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B" w:rsidRPr="00624FFB" w:rsidRDefault="00624FFB" w:rsidP="0062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FB">
        <w:rPr>
          <w:rFonts w:ascii="Times New Roman" w:hAnsi="Times New Roman" w:cs="Times New Roman"/>
          <w:sz w:val="28"/>
          <w:szCs w:val="28"/>
        </w:rPr>
        <w:t xml:space="preserve">Предложения Общественного совета </w:t>
      </w:r>
    </w:p>
    <w:p w:rsidR="00624FFB" w:rsidRDefault="00624FFB" w:rsidP="0062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FFB">
        <w:rPr>
          <w:rFonts w:ascii="Times New Roman" w:hAnsi="Times New Roman" w:cs="Times New Roman"/>
          <w:sz w:val="28"/>
          <w:szCs w:val="28"/>
        </w:rPr>
        <w:t>по улучшению качества оказания услуг организациями культуры, расположенными на территории Березовского района, в отношении которых проводилась независимая оценка в 2016 году</w:t>
      </w:r>
    </w:p>
    <w:p w:rsidR="00624FFB" w:rsidRPr="00624FFB" w:rsidRDefault="00624FFB" w:rsidP="0062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50"/>
        <w:gridCol w:w="1537"/>
        <w:gridCol w:w="1820"/>
        <w:gridCol w:w="1634"/>
        <w:gridCol w:w="1168"/>
        <w:gridCol w:w="1138"/>
        <w:gridCol w:w="5863"/>
      </w:tblGrid>
      <w:tr w:rsidR="00624FFB" w:rsidRPr="00624FFB" w:rsidTr="000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Наименование организации культуры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FFB">
              <w:rPr>
                <w:rFonts w:ascii="Times New Roman" w:hAnsi="Times New Roman" w:cs="Times New Roman"/>
                <w:sz w:val="16"/>
                <w:szCs w:val="16"/>
              </w:rPr>
              <w:t>Оценка уровня удовлетворенности качеством оказываемых услуг, баллы*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FFB">
              <w:rPr>
                <w:rFonts w:ascii="Times New Roman" w:hAnsi="Times New Roman" w:cs="Times New Roman"/>
                <w:sz w:val="16"/>
                <w:szCs w:val="16"/>
              </w:rPr>
              <w:t xml:space="preserve">Оценка уровня открытости и доступности информации организации культуры на сайте </w:t>
            </w:r>
            <w:proofErr w:type="spellStart"/>
            <w:r w:rsidRPr="00624FFB">
              <w:rPr>
                <w:rFonts w:ascii="Times New Roman" w:hAnsi="Times New Roman" w:cs="Times New Roman"/>
                <w:sz w:val="16"/>
                <w:szCs w:val="16"/>
              </w:rPr>
              <w:t>www.bus.gov.ru</w:t>
            </w:r>
            <w:proofErr w:type="spellEnd"/>
            <w:r w:rsidRPr="00624FFB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FFB">
              <w:rPr>
                <w:rFonts w:ascii="Times New Roman" w:hAnsi="Times New Roman" w:cs="Times New Roman"/>
                <w:sz w:val="16"/>
                <w:szCs w:val="16"/>
              </w:rPr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Место в рейтинге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Предложения </w:t>
            </w:r>
          </w:p>
        </w:tc>
      </w:tr>
      <w:tr w:rsidR="00624FFB" w:rsidRPr="00624FFB" w:rsidTr="000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казенное учреждение «Березовский районный краеведческий музей»,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пгт</w:t>
            </w:r>
            <w:proofErr w:type="spellEnd"/>
            <w:r w:rsidRPr="00624FFB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numPr>
                <w:ilvl w:val="0"/>
                <w:numId w:val="3"/>
              </w:numPr>
              <w:spacing w:after="0" w:line="240" w:lineRule="auto"/>
              <w:ind w:left="0" w:hanging="5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>Создать на официальном сайте организации вкладку «Независимая оценка качества услуг» для размещения информации, по независимой оценке качества услуг, доступную для пользователей, с количеством переходов от главной страницы сайта не более двух (во исполнение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FFB">
              <w:rPr>
                <w:rFonts w:ascii="Times New Roman" w:hAnsi="Times New Roman" w:cs="Times New Roman"/>
              </w:rPr>
              <w:t>местного самоуправления и организаций культуры в сети «Интернет», утвержденных приказом Министерства культуры Российской Федерации от 20.02.2015г.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«Интернет»).</w:t>
            </w:r>
            <w:proofErr w:type="gramEnd"/>
          </w:p>
        </w:tc>
      </w:tr>
      <w:tr w:rsidR="00624FFB" w:rsidRPr="00624FFB" w:rsidTr="000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бюджетное учреждение «Березовский районный дом культуры»,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пгт</w:t>
            </w:r>
            <w:proofErr w:type="spellEnd"/>
            <w:r w:rsidRPr="00624FFB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624FFB">
              <w:rPr>
                <w:rFonts w:ascii="Times New Roman" w:hAnsi="Times New Roman" w:cs="Times New Roman"/>
              </w:rPr>
              <w:lastRenderedPageBreak/>
              <w:t>учреждение «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Саранпаульский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краеведческий музей»,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сп</w:t>
            </w:r>
            <w:proofErr w:type="spellEnd"/>
            <w:r w:rsidRPr="00624FFB">
              <w:rPr>
                <w:rFonts w:ascii="Times New Roman" w:hAnsi="Times New Roman" w:cs="Times New Roman"/>
              </w:rPr>
              <w:t>. Саранпауль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lastRenderedPageBreak/>
              <w:t>52,8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казенное учреждение «Березовская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центральная районная библиотека»,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пгт</w:t>
            </w:r>
            <w:proofErr w:type="spellEnd"/>
            <w:r w:rsidRPr="00624FFB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50,82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Провести работу (социологический опрос) среди пользователей по выявлению проблем, связанных с простотой и удобством поиска необходимого издания в библиотеке.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бюджетное учреждение «Березовский центр культуры и досуга «Звездный»,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пгт</w:t>
            </w:r>
            <w:proofErr w:type="spellEnd"/>
            <w:r w:rsidRPr="00624FFB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Саранпаульский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сп</w:t>
            </w:r>
            <w:proofErr w:type="spellEnd"/>
            <w:r w:rsidRPr="00624FFB">
              <w:rPr>
                <w:rFonts w:ascii="Times New Roman" w:hAnsi="Times New Roman" w:cs="Times New Roman"/>
              </w:rPr>
              <w:t>. Саранпауль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624FFB">
              <w:rPr>
                <w:rFonts w:ascii="Times New Roman" w:hAnsi="Times New Roman" w:cs="Times New Roman"/>
              </w:rPr>
              <w:t>Игримский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центр»,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пгт</w:t>
            </w:r>
            <w:proofErr w:type="spellEnd"/>
            <w:r w:rsidRPr="00624FFB">
              <w:rPr>
                <w:rFonts w:ascii="Times New Roman" w:hAnsi="Times New Roman" w:cs="Times New Roman"/>
              </w:rPr>
              <w:t>. Игрим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организации на официальном сайте </w:t>
            </w:r>
            <w:hyperlink r:id="rId5" w:history="1">
              <w:r w:rsidRPr="00624FFB">
                <w:rPr>
                  <w:rStyle w:val="a3"/>
                </w:rPr>
                <w:t>www.bus.gov.ru</w:t>
              </w:r>
            </w:hyperlink>
            <w:r w:rsidRPr="00624FFB">
              <w:rPr>
                <w:rFonts w:ascii="Times New Roman" w:hAnsi="Times New Roman" w:cs="Times New Roman"/>
              </w:rPr>
              <w:t>:</w:t>
            </w:r>
          </w:p>
          <w:p w:rsidR="00624FFB" w:rsidRPr="00624FFB" w:rsidRDefault="00624FFB" w:rsidP="00624FF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О результатах деятельности </w:t>
            </w:r>
            <w:proofErr w:type="gramStart"/>
            <w:r w:rsidRPr="00624FFB">
              <w:rPr>
                <w:rFonts w:ascii="Times New Roman" w:hAnsi="Times New Roman" w:cs="Times New Roman"/>
              </w:rPr>
              <w:t>и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использовании имущества,</w:t>
            </w:r>
          </w:p>
          <w:p w:rsidR="00624FFB" w:rsidRPr="00624FFB" w:rsidRDefault="00624FFB" w:rsidP="00624FF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Информацию о контрольных мероприятиях и их результатах за отчетный финансовый год.</w:t>
            </w:r>
          </w:p>
          <w:p w:rsidR="00624FFB" w:rsidRPr="00624FFB" w:rsidRDefault="00624FFB" w:rsidP="00624F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 xml:space="preserve">Рекомендовать органу исполнительной власти – администрации городского поселения Игрим создать на своем официальном сайте в сети «Интернет» раздел по независимой оценке качества оказания услуг организациями социальной сферы, доступный для пользователей, с количеством переходов от главной страницы сайта не более двух (во исполнение требований к </w:t>
            </w:r>
            <w:r w:rsidRPr="00624FFB">
              <w:rPr>
                <w:rFonts w:ascii="Times New Roman" w:hAnsi="Times New Roman" w:cs="Times New Roman"/>
              </w:rPr>
              <w:lastRenderedPageBreak/>
              <w:t>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FFB">
              <w:rPr>
                <w:rFonts w:ascii="Times New Roman" w:hAnsi="Times New Roman" w:cs="Times New Roman"/>
              </w:rPr>
              <w:t>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Министерства культуры Российской Федерации от 20.02.2015г.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в сети «Интернет»).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Муниципальное казенное учреждение «Спортивно-культурный комплекс «Олимп»,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сп</w:t>
            </w:r>
            <w:proofErr w:type="spellEnd"/>
            <w:r w:rsidRPr="00624FFB">
              <w:rPr>
                <w:rFonts w:ascii="Times New Roman" w:hAnsi="Times New Roman" w:cs="Times New Roman"/>
              </w:rPr>
              <w:t>. Приполярный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организации на официальном сайте </w:t>
            </w:r>
            <w:hyperlink r:id="rId6" w:history="1">
              <w:r w:rsidRPr="00624FFB">
                <w:rPr>
                  <w:rStyle w:val="a3"/>
                </w:rPr>
                <w:t>www.bus.gov.ru</w:t>
              </w:r>
            </w:hyperlink>
            <w:r w:rsidRPr="00624FFB">
              <w:rPr>
                <w:rFonts w:ascii="Times New Roman" w:hAnsi="Times New Roman" w:cs="Times New Roman"/>
              </w:rPr>
              <w:t>: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О результатах деятельности </w:t>
            </w:r>
            <w:proofErr w:type="gramStart"/>
            <w:r w:rsidRPr="00624FFB">
              <w:rPr>
                <w:rFonts w:ascii="Times New Roman" w:hAnsi="Times New Roman" w:cs="Times New Roman"/>
              </w:rPr>
              <w:t>и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использовании имущества.</w:t>
            </w:r>
          </w:p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Рекомендовать органу исполнительной власти – администрации сельского поселения Приполярный разместить во вкладке «МКУ «СКК «Олимп» (</w:t>
            </w:r>
            <w:hyperlink r:id="rId7" w:history="1">
              <w:r w:rsidRPr="00624FFB">
                <w:rPr>
                  <w:rStyle w:val="a3"/>
                </w:rPr>
                <w:t>http://pripolarny.ru/index.php?id=olimp</w:t>
              </w:r>
            </w:hyperlink>
            <w:r w:rsidRPr="00624FFB">
              <w:rPr>
                <w:rFonts w:ascii="Times New Roman" w:hAnsi="Times New Roman" w:cs="Times New Roman"/>
              </w:rPr>
              <w:t>) информацию: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Сведения об учредителе,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Отчет о результатах деятельности МКУ «СКК «Олимп»,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Перечень услуг, предоставляемых МКУ «СКК «Олимп»,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Об ограничениях по ассортименту услуг, потребителям услуг МКУ «СКК «Олимп»,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Об услугах, предоставляемых МКУ «СКК «Олимп» на платной основе,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Фотографию руководителя МКУ «СДК «Пилигрим».</w:t>
            </w:r>
          </w:p>
          <w:p w:rsidR="00624FFB" w:rsidRPr="00624FFB" w:rsidRDefault="00624FFB" w:rsidP="00624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 xml:space="preserve">Рекомендовать органу исполнительной власти – администрации сельского поселения Приполярный создать на своем официальном сайте в сети «Интернет» раздел по независимой оценке качества оказания услуг организациями социальной сферы, доступный для пользователей, с количеством переходов от главной страницы сайта не более двух (во исполнение требований к содержанию и форме предоставления информации о деятельности организаций культуры, размещаемой на </w:t>
            </w:r>
            <w:r w:rsidRPr="00624FFB">
              <w:rPr>
                <w:rFonts w:ascii="Times New Roman" w:hAnsi="Times New Roman" w:cs="Times New Roman"/>
              </w:rPr>
              <w:lastRenderedPageBreak/>
              <w:t>официальных сайтах уполномоченного федерального органа исполнительной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FFB">
              <w:rPr>
                <w:rFonts w:ascii="Times New Roman" w:hAnsi="Times New Roman" w:cs="Times New Roman"/>
              </w:rPr>
              <w:t>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Министерства культуры Российской Федерации от 20.02.2015г.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в сети «Интернет»).</w:t>
            </w:r>
          </w:p>
        </w:tc>
      </w:tr>
      <w:tr w:rsidR="00624FFB" w:rsidRPr="00624FFB" w:rsidTr="000D0A66">
        <w:tc>
          <w:tcPr>
            <w:tcW w:w="568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50" w:type="dxa"/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Спортивно-досуговый</w:t>
            </w:r>
            <w:proofErr w:type="spellEnd"/>
            <w:r w:rsidRPr="00624FFB">
              <w:rPr>
                <w:rFonts w:ascii="Times New Roman" w:hAnsi="Times New Roman" w:cs="Times New Roman"/>
              </w:rPr>
              <w:t xml:space="preserve"> комплекс «Пилигрим», </w:t>
            </w:r>
            <w:proofErr w:type="spellStart"/>
            <w:r w:rsidRPr="00624FFB">
              <w:rPr>
                <w:rFonts w:ascii="Times New Roman" w:hAnsi="Times New Roman" w:cs="Times New Roman"/>
              </w:rPr>
              <w:t>сп</w:t>
            </w:r>
            <w:proofErr w:type="spellEnd"/>
            <w:r w:rsidRPr="00624FFB">
              <w:rPr>
                <w:rFonts w:ascii="Times New Roman" w:hAnsi="Times New Roman" w:cs="Times New Roman"/>
              </w:rPr>
              <w:t>. Светлый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FF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FB" w:rsidRPr="00624FFB" w:rsidRDefault="00624FFB" w:rsidP="00624F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B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Провести работу (социологический опрос) среди посетителей по вопросу удобства установленного режима работы, в том числе, в выходные дни и предусмотреть внесение изменений;</w:t>
            </w:r>
          </w:p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Провести работу (социологический опрос) среди посетителей по вопросу функционирования творческих групп, кружков по интересам;</w:t>
            </w:r>
          </w:p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организации на официальном сайте </w:t>
            </w:r>
            <w:hyperlink r:id="rId8" w:history="1">
              <w:r w:rsidRPr="00624FFB">
                <w:rPr>
                  <w:rStyle w:val="a3"/>
                </w:rPr>
                <w:t>www.bus.gov.ru</w:t>
              </w:r>
            </w:hyperlink>
            <w:r w:rsidRPr="00624FFB">
              <w:rPr>
                <w:rFonts w:ascii="Times New Roman" w:hAnsi="Times New Roman" w:cs="Times New Roman"/>
              </w:rPr>
              <w:t>: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О результатах деятельности </w:t>
            </w:r>
            <w:proofErr w:type="gramStart"/>
            <w:r w:rsidRPr="00624FFB">
              <w:rPr>
                <w:rFonts w:ascii="Times New Roman" w:hAnsi="Times New Roman" w:cs="Times New Roman"/>
              </w:rPr>
              <w:t>и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об использовании имущества,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 контрольных мероприятиях и их результатах за отчетный финансовый год.</w:t>
            </w:r>
          </w:p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Рекомендовать органу исполнительной власти – администрации сельского поселения Светлый разместить во вкладке «МКУ «СДК «Пилигрим» (</w:t>
            </w:r>
            <w:hyperlink r:id="rId9" w:history="1">
              <w:r w:rsidRPr="00624FFB">
                <w:rPr>
                  <w:rStyle w:val="a3"/>
                </w:rPr>
                <w:t>http://www.admsvetlyi.ru/mku-sdk-piligrim.html</w:t>
              </w:r>
            </w:hyperlink>
            <w:r w:rsidRPr="00624FFB">
              <w:rPr>
                <w:rFonts w:ascii="Times New Roman" w:hAnsi="Times New Roman" w:cs="Times New Roman"/>
              </w:rPr>
              <w:t>) информацию: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 перечне услуг, предоставляемых МКУ «СДК «Пилигрим»,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Об ограничениях по ассортименту услуг, потребителям услуг МКУ «СДК «Пилигрим»,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 дополнительных услугах, предоставляемых МКУ «СДК «Пилигрим»,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>Об услугах, предоставляемых МКУ «СДК «Пилигрим» на платной основе,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t xml:space="preserve">Об адресе электронной почты МКУ «СДК «Пилигрим», </w:t>
            </w:r>
          </w:p>
          <w:p w:rsidR="00624FFB" w:rsidRPr="00624FFB" w:rsidRDefault="00624FFB" w:rsidP="00624FFB">
            <w:pPr>
              <w:numPr>
                <w:ilvl w:val="1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4FFB">
              <w:rPr>
                <w:rFonts w:ascii="Times New Roman" w:hAnsi="Times New Roman" w:cs="Times New Roman"/>
              </w:rPr>
              <w:lastRenderedPageBreak/>
              <w:t>Фотографию руководителя МКУ «СДК «Пилигрим».</w:t>
            </w:r>
          </w:p>
          <w:p w:rsidR="00624FFB" w:rsidRPr="00624FFB" w:rsidRDefault="00624FFB" w:rsidP="00624FF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4FFB">
              <w:rPr>
                <w:rFonts w:ascii="Times New Roman" w:hAnsi="Times New Roman" w:cs="Times New Roman"/>
              </w:rPr>
              <w:t>Рекомендовать органу исполнительной власти – администрации сельского поселения Светлый создать на своем официальном сайте в сети «Интернет» раздел по независимой оценке качества оказания услуг организациями социальной сферы, доступный для пользователей, с количеством переходов от главной страницы сайта не более двух (во исполнение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FFB">
              <w:rPr>
                <w:rFonts w:ascii="Times New Roman" w:hAnsi="Times New Roman" w:cs="Times New Roman"/>
              </w:rPr>
              <w:t>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Министерства культуры Российской Федерации от 20.02.2015г.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</w:t>
            </w:r>
            <w:proofErr w:type="gramEnd"/>
            <w:r w:rsidRPr="00624FFB">
              <w:rPr>
                <w:rFonts w:ascii="Times New Roman" w:hAnsi="Times New Roman" w:cs="Times New Roman"/>
              </w:rPr>
              <w:t xml:space="preserve"> в сети «Интернет»).</w:t>
            </w:r>
          </w:p>
        </w:tc>
      </w:tr>
    </w:tbl>
    <w:p w:rsidR="00624FFB" w:rsidRDefault="00624FFB" w:rsidP="00624FFB">
      <w:pPr>
        <w:jc w:val="center"/>
        <w:rPr>
          <w:b/>
          <w:sz w:val="28"/>
          <w:szCs w:val="28"/>
        </w:rPr>
      </w:pPr>
    </w:p>
    <w:p w:rsidR="003F184F" w:rsidRDefault="003F184F"/>
    <w:sectPr w:rsidR="003F184F" w:rsidSect="00624F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E46"/>
    <w:multiLevelType w:val="multilevel"/>
    <w:tmpl w:val="3F6C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720541"/>
    <w:multiLevelType w:val="hybridMultilevel"/>
    <w:tmpl w:val="0C3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8CA"/>
    <w:multiLevelType w:val="multilevel"/>
    <w:tmpl w:val="3F6C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4830C6"/>
    <w:multiLevelType w:val="hybridMultilevel"/>
    <w:tmpl w:val="438C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455"/>
    <w:multiLevelType w:val="multilevel"/>
    <w:tmpl w:val="D8A00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FFB"/>
    <w:rsid w:val="003F184F"/>
    <w:rsid w:val="0062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4FF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24FFB"/>
  </w:style>
  <w:style w:type="paragraph" w:styleId="a5">
    <w:name w:val="No Spacing"/>
    <w:link w:val="a4"/>
    <w:uiPriority w:val="1"/>
    <w:qFormat/>
    <w:rsid w:val="00624FFB"/>
    <w:pPr>
      <w:widowControl w:val="0"/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polarny.ru/index.php?id=oli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vetlyi.ru/mku-sdk-piligr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6909</Characters>
  <Application>Microsoft Office Word</Application>
  <DocSecurity>0</DocSecurity>
  <Lines>57</Lines>
  <Paragraphs>16</Paragraphs>
  <ScaleCrop>false</ScaleCrop>
  <Company>MultiDVD Team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2017-12-20T07:41:00Z</dcterms:created>
  <dcterms:modified xsi:type="dcterms:W3CDTF">2017-12-20T07:42:00Z</dcterms:modified>
</cp:coreProperties>
</file>