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6" w:type="dxa"/>
        <w:jc w:val="center"/>
        <w:tblLook w:val="04A0" w:firstRow="1" w:lastRow="0" w:firstColumn="1" w:lastColumn="0" w:noHBand="0" w:noVBand="1"/>
      </w:tblPr>
      <w:tblGrid>
        <w:gridCol w:w="3249"/>
        <w:gridCol w:w="4950"/>
        <w:gridCol w:w="1763"/>
      </w:tblGrid>
      <w:tr w:rsidR="00E3765F" w:rsidTr="00E3765F">
        <w:trPr>
          <w:trHeight w:val="520"/>
          <w:jc w:val="center"/>
        </w:trPr>
        <w:tc>
          <w:tcPr>
            <w:tcW w:w="9746" w:type="dxa"/>
            <w:gridSpan w:val="3"/>
            <w:vAlign w:val="center"/>
          </w:tcPr>
          <w:p w:rsidR="000A0E03" w:rsidRDefault="000A0E03" w:rsidP="000A0E03">
            <w:pPr>
              <w:pStyle w:val="a6"/>
            </w:pPr>
            <w:bookmarkStart w:id="0" w:name="_GoBack"/>
            <w:bookmarkEnd w:id="0"/>
            <w:r>
              <w:t>ХАНТЫ-МАНСИЙСКИЙ АВТОНОМНЫЙ ОКРУГ- ЮГРА</w:t>
            </w:r>
          </w:p>
          <w:p w:rsidR="000A0E03" w:rsidRDefault="000A0E03" w:rsidP="000A0E03">
            <w:pPr>
              <w:pStyle w:val="a6"/>
              <w:rPr>
                <w:b w:val="0"/>
                <w:bCs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 w:val="0"/>
                <w:bCs/>
                <w:sz w:val="20"/>
              </w:rPr>
              <w:t>Тюменская область)</w:t>
            </w:r>
          </w:p>
          <w:p w:rsidR="000A0E03" w:rsidRDefault="000A0E03" w:rsidP="000A0E03">
            <w:pPr>
              <w:pStyle w:val="a6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ТЕРРИТОРИАЛЬНАЯ ИЗБИРАТЕЛЬНАЯ КОМИССИЯ</w:t>
            </w:r>
          </w:p>
          <w:p w:rsidR="000A0E03" w:rsidRDefault="000A0E03" w:rsidP="000A0E03">
            <w:pPr>
              <w:pStyle w:val="a6"/>
              <w:pBdr>
                <w:bottom w:val="single" w:sz="12" w:space="1" w:color="auto"/>
              </w:pBd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БЕРЕЗОВСКОГО РАЙОНА</w:t>
            </w:r>
          </w:p>
          <w:p w:rsidR="000A0E03" w:rsidRDefault="000A0E03" w:rsidP="000A0E03">
            <w:pPr>
              <w:pStyle w:val="a6"/>
              <w:jc w:val="both"/>
              <w:rPr>
                <w:b w:val="0"/>
                <w:szCs w:val="28"/>
              </w:rPr>
            </w:pPr>
            <w:r>
              <w:rPr>
                <w:b w:val="0"/>
                <w:bCs/>
                <w:sz w:val="20"/>
              </w:rPr>
              <w:t xml:space="preserve">628140, </w:t>
            </w:r>
            <w:proofErr w:type="spellStart"/>
            <w:r>
              <w:rPr>
                <w:b w:val="0"/>
                <w:bCs/>
                <w:sz w:val="20"/>
              </w:rPr>
              <w:t>пгт</w:t>
            </w:r>
            <w:proofErr w:type="spellEnd"/>
            <w:r>
              <w:rPr>
                <w:b w:val="0"/>
                <w:bCs/>
                <w:sz w:val="20"/>
              </w:rPr>
              <w:t>.  Березово, ул. Астраханцева, д. 54                                               тел(факс) :(34674</w:t>
            </w:r>
            <w:proofErr w:type="gramStart"/>
            <w:r>
              <w:rPr>
                <w:b w:val="0"/>
                <w:bCs/>
                <w:sz w:val="20"/>
              </w:rPr>
              <w:t>)  2</w:t>
            </w:r>
            <w:proofErr w:type="gramEnd"/>
            <w:r>
              <w:rPr>
                <w:b w:val="0"/>
                <w:bCs/>
                <w:sz w:val="20"/>
              </w:rPr>
              <w:t>-20-08, 2-10-83</w:t>
            </w:r>
          </w:p>
          <w:p w:rsidR="000A0E03" w:rsidRDefault="000A30C0" w:rsidP="000A0E03">
            <w:pPr>
              <w:pStyle w:val="a6"/>
              <w:jc w:val="right"/>
              <w:rPr>
                <w:rStyle w:val="a5"/>
                <w:sz w:val="20"/>
              </w:rPr>
            </w:pPr>
            <w:hyperlink r:id="rId5" w:history="1">
              <w:r w:rsidR="000A0E03">
                <w:rPr>
                  <w:rStyle w:val="a5"/>
                  <w:b w:val="0"/>
                  <w:sz w:val="20"/>
                  <w:lang w:val="en-US"/>
                </w:rPr>
                <w:t>tik</w:t>
              </w:r>
              <w:r w:rsidR="000A0E03">
                <w:rPr>
                  <w:rStyle w:val="a5"/>
                  <w:b w:val="0"/>
                  <w:sz w:val="20"/>
                </w:rPr>
                <w:t>-</w:t>
              </w:r>
              <w:r w:rsidR="000A0E03">
                <w:rPr>
                  <w:rStyle w:val="a5"/>
                  <w:b w:val="0"/>
                  <w:sz w:val="20"/>
                  <w:lang w:val="en-US"/>
                </w:rPr>
                <w:t>berezovo</w:t>
              </w:r>
              <w:r w:rsidR="000A0E03">
                <w:rPr>
                  <w:rStyle w:val="a5"/>
                  <w:b w:val="0"/>
                  <w:sz w:val="20"/>
                </w:rPr>
                <w:t>@</w:t>
              </w:r>
              <w:r w:rsidR="000A0E03">
                <w:rPr>
                  <w:rStyle w:val="a5"/>
                  <w:b w:val="0"/>
                  <w:sz w:val="20"/>
                  <w:lang w:val="en-US"/>
                </w:rPr>
                <w:t>mail</w:t>
              </w:r>
              <w:r w:rsidR="000A0E03">
                <w:rPr>
                  <w:rStyle w:val="a5"/>
                  <w:b w:val="0"/>
                  <w:sz w:val="20"/>
                </w:rPr>
                <w:t>.</w:t>
              </w:r>
              <w:proofErr w:type="spellStart"/>
              <w:r w:rsidR="000A0E03">
                <w:rPr>
                  <w:rStyle w:val="a5"/>
                  <w:b w:val="0"/>
                  <w:sz w:val="20"/>
                  <w:lang w:val="en-US"/>
                </w:rPr>
                <w:t>ru</w:t>
              </w:r>
              <w:proofErr w:type="spellEnd"/>
            </w:hyperlink>
          </w:p>
          <w:p w:rsidR="000A0E03" w:rsidRDefault="000A0E03" w:rsidP="000A0E03">
            <w:pPr>
              <w:pStyle w:val="a6"/>
              <w:jc w:val="right"/>
              <w:rPr>
                <w:rStyle w:val="a5"/>
                <w:b w:val="0"/>
                <w:sz w:val="20"/>
              </w:rPr>
            </w:pPr>
          </w:p>
          <w:p w:rsidR="000A0E03" w:rsidRDefault="000A0E03" w:rsidP="000A0E03">
            <w:pPr>
              <w:jc w:val="center"/>
              <w:rPr>
                <w:sz w:val="10"/>
              </w:rPr>
            </w:pPr>
          </w:p>
          <w:tbl>
            <w:tblPr>
              <w:tblW w:w="0" w:type="dxa"/>
              <w:jc w:val="center"/>
              <w:tblLook w:val="04A0" w:firstRow="1" w:lastRow="0" w:firstColumn="1" w:lastColumn="0" w:noHBand="0" w:noVBand="1"/>
            </w:tblPr>
            <w:tblGrid>
              <w:gridCol w:w="3173"/>
              <w:gridCol w:w="4952"/>
              <w:gridCol w:w="1621"/>
            </w:tblGrid>
            <w:tr w:rsidR="000A0E03" w:rsidTr="000A0E03">
              <w:trPr>
                <w:trHeight w:val="520"/>
                <w:jc w:val="center"/>
              </w:trPr>
              <w:tc>
                <w:tcPr>
                  <w:tcW w:w="9746" w:type="dxa"/>
                  <w:gridSpan w:val="3"/>
                  <w:vAlign w:val="center"/>
                  <w:hideMark/>
                </w:tcPr>
                <w:p w:rsidR="000A0E03" w:rsidRDefault="000A0E03" w:rsidP="000A0E0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</w:tc>
            </w:tr>
            <w:tr w:rsidR="000A0E03" w:rsidTr="000A0E03">
              <w:trPr>
                <w:trHeight w:val="404"/>
                <w:jc w:val="center"/>
              </w:trPr>
              <w:tc>
                <w:tcPr>
                  <w:tcW w:w="3173" w:type="dxa"/>
                  <w:vAlign w:val="center"/>
                  <w:hideMark/>
                </w:tcPr>
                <w:p w:rsidR="000A0E03" w:rsidRDefault="00995E04" w:rsidP="000A0E0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11 июня</w:t>
                  </w:r>
                  <w:r w:rsidR="000A0E03">
                    <w:rPr>
                      <w:sz w:val="28"/>
                      <w:szCs w:val="28"/>
                    </w:rPr>
                    <w:t xml:space="preserve"> 2019 года</w:t>
                  </w:r>
                </w:p>
              </w:tc>
              <w:tc>
                <w:tcPr>
                  <w:tcW w:w="4952" w:type="dxa"/>
                  <w:vAlign w:val="center"/>
                </w:tcPr>
                <w:p w:rsidR="000A0E03" w:rsidRDefault="000A0E03" w:rsidP="000A0E03">
                  <w:pPr>
                    <w:ind w:left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21" w:type="dxa"/>
                  <w:vAlign w:val="center"/>
                  <w:hideMark/>
                </w:tcPr>
                <w:p w:rsidR="000A0E03" w:rsidRDefault="00C24D87" w:rsidP="000A0E03">
                  <w:pPr>
                    <w:ind w:left="4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436</w:t>
                  </w:r>
                  <w:r w:rsidR="00995E04">
                    <w:rPr>
                      <w:sz w:val="28"/>
                      <w:szCs w:val="28"/>
                    </w:rPr>
                    <w:t>/5</w:t>
                  </w:r>
                </w:p>
              </w:tc>
            </w:tr>
          </w:tbl>
          <w:p w:rsidR="00E3765F" w:rsidRDefault="00E376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765F" w:rsidTr="000A0E03">
        <w:trPr>
          <w:trHeight w:val="404"/>
          <w:jc w:val="center"/>
        </w:trPr>
        <w:tc>
          <w:tcPr>
            <w:tcW w:w="3173" w:type="dxa"/>
            <w:vAlign w:val="center"/>
          </w:tcPr>
          <w:p w:rsidR="00E3765F" w:rsidRDefault="00E3765F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  <w:vAlign w:val="center"/>
          </w:tcPr>
          <w:p w:rsidR="00E3765F" w:rsidRDefault="00E3765F">
            <w:pPr>
              <w:ind w:left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E3765F" w:rsidRDefault="00E3765F">
            <w:pPr>
              <w:ind w:left="43"/>
              <w:jc w:val="center"/>
              <w:rPr>
                <w:sz w:val="28"/>
                <w:szCs w:val="28"/>
              </w:rPr>
            </w:pPr>
          </w:p>
        </w:tc>
      </w:tr>
      <w:tr w:rsidR="00E3765F" w:rsidTr="00E3765F">
        <w:trPr>
          <w:trHeight w:val="263"/>
          <w:jc w:val="center"/>
        </w:trPr>
        <w:tc>
          <w:tcPr>
            <w:tcW w:w="9746" w:type="dxa"/>
            <w:gridSpan w:val="3"/>
            <w:vAlign w:val="center"/>
          </w:tcPr>
          <w:p w:rsidR="00E3765F" w:rsidRDefault="00E3765F">
            <w:pPr>
              <w:ind w:left="709"/>
              <w:jc w:val="center"/>
              <w:rPr>
                <w:sz w:val="28"/>
                <w:szCs w:val="28"/>
              </w:rPr>
            </w:pPr>
          </w:p>
        </w:tc>
      </w:tr>
    </w:tbl>
    <w:p w:rsidR="00C24D87" w:rsidRDefault="00E3765F" w:rsidP="00E3765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</w:t>
      </w:r>
      <w:r w:rsidR="00995E04">
        <w:rPr>
          <w:b/>
          <w:bCs/>
          <w:sz w:val="28"/>
          <w:szCs w:val="28"/>
        </w:rPr>
        <w:t xml:space="preserve"> дополнительных выборов депутатов Совета депутатов городского поселения </w:t>
      </w:r>
      <w:proofErr w:type="gramStart"/>
      <w:r w:rsidR="00995E04">
        <w:rPr>
          <w:b/>
          <w:bCs/>
          <w:sz w:val="28"/>
          <w:szCs w:val="28"/>
        </w:rPr>
        <w:t>Березово</w:t>
      </w:r>
      <w:proofErr w:type="gramEnd"/>
      <w:r w:rsidR="00995E04">
        <w:rPr>
          <w:b/>
          <w:bCs/>
          <w:sz w:val="28"/>
          <w:szCs w:val="28"/>
        </w:rPr>
        <w:t xml:space="preserve"> четвертого созыва</w:t>
      </w:r>
      <w:r w:rsidR="00C24D87">
        <w:rPr>
          <w:b/>
          <w:bCs/>
          <w:sz w:val="28"/>
          <w:szCs w:val="28"/>
        </w:rPr>
        <w:t xml:space="preserve"> </w:t>
      </w:r>
    </w:p>
    <w:p w:rsidR="00E3765F" w:rsidRDefault="00995E04" w:rsidP="00E3765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трех</w:t>
      </w:r>
      <w:r w:rsidR="00E3765F">
        <w:rPr>
          <w:b/>
          <w:bCs/>
          <w:sz w:val="28"/>
          <w:szCs w:val="28"/>
        </w:rPr>
        <w:t>манд</w:t>
      </w:r>
      <w:r>
        <w:rPr>
          <w:b/>
          <w:bCs/>
          <w:sz w:val="28"/>
          <w:szCs w:val="28"/>
        </w:rPr>
        <w:t>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 3</w:t>
      </w:r>
    </w:p>
    <w:p w:rsidR="00E3765F" w:rsidRDefault="00E3765F" w:rsidP="00E3765F">
      <w:pPr>
        <w:spacing w:before="240"/>
        <w:jc w:val="center"/>
        <w:rPr>
          <w:b/>
          <w:sz w:val="6"/>
          <w:szCs w:val="28"/>
        </w:rPr>
      </w:pPr>
    </w:p>
    <w:p w:rsidR="009A113B" w:rsidRDefault="00E3765F" w:rsidP="00E3765F">
      <w:pPr>
        <w:pStyle w:val="a3"/>
        <w:shd w:val="clear" w:color="auto" w:fill="FFFFFF"/>
        <w:spacing w:before="0"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995E04">
        <w:rPr>
          <w:rFonts w:ascii="Times New Roman" w:hAnsi="Times New Roman"/>
          <w:color w:val="auto"/>
          <w:sz w:val="28"/>
          <w:szCs w:val="28"/>
        </w:rPr>
        <w:t xml:space="preserve">На основании решений Совета депутатов городского поселения </w:t>
      </w:r>
      <w:proofErr w:type="gramStart"/>
      <w:r w:rsidR="00995E04">
        <w:rPr>
          <w:rFonts w:ascii="Times New Roman" w:hAnsi="Times New Roman"/>
          <w:color w:val="auto"/>
          <w:sz w:val="28"/>
          <w:szCs w:val="28"/>
        </w:rPr>
        <w:t>Березово</w:t>
      </w:r>
      <w:proofErr w:type="gramEnd"/>
      <w:r w:rsidR="00995E04">
        <w:rPr>
          <w:rFonts w:ascii="Times New Roman" w:hAnsi="Times New Roman"/>
          <w:color w:val="auto"/>
          <w:sz w:val="28"/>
          <w:szCs w:val="28"/>
        </w:rPr>
        <w:t xml:space="preserve"> от 27.04. 2018 года № 128, от 05.03. 2019 года № 178, в</w:t>
      </w:r>
      <w:r>
        <w:rPr>
          <w:rFonts w:ascii="Times New Roman" w:hAnsi="Times New Roman"/>
          <w:color w:val="auto"/>
          <w:sz w:val="28"/>
          <w:szCs w:val="28"/>
        </w:rPr>
        <w:t xml:space="preserve"> связи с досрочным </w:t>
      </w:r>
      <w:r w:rsidR="00995E04">
        <w:rPr>
          <w:rFonts w:ascii="Times New Roman" w:hAnsi="Times New Roman"/>
          <w:color w:val="auto"/>
          <w:sz w:val="28"/>
          <w:szCs w:val="28"/>
        </w:rPr>
        <w:t xml:space="preserve">прекращением полномочий депутатов Совета </w:t>
      </w:r>
      <w:r w:rsidR="00C24D87">
        <w:rPr>
          <w:rFonts w:ascii="Times New Roman" w:hAnsi="Times New Roman"/>
          <w:color w:val="auto"/>
          <w:sz w:val="28"/>
          <w:szCs w:val="28"/>
        </w:rPr>
        <w:t>депутатов городского поселения Б</w:t>
      </w:r>
      <w:r w:rsidR="00995E04">
        <w:rPr>
          <w:rFonts w:ascii="Times New Roman" w:hAnsi="Times New Roman"/>
          <w:color w:val="auto"/>
          <w:sz w:val="28"/>
          <w:szCs w:val="28"/>
        </w:rPr>
        <w:t xml:space="preserve">ерезово четвертого созыва Лельхова Александра Петровича, Степанова Ильи Александровича, избранных по </w:t>
      </w:r>
      <w:proofErr w:type="spellStart"/>
      <w:r w:rsidR="00995E04">
        <w:rPr>
          <w:rFonts w:ascii="Times New Roman" w:hAnsi="Times New Roman"/>
          <w:color w:val="auto"/>
          <w:sz w:val="28"/>
          <w:szCs w:val="28"/>
        </w:rPr>
        <w:t>трех</w:t>
      </w:r>
      <w:r>
        <w:rPr>
          <w:rFonts w:ascii="Times New Roman" w:hAnsi="Times New Roman"/>
          <w:color w:val="auto"/>
          <w:sz w:val="28"/>
          <w:szCs w:val="28"/>
        </w:rPr>
        <w:t>ман</w:t>
      </w:r>
      <w:r w:rsidR="00995E04">
        <w:rPr>
          <w:rFonts w:ascii="Times New Roman" w:hAnsi="Times New Roman"/>
          <w:color w:val="auto"/>
          <w:sz w:val="28"/>
          <w:szCs w:val="28"/>
        </w:rPr>
        <w:t>датному</w:t>
      </w:r>
      <w:proofErr w:type="spellEnd"/>
      <w:r w:rsidR="00995E04">
        <w:rPr>
          <w:rFonts w:ascii="Times New Roman" w:hAnsi="Times New Roman"/>
          <w:color w:val="auto"/>
          <w:sz w:val="28"/>
          <w:szCs w:val="28"/>
        </w:rPr>
        <w:t xml:space="preserve"> избирательному округу № 3</w:t>
      </w:r>
      <w:r>
        <w:rPr>
          <w:rFonts w:ascii="Times New Roman" w:hAnsi="Times New Roman"/>
          <w:color w:val="auto"/>
          <w:sz w:val="28"/>
          <w:szCs w:val="28"/>
        </w:rPr>
        <w:t>, руководствуясь пунктом 8 статьи 71 Федерального закона «Об основных гарантиях избирательных прав и права на участие в референдуме граждан Российской Федерации», пунктом 7 статьи 19 Закона Ханты-Мансийского автономного округа  - Югры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</w:t>
      </w:r>
      <w:r w:rsidR="009A113B">
        <w:rPr>
          <w:rFonts w:ascii="Times New Roman" w:hAnsi="Times New Roman"/>
          <w:color w:val="auto"/>
          <w:sz w:val="28"/>
          <w:szCs w:val="28"/>
        </w:rPr>
        <w:t>ийского автономного округа от 14 июня 2016 года № 1044</w:t>
      </w:r>
      <w:r>
        <w:rPr>
          <w:rFonts w:ascii="Times New Roman" w:hAnsi="Times New Roman"/>
          <w:color w:val="auto"/>
          <w:sz w:val="28"/>
          <w:szCs w:val="28"/>
        </w:rPr>
        <w:t xml:space="preserve"> «О возложении полномочий</w:t>
      </w:r>
      <w:r w:rsidR="009A113B">
        <w:rPr>
          <w:rFonts w:ascii="Times New Roman" w:hAnsi="Times New Roman"/>
          <w:color w:val="auto"/>
          <w:sz w:val="28"/>
          <w:szCs w:val="28"/>
        </w:rPr>
        <w:t xml:space="preserve"> избирательной комиссии муниципального образования городское поселение Березово на территориальную избирательную комиссию Березовского района</w:t>
      </w:r>
      <w:r>
        <w:rPr>
          <w:rFonts w:ascii="Times New Roman" w:hAnsi="Times New Roman"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территориальная из</w:t>
      </w:r>
      <w:r w:rsidR="009A113B">
        <w:rPr>
          <w:rFonts w:ascii="Times New Roman" w:hAnsi="Times New Roman"/>
          <w:color w:val="auto"/>
          <w:sz w:val="28"/>
          <w:szCs w:val="28"/>
        </w:rPr>
        <w:t>бирательная комиссия Березовского</w:t>
      </w:r>
      <w:r>
        <w:rPr>
          <w:rFonts w:ascii="Times New Roman" w:hAnsi="Times New Roman"/>
          <w:color w:val="auto"/>
          <w:sz w:val="28"/>
          <w:szCs w:val="28"/>
        </w:rPr>
        <w:t xml:space="preserve"> района</w:t>
      </w:r>
      <w:r w:rsidR="00C24D87">
        <w:rPr>
          <w:rFonts w:ascii="Times New Roman" w:hAnsi="Times New Roman"/>
          <w:color w:val="auto"/>
          <w:sz w:val="28"/>
          <w:szCs w:val="28"/>
        </w:rPr>
        <w:t xml:space="preserve"> с полномочиями избирательной комиссии муниципального образования городское поселение Березово</w:t>
      </w:r>
    </w:p>
    <w:p w:rsidR="00E3765F" w:rsidRDefault="00E3765F" w:rsidP="00E3765F">
      <w:pPr>
        <w:pStyle w:val="a3"/>
        <w:shd w:val="clear" w:color="auto" w:fill="FFFFFF"/>
        <w:spacing w:before="0" w:after="0" w:line="276" w:lineRule="auto"/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 xml:space="preserve"> а н о в л я е т:</w:t>
      </w:r>
    </w:p>
    <w:p w:rsidR="00E3765F" w:rsidRDefault="00E3765F" w:rsidP="00E3765F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8 сентября 2019 год</w:t>
      </w:r>
      <w:r w:rsidR="009A113B">
        <w:rPr>
          <w:sz w:val="28"/>
          <w:szCs w:val="28"/>
        </w:rPr>
        <w:t xml:space="preserve">а дополнительные выборы депутатов Совета </w:t>
      </w:r>
      <w:r w:rsidR="00351FE3">
        <w:rPr>
          <w:sz w:val="28"/>
          <w:szCs w:val="28"/>
        </w:rPr>
        <w:t xml:space="preserve">депутатов городского поселения </w:t>
      </w:r>
      <w:proofErr w:type="gramStart"/>
      <w:r w:rsidR="00351FE3">
        <w:rPr>
          <w:sz w:val="28"/>
          <w:szCs w:val="28"/>
        </w:rPr>
        <w:t>Березово</w:t>
      </w:r>
      <w:proofErr w:type="gramEnd"/>
      <w:r w:rsidR="00351FE3">
        <w:rPr>
          <w:sz w:val="28"/>
          <w:szCs w:val="28"/>
        </w:rPr>
        <w:t xml:space="preserve"> четвертого созыва по </w:t>
      </w:r>
      <w:proofErr w:type="spellStart"/>
      <w:r w:rsidR="00351FE3">
        <w:rPr>
          <w:sz w:val="28"/>
          <w:szCs w:val="28"/>
        </w:rPr>
        <w:t>трех</w:t>
      </w:r>
      <w:r>
        <w:rPr>
          <w:sz w:val="28"/>
          <w:szCs w:val="28"/>
        </w:rPr>
        <w:t>ман</w:t>
      </w:r>
      <w:r w:rsidR="00351FE3">
        <w:rPr>
          <w:sz w:val="28"/>
          <w:szCs w:val="28"/>
        </w:rPr>
        <w:t>датному</w:t>
      </w:r>
      <w:proofErr w:type="spellEnd"/>
      <w:r w:rsidR="00351FE3">
        <w:rPr>
          <w:sz w:val="28"/>
          <w:szCs w:val="28"/>
        </w:rPr>
        <w:t xml:space="preserve"> избирательному округу № 3</w:t>
      </w:r>
      <w:r>
        <w:rPr>
          <w:sz w:val="28"/>
          <w:szCs w:val="28"/>
        </w:rPr>
        <w:t xml:space="preserve">. </w:t>
      </w:r>
    </w:p>
    <w:p w:rsidR="00E3765F" w:rsidRDefault="00E3765F" w:rsidP="00E3765F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351FE3">
        <w:rPr>
          <w:sz w:val="28"/>
          <w:szCs w:val="28"/>
        </w:rPr>
        <w:t>астоящее постановление в газете «Жизнь Югры</w:t>
      </w:r>
      <w:r>
        <w:rPr>
          <w:sz w:val="28"/>
          <w:szCs w:val="28"/>
        </w:rPr>
        <w:t xml:space="preserve">», разместить в разделе «Территориальная избирательная комиссия» на </w:t>
      </w:r>
      <w:r w:rsidR="00351FE3">
        <w:rPr>
          <w:sz w:val="28"/>
          <w:szCs w:val="28"/>
        </w:rPr>
        <w:t>официальном сайте Березовского</w:t>
      </w:r>
      <w:r>
        <w:rPr>
          <w:sz w:val="28"/>
          <w:szCs w:val="28"/>
        </w:rPr>
        <w:t xml:space="preserve"> района.</w:t>
      </w:r>
    </w:p>
    <w:p w:rsidR="00E3765F" w:rsidRDefault="00E3765F" w:rsidP="00E3765F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</w:t>
      </w:r>
      <w:r w:rsidR="00351FE3">
        <w:rPr>
          <w:sz w:val="28"/>
          <w:szCs w:val="28"/>
        </w:rPr>
        <w:t>бирательной комиссии Березовского района Т.Г</w:t>
      </w:r>
      <w:r>
        <w:rPr>
          <w:sz w:val="28"/>
          <w:szCs w:val="28"/>
        </w:rPr>
        <w:t>.</w:t>
      </w:r>
      <w:r w:rsidR="00351FE3">
        <w:rPr>
          <w:sz w:val="28"/>
          <w:szCs w:val="28"/>
        </w:rPr>
        <w:t xml:space="preserve"> </w:t>
      </w:r>
      <w:proofErr w:type="spellStart"/>
      <w:r w:rsidR="00351FE3">
        <w:rPr>
          <w:sz w:val="28"/>
          <w:szCs w:val="28"/>
        </w:rPr>
        <w:t>Слинкину</w:t>
      </w:r>
      <w:proofErr w:type="spellEnd"/>
    </w:p>
    <w:p w:rsidR="00E3765F" w:rsidRDefault="00E3765F" w:rsidP="00E3765F">
      <w:pPr>
        <w:spacing w:line="276" w:lineRule="auto"/>
        <w:rPr>
          <w:szCs w:val="28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5517"/>
        <w:gridCol w:w="3744"/>
      </w:tblGrid>
      <w:tr w:rsidR="00E3765F" w:rsidTr="00E3765F">
        <w:tc>
          <w:tcPr>
            <w:tcW w:w="5646" w:type="dxa"/>
            <w:hideMark/>
          </w:tcPr>
          <w:p w:rsidR="00E3765F" w:rsidRDefault="00E376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z w:val="28"/>
              </w:rPr>
              <w:br/>
              <w:t>территориальной избирательн</w:t>
            </w:r>
            <w:r w:rsidR="00351FE3">
              <w:rPr>
                <w:sz w:val="28"/>
              </w:rPr>
              <w:t>ой комиссии Березовского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3828" w:type="dxa"/>
            <w:hideMark/>
          </w:tcPr>
          <w:p w:rsidR="00E3765F" w:rsidRDefault="00351FE3">
            <w:pPr>
              <w:jc w:val="right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Т.Г. Слинкина</w:t>
            </w:r>
          </w:p>
        </w:tc>
      </w:tr>
      <w:tr w:rsidR="00E3765F" w:rsidTr="00E3765F">
        <w:tc>
          <w:tcPr>
            <w:tcW w:w="5646" w:type="dxa"/>
          </w:tcPr>
          <w:p w:rsidR="00E3765F" w:rsidRDefault="00E3765F">
            <w:pPr>
              <w:rPr>
                <w:sz w:val="28"/>
              </w:rPr>
            </w:pPr>
          </w:p>
          <w:p w:rsidR="00E3765F" w:rsidRDefault="00E3765F">
            <w:pPr>
              <w:jc w:val="center"/>
              <w:rPr>
                <w:sz w:val="28"/>
              </w:rPr>
            </w:pPr>
          </w:p>
          <w:p w:rsidR="00E3765F" w:rsidRDefault="00351F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</w:t>
            </w:r>
            <w:r w:rsidR="00E3765F">
              <w:rPr>
                <w:sz w:val="28"/>
              </w:rPr>
              <w:t>екретаря</w:t>
            </w:r>
            <w:r w:rsidR="00E3765F">
              <w:rPr>
                <w:sz w:val="28"/>
              </w:rPr>
              <w:br/>
              <w:t>территориальной из</w:t>
            </w:r>
            <w:r>
              <w:rPr>
                <w:sz w:val="28"/>
              </w:rPr>
              <w:t>бирательной комиссии Березовского</w:t>
            </w:r>
            <w:r w:rsidR="00E3765F">
              <w:rPr>
                <w:sz w:val="28"/>
              </w:rPr>
              <w:t xml:space="preserve"> района</w:t>
            </w:r>
          </w:p>
        </w:tc>
        <w:tc>
          <w:tcPr>
            <w:tcW w:w="3828" w:type="dxa"/>
          </w:tcPr>
          <w:p w:rsidR="00E3765F" w:rsidRDefault="00351FE3">
            <w:pPr>
              <w:jc w:val="right"/>
              <w:rPr>
                <w:sz w:val="28"/>
              </w:rPr>
            </w:pP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 xml:space="preserve">И.В. </w:t>
            </w:r>
            <w:proofErr w:type="spellStart"/>
            <w:r>
              <w:rPr>
                <w:sz w:val="28"/>
              </w:rPr>
              <w:t>Франовская</w:t>
            </w:r>
            <w:proofErr w:type="spellEnd"/>
          </w:p>
          <w:p w:rsidR="00E3765F" w:rsidRDefault="00E3765F">
            <w:pPr>
              <w:jc w:val="right"/>
              <w:rPr>
                <w:sz w:val="28"/>
              </w:rPr>
            </w:pPr>
          </w:p>
        </w:tc>
      </w:tr>
    </w:tbl>
    <w:p w:rsidR="00E3765F" w:rsidRDefault="00E3765F" w:rsidP="00E3765F">
      <w:pPr>
        <w:shd w:val="clear" w:color="auto" w:fill="FFFFFF"/>
        <w:tabs>
          <w:tab w:val="left" w:pos="2410"/>
        </w:tabs>
        <w:spacing w:before="7"/>
      </w:pPr>
    </w:p>
    <w:p w:rsidR="00C44C9C" w:rsidRDefault="00C44C9C"/>
    <w:sectPr w:rsidR="00C4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7342"/>
    <w:multiLevelType w:val="multilevel"/>
    <w:tmpl w:val="EF1A61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5F"/>
    <w:rsid w:val="000A0E03"/>
    <w:rsid w:val="000A30C0"/>
    <w:rsid w:val="00131ABC"/>
    <w:rsid w:val="00351FE3"/>
    <w:rsid w:val="00995E04"/>
    <w:rsid w:val="009A113B"/>
    <w:rsid w:val="00C24D87"/>
    <w:rsid w:val="00C44C9C"/>
    <w:rsid w:val="00E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7647-9B71-424B-AA47-BBF7AEB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3765F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E3765F"/>
    <w:pPr>
      <w:ind w:left="720"/>
      <w:contextualSpacing/>
    </w:pPr>
  </w:style>
  <w:style w:type="character" w:styleId="a5">
    <w:name w:val="Hyperlink"/>
    <w:semiHidden/>
    <w:unhideWhenUsed/>
    <w:rsid w:val="000A0E03"/>
    <w:rPr>
      <w:color w:val="0000FF"/>
      <w:u w:val="single"/>
    </w:rPr>
  </w:style>
  <w:style w:type="paragraph" w:styleId="a6">
    <w:name w:val="Title"/>
    <w:basedOn w:val="a"/>
    <w:link w:val="a7"/>
    <w:qFormat/>
    <w:rsid w:val="000A0E03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0A0E0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2019-06-13T04:25:00Z</dcterms:created>
  <dcterms:modified xsi:type="dcterms:W3CDTF">2019-06-13T04:25:00Z</dcterms:modified>
</cp:coreProperties>
</file>