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B9" w:rsidRPr="00645AB9" w:rsidRDefault="00645AB9" w:rsidP="00645AB9">
      <w:pPr>
        <w:rPr>
          <w:lang w:eastAsia="en-US"/>
        </w:rPr>
      </w:pPr>
      <w:r w:rsidRPr="00645AB9"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-6350</wp:posOffset>
            </wp:positionV>
            <wp:extent cx="800100" cy="100012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C80">
        <w:rPr>
          <w:lang w:eastAsia="en-US"/>
        </w:rPr>
        <w:t xml:space="preserve"> </w:t>
      </w:r>
    </w:p>
    <w:p w:rsidR="00645AB9" w:rsidRPr="00645AB9" w:rsidRDefault="00645AB9" w:rsidP="00645AB9">
      <w:pPr>
        <w:jc w:val="center"/>
        <w:rPr>
          <w:rFonts w:eastAsia="Times New Roman"/>
          <w:b/>
          <w:bCs/>
          <w:szCs w:val="20"/>
        </w:rPr>
      </w:pPr>
      <w:r w:rsidRPr="00645AB9">
        <w:rPr>
          <w:rFonts w:eastAsia="Times New Roman"/>
          <w:b/>
          <w:bCs/>
          <w:szCs w:val="20"/>
        </w:rPr>
        <w:t>МУНИЦИПАЛЬНОЕ ОБРАЗОВАНИЕ</w:t>
      </w:r>
    </w:p>
    <w:p w:rsidR="00645AB9" w:rsidRPr="00645AB9" w:rsidRDefault="00645AB9" w:rsidP="00645AB9">
      <w:pPr>
        <w:jc w:val="center"/>
        <w:rPr>
          <w:rFonts w:eastAsia="Times New Roman"/>
          <w:b/>
          <w:bCs/>
          <w:szCs w:val="20"/>
        </w:rPr>
      </w:pPr>
      <w:r w:rsidRPr="00645AB9">
        <w:rPr>
          <w:rFonts w:eastAsia="Times New Roman"/>
          <w:b/>
          <w:bCs/>
          <w:szCs w:val="20"/>
        </w:rPr>
        <w:t>БЕРЕЗОВСКИЙ РАЙОН</w:t>
      </w:r>
    </w:p>
    <w:p w:rsidR="00645AB9" w:rsidRPr="00645AB9" w:rsidRDefault="00645AB9" w:rsidP="00645AB9">
      <w:pPr>
        <w:spacing w:line="360" w:lineRule="auto"/>
        <w:jc w:val="center"/>
        <w:rPr>
          <w:rFonts w:eastAsia="Times New Roman"/>
          <w:b/>
          <w:bCs/>
          <w:sz w:val="24"/>
          <w:szCs w:val="24"/>
        </w:rPr>
      </w:pPr>
      <w:r w:rsidRPr="00645AB9">
        <w:rPr>
          <w:rFonts w:eastAsia="Times New Roman"/>
          <w:b/>
          <w:bCs/>
          <w:sz w:val="24"/>
          <w:szCs w:val="24"/>
        </w:rPr>
        <w:t>Ханты-Мансийский автономный округ – Югра</w:t>
      </w:r>
    </w:p>
    <w:p w:rsidR="00645AB9" w:rsidRPr="00645AB9" w:rsidRDefault="00645AB9" w:rsidP="00645AB9">
      <w:pPr>
        <w:jc w:val="center"/>
        <w:rPr>
          <w:rFonts w:eastAsia="Times New Roman"/>
          <w:b/>
          <w:sz w:val="32"/>
          <w:szCs w:val="20"/>
        </w:rPr>
      </w:pPr>
      <w:r w:rsidRPr="00645AB9">
        <w:rPr>
          <w:rFonts w:eastAsia="Times New Roman"/>
          <w:b/>
          <w:sz w:val="32"/>
          <w:szCs w:val="20"/>
        </w:rPr>
        <w:t>АДМИНИСТРАЦИЯ БЕРЕЗОВСКОГО РАЙОНА</w:t>
      </w:r>
    </w:p>
    <w:p w:rsidR="00645AB9" w:rsidRPr="00645AB9" w:rsidRDefault="00645AB9" w:rsidP="00645AB9">
      <w:pPr>
        <w:jc w:val="center"/>
        <w:rPr>
          <w:rFonts w:eastAsia="Times New Roman"/>
          <w:b/>
          <w:sz w:val="32"/>
          <w:szCs w:val="20"/>
        </w:rPr>
      </w:pPr>
      <w:r w:rsidRPr="00645AB9">
        <w:rPr>
          <w:rFonts w:eastAsia="Times New Roman"/>
          <w:b/>
          <w:sz w:val="32"/>
          <w:szCs w:val="20"/>
        </w:rPr>
        <w:t>КОМИТЕТ ПО КУЛЬТУРЕ И КИНО</w:t>
      </w:r>
    </w:p>
    <w:p w:rsidR="00645AB9" w:rsidRPr="00645AB9" w:rsidRDefault="00645AB9" w:rsidP="00645AB9">
      <w:pPr>
        <w:jc w:val="center"/>
        <w:rPr>
          <w:rFonts w:eastAsia="Times New Roman"/>
          <w:b/>
          <w:sz w:val="16"/>
          <w:szCs w:val="16"/>
        </w:rPr>
      </w:pPr>
    </w:p>
    <w:tbl>
      <w:tblPr>
        <w:tblW w:w="10345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8"/>
        <w:gridCol w:w="4877"/>
      </w:tblGrid>
      <w:tr w:rsidR="00645AB9" w:rsidRPr="00645AB9" w:rsidTr="00C607AA">
        <w:trPr>
          <w:trHeight w:val="1100"/>
        </w:trPr>
        <w:tc>
          <w:tcPr>
            <w:tcW w:w="5468" w:type="dxa"/>
          </w:tcPr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proofErr w:type="gramStart"/>
            <w:r w:rsidRPr="00645AB9">
              <w:rPr>
                <w:rFonts w:eastAsia="Times New Roman"/>
                <w:sz w:val="16"/>
                <w:szCs w:val="20"/>
              </w:rPr>
              <w:t xml:space="preserve">628140,  </w:t>
            </w:r>
            <w:proofErr w:type="spellStart"/>
            <w:r w:rsidRPr="00645AB9">
              <w:rPr>
                <w:rFonts w:eastAsia="Times New Roman"/>
                <w:sz w:val="16"/>
                <w:szCs w:val="20"/>
              </w:rPr>
              <w:t>ул.Астраханцева</w:t>
            </w:r>
            <w:proofErr w:type="spellEnd"/>
            <w:proofErr w:type="gramEnd"/>
            <w:r w:rsidRPr="00645AB9">
              <w:rPr>
                <w:rFonts w:eastAsia="Times New Roman"/>
                <w:sz w:val="16"/>
                <w:szCs w:val="20"/>
              </w:rPr>
              <w:t xml:space="preserve">, 54,  </w:t>
            </w:r>
            <w:proofErr w:type="spellStart"/>
            <w:r w:rsidRPr="00645AB9">
              <w:rPr>
                <w:rFonts w:eastAsia="Times New Roman"/>
                <w:sz w:val="16"/>
                <w:szCs w:val="20"/>
              </w:rPr>
              <w:t>пгт.Берёзово</w:t>
            </w:r>
            <w:proofErr w:type="spellEnd"/>
            <w:r w:rsidRPr="00645AB9">
              <w:rPr>
                <w:rFonts w:eastAsia="Times New Roman"/>
                <w:sz w:val="16"/>
                <w:szCs w:val="20"/>
              </w:rPr>
              <w:t xml:space="preserve">, 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r w:rsidRPr="00645AB9">
              <w:rPr>
                <w:rFonts w:eastAsia="Times New Roman"/>
                <w:sz w:val="16"/>
                <w:szCs w:val="20"/>
              </w:rPr>
              <w:t>Ханты-Мансийский автономный округ - Югра,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  <w:r w:rsidRPr="00645AB9">
              <w:rPr>
                <w:rFonts w:eastAsia="Times New Roman"/>
                <w:sz w:val="16"/>
                <w:szCs w:val="20"/>
              </w:rPr>
              <w:t>Тюменская область</w:t>
            </w:r>
          </w:p>
          <w:p w:rsidR="00645AB9" w:rsidRPr="00645AB9" w:rsidRDefault="00645AB9" w:rsidP="00645AB9">
            <w:pPr>
              <w:rPr>
                <w:rFonts w:eastAsia="Times New Roman"/>
                <w:sz w:val="16"/>
                <w:szCs w:val="20"/>
              </w:rPr>
            </w:pPr>
          </w:p>
        </w:tc>
        <w:tc>
          <w:tcPr>
            <w:tcW w:w="4877" w:type="dxa"/>
          </w:tcPr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Приемная: (34674) 2-15-49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Факс: (34674) 2-19-70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Специалисты: (34674) 2-15-52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645AB9">
              <w:rPr>
                <w:rFonts w:eastAsia="Times New Roman"/>
                <w:sz w:val="16"/>
                <w:szCs w:val="16"/>
              </w:rPr>
              <w:t>Бухгалтерия: (34674) 2-20-64</w:t>
            </w:r>
          </w:p>
          <w:p w:rsidR="00645AB9" w:rsidRPr="00645AB9" w:rsidRDefault="00645AB9" w:rsidP="00645AB9">
            <w:pPr>
              <w:jc w:val="right"/>
              <w:rPr>
                <w:rFonts w:eastAsia="Times New Roman"/>
                <w:bCs/>
                <w:sz w:val="16"/>
                <w:szCs w:val="16"/>
              </w:rPr>
            </w:pPr>
            <w:r w:rsidRPr="00645AB9">
              <w:rPr>
                <w:rFonts w:eastAsia="Times New Roman"/>
                <w:bCs/>
                <w:sz w:val="16"/>
                <w:szCs w:val="16"/>
                <w:lang w:val="en-US"/>
              </w:rPr>
              <w:t>E</w:t>
            </w:r>
            <w:r w:rsidRPr="00645AB9">
              <w:rPr>
                <w:rFonts w:eastAsia="Times New Roman"/>
                <w:bCs/>
                <w:sz w:val="16"/>
                <w:szCs w:val="16"/>
              </w:rPr>
              <w:t>-</w:t>
            </w:r>
            <w:r w:rsidRPr="00645AB9">
              <w:rPr>
                <w:rFonts w:eastAsia="Times New Roman"/>
                <w:bCs/>
                <w:sz w:val="16"/>
                <w:szCs w:val="16"/>
                <w:lang w:val="en-US"/>
              </w:rPr>
              <w:t>mail</w:t>
            </w:r>
            <w:r w:rsidRPr="00645AB9">
              <w:rPr>
                <w:rFonts w:eastAsia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komkul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</w:rPr>
                <w:t>@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berezovo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645AB9">
                <w:rPr>
                  <w:rFonts w:eastAsia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</w:tbl>
    <w:p w:rsidR="00645AB9" w:rsidRPr="00645AB9" w:rsidRDefault="00645AB9" w:rsidP="00645AB9">
      <w:pPr>
        <w:jc w:val="center"/>
        <w:rPr>
          <w:lang w:eastAsia="en-US"/>
        </w:rPr>
      </w:pPr>
    </w:p>
    <w:p w:rsidR="00645AB9" w:rsidRPr="00645AB9" w:rsidRDefault="00645AB9" w:rsidP="00645AB9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EC6590" w:rsidP="00645AB9">
      <w:pPr>
        <w:jc w:val="both"/>
        <w:rPr>
          <w:lang w:eastAsia="en-US"/>
        </w:rPr>
      </w:pPr>
      <w:r>
        <w:rPr>
          <w:lang w:eastAsia="en-US"/>
        </w:rPr>
        <w:t>14</w:t>
      </w:r>
      <w:r w:rsidR="00D209E6">
        <w:rPr>
          <w:lang w:eastAsia="en-US"/>
        </w:rPr>
        <w:t>.03.2016</w:t>
      </w:r>
      <w:r w:rsidR="00645AB9" w:rsidRPr="00645AB9">
        <w:rPr>
          <w:lang w:eastAsia="en-US"/>
        </w:rPr>
        <w:t xml:space="preserve">                                                                                                </w:t>
      </w:r>
      <w:r w:rsidR="00380448">
        <w:rPr>
          <w:lang w:eastAsia="en-US"/>
        </w:rPr>
        <w:t xml:space="preserve">    </w:t>
      </w:r>
      <w:r w:rsidR="00A708AD">
        <w:rPr>
          <w:lang w:eastAsia="en-US"/>
        </w:rPr>
        <w:t xml:space="preserve"> </w:t>
      </w:r>
      <w:r w:rsidR="00645AB9" w:rsidRPr="00645AB9">
        <w:rPr>
          <w:lang w:eastAsia="en-US"/>
        </w:rPr>
        <w:t xml:space="preserve">        №</w:t>
      </w:r>
      <w:r w:rsidR="00D209E6">
        <w:rPr>
          <w:lang w:eastAsia="en-US"/>
        </w:rPr>
        <w:t xml:space="preserve"> 21</w:t>
      </w:r>
      <w:r w:rsidR="00645AB9" w:rsidRPr="00645AB9">
        <w:rPr>
          <w:lang w:eastAsia="en-US"/>
        </w:rPr>
        <w:t>-од</w:t>
      </w:r>
    </w:p>
    <w:p w:rsidR="00645AB9" w:rsidRDefault="00645AB9" w:rsidP="00645AB9">
      <w:pPr>
        <w:jc w:val="both"/>
        <w:rPr>
          <w:lang w:eastAsia="en-US"/>
        </w:rPr>
      </w:pPr>
    </w:p>
    <w:p w:rsidR="00BA53E3" w:rsidRDefault="00BA53E3" w:rsidP="00645AB9">
      <w:pPr>
        <w:jc w:val="both"/>
        <w:rPr>
          <w:lang w:eastAsia="en-US"/>
        </w:rPr>
      </w:pPr>
    </w:p>
    <w:p w:rsidR="006068A0" w:rsidRDefault="00380448" w:rsidP="00380448">
      <w:pPr>
        <w:ind w:right="5670"/>
        <w:jc w:val="both"/>
        <w:rPr>
          <w:lang w:eastAsia="en-US"/>
        </w:rPr>
      </w:pPr>
      <w:r>
        <w:rPr>
          <w:lang w:eastAsia="en-US"/>
        </w:rPr>
        <w:t>Об утверждении плана работы Комитета по культуре и кино администрации Березовского района по организации отдыха и занятости детей, подростков и молодежи на 2016 год</w:t>
      </w:r>
    </w:p>
    <w:p w:rsidR="00BA53E3" w:rsidRDefault="00BA53E3" w:rsidP="006068A0"/>
    <w:p w:rsidR="006068A0" w:rsidRDefault="006068A0" w:rsidP="006068A0"/>
    <w:p w:rsidR="00783D28" w:rsidRDefault="00380448" w:rsidP="00FC41D1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81B93">
        <w:rPr>
          <w:sz w:val="28"/>
          <w:szCs w:val="28"/>
        </w:rPr>
        <w:t xml:space="preserve">исполнения плана работы Межведомственной комиссии по организации отдыха, оздоровления и занятости детей, подростков и молодежи Березовского района, руководствуясь </w:t>
      </w:r>
      <w:r w:rsidR="00AF1953">
        <w:rPr>
          <w:sz w:val="28"/>
          <w:szCs w:val="28"/>
        </w:rPr>
        <w:t>Комплексом мер по организации отдыха и оздоровления детей, проживающих в Ханты-Мансийском автономном округе – Югре, на 2016 год, утвержденным Распоряжением правительства Ханты-Мансийского автономного округа – Югры 18 декабря 2015 года № 748-рп,</w:t>
      </w:r>
      <w:r w:rsidR="00AF1953" w:rsidRPr="007F4429">
        <w:rPr>
          <w:sz w:val="28"/>
          <w:szCs w:val="28"/>
        </w:rPr>
        <w:t xml:space="preserve"> </w:t>
      </w:r>
      <w:r w:rsidR="00F81B93">
        <w:rPr>
          <w:sz w:val="28"/>
          <w:szCs w:val="28"/>
        </w:rPr>
        <w:t>Комплексом мер по организации отдыха, оздоровления и занятости детей, проживающих в Березовском районе на 2016 год, утвержденным Распоряжением администрации Березовского района 29 января 2016 года № 44-р</w:t>
      </w:r>
      <w:r w:rsidR="00AF1953">
        <w:rPr>
          <w:sz w:val="28"/>
          <w:szCs w:val="28"/>
        </w:rPr>
        <w:t xml:space="preserve">, </w:t>
      </w:r>
      <w:r w:rsidR="00830A85">
        <w:rPr>
          <w:sz w:val="28"/>
          <w:szCs w:val="28"/>
        </w:rPr>
        <w:t xml:space="preserve">а также осуществления эффективной работы Комитета по культуре и кино администрации Березовского района и подведомственных учреждений по организации </w:t>
      </w:r>
      <w:r w:rsidR="00830A85" w:rsidRPr="00380448">
        <w:rPr>
          <w:sz w:val="28"/>
          <w:szCs w:val="28"/>
        </w:rPr>
        <w:t xml:space="preserve">отдыха и занятости </w:t>
      </w:r>
      <w:r w:rsidR="00830A85">
        <w:rPr>
          <w:sz w:val="28"/>
          <w:szCs w:val="28"/>
        </w:rPr>
        <w:t xml:space="preserve">детей, подростков и молодежи в </w:t>
      </w:r>
      <w:r w:rsidR="00830A85" w:rsidRPr="00380448">
        <w:rPr>
          <w:sz w:val="28"/>
          <w:szCs w:val="28"/>
        </w:rPr>
        <w:t>2016 год</w:t>
      </w:r>
      <w:r w:rsidR="00830A85">
        <w:rPr>
          <w:sz w:val="28"/>
          <w:szCs w:val="28"/>
        </w:rPr>
        <w:t>у,</w:t>
      </w:r>
    </w:p>
    <w:p w:rsidR="00BA53E3" w:rsidRPr="00C62C21" w:rsidRDefault="00BA53E3" w:rsidP="00FC41D1">
      <w:pPr>
        <w:pStyle w:val="ConsPlusNormal"/>
        <w:ind w:firstLine="720"/>
        <w:jc w:val="both"/>
        <w:rPr>
          <w:iCs/>
          <w:sz w:val="28"/>
          <w:szCs w:val="28"/>
        </w:rPr>
      </w:pPr>
    </w:p>
    <w:p w:rsidR="006068A0" w:rsidRDefault="006068A0" w:rsidP="006068A0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A004DA" w:rsidRDefault="00380448" w:rsidP="00380448">
      <w:pPr>
        <w:pStyle w:val="ConsPlusNormal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</w:t>
      </w:r>
      <w:r w:rsidRPr="00380448">
        <w:rPr>
          <w:sz w:val="28"/>
          <w:szCs w:val="28"/>
        </w:rPr>
        <w:t xml:space="preserve">Комитета по культуре и кино администрации </w:t>
      </w:r>
      <w:r w:rsidRPr="00380448">
        <w:rPr>
          <w:sz w:val="28"/>
          <w:szCs w:val="28"/>
        </w:rPr>
        <w:lastRenderedPageBreak/>
        <w:t>Березовского района</w:t>
      </w:r>
      <w:r w:rsidR="00D209E6">
        <w:rPr>
          <w:sz w:val="28"/>
          <w:szCs w:val="28"/>
        </w:rPr>
        <w:t xml:space="preserve"> и подведомственных учреждений</w:t>
      </w:r>
      <w:r w:rsidRPr="00380448">
        <w:rPr>
          <w:sz w:val="28"/>
          <w:szCs w:val="28"/>
        </w:rPr>
        <w:t xml:space="preserve"> по организации отдыха и занятости детей, подростков и молодежи на 2016 год</w:t>
      </w:r>
      <w:r>
        <w:rPr>
          <w:sz w:val="28"/>
          <w:szCs w:val="28"/>
        </w:rPr>
        <w:t xml:space="preserve"> (Приложение 1).</w:t>
      </w:r>
    </w:p>
    <w:p w:rsidR="00A004DA" w:rsidRDefault="00380448" w:rsidP="006D2BCF">
      <w:pPr>
        <w:pStyle w:val="ConsPlusNormal"/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645AB9" w:rsidRPr="001D1B61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bookmarkStart w:id="0" w:name="_GoBack"/>
      <w:bookmarkEnd w:id="0"/>
    </w:p>
    <w:p w:rsidR="00645AB9" w:rsidRPr="00645AB9" w:rsidRDefault="00E3686C" w:rsidP="00645AB9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="00645AB9" w:rsidRPr="00645AB9">
        <w:rPr>
          <w:lang w:eastAsia="en-US"/>
        </w:rPr>
        <w:t xml:space="preserve"> комитета                             </w:t>
      </w:r>
      <w:r w:rsidR="00380448">
        <w:rPr>
          <w:lang w:eastAsia="en-US"/>
        </w:rPr>
        <w:t xml:space="preserve">                     </w:t>
      </w:r>
      <w:r w:rsidR="00645AB9" w:rsidRPr="00645AB9">
        <w:rPr>
          <w:lang w:eastAsia="en-US"/>
        </w:rPr>
        <w:t xml:space="preserve">                   </w:t>
      </w:r>
      <w:r>
        <w:rPr>
          <w:lang w:eastAsia="en-US"/>
        </w:rPr>
        <w:t>Т.Л. Хазиахметова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Default="00D209E6" w:rsidP="00645AB9">
      <w:pPr>
        <w:jc w:val="both"/>
        <w:rPr>
          <w:lang w:eastAsia="en-US"/>
        </w:rPr>
      </w:pPr>
      <w:r>
        <w:rPr>
          <w:lang w:eastAsia="en-US"/>
        </w:rPr>
        <w:t>С приказом ознакомлен:</w:t>
      </w:r>
    </w:p>
    <w:p w:rsidR="00D209E6" w:rsidRPr="00645AB9" w:rsidRDefault="00D209E6" w:rsidP="00645AB9">
      <w:pPr>
        <w:jc w:val="both"/>
        <w:rPr>
          <w:lang w:eastAsia="en-US"/>
        </w:rPr>
      </w:pPr>
      <w:r>
        <w:rPr>
          <w:lang w:eastAsia="en-US"/>
        </w:rPr>
        <w:t xml:space="preserve">____________________________ (А.Г. </w:t>
      </w:r>
      <w:proofErr w:type="gramStart"/>
      <w:r>
        <w:rPr>
          <w:lang w:eastAsia="en-US"/>
        </w:rPr>
        <w:t xml:space="preserve">Панова)   </w:t>
      </w:r>
      <w:proofErr w:type="gramEnd"/>
      <w:r w:rsidR="00EC6590">
        <w:rPr>
          <w:lang w:eastAsia="en-US"/>
        </w:rPr>
        <w:t xml:space="preserve">       </w:t>
      </w:r>
      <w:r>
        <w:rPr>
          <w:lang w:eastAsia="en-US"/>
        </w:rPr>
        <w:t>«__»____________2016 г.</w:t>
      </w:r>
    </w:p>
    <w:p w:rsidR="00D209E6" w:rsidRPr="00645AB9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C7741B">
        <w:rPr>
          <w:lang w:eastAsia="en-US"/>
        </w:rPr>
        <w:t>Л.В. Андриянова</w:t>
      </w:r>
      <w:r w:rsidR="00EC6590">
        <w:rPr>
          <w:lang w:eastAsia="en-US"/>
        </w:rPr>
        <w:t xml:space="preserve">) </w:t>
      </w:r>
      <w:r>
        <w:rPr>
          <w:lang w:eastAsia="en-US"/>
        </w:rPr>
        <w:t>«_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>___________2016 г.</w:t>
      </w:r>
    </w:p>
    <w:p w:rsidR="00D209E6" w:rsidRPr="00645AB9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EC6590">
        <w:rPr>
          <w:lang w:eastAsia="en-US"/>
        </w:rPr>
        <w:t xml:space="preserve">С.П. </w:t>
      </w:r>
      <w:proofErr w:type="gramStart"/>
      <w:r w:rsidR="00EC6590">
        <w:rPr>
          <w:lang w:eastAsia="en-US"/>
        </w:rPr>
        <w:t>Давыдова</w:t>
      </w:r>
      <w:r>
        <w:rPr>
          <w:lang w:eastAsia="en-US"/>
        </w:rPr>
        <w:t xml:space="preserve">) </w:t>
      </w:r>
      <w:r w:rsidR="00EC6590">
        <w:rPr>
          <w:lang w:eastAsia="en-US"/>
        </w:rPr>
        <w:t xml:space="preserve">  </w:t>
      </w:r>
      <w:proofErr w:type="gramEnd"/>
      <w:r>
        <w:rPr>
          <w:lang w:eastAsia="en-US"/>
        </w:rPr>
        <w:t xml:space="preserve">  «__»____________2016 г.</w:t>
      </w:r>
    </w:p>
    <w:p w:rsidR="00D209E6" w:rsidRPr="00645AB9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EC6590">
        <w:rPr>
          <w:lang w:eastAsia="en-US"/>
        </w:rPr>
        <w:t xml:space="preserve">О.Г. </w:t>
      </w:r>
      <w:proofErr w:type="spellStart"/>
      <w:proofErr w:type="gramStart"/>
      <w:r w:rsidR="00EC6590">
        <w:rPr>
          <w:lang w:eastAsia="en-US"/>
        </w:rPr>
        <w:t>Есетова</w:t>
      </w:r>
      <w:proofErr w:type="spellEnd"/>
      <w:r>
        <w:rPr>
          <w:lang w:eastAsia="en-US"/>
        </w:rPr>
        <w:t xml:space="preserve">)  </w:t>
      </w:r>
      <w:r w:rsidR="00EC6590">
        <w:rPr>
          <w:lang w:eastAsia="en-US"/>
        </w:rPr>
        <w:t xml:space="preserve"> </w:t>
      </w:r>
      <w:proofErr w:type="gramEnd"/>
      <w:r w:rsidR="00EC6590">
        <w:rPr>
          <w:lang w:eastAsia="en-US"/>
        </w:rPr>
        <w:t xml:space="preserve">     </w:t>
      </w:r>
      <w:r>
        <w:rPr>
          <w:lang w:eastAsia="en-US"/>
        </w:rPr>
        <w:t xml:space="preserve"> «__»____________2016 г.</w:t>
      </w:r>
    </w:p>
    <w:p w:rsidR="00D209E6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EC6590">
        <w:rPr>
          <w:lang w:eastAsia="en-US"/>
        </w:rPr>
        <w:t xml:space="preserve">Т.А. </w:t>
      </w:r>
      <w:proofErr w:type="gramStart"/>
      <w:r w:rsidR="00EC6590">
        <w:rPr>
          <w:lang w:eastAsia="en-US"/>
        </w:rPr>
        <w:t>Кабак</w:t>
      </w:r>
      <w:r>
        <w:rPr>
          <w:lang w:eastAsia="en-US"/>
        </w:rPr>
        <w:t xml:space="preserve">)  </w:t>
      </w:r>
      <w:r w:rsidR="00EC6590">
        <w:rPr>
          <w:lang w:eastAsia="en-US"/>
        </w:rPr>
        <w:t xml:space="preserve"> </w:t>
      </w:r>
      <w:proofErr w:type="gramEnd"/>
      <w:r w:rsidR="00EC6590">
        <w:rPr>
          <w:lang w:eastAsia="en-US"/>
        </w:rPr>
        <w:t xml:space="preserve">        </w:t>
      </w:r>
      <w:r>
        <w:rPr>
          <w:lang w:eastAsia="en-US"/>
        </w:rPr>
        <w:t xml:space="preserve"> «__»____________2016 г.</w:t>
      </w:r>
    </w:p>
    <w:p w:rsidR="00EC6590" w:rsidRPr="00645AB9" w:rsidRDefault="00EC6590" w:rsidP="00D209E6">
      <w:pPr>
        <w:jc w:val="both"/>
        <w:rPr>
          <w:lang w:eastAsia="en-US"/>
        </w:rPr>
      </w:pPr>
      <w:r>
        <w:rPr>
          <w:lang w:eastAsia="en-US"/>
        </w:rPr>
        <w:t xml:space="preserve">____________________________ (В.П. </w:t>
      </w:r>
      <w:proofErr w:type="spellStart"/>
      <w:proofErr w:type="gramStart"/>
      <w:r>
        <w:rPr>
          <w:lang w:eastAsia="en-US"/>
        </w:rPr>
        <w:t>Комкова</w:t>
      </w:r>
      <w:proofErr w:type="spellEnd"/>
      <w:r>
        <w:rPr>
          <w:lang w:eastAsia="en-US"/>
        </w:rPr>
        <w:t xml:space="preserve">)   </w:t>
      </w:r>
      <w:proofErr w:type="gramEnd"/>
      <w:r>
        <w:rPr>
          <w:lang w:eastAsia="en-US"/>
        </w:rPr>
        <w:t xml:space="preserve">     «__»____________2016 г.</w:t>
      </w:r>
    </w:p>
    <w:p w:rsidR="00D209E6" w:rsidRPr="00645AB9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EC6590">
        <w:rPr>
          <w:lang w:eastAsia="en-US"/>
        </w:rPr>
        <w:t xml:space="preserve">С.Л. </w:t>
      </w:r>
      <w:proofErr w:type="gramStart"/>
      <w:r w:rsidR="00EC6590">
        <w:rPr>
          <w:lang w:eastAsia="en-US"/>
        </w:rPr>
        <w:t>Первова</w:t>
      </w:r>
      <w:r>
        <w:rPr>
          <w:lang w:eastAsia="en-US"/>
        </w:rPr>
        <w:t xml:space="preserve">)  </w:t>
      </w:r>
      <w:r w:rsidR="00EC6590">
        <w:rPr>
          <w:lang w:eastAsia="en-US"/>
        </w:rPr>
        <w:t xml:space="preserve"> </w:t>
      </w:r>
      <w:proofErr w:type="gramEnd"/>
      <w:r w:rsidR="00EC6590">
        <w:rPr>
          <w:lang w:eastAsia="en-US"/>
        </w:rPr>
        <w:t xml:space="preserve">    </w:t>
      </w:r>
      <w:r>
        <w:rPr>
          <w:lang w:eastAsia="en-US"/>
        </w:rPr>
        <w:t xml:space="preserve"> «__»____________2016 г.</w:t>
      </w:r>
    </w:p>
    <w:p w:rsidR="00D209E6" w:rsidRPr="00645AB9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EC6590">
        <w:rPr>
          <w:lang w:eastAsia="en-US"/>
        </w:rPr>
        <w:t xml:space="preserve">В.Д. </w:t>
      </w:r>
      <w:proofErr w:type="gramStart"/>
      <w:r w:rsidR="00EC6590">
        <w:rPr>
          <w:lang w:eastAsia="en-US"/>
        </w:rPr>
        <w:t>Перова</w:t>
      </w:r>
      <w:r>
        <w:rPr>
          <w:lang w:eastAsia="en-US"/>
        </w:rPr>
        <w:t xml:space="preserve">)  </w:t>
      </w:r>
      <w:r w:rsidR="00EC6590">
        <w:rPr>
          <w:lang w:eastAsia="en-US"/>
        </w:rPr>
        <w:t xml:space="preserve"> </w:t>
      </w:r>
      <w:proofErr w:type="gramEnd"/>
      <w:r w:rsidR="00EC6590">
        <w:rPr>
          <w:lang w:eastAsia="en-US"/>
        </w:rPr>
        <w:t xml:space="preserve">      </w:t>
      </w:r>
      <w:r>
        <w:rPr>
          <w:lang w:eastAsia="en-US"/>
        </w:rPr>
        <w:t xml:space="preserve"> «__»____________2016 г.</w:t>
      </w:r>
    </w:p>
    <w:p w:rsidR="00D209E6" w:rsidRPr="00645AB9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EC6590">
        <w:rPr>
          <w:lang w:eastAsia="en-US"/>
        </w:rPr>
        <w:t xml:space="preserve">О.В. </w:t>
      </w:r>
      <w:proofErr w:type="gramStart"/>
      <w:r w:rsidR="00EC6590">
        <w:rPr>
          <w:lang w:eastAsia="en-US"/>
        </w:rPr>
        <w:t>Ручей</w:t>
      </w:r>
      <w:r>
        <w:rPr>
          <w:lang w:eastAsia="en-US"/>
        </w:rPr>
        <w:t xml:space="preserve">)  </w:t>
      </w:r>
      <w:r w:rsidR="00EC6590">
        <w:rPr>
          <w:lang w:eastAsia="en-US"/>
        </w:rPr>
        <w:t xml:space="preserve"> </w:t>
      </w:r>
      <w:proofErr w:type="gramEnd"/>
      <w:r w:rsidR="00EC6590">
        <w:rPr>
          <w:lang w:eastAsia="en-US"/>
        </w:rPr>
        <w:t xml:space="preserve">        </w:t>
      </w:r>
      <w:r>
        <w:rPr>
          <w:lang w:eastAsia="en-US"/>
        </w:rPr>
        <w:t xml:space="preserve"> «__»____________2016 г.</w:t>
      </w:r>
    </w:p>
    <w:p w:rsidR="00D209E6" w:rsidRPr="00645AB9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EC6590">
        <w:rPr>
          <w:lang w:eastAsia="en-US"/>
        </w:rPr>
        <w:t xml:space="preserve">Е.В. </w:t>
      </w:r>
      <w:proofErr w:type="gramStart"/>
      <w:r w:rsidR="00EC6590">
        <w:rPr>
          <w:lang w:eastAsia="en-US"/>
        </w:rPr>
        <w:t>Савчук</w:t>
      </w:r>
      <w:r>
        <w:rPr>
          <w:lang w:eastAsia="en-US"/>
        </w:rPr>
        <w:t xml:space="preserve">)  </w:t>
      </w:r>
      <w:r w:rsidR="00EC6590">
        <w:rPr>
          <w:lang w:eastAsia="en-US"/>
        </w:rPr>
        <w:t xml:space="preserve"> </w:t>
      </w:r>
      <w:proofErr w:type="gramEnd"/>
      <w:r w:rsidR="00EC6590">
        <w:rPr>
          <w:lang w:eastAsia="en-US"/>
        </w:rPr>
        <w:t xml:space="preserve">      </w:t>
      </w:r>
      <w:r>
        <w:rPr>
          <w:lang w:eastAsia="en-US"/>
        </w:rPr>
        <w:t xml:space="preserve"> «__»____________2016 г.</w:t>
      </w:r>
    </w:p>
    <w:p w:rsidR="00D209E6" w:rsidRPr="00645AB9" w:rsidRDefault="00D209E6" w:rsidP="00D209E6">
      <w:pPr>
        <w:jc w:val="both"/>
        <w:rPr>
          <w:lang w:eastAsia="en-US"/>
        </w:rPr>
      </w:pPr>
      <w:r>
        <w:rPr>
          <w:lang w:eastAsia="en-US"/>
        </w:rPr>
        <w:t>____________________________ (</w:t>
      </w:r>
      <w:r w:rsidR="00EC6590">
        <w:rPr>
          <w:lang w:eastAsia="en-US"/>
        </w:rPr>
        <w:t xml:space="preserve">К.Э. </w:t>
      </w:r>
      <w:proofErr w:type="spellStart"/>
      <w:proofErr w:type="gramStart"/>
      <w:r w:rsidR="00EC6590">
        <w:rPr>
          <w:lang w:eastAsia="en-US"/>
        </w:rPr>
        <w:t>Чеглокова</w:t>
      </w:r>
      <w:proofErr w:type="spellEnd"/>
      <w:r>
        <w:rPr>
          <w:lang w:eastAsia="en-US"/>
        </w:rPr>
        <w:t xml:space="preserve">)  </w:t>
      </w:r>
      <w:r w:rsidR="00EC6590">
        <w:rPr>
          <w:lang w:eastAsia="en-US"/>
        </w:rPr>
        <w:t xml:space="preserve"> </w:t>
      </w:r>
      <w:proofErr w:type="gramEnd"/>
      <w:r w:rsidR="00EC6590">
        <w:rPr>
          <w:lang w:eastAsia="en-US"/>
        </w:rPr>
        <w:t xml:space="preserve"> </w:t>
      </w:r>
      <w:r>
        <w:rPr>
          <w:lang w:eastAsia="en-US"/>
        </w:rPr>
        <w:t xml:space="preserve"> «__»____________2016 г.</w:t>
      </w: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380448" w:rsidRDefault="00380448" w:rsidP="00380448">
      <w:pPr>
        <w:jc w:val="both"/>
        <w:rPr>
          <w:lang w:eastAsia="en-US"/>
        </w:rPr>
      </w:pPr>
    </w:p>
    <w:p w:rsidR="00830A85" w:rsidRDefault="00830A85" w:rsidP="00380448">
      <w:pPr>
        <w:jc w:val="both"/>
        <w:rPr>
          <w:lang w:eastAsia="en-US"/>
        </w:rPr>
        <w:sectPr w:rsidR="00830A85" w:rsidSect="00380448">
          <w:pgSz w:w="11906" w:h="16838"/>
          <w:pgMar w:top="1134" w:right="707" w:bottom="1134" w:left="1276" w:header="708" w:footer="708" w:gutter="0"/>
          <w:cols w:space="708"/>
          <w:docGrid w:linePitch="381"/>
        </w:sectPr>
      </w:pPr>
    </w:p>
    <w:p w:rsidR="00830A85" w:rsidRPr="00830A85" w:rsidRDefault="00830A85" w:rsidP="00830A85">
      <w:pPr>
        <w:jc w:val="right"/>
        <w:rPr>
          <w:sz w:val="24"/>
          <w:szCs w:val="24"/>
          <w:lang w:eastAsia="en-US"/>
        </w:rPr>
      </w:pPr>
      <w:r w:rsidRPr="00830A85">
        <w:rPr>
          <w:sz w:val="24"/>
          <w:szCs w:val="24"/>
          <w:lang w:eastAsia="en-US"/>
        </w:rPr>
        <w:lastRenderedPageBreak/>
        <w:t>Приложение 1</w:t>
      </w:r>
    </w:p>
    <w:p w:rsidR="00830A85" w:rsidRPr="00830A85" w:rsidRDefault="00830A85" w:rsidP="00830A85">
      <w:pPr>
        <w:jc w:val="right"/>
        <w:rPr>
          <w:sz w:val="24"/>
          <w:szCs w:val="24"/>
          <w:lang w:eastAsia="en-US"/>
        </w:rPr>
      </w:pPr>
      <w:r w:rsidRPr="00830A85">
        <w:rPr>
          <w:sz w:val="24"/>
          <w:szCs w:val="24"/>
          <w:lang w:eastAsia="en-US"/>
        </w:rPr>
        <w:t xml:space="preserve">к приказу Комитета по культуре и кино </w:t>
      </w:r>
    </w:p>
    <w:p w:rsidR="00830A85" w:rsidRPr="00830A85" w:rsidRDefault="00830A85" w:rsidP="00830A85">
      <w:pPr>
        <w:jc w:val="right"/>
        <w:rPr>
          <w:sz w:val="24"/>
          <w:szCs w:val="24"/>
          <w:lang w:eastAsia="en-US"/>
        </w:rPr>
      </w:pPr>
      <w:r w:rsidRPr="00830A85">
        <w:rPr>
          <w:sz w:val="24"/>
          <w:szCs w:val="24"/>
          <w:lang w:eastAsia="en-US"/>
        </w:rPr>
        <w:t>администрации Березовского района</w:t>
      </w:r>
    </w:p>
    <w:p w:rsidR="00830A85" w:rsidRPr="00830A85" w:rsidRDefault="00830A85" w:rsidP="00830A85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</w:t>
      </w:r>
      <w:r w:rsidR="00C7741B">
        <w:rPr>
          <w:sz w:val="24"/>
          <w:szCs w:val="24"/>
          <w:lang w:eastAsia="en-US"/>
        </w:rPr>
        <w:t xml:space="preserve"> 21-од от 14.03.16</w:t>
      </w:r>
      <w:r w:rsidRPr="00830A85">
        <w:rPr>
          <w:sz w:val="24"/>
          <w:szCs w:val="24"/>
          <w:lang w:eastAsia="en-US"/>
        </w:rPr>
        <w:t xml:space="preserve"> г.</w:t>
      </w:r>
    </w:p>
    <w:p w:rsidR="004B25CF" w:rsidRPr="00084790" w:rsidRDefault="004B25CF" w:rsidP="004B25CF">
      <w:pPr>
        <w:jc w:val="center"/>
      </w:pPr>
      <w:r w:rsidRPr="00084790">
        <w:t>ПЛАН</w:t>
      </w:r>
    </w:p>
    <w:p w:rsidR="004B25CF" w:rsidRDefault="004B25CF" w:rsidP="004B25CF">
      <w:pPr>
        <w:jc w:val="center"/>
      </w:pPr>
      <w:r w:rsidRPr="00084790">
        <w:t>работы Комитета по культуре и кино администрации Березовского района</w:t>
      </w:r>
      <w:r w:rsidR="00D209E6">
        <w:t xml:space="preserve"> и подведомственных учреждений</w:t>
      </w:r>
      <w:r w:rsidRPr="00084790">
        <w:t xml:space="preserve"> </w:t>
      </w:r>
    </w:p>
    <w:p w:rsidR="004B25CF" w:rsidRDefault="004B25CF" w:rsidP="004B25CF">
      <w:pPr>
        <w:jc w:val="center"/>
      </w:pPr>
      <w:r w:rsidRPr="00084790">
        <w:t xml:space="preserve">по организации отдыха и занятости детей, подростков и молодежи на 2016 год </w:t>
      </w:r>
    </w:p>
    <w:p w:rsidR="004B25CF" w:rsidRDefault="004B25CF" w:rsidP="004B25CF">
      <w:pPr>
        <w:jc w:val="center"/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01"/>
        <w:gridCol w:w="1796"/>
        <w:gridCol w:w="8130"/>
        <w:gridCol w:w="4394"/>
      </w:tblGrid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center"/>
              <w:rPr>
                <w:b/>
                <w:sz w:val="24"/>
                <w:szCs w:val="24"/>
              </w:rPr>
            </w:pPr>
            <w:r w:rsidRPr="0008479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96" w:type="dxa"/>
          </w:tcPr>
          <w:p w:rsidR="004B25CF" w:rsidRPr="00084790" w:rsidRDefault="004B25CF" w:rsidP="00161634">
            <w:pPr>
              <w:jc w:val="center"/>
              <w:rPr>
                <w:b/>
                <w:sz w:val="24"/>
                <w:szCs w:val="24"/>
              </w:rPr>
            </w:pPr>
            <w:r w:rsidRPr="00084790">
              <w:rPr>
                <w:b/>
                <w:sz w:val="24"/>
                <w:szCs w:val="24"/>
              </w:rPr>
              <w:t>Сроки</w:t>
            </w:r>
            <w:r>
              <w:rPr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8130" w:type="dxa"/>
          </w:tcPr>
          <w:p w:rsidR="004B25CF" w:rsidRPr="00084790" w:rsidRDefault="004B25CF" w:rsidP="00161634">
            <w:pPr>
              <w:jc w:val="center"/>
              <w:rPr>
                <w:b/>
                <w:sz w:val="24"/>
                <w:szCs w:val="24"/>
              </w:rPr>
            </w:pPr>
            <w:r w:rsidRPr="00084790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394" w:type="dxa"/>
          </w:tcPr>
          <w:p w:rsidR="004B25CF" w:rsidRPr="00084790" w:rsidRDefault="004B25CF" w:rsidP="00161634">
            <w:pPr>
              <w:jc w:val="center"/>
              <w:rPr>
                <w:b/>
                <w:sz w:val="24"/>
                <w:szCs w:val="24"/>
              </w:rPr>
            </w:pPr>
            <w:r w:rsidRPr="00084790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6" w:type="dxa"/>
          </w:tcPr>
          <w:p w:rsidR="004B25CF" w:rsidRPr="00622E24" w:rsidRDefault="004B25CF" w:rsidP="00161634">
            <w:pPr>
              <w:rPr>
                <w:sz w:val="24"/>
                <w:szCs w:val="24"/>
              </w:rPr>
            </w:pPr>
            <w:r w:rsidRPr="00622E24">
              <w:rPr>
                <w:sz w:val="24"/>
                <w:szCs w:val="24"/>
              </w:rPr>
              <w:t>1 квартал</w:t>
            </w:r>
          </w:p>
        </w:tc>
        <w:tc>
          <w:tcPr>
            <w:tcW w:w="8130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заседании Межведомственной комиссии по организации отдыха, оздоровления и занятости детей, подростков и молодежи Березовского района по вопросам: </w:t>
            </w:r>
          </w:p>
          <w:p w:rsidR="004B25CF" w:rsidRDefault="004B25CF" w:rsidP="004B25C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622E24">
              <w:rPr>
                <w:sz w:val="24"/>
                <w:szCs w:val="24"/>
              </w:rPr>
              <w:t>«О ходе подготовки к детской оздоровительной кампании 2016 года» (организация отдыха, оздоровления и занятости, плановые показатели)»</w:t>
            </w:r>
            <w:r>
              <w:rPr>
                <w:sz w:val="24"/>
                <w:szCs w:val="24"/>
              </w:rPr>
              <w:t>;</w:t>
            </w:r>
          </w:p>
          <w:p w:rsidR="004B25CF" w:rsidRPr="00622E24" w:rsidRDefault="004B25CF" w:rsidP="004B25CF">
            <w:pPr>
              <w:pStyle w:val="a8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нормативном правовом обеспечении организации мероприятий, обеспечивающих отдых, оздоровление и занятость детей и подростков в Березовском районе»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Хазиахметова Т.Л.</w:t>
            </w:r>
          </w:p>
          <w:p w:rsidR="004B25CF" w:rsidRPr="00622E24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материала: Панова А.Г.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6" w:type="dxa"/>
          </w:tcPr>
          <w:p w:rsidR="004B25CF" w:rsidRPr="00622E24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апреля</w:t>
            </w:r>
          </w:p>
        </w:tc>
        <w:tc>
          <w:tcPr>
            <w:tcW w:w="8130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организаций, предоставляющих услуги, в том числе на безвозмездной основе, детям, посещающим организации отдыха (учреждения культуры и искусства)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А.Г.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6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мая</w:t>
            </w:r>
          </w:p>
        </w:tc>
        <w:tc>
          <w:tcPr>
            <w:tcW w:w="8130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«методического портфеля» в помощь организаторам отдыха и занятости детей, подростков и молодежи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Панова А.Г., </w:t>
            </w:r>
          </w:p>
          <w:p w:rsidR="004B25CF" w:rsidRPr="00084790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подведомственных учреждений, работающие с несовершеннолетними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мая</w:t>
            </w:r>
          </w:p>
        </w:tc>
        <w:tc>
          <w:tcPr>
            <w:tcW w:w="8130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локальных актов, подготовка зданий и прилегающих территорий подведомственных учреждений, участвующих в летней кампании 2016 года 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А.Г.,</w:t>
            </w:r>
          </w:p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96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</w:t>
            </w:r>
          </w:p>
        </w:tc>
        <w:tc>
          <w:tcPr>
            <w:tcW w:w="8130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Международном дне детского телефона, в том числе, по вопросам организации отдыха и занятости детей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А.Г.</w:t>
            </w:r>
          </w:p>
          <w:p w:rsidR="004B25CF" w:rsidRPr="00084790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июля</w:t>
            </w:r>
          </w:p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августа</w:t>
            </w:r>
          </w:p>
        </w:tc>
        <w:tc>
          <w:tcPr>
            <w:tcW w:w="8130" w:type="dxa"/>
          </w:tcPr>
          <w:p w:rsidR="004B25CF" w:rsidRDefault="004B25CF" w:rsidP="00401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в сфере санитарно-эпидемиологической безопасности в организациях отдыха детей (прове</w:t>
            </w:r>
            <w:r w:rsidR="00401DE8">
              <w:rPr>
                <w:sz w:val="24"/>
                <w:szCs w:val="24"/>
              </w:rPr>
              <w:t>дение дезинфекции, дезинсекции</w:t>
            </w:r>
            <w:r>
              <w:rPr>
                <w:sz w:val="24"/>
                <w:szCs w:val="24"/>
              </w:rPr>
              <w:t>, дератизационной обработок)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июня</w:t>
            </w:r>
          </w:p>
        </w:tc>
        <w:tc>
          <w:tcPr>
            <w:tcW w:w="8130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перечня культурно-развлекательных массовых мероприятий, организуемых для детей в летний период 2016 года и размещение его на официальном сайте муниципального образования Березовский район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А.Г.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96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8130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заседании Межведомственной комиссии по организации отдыха, оздоровления и занятости детей, подростков и молодежи Березовского района по вопросам: </w:t>
            </w:r>
          </w:p>
          <w:p w:rsidR="004B25CF" w:rsidRDefault="004B25CF" w:rsidP="004B25C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7B071C">
              <w:rPr>
                <w:sz w:val="24"/>
                <w:szCs w:val="24"/>
              </w:rPr>
              <w:t>«О плане спортивно-массовых мероприятий, организуемых в период детской оздоровительной кампании 2016 года</w:t>
            </w:r>
            <w:r>
              <w:rPr>
                <w:sz w:val="24"/>
                <w:szCs w:val="24"/>
              </w:rPr>
              <w:t>»;</w:t>
            </w:r>
          </w:p>
          <w:p w:rsidR="004B25CF" w:rsidRPr="007B071C" w:rsidRDefault="004B25CF" w:rsidP="004B25C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выполнении распоряжения администрации Березовского района «О комплексе мер по организации отдыха, оздоровления и занятости детей, проживающих в Березовском районе, на 2016 год» (исполнение по май включительно).</w:t>
            </w:r>
          </w:p>
        </w:tc>
        <w:tc>
          <w:tcPr>
            <w:tcW w:w="4394" w:type="dxa"/>
          </w:tcPr>
          <w:p w:rsidR="004B25CF" w:rsidRPr="007B071C" w:rsidRDefault="004B25CF" w:rsidP="00161634">
            <w:pPr>
              <w:rPr>
                <w:sz w:val="24"/>
                <w:szCs w:val="24"/>
              </w:rPr>
            </w:pPr>
            <w:r w:rsidRPr="007B071C">
              <w:rPr>
                <w:sz w:val="24"/>
                <w:szCs w:val="24"/>
              </w:rPr>
              <w:t>Хазиахметова Т.Л.</w:t>
            </w:r>
          </w:p>
          <w:p w:rsidR="004B25CF" w:rsidRPr="00084790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</w:t>
            </w:r>
            <w:r w:rsidRPr="007B071C">
              <w:rPr>
                <w:sz w:val="24"/>
                <w:szCs w:val="24"/>
              </w:rPr>
              <w:t>: Панова А.Г.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8130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тематических противопожарных мероприятий:</w:t>
            </w:r>
          </w:p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конкурсов детско-юношеского творчества на противопожарную тематику;</w:t>
            </w:r>
          </w:p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пожарно-спасательных соревнований, эстафет;</w:t>
            </w:r>
          </w:p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учебно-познавательных занятий с детьми по вопросам соблюдения требований пожарной безопасности.</w:t>
            </w:r>
          </w:p>
        </w:tc>
        <w:tc>
          <w:tcPr>
            <w:tcW w:w="4394" w:type="dxa"/>
          </w:tcPr>
          <w:p w:rsidR="004B25CF" w:rsidRPr="007B071C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8130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общественных организаций, субъектов малого предпринимательства в обеспечение организации отдыха и занятости детей, подростков и молодежи</w:t>
            </w:r>
          </w:p>
        </w:tc>
        <w:tc>
          <w:tcPr>
            <w:tcW w:w="4394" w:type="dxa"/>
          </w:tcPr>
          <w:p w:rsidR="004B25CF" w:rsidRPr="007B071C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96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8130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малозатратных форм отдыха и занятости детей, посещающих учреждения культуры Березовского района, с обе6спечением показателей не ниже 2015 года</w:t>
            </w:r>
          </w:p>
        </w:tc>
        <w:tc>
          <w:tcPr>
            <w:tcW w:w="4394" w:type="dxa"/>
          </w:tcPr>
          <w:p w:rsidR="004B25CF" w:rsidRPr="00084790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96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август</w:t>
            </w:r>
          </w:p>
        </w:tc>
        <w:tc>
          <w:tcPr>
            <w:tcW w:w="8130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максимального охвата организованными формами отдыха и занятости несовершеннолетних, состоящих на профилактическом учете в органах и учреждениях системы профилактики безнадзорности и правонарушений Березовского района</w:t>
            </w:r>
          </w:p>
        </w:tc>
        <w:tc>
          <w:tcPr>
            <w:tcW w:w="4394" w:type="dxa"/>
          </w:tcPr>
          <w:p w:rsidR="004B25CF" w:rsidRPr="00084790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 (ежемесячно, до 30 числа отчетного месяца)</w:t>
            </w:r>
          </w:p>
        </w:tc>
        <w:tc>
          <w:tcPr>
            <w:tcW w:w="8130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организации отдыха детей учреждениями культуры (согласно предложенным формам Департамента культуры ХМАО – Югры)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А.Г.</w:t>
            </w:r>
          </w:p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 (не реже 2 раз в месяц)</w:t>
            </w:r>
          </w:p>
        </w:tc>
        <w:tc>
          <w:tcPr>
            <w:tcW w:w="8130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информационно-разъяснительных мероприятий с привлечением СМИ по вопросам комплексной безопасности детей в период летней кампании, в том числе профилактика травматизма, нахождение детей </w:t>
            </w:r>
            <w:r>
              <w:rPr>
                <w:sz w:val="24"/>
                <w:szCs w:val="24"/>
              </w:rPr>
              <w:lastRenderedPageBreak/>
              <w:t>в возрасте до 16 лет в ночное время в общественных местах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Панова А.Г.</w:t>
            </w:r>
          </w:p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июня, </w:t>
            </w:r>
          </w:p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июля, </w:t>
            </w:r>
          </w:p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августа</w:t>
            </w:r>
          </w:p>
        </w:tc>
        <w:tc>
          <w:tcPr>
            <w:tcW w:w="8130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дня обучения правилам безопасного поведения на объектах повышенной опасности и автодорогах; информационное обеспечение мероприятия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Подведомственные учреждения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8130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заседании Межведомственной комиссии по организации отдыха, оздоровления и занятости детей, подростков и молодежи Березовского района по вопросам: </w:t>
            </w:r>
          </w:p>
          <w:p w:rsidR="004B25CF" w:rsidRDefault="004B25CF" w:rsidP="004B25CF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итогах первой смены оздоровительной кампании 2016 года (охват отдыхом и оздоровлением детей, из них, детей, находящихся в трудной жизненной ситуации – в лагерях с дневным пребыванием детей выездных лагерях; дворовых площадках; оздоровительных и реабилитационных сменах). О готовности ко второй смене оздоровительной кампании 2016 года»;</w:t>
            </w:r>
          </w:p>
          <w:p w:rsidR="004B25CF" w:rsidRDefault="004B25CF" w:rsidP="004B25CF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исполнении</w:t>
            </w:r>
          </w:p>
          <w:p w:rsidR="004B25CF" w:rsidRDefault="004B25CF" w:rsidP="0016163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распоряжения Правительства ХМАО-Югры «О комплексе мер по организации отдыха и оздоровления детей, проживающих в ХМАО-Югре, на 2016 год»;</w:t>
            </w:r>
          </w:p>
          <w:p w:rsidR="004B25CF" w:rsidRPr="007B071C" w:rsidRDefault="004B25CF" w:rsidP="0016163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распоряжения администрации Березовского района «О комплексе мер по организации отдыха, оздоровления и занятости детей, проживающих в Березовском районе, на 2016 год».</w:t>
            </w:r>
          </w:p>
        </w:tc>
        <w:tc>
          <w:tcPr>
            <w:tcW w:w="4394" w:type="dxa"/>
          </w:tcPr>
          <w:p w:rsidR="004B25CF" w:rsidRPr="007B071C" w:rsidRDefault="004B25CF" w:rsidP="00161634">
            <w:pPr>
              <w:rPr>
                <w:sz w:val="24"/>
                <w:szCs w:val="24"/>
              </w:rPr>
            </w:pPr>
            <w:r w:rsidRPr="007B071C">
              <w:rPr>
                <w:sz w:val="24"/>
                <w:szCs w:val="24"/>
              </w:rPr>
              <w:t>Хазиахметова Т.Л.</w:t>
            </w:r>
          </w:p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</w:t>
            </w:r>
            <w:r w:rsidRPr="007B071C">
              <w:rPr>
                <w:sz w:val="24"/>
                <w:szCs w:val="24"/>
              </w:rPr>
              <w:t>: Панова А.Г.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796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8130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 представителями бизнес-сообщества информационно-разъяснительных, консультативных мероприятий по вопросам организации отдыха детей (согласно методическим рекомендациям Департамента социального развития Ханты-Мансийского автономного округа – Югры)</w:t>
            </w:r>
          </w:p>
        </w:tc>
        <w:tc>
          <w:tcPr>
            <w:tcW w:w="4394" w:type="dxa"/>
          </w:tcPr>
          <w:p w:rsidR="004B25CF" w:rsidRPr="00084790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А.Г.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796" w:type="dxa"/>
          </w:tcPr>
          <w:p w:rsidR="004B25CF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8130" w:type="dxa"/>
          </w:tcPr>
          <w:p w:rsidR="004B25CF" w:rsidRPr="006063B1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заседании Межведомственной комиссии по организации отдыха, оздоровления и занятости детей, подростков и молодежи Березовского района по вопросу: «Об итогах организации детской оздоровительной кампании 2016 года и основных направлениях, перспективах в организации отдыха, оздоровления и занятости детей на 2017 год».</w:t>
            </w:r>
          </w:p>
        </w:tc>
        <w:tc>
          <w:tcPr>
            <w:tcW w:w="4394" w:type="dxa"/>
          </w:tcPr>
          <w:p w:rsidR="004B25CF" w:rsidRPr="007B071C" w:rsidRDefault="004B25CF" w:rsidP="00161634">
            <w:pPr>
              <w:rPr>
                <w:sz w:val="24"/>
                <w:szCs w:val="24"/>
              </w:rPr>
            </w:pPr>
            <w:r w:rsidRPr="007B071C">
              <w:rPr>
                <w:sz w:val="24"/>
                <w:szCs w:val="24"/>
              </w:rPr>
              <w:t>Хазиахметова Т.Л.</w:t>
            </w:r>
          </w:p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материала</w:t>
            </w:r>
            <w:r w:rsidRPr="007B071C">
              <w:rPr>
                <w:sz w:val="24"/>
                <w:szCs w:val="24"/>
              </w:rPr>
              <w:t>: Панова А.Г.</w:t>
            </w:r>
          </w:p>
        </w:tc>
      </w:tr>
      <w:tr w:rsidR="004B25CF" w:rsidRPr="00084790" w:rsidTr="00161634">
        <w:tc>
          <w:tcPr>
            <w:tcW w:w="701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796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130" w:type="dxa"/>
          </w:tcPr>
          <w:p w:rsidR="004B25CF" w:rsidRPr="00084790" w:rsidRDefault="004B25CF" w:rsidP="00161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информационного сопровождения хода летней кампании 2016 года: взаимодействие с пресс-секретарем главы Березовского района, со СМИ района (газета «Жизнь Югры», МБУ «Студия «АТВ» Березово, радиостанцией «</w:t>
            </w:r>
            <w:proofErr w:type="spellStart"/>
            <w:r>
              <w:rPr>
                <w:sz w:val="24"/>
                <w:szCs w:val="24"/>
              </w:rPr>
              <w:t>РадиоИгрим</w:t>
            </w:r>
            <w:proofErr w:type="spellEnd"/>
            <w:r>
              <w:rPr>
                <w:sz w:val="24"/>
                <w:szCs w:val="24"/>
              </w:rPr>
              <w:t xml:space="preserve">»), СМИ Ханты-Мансийского автономного округа – Югры, публикация пресс-релизов, пост-релизов, фотоотчетов, в </w:t>
            </w:r>
            <w:r>
              <w:rPr>
                <w:sz w:val="24"/>
                <w:szCs w:val="24"/>
              </w:rPr>
              <w:lastRenderedPageBreak/>
              <w:t>том числе, в соответствии с медиа-планом информационного освещения детской оздоровительной кампании 2016 года</w:t>
            </w:r>
          </w:p>
        </w:tc>
        <w:tc>
          <w:tcPr>
            <w:tcW w:w="4394" w:type="dxa"/>
          </w:tcPr>
          <w:p w:rsidR="004B25CF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Панова А.Г.</w:t>
            </w:r>
          </w:p>
          <w:p w:rsidR="004B25CF" w:rsidRPr="00084790" w:rsidRDefault="004B25CF" w:rsidP="00161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подведомственных учреждений, работающие с несовершеннолетними</w:t>
            </w:r>
          </w:p>
        </w:tc>
      </w:tr>
    </w:tbl>
    <w:p w:rsidR="004B25CF" w:rsidRDefault="004B25CF" w:rsidP="004B25CF">
      <w:pPr>
        <w:jc w:val="both"/>
      </w:pPr>
    </w:p>
    <w:p w:rsidR="004B25CF" w:rsidRPr="001D7CA8" w:rsidRDefault="004B25CF" w:rsidP="004B25CF">
      <w:pPr>
        <w:jc w:val="both"/>
      </w:pPr>
      <w:r w:rsidRPr="001D7CA8">
        <w:t>Примечание:</w:t>
      </w:r>
    </w:p>
    <w:p w:rsidR="004B25CF" w:rsidRPr="001D7CA8" w:rsidRDefault="004B25CF" w:rsidP="004B25CF">
      <w:pPr>
        <w:jc w:val="both"/>
      </w:pPr>
      <w:r w:rsidRPr="001D7CA8">
        <w:t>- в план работы могут быть внесены изменения с учетом рекомендаций федеральных, окружных исполнительных органов государственной власти и инициатив Межведомственной комиссии по организации отдыха, оздоровления и занятости детей, подростков и молодежи Березовского района</w:t>
      </w:r>
      <w:r>
        <w:t>.</w:t>
      </w:r>
    </w:p>
    <w:p w:rsidR="00645AB9" w:rsidRPr="00645AB9" w:rsidRDefault="00645AB9" w:rsidP="004B25CF">
      <w:pPr>
        <w:jc w:val="center"/>
        <w:rPr>
          <w:lang w:eastAsia="en-US"/>
        </w:rPr>
      </w:pPr>
    </w:p>
    <w:sectPr w:rsidR="00645AB9" w:rsidRPr="00645AB9" w:rsidSect="00830A85">
      <w:pgSz w:w="16838" w:h="11906" w:orient="landscape"/>
      <w:pgMar w:top="1276" w:right="1134" w:bottom="70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F8C"/>
    <w:multiLevelType w:val="hybridMultilevel"/>
    <w:tmpl w:val="CEC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81F6901"/>
    <w:multiLevelType w:val="hybridMultilevel"/>
    <w:tmpl w:val="61B2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E09E6"/>
    <w:multiLevelType w:val="hybridMultilevel"/>
    <w:tmpl w:val="43E0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9"/>
  </w:num>
  <w:num w:numId="6">
    <w:abstractNumId w:val="10"/>
  </w:num>
  <w:num w:numId="7">
    <w:abstractNumId w:val="15"/>
  </w:num>
  <w:num w:numId="8">
    <w:abstractNumId w:val="1"/>
  </w:num>
  <w:num w:numId="9">
    <w:abstractNumId w:val="17"/>
  </w:num>
  <w:num w:numId="10">
    <w:abstractNumId w:val="4"/>
  </w:num>
  <w:num w:numId="11">
    <w:abstractNumId w:val="20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9"/>
  </w:num>
  <w:num w:numId="17">
    <w:abstractNumId w:val="16"/>
  </w:num>
  <w:num w:numId="18">
    <w:abstractNumId w:val="13"/>
  </w:num>
  <w:num w:numId="19">
    <w:abstractNumId w:val="5"/>
  </w:num>
  <w:num w:numId="20">
    <w:abstractNumId w:val="14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57"/>
    <w:rsid w:val="00014203"/>
    <w:rsid w:val="000206CE"/>
    <w:rsid w:val="0002345B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7B91"/>
    <w:rsid w:val="000A44E3"/>
    <w:rsid w:val="000B04F8"/>
    <w:rsid w:val="000B08C8"/>
    <w:rsid w:val="000C050F"/>
    <w:rsid w:val="000C5961"/>
    <w:rsid w:val="000C5B56"/>
    <w:rsid w:val="000E22E5"/>
    <w:rsid w:val="00116E90"/>
    <w:rsid w:val="0012555E"/>
    <w:rsid w:val="0012771A"/>
    <w:rsid w:val="001305A1"/>
    <w:rsid w:val="00153C13"/>
    <w:rsid w:val="001758AD"/>
    <w:rsid w:val="00177B11"/>
    <w:rsid w:val="00195A39"/>
    <w:rsid w:val="00196E71"/>
    <w:rsid w:val="001A0235"/>
    <w:rsid w:val="001C2128"/>
    <w:rsid w:val="001C24A8"/>
    <w:rsid w:val="001C28E5"/>
    <w:rsid w:val="001C6064"/>
    <w:rsid w:val="001D1B61"/>
    <w:rsid w:val="001E088E"/>
    <w:rsid w:val="001E41DF"/>
    <w:rsid w:val="001E4ED0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5528"/>
    <w:rsid w:val="002E00F3"/>
    <w:rsid w:val="002E129A"/>
    <w:rsid w:val="002F2824"/>
    <w:rsid w:val="002F4E5E"/>
    <w:rsid w:val="003075EC"/>
    <w:rsid w:val="00344D0A"/>
    <w:rsid w:val="00344DDA"/>
    <w:rsid w:val="003617FC"/>
    <w:rsid w:val="00380448"/>
    <w:rsid w:val="00385722"/>
    <w:rsid w:val="0038582A"/>
    <w:rsid w:val="0039444E"/>
    <w:rsid w:val="003B4F5B"/>
    <w:rsid w:val="003C4B6B"/>
    <w:rsid w:val="003F4E6F"/>
    <w:rsid w:val="00401763"/>
    <w:rsid w:val="00401DE8"/>
    <w:rsid w:val="004057DA"/>
    <w:rsid w:val="00423A22"/>
    <w:rsid w:val="004320B0"/>
    <w:rsid w:val="00442361"/>
    <w:rsid w:val="00447EB0"/>
    <w:rsid w:val="00452E60"/>
    <w:rsid w:val="00462B65"/>
    <w:rsid w:val="004660B0"/>
    <w:rsid w:val="0046746C"/>
    <w:rsid w:val="00470E8D"/>
    <w:rsid w:val="004A03EB"/>
    <w:rsid w:val="004A67CB"/>
    <w:rsid w:val="004A6F3A"/>
    <w:rsid w:val="004B0D20"/>
    <w:rsid w:val="004B25CF"/>
    <w:rsid w:val="004B5BE5"/>
    <w:rsid w:val="004C1EFF"/>
    <w:rsid w:val="004C528B"/>
    <w:rsid w:val="004D784A"/>
    <w:rsid w:val="004E052F"/>
    <w:rsid w:val="004F45F6"/>
    <w:rsid w:val="005054F0"/>
    <w:rsid w:val="00507E0E"/>
    <w:rsid w:val="00514377"/>
    <w:rsid w:val="0051579A"/>
    <w:rsid w:val="005168EF"/>
    <w:rsid w:val="005246F3"/>
    <w:rsid w:val="0052758B"/>
    <w:rsid w:val="00527A4E"/>
    <w:rsid w:val="0053372D"/>
    <w:rsid w:val="0053622F"/>
    <w:rsid w:val="00551057"/>
    <w:rsid w:val="005544BE"/>
    <w:rsid w:val="00562CA2"/>
    <w:rsid w:val="005853E1"/>
    <w:rsid w:val="0058571E"/>
    <w:rsid w:val="005870A3"/>
    <w:rsid w:val="005917DB"/>
    <w:rsid w:val="005940F7"/>
    <w:rsid w:val="00597B68"/>
    <w:rsid w:val="005B0818"/>
    <w:rsid w:val="005D1A7A"/>
    <w:rsid w:val="005D5CB0"/>
    <w:rsid w:val="005F41E2"/>
    <w:rsid w:val="006068A0"/>
    <w:rsid w:val="00610532"/>
    <w:rsid w:val="00615567"/>
    <w:rsid w:val="006344EB"/>
    <w:rsid w:val="00645AB9"/>
    <w:rsid w:val="00651A98"/>
    <w:rsid w:val="00653BD3"/>
    <w:rsid w:val="0066388C"/>
    <w:rsid w:val="0066500B"/>
    <w:rsid w:val="0067655C"/>
    <w:rsid w:val="006A7A8C"/>
    <w:rsid w:val="006B357F"/>
    <w:rsid w:val="006B5F33"/>
    <w:rsid w:val="006B7792"/>
    <w:rsid w:val="006C2B1B"/>
    <w:rsid w:val="006D2BCF"/>
    <w:rsid w:val="006D58F5"/>
    <w:rsid w:val="006F6229"/>
    <w:rsid w:val="0071468C"/>
    <w:rsid w:val="00714E78"/>
    <w:rsid w:val="00726DC9"/>
    <w:rsid w:val="00732BD9"/>
    <w:rsid w:val="0073466D"/>
    <w:rsid w:val="00735EDF"/>
    <w:rsid w:val="00744C2F"/>
    <w:rsid w:val="007601CB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63F1"/>
    <w:rsid w:val="008244BA"/>
    <w:rsid w:val="00830A85"/>
    <w:rsid w:val="00830EAB"/>
    <w:rsid w:val="0085225D"/>
    <w:rsid w:val="008740E7"/>
    <w:rsid w:val="0087738A"/>
    <w:rsid w:val="00882C3F"/>
    <w:rsid w:val="008C031C"/>
    <w:rsid w:val="008C42E6"/>
    <w:rsid w:val="008C68B0"/>
    <w:rsid w:val="008D1A10"/>
    <w:rsid w:val="008D1AF4"/>
    <w:rsid w:val="00904B41"/>
    <w:rsid w:val="009219FC"/>
    <w:rsid w:val="00926A72"/>
    <w:rsid w:val="00927CE0"/>
    <w:rsid w:val="00927E22"/>
    <w:rsid w:val="009312BB"/>
    <w:rsid w:val="00931316"/>
    <w:rsid w:val="00933F17"/>
    <w:rsid w:val="00960A3B"/>
    <w:rsid w:val="009802AA"/>
    <w:rsid w:val="0098306C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004DA"/>
    <w:rsid w:val="00A16E76"/>
    <w:rsid w:val="00A27949"/>
    <w:rsid w:val="00A34792"/>
    <w:rsid w:val="00A44585"/>
    <w:rsid w:val="00A52777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C5FD9"/>
    <w:rsid w:val="00AD78CB"/>
    <w:rsid w:val="00AE0779"/>
    <w:rsid w:val="00AE3E9F"/>
    <w:rsid w:val="00AE4F63"/>
    <w:rsid w:val="00AE6A7E"/>
    <w:rsid w:val="00AF1953"/>
    <w:rsid w:val="00AF3F50"/>
    <w:rsid w:val="00B00657"/>
    <w:rsid w:val="00B05573"/>
    <w:rsid w:val="00B06F1E"/>
    <w:rsid w:val="00B11FD5"/>
    <w:rsid w:val="00B140F0"/>
    <w:rsid w:val="00B2496C"/>
    <w:rsid w:val="00B52568"/>
    <w:rsid w:val="00B62EDB"/>
    <w:rsid w:val="00B77E47"/>
    <w:rsid w:val="00B81A7C"/>
    <w:rsid w:val="00BA53E3"/>
    <w:rsid w:val="00BA626E"/>
    <w:rsid w:val="00BB0AC0"/>
    <w:rsid w:val="00BC2C52"/>
    <w:rsid w:val="00BC382D"/>
    <w:rsid w:val="00BC3AC3"/>
    <w:rsid w:val="00BD0AC6"/>
    <w:rsid w:val="00C01957"/>
    <w:rsid w:val="00C03421"/>
    <w:rsid w:val="00C106ED"/>
    <w:rsid w:val="00C13197"/>
    <w:rsid w:val="00C153BE"/>
    <w:rsid w:val="00C15FDA"/>
    <w:rsid w:val="00C20358"/>
    <w:rsid w:val="00C607AA"/>
    <w:rsid w:val="00C62C21"/>
    <w:rsid w:val="00C748D8"/>
    <w:rsid w:val="00C7741B"/>
    <w:rsid w:val="00C80396"/>
    <w:rsid w:val="00C86AE3"/>
    <w:rsid w:val="00CC3E20"/>
    <w:rsid w:val="00CE39AC"/>
    <w:rsid w:val="00CF57B1"/>
    <w:rsid w:val="00D00A58"/>
    <w:rsid w:val="00D0223E"/>
    <w:rsid w:val="00D10301"/>
    <w:rsid w:val="00D209E6"/>
    <w:rsid w:val="00D3148E"/>
    <w:rsid w:val="00D42239"/>
    <w:rsid w:val="00D60379"/>
    <w:rsid w:val="00D61B0E"/>
    <w:rsid w:val="00D75860"/>
    <w:rsid w:val="00DB4F5B"/>
    <w:rsid w:val="00DD2D0D"/>
    <w:rsid w:val="00DD3504"/>
    <w:rsid w:val="00E13D90"/>
    <w:rsid w:val="00E2653C"/>
    <w:rsid w:val="00E3686C"/>
    <w:rsid w:val="00E544EC"/>
    <w:rsid w:val="00E57461"/>
    <w:rsid w:val="00E60F02"/>
    <w:rsid w:val="00E81462"/>
    <w:rsid w:val="00E87B8E"/>
    <w:rsid w:val="00EC6590"/>
    <w:rsid w:val="00ED30B9"/>
    <w:rsid w:val="00EE0C59"/>
    <w:rsid w:val="00EE444D"/>
    <w:rsid w:val="00EF1E0E"/>
    <w:rsid w:val="00EF7FDA"/>
    <w:rsid w:val="00F21C1F"/>
    <w:rsid w:val="00F25935"/>
    <w:rsid w:val="00F3427C"/>
    <w:rsid w:val="00F5651A"/>
    <w:rsid w:val="00F74F13"/>
    <w:rsid w:val="00F77D2E"/>
    <w:rsid w:val="00F81895"/>
    <w:rsid w:val="00F81B93"/>
    <w:rsid w:val="00FA135E"/>
    <w:rsid w:val="00FC41D1"/>
    <w:rsid w:val="00FC7F51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190B1-8B5E-47DB-9275-741F78B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3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Материалист</cp:lastModifiedBy>
  <cp:revision>9</cp:revision>
  <cp:lastPrinted>2016-03-22T04:56:00Z</cp:lastPrinted>
  <dcterms:created xsi:type="dcterms:W3CDTF">2015-11-26T07:49:00Z</dcterms:created>
  <dcterms:modified xsi:type="dcterms:W3CDTF">2016-03-22T09:36:00Z</dcterms:modified>
</cp:coreProperties>
</file>