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34" w:rsidRDefault="00B90C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0C34" w:rsidRDefault="00B90C34">
      <w:pPr>
        <w:pStyle w:val="ConsPlusNormal"/>
        <w:jc w:val="both"/>
        <w:outlineLvl w:val="0"/>
      </w:pPr>
    </w:p>
    <w:p w:rsidR="00B90C34" w:rsidRDefault="00B90C34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B90C34" w:rsidRDefault="00B90C34">
      <w:pPr>
        <w:pStyle w:val="ConsPlusTitle"/>
        <w:jc w:val="center"/>
      </w:pPr>
    </w:p>
    <w:p w:rsidR="00B90C34" w:rsidRDefault="00B90C34">
      <w:pPr>
        <w:pStyle w:val="ConsPlusTitle"/>
        <w:jc w:val="center"/>
      </w:pPr>
      <w:r>
        <w:t>ПОСТАНОВЛЕНИЕ</w:t>
      </w:r>
    </w:p>
    <w:p w:rsidR="00B90C34" w:rsidRDefault="00B90C34">
      <w:pPr>
        <w:pStyle w:val="ConsPlusTitle"/>
        <w:jc w:val="center"/>
      </w:pPr>
      <w:r>
        <w:t>от 19 декабря 2019 г. N 508-п</w:t>
      </w:r>
    </w:p>
    <w:p w:rsidR="00B90C34" w:rsidRDefault="00B90C34">
      <w:pPr>
        <w:pStyle w:val="ConsPlusTitle"/>
        <w:jc w:val="center"/>
      </w:pPr>
    </w:p>
    <w:p w:rsidR="00B90C34" w:rsidRDefault="00B90C34">
      <w:pPr>
        <w:pStyle w:val="ConsPlusTitle"/>
        <w:jc w:val="center"/>
      </w:pPr>
      <w:r>
        <w:t>ОБ ИНДЕКСАЦИИ РАЗМЕРОВ ОТДЕЛЬНЫХ ВИДОВ МЕР СОЦИАЛЬНОЙ</w:t>
      </w:r>
    </w:p>
    <w:p w:rsidR="00B90C34" w:rsidRDefault="00B90C34">
      <w:pPr>
        <w:pStyle w:val="ConsPlusTitle"/>
        <w:jc w:val="center"/>
      </w:pPr>
      <w:r>
        <w:t>ПОДДЕРЖКИ, ПОМОЩИ И ИНЫХ ВЫПЛАТ</w:t>
      </w:r>
    </w:p>
    <w:p w:rsidR="00B90C34" w:rsidRDefault="00B90C34">
      <w:pPr>
        <w:pStyle w:val="ConsPlusNormal"/>
        <w:jc w:val="both"/>
      </w:pPr>
    </w:p>
    <w:p w:rsidR="00B90C34" w:rsidRDefault="00B90C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28 сентября 2012 года N 91-оз "Об индексации размеров отдельных видов дополнительных пенсий, мер социальной поддержки, помощи и иных выплат", учитывая решение Общественного совета при Департаменте социального развития Ханты-Мансийского автономного округа - Югры (протокол заседания от 10 декабря 2019 года N 23), Правительство Ханты-Мансийского автономного округа - Югры постановляет:</w:t>
      </w:r>
      <w:proofErr w:type="gramEnd"/>
    </w:p>
    <w:p w:rsidR="00B90C34" w:rsidRDefault="00B90C34">
      <w:pPr>
        <w:pStyle w:val="ConsPlusNormal"/>
        <w:spacing w:before="220"/>
        <w:ind w:firstLine="540"/>
        <w:jc w:val="both"/>
      </w:pPr>
      <w:r>
        <w:t>1. Осуществить с 1 января 2020 года индексацию размеров отдельных видов мер социальной поддержки, помощи и иных выплат на коэффициент, равный 3,8%.</w:t>
      </w:r>
    </w:p>
    <w:p w:rsidR="00B90C34" w:rsidRDefault="00B90C34">
      <w:pPr>
        <w:pStyle w:val="ConsPlusNormal"/>
        <w:spacing w:before="220"/>
        <w:ind w:firstLine="540"/>
        <w:jc w:val="both"/>
      </w:pPr>
      <w:bookmarkStart w:id="0" w:name="P11"/>
      <w:bookmarkEnd w:id="0"/>
      <w:r>
        <w:t>2. Установить, что индексации подлежат:</w:t>
      </w:r>
    </w:p>
    <w:p w:rsidR="00B90C34" w:rsidRDefault="00B90C34">
      <w:pPr>
        <w:pStyle w:val="ConsPlusNormal"/>
        <w:spacing w:before="220"/>
        <w:ind w:firstLine="540"/>
        <w:jc w:val="both"/>
      </w:pPr>
      <w:r>
        <w:t xml:space="preserve">2.1. Пособия, предусмотренные </w:t>
      </w:r>
      <w:hyperlink r:id="rId7" w:history="1">
        <w:r>
          <w:rPr>
            <w:color w:val="0000FF"/>
          </w:rPr>
          <w:t>статьями 2.4</w:t>
        </w:r>
      </w:hyperlink>
      <w:r>
        <w:t xml:space="preserve">, </w:t>
      </w:r>
      <w:hyperlink r:id="rId8" w:history="1">
        <w:r>
          <w:rPr>
            <w:color w:val="0000FF"/>
          </w:rPr>
          <w:t>2.6</w:t>
        </w:r>
      </w:hyperlink>
      <w:r>
        <w:t xml:space="preserve"> Закона Ханты-Мансийского автономного округа - Югры от 7 июля 2004 года N 45-оз "О поддержке семьи, материнства, отцовства и детства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B90C34" w:rsidRDefault="00B90C34">
      <w:pPr>
        <w:pStyle w:val="ConsPlusNormal"/>
        <w:spacing w:before="220"/>
        <w:ind w:firstLine="540"/>
        <w:jc w:val="both"/>
      </w:pPr>
      <w:r>
        <w:t xml:space="preserve">2.2. Ежемесячные денежные выплаты, предусмотренные </w:t>
      </w:r>
      <w:hyperlink r:id="rId9" w:history="1">
        <w:r>
          <w:rPr>
            <w:color w:val="0000FF"/>
          </w:rPr>
          <w:t>статьями 5</w:t>
        </w:r>
      </w:hyperlink>
      <w:r>
        <w:t xml:space="preserve"> - </w:t>
      </w:r>
      <w:hyperlink r:id="rId10" w:history="1">
        <w:r>
          <w:rPr>
            <w:color w:val="0000FF"/>
          </w:rPr>
          <w:t>7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B90C34" w:rsidRDefault="00B90C34">
      <w:pPr>
        <w:pStyle w:val="ConsPlusNormal"/>
        <w:spacing w:before="220"/>
        <w:ind w:firstLine="540"/>
        <w:jc w:val="both"/>
      </w:pPr>
      <w:r>
        <w:t xml:space="preserve">2.3. Ежемесячное пособие и ежемесячное социальное пособие, предусмотренные </w:t>
      </w:r>
      <w:hyperlink r:id="rId12" w:history="1">
        <w:r>
          <w:rPr>
            <w:color w:val="0000FF"/>
          </w:rPr>
          <w:t>статьей 11.1</w:t>
        </w:r>
      </w:hyperlink>
      <w:r>
        <w:t xml:space="preserve">, </w:t>
      </w:r>
      <w:hyperlink r:id="rId13" w:history="1">
        <w:r>
          <w:rPr>
            <w:color w:val="0000FF"/>
          </w:rPr>
          <w:t>пунктом 5 статьи 13</w:t>
        </w:r>
      </w:hyperlink>
      <w:r>
        <w:t xml:space="preserve"> Закона Ханты-Мансийского автономного округа - Югры от 7 ноября 2006 года N 115-оз "О мерах социальной поддержки отдельных категорий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B90C34" w:rsidRDefault="00B90C34">
      <w:pPr>
        <w:pStyle w:val="ConsPlusNormal"/>
        <w:spacing w:before="220"/>
        <w:ind w:firstLine="540"/>
        <w:jc w:val="both"/>
      </w:pPr>
      <w:r>
        <w:t xml:space="preserve">2.4. Государственная социальная помощь, предусмотренная </w:t>
      </w:r>
      <w:hyperlink r:id="rId14" w:history="1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24 декабря 2007 года N 197-оз "О 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B90C34" w:rsidRDefault="00B90C34">
      <w:pPr>
        <w:pStyle w:val="ConsPlusNormal"/>
        <w:spacing w:before="220"/>
        <w:ind w:firstLine="540"/>
        <w:jc w:val="both"/>
      </w:pPr>
      <w:r>
        <w:t xml:space="preserve">2.5. Денежное вознаграждение, предусмотренное </w:t>
      </w:r>
      <w:hyperlink r:id="rId15" w:history="1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30 сентября 2011 года N 95-оз "О приемной семье для пожилого гражданина".</w:t>
      </w:r>
    </w:p>
    <w:p w:rsidR="00B90C34" w:rsidRDefault="00B90C34">
      <w:pPr>
        <w:pStyle w:val="ConsPlusNormal"/>
        <w:spacing w:before="220"/>
        <w:ind w:firstLine="540"/>
        <w:jc w:val="both"/>
      </w:pPr>
      <w:r>
        <w:t xml:space="preserve">3. При индексации размеров отдельных видов мер социальной поддержки и помощи, указанных в </w:t>
      </w:r>
      <w:hyperlink w:anchor="P11" w:history="1">
        <w:r>
          <w:rPr>
            <w:color w:val="0000FF"/>
          </w:rPr>
          <w:t>пункте 2</w:t>
        </w:r>
      </w:hyperlink>
      <w:r>
        <w:t xml:space="preserve"> настоящего постановления, сумма до 50 копеек включительно не учитывается, более 50 копеек - округляется до одного рубля.</w:t>
      </w:r>
    </w:p>
    <w:p w:rsidR="00B90C34" w:rsidRDefault="00B90C3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2020 года.</w:t>
      </w:r>
    </w:p>
    <w:p w:rsidR="00B90C34" w:rsidRDefault="00B90C34">
      <w:pPr>
        <w:pStyle w:val="ConsPlusNormal"/>
        <w:jc w:val="both"/>
      </w:pPr>
    </w:p>
    <w:p w:rsidR="00B90C34" w:rsidRDefault="00B90C34">
      <w:pPr>
        <w:pStyle w:val="ConsPlusNormal"/>
        <w:jc w:val="right"/>
      </w:pPr>
      <w:r>
        <w:t>Первый заместитель</w:t>
      </w:r>
    </w:p>
    <w:p w:rsidR="00B90C34" w:rsidRDefault="00B90C34">
      <w:pPr>
        <w:pStyle w:val="ConsPlusNormal"/>
        <w:jc w:val="right"/>
      </w:pPr>
      <w:r>
        <w:t>Губернатора Ханты-Мансийского</w:t>
      </w:r>
    </w:p>
    <w:p w:rsidR="00B90C34" w:rsidRDefault="00B90C34">
      <w:pPr>
        <w:pStyle w:val="ConsPlusNormal"/>
        <w:jc w:val="right"/>
      </w:pPr>
      <w:r>
        <w:t>автономного округа - Югры</w:t>
      </w:r>
    </w:p>
    <w:p w:rsidR="00B90C34" w:rsidRDefault="00B90C34">
      <w:pPr>
        <w:pStyle w:val="ConsPlusNormal"/>
        <w:jc w:val="right"/>
      </w:pPr>
      <w:r>
        <w:t>Г.Ф.БУХТИН</w:t>
      </w:r>
    </w:p>
    <w:p w:rsidR="00B90C34" w:rsidRDefault="00B90C34">
      <w:pPr>
        <w:pStyle w:val="ConsPlusNormal"/>
        <w:jc w:val="both"/>
      </w:pPr>
    </w:p>
    <w:p w:rsidR="00B90C34" w:rsidRDefault="00B90C34">
      <w:pPr>
        <w:pStyle w:val="ConsPlusNormal"/>
        <w:jc w:val="both"/>
      </w:pPr>
    </w:p>
    <w:p w:rsidR="00B90C34" w:rsidRDefault="00B90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201" w:rsidRDefault="00B04201">
      <w:bookmarkStart w:id="1" w:name="_GoBack"/>
      <w:bookmarkEnd w:id="1"/>
    </w:p>
    <w:sectPr w:rsidR="00B04201" w:rsidSect="00DF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34"/>
    <w:rsid w:val="00B04201"/>
    <w:rsid w:val="00B9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644D1CF8DE85EA3B99EA11D6C24D64FFE3F7807C8C7991A9FA0F9668A94F8DA7719F98F071B96D8CD245578A7C43FB48034AEFBF0ADFv4lAG" TargetMode="External"/><Relationship Id="rId13" Type="http://schemas.openxmlformats.org/officeDocument/2006/relationships/hyperlink" Target="consultantplus://offline/ref=99D4644D1CF8DE85EA3B99EA11D6C24D64FFE3F7807C827693ADFA0F9668A94F8DA7719F98F071B96587841C13D42512BB030E48F5A30ADF5489D65Cv6l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4644D1CF8DE85EA3B99EA11D6C24D64FFE3F7807C8C7991A9FA0F9668A94F8DA7719F98F071B96587871411D42512BB030E48F5A30ADF5489D65Cv6l8G" TargetMode="External"/><Relationship Id="rId12" Type="http://schemas.openxmlformats.org/officeDocument/2006/relationships/hyperlink" Target="consultantplus://offline/ref=99D4644D1CF8DE85EA3B99EA11D6C24D64FFE3F7807C827693ADFA0F9668A94F8DA7719F98F071B96587841110D42512BB030E48F5A30ADF5489D65Cv6l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4644D1CF8DE85EA3B99EA11D6C24D64FFE3F780758D7992ADFA0F9668A94F8DA7719F98F071B9658786151AD42512BB030E48F5A30ADF5489D65Cv6l8G" TargetMode="External"/><Relationship Id="rId11" Type="http://schemas.openxmlformats.org/officeDocument/2006/relationships/hyperlink" Target="consultantplus://offline/ref=99D4644D1CF8DE85EA3B99EA11D6C24D64FFE3F7807C827693ADFA0F9668A94F8DA7719F98F071B96587871711D42512BB030E48F5A30ADF5489D65Cv6l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9D4644D1CF8DE85EA3B99EA11D6C24D64FFE3F7897689769EA0A7059E31A54D8AA82E889FB97DB865878414188B2007AA5B034CEFBD08C3488BD4v5lEG" TargetMode="External"/><Relationship Id="rId10" Type="http://schemas.openxmlformats.org/officeDocument/2006/relationships/hyperlink" Target="consultantplus://offline/ref=99D4644D1CF8DE85EA3B99EA11D6C24D64FFE3F7807C827693ADFA0F9668A94F8DA7719F98F071B96587861C1AD42512BB030E48F5A30ADF5489D65Cv6l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4644D1CF8DE85EA3B99EA11D6C24D64FFE3F7807C827693ADFA0F9668A94F8DA7719F98F071B9658786121AD42512BB030E48F5A30ADF5489D65Cv6l8G" TargetMode="External"/><Relationship Id="rId14" Type="http://schemas.openxmlformats.org/officeDocument/2006/relationships/hyperlink" Target="consultantplus://offline/ref=99D4644D1CF8DE85EA3B99EA11D6C24D64FFE3F7837589729FAAFA0F9668A94F8DA7719F98F071B96587861615D42512BB030E48F5A30ADF5489D65Cv6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2020-02-04T06:37:00Z</dcterms:created>
  <dcterms:modified xsi:type="dcterms:W3CDTF">2020-02-04T06:40:00Z</dcterms:modified>
</cp:coreProperties>
</file>