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142AE" w14:textId="746848E4" w:rsidR="006F18FF" w:rsidRDefault="00E148CD" w:rsidP="00E148CD">
      <w:pPr>
        <w:tabs>
          <w:tab w:val="left" w:pos="4962"/>
        </w:tabs>
        <w:jc w:val="center"/>
        <w:outlineLvl w:val="0"/>
        <w:rPr>
          <w:b/>
          <w:bCs/>
          <w:sz w:val="16"/>
          <w:szCs w:val="16"/>
        </w:rPr>
      </w:pPr>
      <w:r>
        <w:rPr>
          <w:noProof/>
          <w14:ligatures w14:val="standardContextual"/>
        </w:rPr>
        <w:drawing>
          <wp:inline distT="0" distB="0" distL="0" distR="0" wp14:anchorId="6FE24D4C" wp14:editId="57BC4CDA">
            <wp:extent cx="719455" cy="719455"/>
            <wp:effectExtent l="0" t="0" r="4445" b="4445"/>
            <wp:docPr id="1" name="Рисунок 1" descr="Gerb_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s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9109" w14:textId="77777777" w:rsidR="00497DA3" w:rsidRPr="00497DA3" w:rsidRDefault="00497DA3" w:rsidP="00E148CD">
      <w:pPr>
        <w:tabs>
          <w:tab w:val="left" w:pos="4962"/>
        </w:tabs>
        <w:jc w:val="center"/>
        <w:outlineLvl w:val="0"/>
        <w:rPr>
          <w:b/>
          <w:bCs/>
          <w:sz w:val="16"/>
          <w:szCs w:val="16"/>
        </w:rPr>
      </w:pPr>
    </w:p>
    <w:p w14:paraId="0627F6F0" w14:textId="77777777" w:rsidR="006F18FF" w:rsidRPr="00DD4388" w:rsidRDefault="006F18FF" w:rsidP="006F18FF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14:paraId="4639140D" w14:textId="77777777" w:rsidR="006F18FF" w:rsidRPr="009E75A7" w:rsidRDefault="006F18FF" w:rsidP="006F18FF">
      <w:pPr>
        <w:jc w:val="center"/>
        <w:rPr>
          <w:b/>
          <w:bCs/>
          <w:sz w:val="20"/>
          <w:szCs w:val="20"/>
        </w:rPr>
      </w:pPr>
    </w:p>
    <w:p w14:paraId="16C31FC6" w14:textId="77777777" w:rsidR="006F18FF" w:rsidRPr="00DD4388" w:rsidRDefault="006F18FF" w:rsidP="006F18FF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</w:t>
      </w:r>
      <w:r>
        <w:rPr>
          <w:b/>
          <w:bCs/>
          <w:sz w:val="20"/>
          <w:szCs w:val="20"/>
        </w:rPr>
        <w:t xml:space="preserve">АНСИЙСКОГО АВТОНОМНОГО ОКРУГА – </w:t>
      </w:r>
      <w:r w:rsidRPr="00DD4388">
        <w:rPr>
          <w:b/>
          <w:bCs/>
          <w:sz w:val="20"/>
          <w:szCs w:val="20"/>
        </w:rPr>
        <w:t>ЮГРЫ</w:t>
      </w:r>
    </w:p>
    <w:p w14:paraId="56A6BBBB" w14:textId="77777777" w:rsidR="006F18FF" w:rsidRPr="00906CF6" w:rsidRDefault="006F18FF" w:rsidP="006F18FF">
      <w:pPr>
        <w:jc w:val="center"/>
        <w:rPr>
          <w:b/>
          <w:bCs/>
        </w:rPr>
      </w:pPr>
    </w:p>
    <w:p w14:paraId="557CD5BD" w14:textId="0E08589C" w:rsidR="006F18FF" w:rsidRPr="001F62FE" w:rsidRDefault="00374D33" w:rsidP="006F18FF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4CC98C2A" w14:textId="77777777" w:rsidR="006F18FF" w:rsidRPr="00577833" w:rsidRDefault="006F18FF" w:rsidP="006F18FF">
      <w:pPr>
        <w:rPr>
          <w:sz w:val="28"/>
          <w:szCs w:val="28"/>
        </w:rPr>
      </w:pPr>
    </w:p>
    <w:p w14:paraId="6B131853" w14:textId="33BB3F79" w:rsidR="006F18FF" w:rsidRPr="0032443A" w:rsidRDefault="006F18FF" w:rsidP="006F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4A23">
        <w:rPr>
          <w:sz w:val="28"/>
          <w:szCs w:val="28"/>
        </w:rPr>
        <w:t xml:space="preserve"> 10.04.</w:t>
      </w:r>
      <w:r w:rsidRPr="00791466">
        <w:rPr>
          <w:sz w:val="28"/>
          <w:szCs w:val="28"/>
        </w:rPr>
        <w:t>202</w:t>
      </w:r>
      <w:r>
        <w:rPr>
          <w:sz w:val="28"/>
          <w:szCs w:val="28"/>
        </w:rPr>
        <w:t xml:space="preserve">4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3244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32443A">
        <w:rPr>
          <w:sz w:val="28"/>
          <w:szCs w:val="28"/>
        </w:rPr>
        <w:t xml:space="preserve"> </w:t>
      </w:r>
      <w:r w:rsidR="009F4A2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№</w:t>
      </w:r>
      <w:r w:rsidR="009F4A23">
        <w:rPr>
          <w:sz w:val="28"/>
          <w:szCs w:val="28"/>
        </w:rPr>
        <w:t xml:space="preserve"> 278</w:t>
      </w:r>
    </w:p>
    <w:p w14:paraId="569905A9" w14:textId="77777777" w:rsidR="006F18FF" w:rsidRPr="005E0ADE" w:rsidRDefault="006F18FF" w:rsidP="006F18FF">
      <w:pPr>
        <w:spacing w:line="480" w:lineRule="auto"/>
        <w:rPr>
          <w:sz w:val="28"/>
          <w:szCs w:val="28"/>
        </w:rPr>
      </w:pPr>
      <w:proofErr w:type="spellStart"/>
      <w:r w:rsidRPr="005E0ADE">
        <w:rPr>
          <w:sz w:val="28"/>
          <w:szCs w:val="28"/>
        </w:rPr>
        <w:t>пгт</w:t>
      </w:r>
      <w:proofErr w:type="spellEnd"/>
      <w:r w:rsidRPr="005E0ADE">
        <w:rPr>
          <w:sz w:val="28"/>
          <w:szCs w:val="28"/>
        </w:rPr>
        <w:t>. Березово</w:t>
      </w:r>
    </w:p>
    <w:p w14:paraId="2713ABB3" w14:textId="6B5F8ADF" w:rsidR="00A6606A" w:rsidRPr="001A3BE7" w:rsidRDefault="00A6606A" w:rsidP="00A6606A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Об определении гарантирующей организации д</w:t>
      </w:r>
      <w:r w:rsidR="004F45F5">
        <w:rPr>
          <w:rFonts w:ascii="Times New Roman" w:hAnsi="Times New Roman" w:cs="Times New Roman"/>
          <w:b w:val="0"/>
          <w:sz w:val="28"/>
          <w:szCs w:val="28"/>
        </w:rPr>
        <w:t xml:space="preserve">ля централизованных систем </w:t>
      </w:r>
      <w:r w:rsidR="007F7F35">
        <w:rPr>
          <w:rFonts w:ascii="Times New Roman" w:hAnsi="Times New Roman" w:cs="Times New Roman"/>
          <w:b w:val="0"/>
          <w:sz w:val="28"/>
          <w:szCs w:val="28"/>
        </w:rPr>
        <w:t>водоснабжения</w:t>
      </w:r>
      <w:r w:rsidR="004F45F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водоотведения на территории муниципальн</w:t>
      </w:r>
      <w:r w:rsidR="004F45F5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4F45F5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Светлый</w:t>
      </w:r>
    </w:p>
    <w:bookmarkEnd w:id="0"/>
    <w:p w14:paraId="38AEC6B2" w14:textId="77777777" w:rsidR="00A6606A" w:rsidRPr="001A3BE7" w:rsidRDefault="00A6606A" w:rsidP="00E148CD">
      <w:pPr>
        <w:pStyle w:val="ConsPlusTitle"/>
        <w:widowControl/>
        <w:ind w:right="46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B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4097E3F" w14:textId="280CCB06" w:rsidR="00A6606A" w:rsidRPr="00B26AD4" w:rsidRDefault="00A6606A" w:rsidP="00A66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</w:t>
      </w:r>
      <w:r w:rsidRPr="001A3BE7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статьей 6 Федерального закона от 07.12.2011 №416-ФЗ «О водоснабжении и водоотведении</w:t>
      </w:r>
      <w:r w:rsidRPr="000B6F19">
        <w:rPr>
          <w:sz w:val="28"/>
          <w:szCs w:val="28"/>
        </w:rPr>
        <w:t>»</w:t>
      </w:r>
      <w:r w:rsidR="00AF579D">
        <w:rPr>
          <w:sz w:val="28"/>
          <w:szCs w:val="28"/>
        </w:rPr>
        <w:t>, р</w:t>
      </w:r>
      <w:r w:rsidR="00B26AD4">
        <w:rPr>
          <w:sz w:val="28"/>
          <w:szCs w:val="28"/>
        </w:rPr>
        <w:t>ешение</w:t>
      </w:r>
      <w:r w:rsidR="00AF579D">
        <w:rPr>
          <w:sz w:val="28"/>
          <w:szCs w:val="28"/>
        </w:rPr>
        <w:t>м</w:t>
      </w:r>
      <w:r w:rsidR="00B26AD4">
        <w:rPr>
          <w:sz w:val="28"/>
          <w:szCs w:val="28"/>
        </w:rPr>
        <w:t xml:space="preserve"> Думы Березовского района от 24 января 2024 года №</w:t>
      </w:r>
      <w:r w:rsidR="00B26AD4" w:rsidRPr="00B26AD4">
        <w:rPr>
          <w:sz w:val="28"/>
          <w:szCs w:val="28"/>
        </w:rPr>
        <w:t>320 «О принятии осуществления части полномочий органов местного самоуправления сельского  поселения Светлый по решению вопросов местного значения органами местного самоуправления Березовского района на 2024 -2026 годы»</w:t>
      </w:r>
      <w:r w:rsidRPr="00B26AD4">
        <w:rPr>
          <w:sz w:val="28"/>
          <w:szCs w:val="28"/>
        </w:rPr>
        <w:t>:</w:t>
      </w:r>
    </w:p>
    <w:p w14:paraId="1B3CF9BA" w14:textId="77777777" w:rsidR="00A6606A" w:rsidRPr="00327E62" w:rsidRDefault="00A6606A" w:rsidP="00A6606A">
      <w:pPr>
        <w:jc w:val="both"/>
        <w:rPr>
          <w:sz w:val="28"/>
          <w:szCs w:val="28"/>
        </w:rPr>
      </w:pPr>
    </w:p>
    <w:p w14:paraId="0D4508F3" w14:textId="79BF265A" w:rsidR="00A6606A" w:rsidRPr="003A6BF2" w:rsidRDefault="00A6606A" w:rsidP="00A660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гарантирующей организацией для це</w:t>
      </w:r>
      <w:r w:rsidR="007F7F35">
        <w:rPr>
          <w:rFonts w:ascii="Times New Roman" w:hAnsi="Times New Roman"/>
          <w:sz w:val="28"/>
          <w:szCs w:val="28"/>
        </w:rPr>
        <w:t>нтрализованных систем холодного и</w:t>
      </w:r>
      <w:r>
        <w:rPr>
          <w:rFonts w:ascii="Times New Roman" w:hAnsi="Times New Roman"/>
          <w:sz w:val="28"/>
          <w:szCs w:val="28"/>
        </w:rPr>
        <w:t xml:space="preserve"> горячего водоснабжения</w:t>
      </w:r>
      <w:r w:rsidR="007F7F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водоотведени</w:t>
      </w:r>
      <w:r w:rsidR="007F7F35">
        <w:rPr>
          <w:rFonts w:ascii="Times New Roman" w:hAnsi="Times New Roman"/>
          <w:sz w:val="28"/>
          <w:szCs w:val="28"/>
        </w:rPr>
        <w:t xml:space="preserve">я на территории </w:t>
      </w:r>
      <w:r>
        <w:rPr>
          <w:rFonts w:ascii="Times New Roman" w:hAnsi="Times New Roman"/>
          <w:sz w:val="28"/>
          <w:szCs w:val="28"/>
        </w:rPr>
        <w:t>муниципальн</w:t>
      </w:r>
      <w:r w:rsidR="00E031F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E031F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сельское поселение Светлый</w:t>
      </w:r>
      <w:r w:rsidR="00697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унитарное предприятие «Единый водоканал»</w:t>
      </w:r>
      <w:r w:rsidR="007F7F35">
        <w:rPr>
          <w:rFonts w:ascii="Times New Roman" w:hAnsi="Times New Roman"/>
          <w:sz w:val="28"/>
          <w:szCs w:val="28"/>
        </w:rPr>
        <w:t xml:space="preserve"> муниципального образования Березовский район</w:t>
      </w:r>
      <w:r>
        <w:rPr>
          <w:rFonts w:ascii="Times New Roman" w:hAnsi="Times New Roman"/>
          <w:sz w:val="28"/>
          <w:szCs w:val="28"/>
        </w:rPr>
        <w:t>.</w:t>
      </w:r>
    </w:p>
    <w:p w14:paraId="2C75047B" w14:textId="7BA2CACF" w:rsidR="00A6606A" w:rsidRDefault="00A6606A" w:rsidP="00A660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зону деятельности гарантирующей организации территорию </w:t>
      </w:r>
      <w:r w:rsidR="007F7F35">
        <w:rPr>
          <w:rFonts w:ascii="Times New Roman" w:hAnsi="Times New Roman"/>
          <w:sz w:val="28"/>
          <w:szCs w:val="28"/>
        </w:rPr>
        <w:t>сельско</w:t>
      </w:r>
      <w:r w:rsidR="0069349B">
        <w:rPr>
          <w:rFonts w:ascii="Times New Roman" w:hAnsi="Times New Roman"/>
          <w:sz w:val="28"/>
          <w:szCs w:val="28"/>
        </w:rPr>
        <w:t>го</w:t>
      </w:r>
      <w:r w:rsidR="007F7F35">
        <w:rPr>
          <w:rFonts w:ascii="Times New Roman" w:hAnsi="Times New Roman"/>
          <w:sz w:val="28"/>
          <w:szCs w:val="28"/>
        </w:rPr>
        <w:t xml:space="preserve"> поселени</w:t>
      </w:r>
      <w:r w:rsidR="0069349B">
        <w:rPr>
          <w:rFonts w:ascii="Times New Roman" w:hAnsi="Times New Roman"/>
          <w:sz w:val="28"/>
          <w:szCs w:val="28"/>
        </w:rPr>
        <w:t>я</w:t>
      </w:r>
      <w:r w:rsidR="007F7F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7F35"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60478644" w14:textId="4E45D75C" w:rsidR="00A6606A" w:rsidRPr="00985990" w:rsidRDefault="00A6606A" w:rsidP="00A660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990">
        <w:rPr>
          <w:rFonts w:ascii="Times New Roman" w:hAnsi="Times New Roman"/>
          <w:bCs/>
          <w:iCs/>
          <w:sz w:val="28"/>
          <w:szCs w:val="28"/>
        </w:rPr>
        <w:t xml:space="preserve">Разместить настоящее </w:t>
      </w:r>
      <w:r w:rsidR="00374D33">
        <w:rPr>
          <w:rFonts w:ascii="Times New Roman" w:hAnsi="Times New Roman"/>
          <w:bCs/>
          <w:iCs/>
          <w:sz w:val="28"/>
          <w:szCs w:val="28"/>
        </w:rPr>
        <w:t>постановление</w:t>
      </w:r>
      <w:r w:rsidRPr="00985990">
        <w:rPr>
          <w:rFonts w:ascii="Times New Roman" w:hAnsi="Times New Roman"/>
          <w:bCs/>
          <w:iCs/>
          <w:sz w:val="28"/>
          <w:szCs w:val="28"/>
        </w:rPr>
        <w:t xml:space="preserve"> на официальном веб-сайте органов местного самоуправления Березовского района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32F6CCEC" w14:textId="4D97444C" w:rsidR="00A6606A" w:rsidRDefault="00A6606A" w:rsidP="00A660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990">
        <w:rPr>
          <w:rFonts w:ascii="Times New Roman" w:hAnsi="Times New Roman"/>
          <w:sz w:val="28"/>
          <w:szCs w:val="28"/>
        </w:rPr>
        <w:t xml:space="preserve">Настоящее </w:t>
      </w:r>
      <w:r w:rsidR="00374D33">
        <w:rPr>
          <w:rFonts w:ascii="Times New Roman" w:hAnsi="Times New Roman"/>
          <w:sz w:val="28"/>
          <w:szCs w:val="28"/>
        </w:rPr>
        <w:t>постановление</w:t>
      </w:r>
      <w:r w:rsidRPr="00985990">
        <w:rPr>
          <w:rFonts w:ascii="Times New Roman" w:hAnsi="Times New Roman"/>
          <w:sz w:val="28"/>
          <w:szCs w:val="28"/>
        </w:rPr>
        <w:t xml:space="preserve"> вступает в силу после его подписания.</w:t>
      </w:r>
    </w:p>
    <w:p w14:paraId="34D1A578" w14:textId="04C55B14" w:rsidR="00A6606A" w:rsidRPr="009F4A23" w:rsidRDefault="00A6606A" w:rsidP="009F4A2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B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6BF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74D33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>ия</w:t>
      </w:r>
      <w:r w:rsidRPr="003A6BF2">
        <w:rPr>
          <w:rFonts w:ascii="Times New Roman" w:hAnsi="Times New Roman"/>
          <w:sz w:val="28"/>
          <w:szCs w:val="28"/>
        </w:rPr>
        <w:t xml:space="preserve"> возложить на заместителя главы Березовского района, председателя комитета С.Н. Титова</w:t>
      </w:r>
      <w:r>
        <w:rPr>
          <w:rFonts w:ascii="Times New Roman" w:hAnsi="Times New Roman"/>
          <w:sz w:val="28"/>
          <w:szCs w:val="28"/>
        </w:rPr>
        <w:t>.</w:t>
      </w:r>
    </w:p>
    <w:p w14:paraId="0847E773" w14:textId="1D411E21" w:rsidR="007F7F35" w:rsidRDefault="00A6606A" w:rsidP="00E148CD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934A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48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4A23">
        <w:rPr>
          <w:rFonts w:ascii="Times New Roman" w:hAnsi="Times New Roman" w:cs="Times New Roman"/>
          <w:sz w:val="28"/>
          <w:szCs w:val="28"/>
        </w:rPr>
        <w:t xml:space="preserve">а                              </w:t>
      </w:r>
      <w:r w:rsidR="00E1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И.В. Чечеткина</w:t>
      </w:r>
    </w:p>
    <w:sectPr w:rsidR="007F7F35" w:rsidSect="009F4A2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11BE"/>
    <w:multiLevelType w:val="multilevel"/>
    <w:tmpl w:val="C152D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6E206BD"/>
    <w:multiLevelType w:val="hybridMultilevel"/>
    <w:tmpl w:val="6F22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D"/>
    <w:rsid w:val="000B6F19"/>
    <w:rsid w:val="001F62FE"/>
    <w:rsid w:val="00374D33"/>
    <w:rsid w:val="003E1CA7"/>
    <w:rsid w:val="00497DA3"/>
    <w:rsid w:val="004F45F5"/>
    <w:rsid w:val="0069349B"/>
    <w:rsid w:val="00697450"/>
    <w:rsid w:val="006F18FF"/>
    <w:rsid w:val="007102A4"/>
    <w:rsid w:val="007B5B0B"/>
    <w:rsid w:val="007F7F35"/>
    <w:rsid w:val="00845926"/>
    <w:rsid w:val="008C025C"/>
    <w:rsid w:val="009F4A23"/>
    <w:rsid w:val="00A05AC0"/>
    <w:rsid w:val="00A3293D"/>
    <w:rsid w:val="00A6606A"/>
    <w:rsid w:val="00AF579D"/>
    <w:rsid w:val="00B26AD4"/>
    <w:rsid w:val="00B86A2D"/>
    <w:rsid w:val="00BF5C07"/>
    <w:rsid w:val="00E031FC"/>
    <w:rsid w:val="00E148CD"/>
    <w:rsid w:val="00E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A66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A6606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7F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35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A66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A6606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7F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35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 Андрей Андреевич</dc:creator>
  <cp:keywords/>
  <dc:description/>
  <cp:lastModifiedBy>Дадашова Оксана Владимировна</cp:lastModifiedBy>
  <cp:revision>5</cp:revision>
  <cp:lastPrinted>2024-04-11T07:41:00Z</cp:lastPrinted>
  <dcterms:created xsi:type="dcterms:W3CDTF">2024-04-10T05:00:00Z</dcterms:created>
  <dcterms:modified xsi:type="dcterms:W3CDTF">2024-04-11T07:41:00Z</dcterms:modified>
</cp:coreProperties>
</file>