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D1" w:rsidRPr="00152D65" w:rsidRDefault="006D64D1" w:rsidP="006D6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152D65">
        <w:rPr>
          <w:b/>
          <w:sz w:val="28"/>
          <w:szCs w:val="28"/>
        </w:rPr>
        <w:t>просн</w:t>
      </w:r>
      <w:r>
        <w:rPr>
          <w:b/>
          <w:sz w:val="28"/>
          <w:szCs w:val="28"/>
        </w:rPr>
        <w:t>ый лист</w:t>
      </w:r>
      <w:r w:rsidRPr="00152D65">
        <w:rPr>
          <w:b/>
          <w:sz w:val="28"/>
          <w:szCs w:val="28"/>
        </w:rPr>
        <w:t xml:space="preserve"> при проведении публичных консультаций</w:t>
      </w:r>
    </w:p>
    <w:p w:rsidR="006D64D1" w:rsidRPr="00152D65" w:rsidRDefault="006D64D1" w:rsidP="006D64D1">
      <w:pPr>
        <w:jc w:val="center"/>
        <w:rPr>
          <w:b/>
          <w:sz w:val="28"/>
          <w:szCs w:val="28"/>
        </w:rPr>
      </w:pPr>
      <w:r w:rsidRPr="00152D65">
        <w:rPr>
          <w:b/>
          <w:sz w:val="28"/>
          <w:szCs w:val="28"/>
        </w:rPr>
        <w:t>в рамках экспертизы нормативного правового акта</w:t>
      </w:r>
    </w:p>
    <w:p w:rsidR="006D64D1" w:rsidRPr="00152D65" w:rsidRDefault="006D64D1" w:rsidP="006D64D1">
      <w:pPr>
        <w:rPr>
          <w:sz w:val="1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6D64D1" w:rsidRPr="00152D65" w:rsidTr="00EF6A34">
        <w:tc>
          <w:tcPr>
            <w:tcW w:w="10065" w:type="dxa"/>
          </w:tcPr>
          <w:p w:rsidR="006D64D1" w:rsidRPr="00152D65" w:rsidRDefault="006D64D1" w:rsidP="00EF6A34">
            <w:pPr>
              <w:jc w:val="center"/>
              <w:rPr>
                <w:b/>
                <w:sz w:val="28"/>
                <w:szCs w:val="28"/>
              </w:rPr>
            </w:pPr>
            <w:r w:rsidRPr="00152D65">
              <w:rPr>
                <w:b/>
                <w:sz w:val="28"/>
                <w:szCs w:val="28"/>
              </w:rPr>
              <w:t>Перечень вопросов в рамках проведения публичного обсуждения</w:t>
            </w:r>
          </w:p>
          <w:p w:rsidR="0017541C" w:rsidRDefault="006D64D1" w:rsidP="0017541C">
            <w:pPr>
              <w:jc w:val="both"/>
              <w:rPr>
                <w:sz w:val="28"/>
                <w:szCs w:val="28"/>
              </w:rPr>
            </w:pPr>
            <w:proofErr w:type="gramStart"/>
            <w:r w:rsidRPr="006D64D1">
              <w:rPr>
                <w:sz w:val="28"/>
                <w:szCs w:val="28"/>
              </w:rPr>
              <w:t>проекта постановления администрации Березовского района «</w:t>
            </w:r>
            <w:r w:rsidR="0017541C" w:rsidRPr="00C23FF1">
              <w:rPr>
                <w:sz w:val="28"/>
                <w:szCs w:val="28"/>
              </w:rPr>
              <w:t>О</w:t>
            </w:r>
            <w:r w:rsidR="0017541C">
              <w:rPr>
                <w:sz w:val="28"/>
                <w:szCs w:val="28"/>
              </w:rPr>
              <w:t xml:space="preserve"> внесении изменений в приложения</w:t>
            </w:r>
            <w:r w:rsidR="0017541C" w:rsidRPr="00C23FF1">
              <w:rPr>
                <w:sz w:val="28"/>
                <w:szCs w:val="28"/>
              </w:rPr>
              <w:t xml:space="preserve"> </w:t>
            </w:r>
            <w:r w:rsidR="0017541C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    от 25.06.2018 № 550 «О </w:t>
            </w:r>
            <w:r w:rsidR="0017541C" w:rsidRPr="00C23FF1">
              <w:rPr>
                <w:sz w:val="28"/>
                <w:szCs w:val="28"/>
              </w:rPr>
              <w:t>порядке предоставления финансовых поддержек субъектам малого и среднего предпринимательства в целях реализации муниципальной программы «Социально-экономическое развитие, инвестиции и инновации Березовского района на 2018 – 2025 годы и на период до 2030 года» и признании утратившими силу некоторых муниципальных правовых а</w:t>
            </w:r>
            <w:r w:rsidR="0017541C">
              <w:rPr>
                <w:sz w:val="28"/>
                <w:szCs w:val="28"/>
              </w:rPr>
              <w:t>ктов»</w:t>
            </w:r>
            <w:proofErr w:type="gramEnd"/>
          </w:p>
          <w:p w:rsidR="006D64D1" w:rsidRPr="00152D65" w:rsidRDefault="006D64D1" w:rsidP="0017541C">
            <w:pPr>
              <w:jc w:val="both"/>
              <w:rPr>
                <w:i/>
                <w:szCs w:val="28"/>
              </w:rPr>
            </w:pPr>
            <w:r w:rsidRPr="00152D65">
              <w:rPr>
                <w:i/>
                <w:sz w:val="22"/>
                <w:szCs w:val="28"/>
              </w:rPr>
              <w:t>(наименование нормативного правового акта)</w:t>
            </w:r>
          </w:p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  <w:r w:rsidRPr="00152D65">
              <w:rPr>
                <w:sz w:val="28"/>
                <w:szCs w:val="28"/>
              </w:rPr>
              <w:t>Пожалуйста, заполните и направьте данную форм</w:t>
            </w:r>
            <w:r>
              <w:rPr>
                <w:sz w:val="28"/>
                <w:szCs w:val="28"/>
              </w:rPr>
              <w:t xml:space="preserve">у по электронной почте на адрес </w:t>
            </w:r>
            <w:hyperlink r:id="rId6" w:history="1">
              <w:r w:rsidRPr="00C02462">
                <w:rPr>
                  <w:rStyle w:val="a4"/>
                  <w:rFonts w:eastAsiaTheme="majorEastAsia"/>
                  <w:i/>
                  <w:sz w:val="28"/>
                  <w:szCs w:val="28"/>
                  <w:lang w:val="en-US"/>
                </w:rPr>
                <w:t>otdeltpr</w:t>
              </w:r>
              <w:r w:rsidRPr="00C02462">
                <w:rPr>
                  <w:rStyle w:val="a4"/>
                  <w:rFonts w:eastAsiaTheme="majorEastAsia"/>
                  <w:i/>
                  <w:sz w:val="28"/>
                  <w:szCs w:val="28"/>
                </w:rPr>
                <w:t>@</w:t>
              </w:r>
              <w:r w:rsidRPr="00C02462">
                <w:rPr>
                  <w:rStyle w:val="a4"/>
                  <w:rFonts w:eastAsiaTheme="majorEastAsia"/>
                  <w:i/>
                  <w:sz w:val="28"/>
                  <w:szCs w:val="28"/>
                  <w:lang w:val="en-US"/>
                </w:rPr>
                <w:t>berezovo</w:t>
              </w:r>
              <w:r w:rsidRPr="00C02462">
                <w:rPr>
                  <w:rStyle w:val="a4"/>
                  <w:rFonts w:eastAsiaTheme="majorEastAsia"/>
                  <w:i/>
                  <w:sz w:val="28"/>
                  <w:szCs w:val="28"/>
                </w:rPr>
                <w:t>.</w:t>
              </w:r>
              <w:r w:rsidRPr="00C02462">
                <w:rPr>
                  <w:rStyle w:val="a4"/>
                  <w:rFonts w:eastAsiaTheme="majorEastAsia"/>
                  <w:i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Style w:val="a4"/>
                <w:rFonts w:eastAsiaTheme="majorEastAsia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152D65">
              <w:rPr>
                <w:sz w:val="28"/>
                <w:szCs w:val="28"/>
              </w:rPr>
              <w:t xml:space="preserve">не </w:t>
            </w:r>
            <w:r w:rsidRPr="00C445B8">
              <w:rPr>
                <w:sz w:val="28"/>
                <w:szCs w:val="28"/>
              </w:rPr>
              <w:t xml:space="preserve">позднее </w:t>
            </w:r>
            <w:r w:rsidR="0017541C">
              <w:rPr>
                <w:sz w:val="28"/>
                <w:szCs w:val="28"/>
                <w:u w:val="single"/>
              </w:rPr>
              <w:t>29.10</w:t>
            </w:r>
            <w:bookmarkStart w:id="0" w:name="_GoBack"/>
            <w:bookmarkEnd w:id="0"/>
            <w:r w:rsidRPr="00C445B8">
              <w:rPr>
                <w:sz w:val="28"/>
                <w:szCs w:val="28"/>
                <w:u w:val="single"/>
              </w:rPr>
              <w:t>.2018</w:t>
            </w:r>
            <w:r w:rsidRPr="00C445B8">
              <w:rPr>
                <w:sz w:val="28"/>
                <w:szCs w:val="28"/>
              </w:rPr>
              <w:t>_________________</w:t>
            </w:r>
          </w:p>
          <w:p w:rsidR="006D64D1" w:rsidRPr="00152D65" w:rsidRDefault="006D64D1" w:rsidP="00EF6A34">
            <w:pPr>
              <w:rPr>
                <w:i/>
                <w:sz w:val="20"/>
                <w:szCs w:val="28"/>
              </w:rPr>
            </w:pPr>
            <w:r w:rsidRPr="00152D65">
              <w:rPr>
                <w:i/>
                <w:sz w:val="20"/>
                <w:szCs w:val="28"/>
              </w:rPr>
              <w:t xml:space="preserve"> </w:t>
            </w:r>
            <w:proofErr w:type="gramStart"/>
            <w:r w:rsidRPr="00152D65">
              <w:rPr>
                <w:i/>
                <w:sz w:val="20"/>
                <w:szCs w:val="28"/>
              </w:rPr>
              <w:t>(указание адреса электронной почты ответственного                                            (дата)</w:t>
            </w:r>
            <w:proofErr w:type="gramEnd"/>
          </w:p>
          <w:p w:rsidR="006D64D1" w:rsidRPr="00152D65" w:rsidRDefault="006D64D1" w:rsidP="00EF6A34">
            <w:pPr>
              <w:rPr>
                <w:i/>
                <w:sz w:val="20"/>
                <w:szCs w:val="28"/>
              </w:rPr>
            </w:pPr>
            <w:r>
              <w:rPr>
                <w:i/>
                <w:sz w:val="20"/>
                <w:szCs w:val="28"/>
              </w:rPr>
              <w:t xml:space="preserve">         сотрудника органа</w:t>
            </w:r>
            <w:r w:rsidRPr="00152D65">
              <w:rPr>
                <w:i/>
                <w:sz w:val="20"/>
                <w:szCs w:val="28"/>
              </w:rPr>
              <w:t>, осуществляющего</w:t>
            </w:r>
          </w:p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  <w:r w:rsidRPr="00152D65">
              <w:rPr>
                <w:i/>
                <w:sz w:val="20"/>
                <w:szCs w:val="28"/>
              </w:rPr>
              <w:t xml:space="preserve">        экспертизу нормативного правового акта)</w:t>
            </w:r>
          </w:p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  <w:r w:rsidRPr="00152D65">
              <w:rPr>
                <w:sz w:val="28"/>
                <w:szCs w:val="28"/>
              </w:rPr>
              <w:t>Орган, осуществляющий экспертизу нормативных правовых актов,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6D64D1" w:rsidRPr="00152D65" w:rsidRDefault="006D64D1" w:rsidP="006D64D1">
      <w:pPr>
        <w:ind w:left="284" w:hanging="284"/>
        <w:rPr>
          <w:sz w:val="12"/>
          <w:szCs w:val="28"/>
        </w:rPr>
      </w:pPr>
    </w:p>
    <w:p w:rsidR="006D64D1" w:rsidRPr="00152D65" w:rsidRDefault="006D64D1" w:rsidP="006D64D1">
      <w:pPr>
        <w:rPr>
          <w:sz w:val="12"/>
          <w:szCs w:val="28"/>
        </w:rPr>
      </w:pP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center"/>
        <w:rPr>
          <w:b/>
          <w:sz w:val="28"/>
          <w:szCs w:val="28"/>
        </w:rPr>
      </w:pPr>
      <w:r w:rsidRPr="00152D65">
        <w:rPr>
          <w:b/>
          <w:sz w:val="28"/>
          <w:szCs w:val="28"/>
        </w:rPr>
        <w:t>Контактная информация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По Вашему желанию укажите: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Наименование организации _______________________________________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Сферу деятельности организации __________________________________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Ф.И.О. контактного лица _________________________________________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Номер контактного телефона _____________________________________</w:t>
      </w:r>
    </w:p>
    <w:p w:rsidR="006D64D1" w:rsidRPr="00152D65" w:rsidRDefault="006D64D1" w:rsidP="006D64D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5" w:color="auto"/>
        </w:pBdr>
        <w:jc w:val="both"/>
        <w:rPr>
          <w:sz w:val="28"/>
          <w:szCs w:val="28"/>
        </w:rPr>
      </w:pPr>
      <w:r w:rsidRPr="00152D65">
        <w:rPr>
          <w:sz w:val="28"/>
          <w:szCs w:val="28"/>
        </w:rPr>
        <w:t>Адрес электронной почты ________________________________________</w:t>
      </w:r>
    </w:p>
    <w:p w:rsidR="006D64D1" w:rsidRPr="00152D65" w:rsidRDefault="006D64D1" w:rsidP="006D64D1">
      <w:pPr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6D64D1" w:rsidRPr="00152D65" w:rsidTr="00EF6A34">
        <w:trPr>
          <w:trHeight w:val="397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numPr>
                <w:ilvl w:val="0"/>
                <w:numId w:val="1"/>
              </w:numPr>
              <w:tabs>
                <w:tab w:val="clear" w:pos="1080"/>
                <w:tab w:val="num" w:pos="1169"/>
              </w:tabs>
              <w:spacing w:after="200" w:line="276" w:lineRule="auto"/>
              <w:ind w:left="34" w:firstLine="568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>Обоснованы ли нормы, содержащиеся в нормативном правовом акте?</w:t>
            </w:r>
          </w:p>
        </w:tc>
      </w:tr>
      <w:tr w:rsidR="006D64D1" w:rsidRPr="00152D65" w:rsidTr="00EF6A34">
        <w:trPr>
          <w:trHeight w:val="261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  <w:tr w:rsidR="006D64D1" w:rsidRPr="00152D65" w:rsidTr="00EF6A34">
        <w:tc>
          <w:tcPr>
            <w:tcW w:w="9923" w:type="dxa"/>
            <w:vAlign w:val="bottom"/>
          </w:tcPr>
          <w:p w:rsidR="006D64D1" w:rsidRPr="00152D65" w:rsidRDefault="006D64D1" w:rsidP="00EF6A34">
            <w:pPr>
              <w:numPr>
                <w:ilvl w:val="0"/>
                <w:numId w:val="1"/>
              </w:numPr>
              <w:spacing w:after="200" w:line="276" w:lineRule="auto"/>
              <w:ind w:left="0" w:firstLine="567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>Опишите издержки, которые несут субъекты общественных отношений в связи с действующим регулированием (по возможности дайте количественную оценку).</w:t>
            </w:r>
          </w:p>
        </w:tc>
      </w:tr>
      <w:tr w:rsidR="006D64D1" w:rsidRPr="00152D65" w:rsidTr="00EF6A34">
        <w:trPr>
          <w:trHeight w:val="86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  <w:tr w:rsidR="006D64D1" w:rsidRPr="00152D65" w:rsidTr="00EF6A34">
        <w:trPr>
          <w:trHeight w:val="397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numPr>
                <w:ilvl w:val="0"/>
                <w:numId w:val="1"/>
              </w:numPr>
              <w:spacing w:after="200" w:line="276" w:lineRule="auto"/>
              <w:ind w:left="0" w:firstLine="567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 xml:space="preserve">Существуют ли на Ваш взгляд, иные наиболее эффективные и менее затратные для органа власти, осуществляющего экспертизу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 </w:t>
            </w:r>
          </w:p>
        </w:tc>
      </w:tr>
      <w:tr w:rsidR="006D64D1" w:rsidRPr="00152D65" w:rsidTr="00EF6A34">
        <w:trPr>
          <w:trHeight w:val="113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  <w:tr w:rsidR="006D64D1" w:rsidRPr="00152D65" w:rsidTr="00EF6A34">
        <w:trPr>
          <w:trHeight w:val="397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numPr>
                <w:ilvl w:val="0"/>
                <w:numId w:val="1"/>
              </w:numPr>
              <w:spacing w:after="200" w:line="276" w:lineRule="auto"/>
              <w:ind w:left="0" w:firstLine="567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 xml:space="preserve">Оцените, насколько полно и точно отражены обязанности, </w:t>
            </w:r>
            <w:r w:rsidRPr="00152D65">
              <w:rPr>
                <w:i/>
                <w:sz w:val="28"/>
                <w:szCs w:val="28"/>
              </w:rPr>
              <w:lastRenderedPageBreak/>
              <w:t xml:space="preserve">ответственность субъектов регулирования, а также насколько понятно прописаны административные процедуры, реализуемые ответственными исполнительными органами </w:t>
            </w:r>
            <w:r>
              <w:rPr>
                <w:i/>
                <w:sz w:val="28"/>
                <w:szCs w:val="28"/>
              </w:rPr>
              <w:t>муниципальной власти</w:t>
            </w:r>
            <w:r w:rsidRPr="00152D65">
              <w:rPr>
                <w:i/>
                <w:sz w:val="28"/>
                <w:szCs w:val="28"/>
              </w:rPr>
              <w:t>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какие нормы и обоснование их изменения.</w:t>
            </w:r>
          </w:p>
        </w:tc>
      </w:tr>
      <w:tr w:rsidR="006D64D1" w:rsidRPr="00152D65" w:rsidTr="00EF6A34">
        <w:trPr>
          <w:trHeight w:val="218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  <w:tr w:rsidR="006D64D1" w:rsidRPr="00152D65" w:rsidTr="00EF6A34">
        <w:trPr>
          <w:trHeight w:val="397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numPr>
                <w:ilvl w:val="0"/>
                <w:numId w:val="1"/>
              </w:numPr>
              <w:spacing w:after="200" w:line="276" w:lineRule="auto"/>
              <w:ind w:left="0" w:firstLine="567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>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6D64D1" w:rsidRPr="00152D65" w:rsidTr="00EF6A34">
        <w:trPr>
          <w:trHeight w:val="197"/>
        </w:trPr>
        <w:tc>
          <w:tcPr>
            <w:tcW w:w="9923" w:type="dxa"/>
            <w:vAlign w:val="bottom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  <w:tr w:rsidR="006D64D1" w:rsidRPr="00152D65" w:rsidTr="00EF6A34">
        <w:trPr>
          <w:trHeight w:val="397"/>
        </w:trPr>
        <w:tc>
          <w:tcPr>
            <w:tcW w:w="9923" w:type="dxa"/>
          </w:tcPr>
          <w:p w:rsidR="006D64D1" w:rsidRPr="00152D65" w:rsidRDefault="006D64D1" w:rsidP="00EF6A34">
            <w:pPr>
              <w:ind w:firstLine="602"/>
              <w:jc w:val="both"/>
              <w:rPr>
                <w:i/>
                <w:sz w:val="28"/>
                <w:szCs w:val="28"/>
              </w:rPr>
            </w:pPr>
            <w:r w:rsidRPr="00152D65">
              <w:rPr>
                <w:i/>
                <w:sz w:val="28"/>
                <w:szCs w:val="28"/>
              </w:rPr>
              <w:t>6. Иные предложения и замечания, которые, по Вашему мнению, целесообразно учесть в рамках экспертизы нормативного правового акта.</w:t>
            </w:r>
          </w:p>
        </w:tc>
      </w:tr>
      <w:tr w:rsidR="006D64D1" w:rsidRPr="00152D65" w:rsidTr="00EF6A34">
        <w:trPr>
          <w:trHeight w:val="70"/>
        </w:trPr>
        <w:tc>
          <w:tcPr>
            <w:tcW w:w="9923" w:type="dxa"/>
          </w:tcPr>
          <w:p w:rsidR="006D64D1" w:rsidRPr="00152D65" w:rsidRDefault="006D64D1" w:rsidP="00EF6A34">
            <w:pPr>
              <w:jc w:val="both"/>
              <w:rPr>
                <w:sz w:val="28"/>
                <w:szCs w:val="28"/>
              </w:rPr>
            </w:pPr>
          </w:p>
        </w:tc>
      </w:tr>
    </w:tbl>
    <w:p w:rsidR="006D64D1" w:rsidRPr="00152D65" w:rsidRDefault="006D64D1" w:rsidP="006D64D1">
      <w:pPr>
        <w:jc w:val="both"/>
      </w:pPr>
    </w:p>
    <w:p w:rsidR="00C3671D" w:rsidRDefault="00C3671D"/>
    <w:sectPr w:rsidR="00C3671D" w:rsidSect="00671D3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B8"/>
    <w:rsid w:val="000A77B8"/>
    <w:rsid w:val="0017541C"/>
    <w:rsid w:val="006A26F7"/>
    <w:rsid w:val="006D64D1"/>
    <w:rsid w:val="00702F76"/>
    <w:rsid w:val="00C3671D"/>
    <w:rsid w:val="00C4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iPriority w:val="99"/>
    <w:rsid w:val="006D64D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iPriority w:val="99"/>
    <w:rsid w:val="006D64D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tpr@berezov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445</Words>
  <Characters>2538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KrylovaVV</cp:lastModifiedBy>
  <cp:revision>5</cp:revision>
  <dcterms:created xsi:type="dcterms:W3CDTF">2018-02-13T07:10:00Z</dcterms:created>
  <dcterms:modified xsi:type="dcterms:W3CDTF">2018-09-28T06:24:00Z</dcterms:modified>
</cp:coreProperties>
</file>