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8D2" w:rsidRPr="000B18D2" w:rsidRDefault="000B18D2" w:rsidP="000B18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18D2">
        <w:rPr>
          <w:rFonts w:ascii="Times New Roman" w:hAnsi="Times New Roman" w:cs="Times New Roman"/>
          <w:b/>
          <w:sz w:val="28"/>
          <w:szCs w:val="28"/>
        </w:rPr>
        <w:t xml:space="preserve">Статья 3. Фонд капитального ремонта общего имущества в многоквартирном доме и способы его формирования </w:t>
      </w:r>
      <w:r w:rsidRPr="000B18D2">
        <w:rPr>
          <w:rFonts w:ascii="Times New Roman" w:hAnsi="Times New Roman" w:cs="Times New Roman"/>
          <w:b/>
          <w:sz w:val="28"/>
          <w:szCs w:val="28"/>
        </w:rPr>
        <w:t>Закон</w:t>
      </w:r>
      <w:r>
        <w:rPr>
          <w:rFonts w:ascii="Times New Roman" w:hAnsi="Times New Roman" w:cs="Times New Roman"/>
          <w:b/>
          <w:sz w:val="28"/>
          <w:szCs w:val="28"/>
        </w:rPr>
        <w:t>а ХМАО - Югры от 01.07.2013 №</w:t>
      </w:r>
      <w:bookmarkStart w:id="0" w:name="_GoBack"/>
      <w:bookmarkEnd w:id="0"/>
      <w:r w:rsidRPr="000B18D2">
        <w:rPr>
          <w:rFonts w:ascii="Times New Roman" w:hAnsi="Times New Roman" w:cs="Times New Roman"/>
          <w:b/>
          <w:sz w:val="28"/>
          <w:szCs w:val="28"/>
        </w:rPr>
        <w:t xml:space="preserve"> 54-оз</w:t>
      </w:r>
      <w:r w:rsidRPr="000B18D2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0B18D2">
        <w:rPr>
          <w:rFonts w:ascii="Times New Roman" w:hAnsi="Times New Roman" w:cs="Times New Roman"/>
          <w:b/>
          <w:sz w:val="28"/>
          <w:szCs w:val="28"/>
        </w:rPr>
        <w:t xml:space="preserve">Об организации проведения капитального ремонта общего имущества в многоквартирных домах, расположенных на территории Ханты-Мансийского автономного округа </w:t>
      </w:r>
      <w:r w:rsidRPr="000B18D2">
        <w:rPr>
          <w:rFonts w:ascii="Times New Roman" w:hAnsi="Times New Roman" w:cs="Times New Roman"/>
          <w:b/>
          <w:sz w:val="28"/>
          <w:szCs w:val="28"/>
        </w:rPr>
        <w:t>–</w:t>
      </w:r>
      <w:r w:rsidRPr="000B18D2">
        <w:rPr>
          <w:rFonts w:ascii="Times New Roman" w:hAnsi="Times New Roman" w:cs="Times New Roman"/>
          <w:b/>
          <w:sz w:val="28"/>
          <w:szCs w:val="28"/>
        </w:rPr>
        <w:t xml:space="preserve"> Югры</w:t>
      </w:r>
      <w:r w:rsidRPr="000B18D2">
        <w:rPr>
          <w:rFonts w:ascii="Times New Roman" w:hAnsi="Times New Roman" w:cs="Times New Roman"/>
          <w:b/>
          <w:sz w:val="28"/>
          <w:szCs w:val="28"/>
        </w:rPr>
        <w:t>»</w:t>
      </w:r>
    </w:p>
    <w:p w:rsidR="000B18D2" w:rsidRPr="000B18D2" w:rsidRDefault="000B18D2" w:rsidP="000B18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18D2" w:rsidRDefault="000B18D2" w:rsidP="000B18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18D2" w:rsidRPr="000B18D2" w:rsidRDefault="000B18D2" w:rsidP="000B18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8D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B18D2">
        <w:rPr>
          <w:rFonts w:ascii="Times New Roman" w:hAnsi="Times New Roman" w:cs="Times New Roman"/>
          <w:sz w:val="28"/>
          <w:szCs w:val="28"/>
        </w:rPr>
        <w:t xml:space="preserve">Фонд капитального ремонта общего имущества в многоквартирном доме (далее также - фонд капитального ремонта) формируется из взносов на капитальный ремонт, уплаченных собственниками помещений в многоквартирном доме, пеней, уплаченных собственниками таких помещений в связи с ненадлежащим исполнением ими обязанности по уплате взносов на капитальный ремонт, процентов, начисленных за пользование денежными средствами, находящимися на специальном счете, счете, счетах </w:t>
      </w:r>
      <w:proofErr w:type="spellStart"/>
      <w:r w:rsidRPr="000B18D2">
        <w:rPr>
          <w:rFonts w:ascii="Times New Roman" w:hAnsi="Times New Roman" w:cs="Times New Roman"/>
          <w:sz w:val="28"/>
          <w:szCs w:val="28"/>
        </w:rPr>
        <w:t>югорского</w:t>
      </w:r>
      <w:proofErr w:type="spellEnd"/>
      <w:r w:rsidRPr="000B18D2">
        <w:rPr>
          <w:rFonts w:ascii="Times New Roman" w:hAnsi="Times New Roman" w:cs="Times New Roman"/>
          <w:sz w:val="28"/>
          <w:szCs w:val="28"/>
        </w:rPr>
        <w:t xml:space="preserve"> оператора, на которых осуществляется</w:t>
      </w:r>
      <w:proofErr w:type="gramEnd"/>
      <w:r w:rsidRPr="000B18D2">
        <w:rPr>
          <w:rFonts w:ascii="Times New Roman" w:hAnsi="Times New Roman" w:cs="Times New Roman"/>
          <w:sz w:val="28"/>
          <w:szCs w:val="28"/>
        </w:rPr>
        <w:t xml:space="preserve"> формирование фондов капитального ремонта, доходов, полученных от размещения средств фонда капитального ремонта, средств финансовой поддержки, предоставленной в соответствии со </w:t>
      </w:r>
      <w:hyperlink r:id="rId5" w:history="1">
        <w:r w:rsidRPr="000B18D2">
          <w:rPr>
            <w:rFonts w:ascii="Times New Roman" w:hAnsi="Times New Roman" w:cs="Times New Roman"/>
            <w:sz w:val="28"/>
            <w:szCs w:val="28"/>
          </w:rPr>
          <w:t>статьей 191</w:t>
        </w:r>
      </w:hyperlink>
      <w:r w:rsidRPr="000B18D2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а также кредитных и (или) иных заемных средств, привлеченных собственниками помещений в многоквартирном доме на проведение капитального ремонта общего имущества в многоквартирном доме.</w:t>
      </w:r>
    </w:p>
    <w:p w:rsidR="000B18D2" w:rsidRPr="000B18D2" w:rsidRDefault="000B18D2" w:rsidP="000B18D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8D2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0B18D2">
        <w:rPr>
          <w:rFonts w:ascii="Times New Roman" w:hAnsi="Times New Roman" w:cs="Times New Roman"/>
          <w:sz w:val="28"/>
          <w:szCs w:val="28"/>
        </w:rPr>
        <w:t xml:space="preserve">Доходы в виде процентов, начисленных за пользование денежными средствами, находящимися на специальном счете, счете, счетах </w:t>
      </w:r>
      <w:proofErr w:type="spellStart"/>
      <w:r w:rsidRPr="000B18D2">
        <w:rPr>
          <w:rFonts w:ascii="Times New Roman" w:hAnsi="Times New Roman" w:cs="Times New Roman"/>
          <w:sz w:val="28"/>
          <w:szCs w:val="28"/>
        </w:rPr>
        <w:t>югорского</w:t>
      </w:r>
      <w:proofErr w:type="spellEnd"/>
      <w:r w:rsidRPr="000B18D2">
        <w:rPr>
          <w:rFonts w:ascii="Times New Roman" w:hAnsi="Times New Roman" w:cs="Times New Roman"/>
          <w:sz w:val="28"/>
          <w:szCs w:val="28"/>
        </w:rPr>
        <w:t xml:space="preserve"> оператора, на которых осуществляется формирование фондов капитального ремонта, а также доходы в виде процентов, полученные от размещения временно свободных средств фонда капитального ремонта, зачисляются только на специальный счет, счет, счета </w:t>
      </w:r>
      <w:proofErr w:type="spellStart"/>
      <w:r w:rsidRPr="000B18D2">
        <w:rPr>
          <w:rFonts w:ascii="Times New Roman" w:hAnsi="Times New Roman" w:cs="Times New Roman"/>
          <w:sz w:val="28"/>
          <w:szCs w:val="28"/>
        </w:rPr>
        <w:t>югорского</w:t>
      </w:r>
      <w:proofErr w:type="spellEnd"/>
      <w:r w:rsidRPr="000B18D2">
        <w:rPr>
          <w:rFonts w:ascii="Times New Roman" w:hAnsi="Times New Roman" w:cs="Times New Roman"/>
          <w:sz w:val="28"/>
          <w:szCs w:val="28"/>
        </w:rPr>
        <w:t xml:space="preserve"> оператора, на которых осуществляется формирование фондов капитального ремонта.</w:t>
      </w:r>
      <w:proofErr w:type="gramEnd"/>
    </w:p>
    <w:p w:rsidR="000B18D2" w:rsidRPr="000B18D2" w:rsidRDefault="000B18D2" w:rsidP="000B18D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"/>
      <w:bookmarkEnd w:id="1"/>
      <w:r w:rsidRPr="000B18D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0B18D2">
        <w:rPr>
          <w:rFonts w:ascii="Times New Roman" w:hAnsi="Times New Roman" w:cs="Times New Roman"/>
          <w:sz w:val="28"/>
          <w:szCs w:val="28"/>
        </w:rPr>
        <w:t>Решение о выборе способа формирования фонда капитального ремонта должно быть принято и реализовано собственниками помещений в многоквартирном доме в течение шести месяцев со дня официального опубликования утвержденной в установленном настоящим Законом порядке окружной программы капитального ремонта и включения в нее многоквартирного дома, в отношении которого решается вопрос о выборе способа формирования фонда капитального ремонта, но не позднее 30 июня 2014</w:t>
      </w:r>
      <w:proofErr w:type="gramEnd"/>
      <w:r w:rsidRPr="000B18D2">
        <w:rPr>
          <w:rFonts w:ascii="Times New Roman" w:hAnsi="Times New Roman" w:cs="Times New Roman"/>
          <w:sz w:val="28"/>
          <w:szCs w:val="28"/>
        </w:rPr>
        <w:t xml:space="preserve"> года. В целях реализации решения о формировании фонда капитального ремонта на специальном счете, владельцем которого будет являться </w:t>
      </w:r>
      <w:proofErr w:type="spellStart"/>
      <w:r w:rsidRPr="000B18D2">
        <w:rPr>
          <w:rFonts w:ascii="Times New Roman" w:hAnsi="Times New Roman" w:cs="Times New Roman"/>
          <w:sz w:val="28"/>
          <w:szCs w:val="28"/>
        </w:rPr>
        <w:t>югорский</w:t>
      </w:r>
      <w:proofErr w:type="spellEnd"/>
      <w:r w:rsidRPr="000B18D2">
        <w:rPr>
          <w:rFonts w:ascii="Times New Roman" w:hAnsi="Times New Roman" w:cs="Times New Roman"/>
          <w:sz w:val="28"/>
          <w:szCs w:val="28"/>
        </w:rPr>
        <w:t xml:space="preserve"> оператор, собственники помещений в многоквартирном доме должны направить в его адрес копию протокола общего собрания таких собственников, которым оформлено это решение.</w:t>
      </w:r>
    </w:p>
    <w:p w:rsidR="000B18D2" w:rsidRPr="000B18D2" w:rsidRDefault="000B18D2" w:rsidP="000B18D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6"/>
      <w:bookmarkEnd w:id="2"/>
      <w:r w:rsidRPr="000B18D2">
        <w:rPr>
          <w:rFonts w:ascii="Times New Roman" w:hAnsi="Times New Roman" w:cs="Times New Roman"/>
          <w:sz w:val="28"/>
          <w:szCs w:val="28"/>
        </w:rPr>
        <w:t xml:space="preserve">2.1. Решение о выборе способа формирования фонда капитального ремонта многоквартирного дома, включенного в окружную программу </w:t>
      </w:r>
      <w:r w:rsidRPr="000B18D2">
        <w:rPr>
          <w:rFonts w:ascii="Times New Roman" w:hAnsi="Times New Roman" w:cs="Times New Roman"/>
          <w:sz w:val="28"/>
          <w:szCs w:val="28"/>
        </w:rPr>
        <w:lastRenderedPageBreak/>
        <w:t xml:space="preserve">капитального ремонта при ее актуализации, должно быть принято и реализовано собственниками помещений в этом многоквартирном доме не </w:t>
      </w:r>
      <w:proofErr w:type="gramStart"/>
      <w:r w:rsidRPr="000B18D2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0B18D2">
        <w:rPr>
          <w:rFonts w:ascii="Times New Roman" w:hAnsi="Times New Roman" w:cs="Times New Roman"/>
          <w:sz w:val="28"/>
          <w:szCs w:val="28"/>
        </w:rPr>
        <w:t xml:space="preserve"> чем за три месяца до наступления срока исполнения обязанности по уплате взносов на капитальный ремонт, установленного </w:t>
      </w:r>
      <w:hyperlink r:id="rId6" w:history="1">
        <w:r w:rsidRPr="000B18D2">
          <w:rPr>
            <w:rFonts w:ascii="Times New Roman" w:hAnsi="Times New Roman" w:cs="Times New Roman"/>
            <w:sz w:val="28"/>
            <w:szCs w:val="28"/>
          </w:rPr>
          <w:t>пунктами 3</w:t>
        </w:r>
      </w:hyperlink>
      <w:r w:rsidRPr="000B18D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7" w:history="1">
        <w:r w:rsidRPr="000B18D2">
          <w:rPr>
            <w:rFonts w:ascii="Times New Roman" w:hAnsi="Times New Roman" w:cs="Times New Roman"/>
            <w:sz w:val="28"/>
            <w:szCs w:val="28"/>
          </w:rPr>
          <w:t>4 статьи 5</w:t>
        </w:r>
      </w:hyperlink>
      <w:r w:rsidRPr="000B18D2">
        <w:rPr>
          <w:rFonts w:ascii="Times New Roman" w:hAnsi="Times New Roman" w:cs="Times New Roman"/>
          <w:sz w:val="28"/>
          <w:szCs w:val="28"/>
        </w:rPr>
        <w:t xml:space="preserve"> настоящего Закона.</w:t>
      </w:r>
    </w:p>
    <w:p w:rsidR="000B18D2" w:rsidRPr="000B18D2" w:rsidRDefault="000B18D2" w:rsidP="000B18D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8D2">
        <w:rPr>
          <w:rFonts w:ascii="Times New Roman" w:hAnsi="Times New Roman" w:cs="Times New Roman"/>
          <w:sz w:val="28"/>
          <w:szCs w:val="28"/>
        </w:rPr>
        <w:t xml:space="preserve">2.2. Не </w:t>
      </w:r>
      <w:proofErr w:type="gramStart"/>
      <w:r w:rsidRPr="000B18D2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0B18D2">
        <w:rPr>
          <w:rFonts w:ascii="Times New Roman" w:hAnsi="Times New Roman" w:cs="Times New Roman"/>
          <w:sz w:val="28"/>
          <w:szCs w:val="28"/>
        </w:rPr>
        <w:t xml:space="preserve"> чем за месяц до окончания срока, установленного </w:t>
      </w:r>
      <w:hyperlink w:anchor="Par4" w:history="1">
        <w:r w:rsidRPr="000B18D2">
          <w:rPr>
            <w:rFonts w:ascii="Times New Roman" w:hAnsi="Times New Roman" w:cs="Times New Roman"/>
            <w:sz w:val="28"/>
            <w:szCs w:val="28"/>
          </w:rPr>
          <w:t>пунктами 2</w:t>
        </w:r>
      </w:hyperlink>
      <w:r w:rsidRPr="000B18D2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6" w:history="1">
        <w:r w:rsidRPr="000B18D2">
          <w:rPr>
            <w:rFonts w:ascii="Times New Roman" w:hAnsi="Times New Roman" w:cs="Times New Roman"/>
            <w:sz w:val="28"/>
            <w:szCs w:val="28"/>
          </w:rPr>
          <w:t>2.1</w:t>
        </w:r>
      </w:hyperlink>
      <w:r w:rsidRPr="000B18D2">
        <w:rPr>
          <w:rFonts w:ascii="Times New Roman" w:hAnsi="Times New Roman" w:cs="Times New Roman"/>
          <w:sz w:val="28"/>
          <w:szCs w:val="28"/>
        </w:rPr>
        <w:t xml:space="preserve"> настоящей статьи, орган местного самоуправления муниципального образования автономного округа обязан информировать собственников помещений в многоквартирном доме о последствиях непринятия ими решения о выборе способа формирования фонда капитального ремонта и созвать общее собрание собственников помещений в многоквартирном доме для решения вопроса о выборе способа формирования фонда капитального ремонта, если такое решение не было принято ранее.</w:t>
      </w:r>
    </w:p>
    <w:p w:rsidR="000B18D2" w:rsidRPr="000B18D2" w:rsidRDefault="000B18D2" w:rsidP="000B18D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8D2">
        <w:rPr>
          <w:rFonts w:ascii="Times New Roman" w:hAnsi="Times New Roman" w:cs="Times New Roman"/>
          <w:sz w:val="28"/>
          <w:szCs w:val="28"/>
        </w:rPr>
        <w:t xml:space="preserve">2.3. Орган местного самоуправления муниципального образования автономного округа в соответствии с </w:t>
      </w:r>
      <w:hyperlink r:id="rId8" w:history="1">
        <w:r w:rsidRPr="000B18D2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0B18D2">
        <w:rPr>
          <w:rFonts w:ascii="Times New Roman" w:hAnsi="Times New Roman" w:cs="Times New Roman"/>
          <w:sz w:val="28"/>
          <w:szCs w:val="28"/>
        </w:rPr>
        <w:t xml:space="preserve">, определенным Правительством Ханты-Мансийского автономного округа - Югры (далее - Правительство автономного округа), информирует собственников помещений в многоквартирных домах о способах формирования фонда капитального ремонта, о порядке </w:t>
      </w:r>
      <w:proofErr w:type="gramStart"/>
      <w:r w:rsidRPr="000B18D2">
        <w:rPr>
          <w:rFonts w:ascii="Times New Roman" w:hAnsi="Times New Roman" w:cs="Times New Roman"/>
          <w:sz w:val="28"/>
          <w:szCs w:val="28"/>
        </w:rPr>
        <w:t>выбора способа формирования фонда капитального ремонта</w:t>
      </w:r>
      <w:proofErr w:type="gramEnd"/>
      <w:r w:rsidRPr="000B18D2">
        <w:rPr>
          <w:rFonts w:ascii="Times New Roman" w:hAnsi="Times New Roman" w:cs="Times New Roman"/>
          <w:sz w:val="28"/>
          <w:szCs w:val="28"/>
        </w:rPr>
        <w:t>.</w:t>
      </w:r>
    </w:p>
    <w:p w:rsidR="000B18D2" w:rsidRPr="000B18D2" w:rsidRDefault="000B18D2" w:rsidP="000B18D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2"/>
      <w:bookmarkEnd w:id="3"/>
      <w:r w:rsidRPr="000B18D2">
        <w:rPr>
          <w:rFonts w:ascii="Times New Roman" w:hAnsi="Times New Roman" w:cs="Times New Roman"/>
          <w:sz w:val="28"/>
          <w:szCs w:val="28"/>
        </w:rPr>
        <w:t>3. В случае</w:t>
      </w:r>
      <w:proofErr w:type="gramStart"/>
      <w:r w:rsidRPr="000B18D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B18D2">
        <w:rPr>
          <w:rFonts w:ascii="Times New Roman" w:hAnsi="Times New Roman" w:cs="Times New Roman"/>
          <w:sz w:val="28"/>
          <w:szCs w:val="28"/>
        </w:rPr>
        <w:t xml:space="preserve"> если собственники помещений в многоквартирном доме в сроки, установленные </w:t>
      </w:r>
      <w:hyperlink w:anchor="Par4" w:history="1">
        <w:r w:rsidRPr="000B18D2">
          <w:rPr>
            <w:rFonts w:ascii="Times New Roman" w:hAnsi="Times New Roman" w:cs="Times New Roman"/>
            <w:sz w:val="28"/>
            <w:szCs w:val="28"/>
          </w:rPr>
          <w:t>пунктами 2</w:t>
        </w:r>
      </w:hyperlink>
      <w:r w:rsidRPr="000B18D2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6" w:history="1">
        <w:r w:rsidRPr="000B18D2">
          <w:rPr>
            <w:rFonts w:ascii="Times New Roman" w:hAnsi="Times New Roman" w:cs="Times New Roman"/>
            <w:sz w:val="28"/>
            <w:szCs w:val="28"/>
          </w:rPr>
          <w:t>2.1</w:t>
        </w:r>
      </w:hyperlink>
      <w:r w:rsidRPr="000B18D2">
        <w:rPr>
          <w:rFonts w:ascii="Times New Roman" w:hAnsi="Times New Roman" w:cs="Times New Roman"/>
          <w:sz w:val="28"/>
          <w:szCs w:val="28"/>
        </w:rPr>
        <w:t xml:space="preserve"> настоящей статьи, не выбрали способ формирования фонда капитального ремонта или выбранный ими способ не был реализован в указанный срок, а также в случаях, предусмотренных </w:t>
      </w:r>
      <w:hyperlink r:id="rId9" w:history="1">
        <w:r w:rsidRPr="000B18D2">
          <w:rPr>
            <w:rFonts w:ascii="Times New Roman" w:hAnsi="Times New Roman" w:cs="Times New Roman"/>
            <w:sz w:val="28"/>
            <w:szCs w:val="28"/>
          </w:rPr>
          <w:t>частью 10 статьи 173</w:t>
        </w:r>
      </w:hyperlink>
      <w:r w:rsidRPr="000B18D2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10" w:history="1">
        <w:r w:rsidRPr="000B18D2">
          <w:rPr>
            <w:rFonts w:ascii="Times New Roman" w:hAnsi="Times New Roman" w:cs="Times New Roman"/>
            <w:sz w:val="28"/>
            <w:szCs w:val="28"/>
          </w:rPr>
          <w:t>частью 7 статьи 189</w:t>
        </w:r>
      </w:hyperlink>
      <w:r w:rsidRPr="000B18D2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орган местного самоуправления муниципального образования автономного округа в </w:t>
      </w:r>
      <w:proofErr w:type="gramStart"/>
      <w:r w:rsidRPr="000B18D2">
        <w:rPr>
          <w:rFonts w:ascii="Times New Roman" w:hAnsi="Times New Roman" w:cs="Times New Roman"/>
          <w:sz w:val="28"/>
          <w:szCs w:val="28"/>
        </w:rPr>
        <w:t xml:space="preserve">течение месяца со дня получения из уполномоченного органа в сфере государственного регионального контроля (надзора) информации, предусмотренной </w:t>
      </w:r>
      <w:hyperlink r:id="rId11" w:history="1">
        <w:r w:rsidRPr="000B18D2">
          <w:rPr>
            <w:rFonts w:ascii="Times New Roman" w:hAnsi="Times New Roman" w:cs="Times New Roman"/>
            <w:sz w:val="28"/>
            <w:szCs w:val="28"/>
          </w:rPr>
          <w:t>частью 4 статьи 172</w:t>
        </w:r>
      </w:hyperlink>
      <w:r w:rsidRPr="000B18D2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принимает решение о формировании фонда капитального ремонта в отношении такого дома на счете </w:t>
      </w:r>
      <w:proofErr w:type="spellStart"/>
      <w:r w:rsidRPr="000B18D2">
        <w:rPr>
          <w:rFonts w:ascii="Times New Roman" w:hAnsi="Times New Roman" w:cs="Times New Roman"/>
          <w:sz w:val="28"/>
          <w:szCs w:val="28"/>
        </w:rPr>
        <w:t>югорского</w:t>
      </w:r>
      <w:proofErr w:type="spellEnd"/>
      <w:r w:rsidRPr="000B18D2">
        <w:rPr>
          <w:rFonts w:ascii="Times New Roman" w:hAnsi="Times New Roman" w:cs="Times New Roman"/>
          <w:sz w:val="28"/>
          <w:szCs w:val="28"/>
        </w:rPr>
        <w:t xml:space="preserve"> оператора и уведомляет собственников помещений в таком доме о принятом решении, в том числе с использованием государственной информационной системы жилищно-коммунального хозяйства (далее</w:t>
      </w:r>
      <w:proofErr w:type="gramEnd"/>
      <w:r w:rsidRPr="000B18D2">
        <w:rPr>
          <w:rFonts w:ascii="Times New Roman" w:hAnsi="Times New Roman" w:cs="Times New Roman"/>
          <w:sz w:val="28"/>
          <w:szCs w:val="28"/>
        </w:rPr>
        <w:t xml:space="preserve"> - система).</w:t>
      </w:r>
    </w:p>
    <w:p w:rsidR="000B18D2" w:rsidRPr="000B18D2" w:rsidRDefault="000B18D2" w:rsidP="000B18D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8D2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0B18D2">
        <w:rPr>
          <w:rFonts w:ascii="Times New Roman" w:hAnsi="Times New Roman" w:cs="Times New Roman"/>
          <w:sz w:val="28"/>
          <w:szCs w:val="28"/>
        </w:rPr>
        <w:t xml:space="preserve">Решение, предусмотренное </w:t>
      </w:r>
      <w:hyperlink w:anchor="Par12" w:history="1">
        <w:r w:rsidRPr="000B18D2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0B18D2">
        <w:rPr>
          <w:rFonts w:ascii="Times New Roman" w:hAnsi="Times New Roman" w:cs="Times New Roman"/>
          <w:sz w:val="28"/>
          <w:szCs w:val="28"/>
        </w:rPr>
        <w:t xml:space="preserve"> настоящей статьи, в течение пяти дней со дня принятия направляется органом местного самоуправления муниципального образования автономного округа </w:t>
      </w:r>
      <w:proofErr w:type="spellStart"/>
      <w:r w:rsidRPr="000B18D2">
        <w:rPr>
          <w:rFonts w:ascii="Times New Roman" w:hAnsi="Times New Roman" w:cs="Times New Roman"/>
          <w:sz w:val="28"/>
          <w:szCs w:val="28"/>
        </w:rPr>
        <w:t>югорскому</w:t>
      </w:r>
      <w:proofErr w:type="spellEnd"/>
      <w:r w:rsidRPr="000B18D2">
        <w:rPr>
          <w:rFonts w:ascii="Times New Roman" w:hAnsi="Times New Roman" w:cs="Times New Roman"/>
          <w:sz w:val="28"/>
          <w:szCs w:val="28"/>
        </w:rPr>
        <w:t xml:space="preserve"> оператору и собственникам помещений в многоквартирном доме, в отношении которого принято решение о формировании фонда капитального ремонта на счете </w:t>
      </w:r>
      <w:proofErr w:type="spellStart"/>
      <w:r w:rsidRPr="000B18D2">
        <w:rPr>
          <w:rFonts w:ascii="Times New Roman" w:hAnsi="Times New Roman" w:cs="Times New Roman"/>
          <w:sz w:val="28"/>
          <w:szCs w:val="28"/>
        </w:rPr>
        <w:t>югорского</w:t>
      </w:r>
      <w:proofErr w:type="spellEnd"/>
      <w:r w:rsidRPr="000B18D2">
        <w:rPr>
          <w:rFonts w:ascii="Times New Roman" w:hAnsi="Times New Roman" w:cs="Times New Roman"/>
          <w:sz w:val="28"/>
          <w:szCs w:val="28"/>
        </w:rPr>
        <w:t xml:space="preserve"> оператора, а также владельцу специального счета в случаях принятия указанного решения по основаниям, предусмотренным </w:t>
      </w:r>
      <w:hyperlink r:id="rId12" w:history="1">
        <w:r w:rsidRPr="000B18D2">
          <w:rPr>
            <w:rFonts w:ascii="Times New Roman" w:hAnsi="Times New Roman" w:cs="Times New Roman"/>
            <w:sz w:val="28"/>
            <w:szCs w:val="28"/>
          </w:rPr>
          <w:t xml:space="preserve">частью 10 </w:t>
        </w:r>
        <w:r w:rsidRPr="000B18D2">
          <w:rPr>
            <w:rFonts w:ascii="Times New Roman" w:hAnsi="Times New Roman" w:cs="Times New Roman"/>
            <w:sz w:val="28"/>
            <w:szCs w:val="28"/>
          </w:rPr>
          <w:lastRenderedPageBreak/>
          <w:t>статьи 173</w:t>
        </w:r>
        <w:proofErr w:type="gramEnd"/>
      </w:hyperlink>
      <w:r w:rsidRPr="000B18D2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13" w:history="1">
        <w:r w:rsidRPr="000B18D2">
          <w:rPr>
            <w:rFonts w:ascii="Times New Roman" w:hAnsi="Times New Roman" w:cs="Times New Roman"/>
            <w:sz w:val="28"/>
            <w:szCs w:val="28"/>
          </w:rPr>
          <w:t>частью 7 статьи 189</w:t>
        </w:r>
      </w:hyperlink>
      <w:r w:rsidRPr="000B18D2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Федерации.</w:t>
      </w:r>
    </w:p>
    <w:p w:rsidR="000B18D2" w:rsidRPr="000B18D2" w:rsidRDefault="000B18D2" w:rsidP="000B18D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6"/>
      <w:bookmarkEnd w:id="4"/>
      <w:r w:rsidRPr="000B18D2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0B18D2">
        <w:rPr>
          <w:rFonts w:ascii="Times New Roman" w:hAnsi="Times New Roman" w:cs="Times New Roman"/>
          <w:sz w:val="28"/>
          <w:szCs w:val="28"/>
        </w:rPr>
        <w:t xml:space="preserve">Решение о прекращении формирования фонда капитального ремонта на счете </w:t>
      </w:r>
      <w:proofErr w:type="spellStart"/>
      <w:r w:rsidRPr="000B18D2">
        <w:rPr>
          <w:rFonts w:ascii="Times New Roman" w:hAnsi="Times New Roman" w:cs="Times New Roman"/>
          <w:sz w:val="28"/>
          <w:szCs w:val="28"/>
        </w:rPr>
        <w:t>югорского</w:t>
      </w:r>
      <w:proofErr w:type="spellEnd"/>
      <w:r w:rsidRPr="000B18D2">
        <w:rPr>
          <w:rFonts w:ascii="Times New Roman" w:hAnsi="Times New Roman" w:cs="Times New Roman"/>
          <w:sz w:val="28"/>
          <w:szCs w:val="28"/>
        </w:rPr>
        <w:t xml:space="preserve"> оператора и формировании фонда капитального ремонта на специальном счете вступает в силу через один год после направления </w:t>
      </w:r>
      <w:proofErr w:type="spellStart"/>
      <w:r w:rsidRPr="000B18D2">
        <w:rPr>
          <w:rFonts w:ascii="Times New Roman" w:hAnsi="Times New Roman" w:cs="Times New Roman"/>
          <w:sz w:val="28"/>
          <w:szCs w:val="28"/>
        </w:rPr>
        <w:t>югорскому</w:t>
      </w:r>
      <w:proofErr w:type="spellEnd"/>
      <w:r w:rsidRPr="000B18D2">
        <w:rPr>
          <w:rFonts w:ascii="Times New Roman" w:hAnsi="Times New Roman" w:cs="Times New Roman"/>
          <w:sz w:val="28"/>
          <w:szCs w:val="28"/>
        </w:rPr>
        <w:t xml:space="preserve"> оператору данного решения общего собрания собственников помещений в многоквартирном доме, исчисляемый с 1 числа месяца, следующего за месяцем направления указанного решения, но не ранее наступления условия, указанного в </w:t>
      </w:r>
      <w:hyperlink w:anchor="Par20" w:history="1">
        <w:r w:rsidRPr="000B18D2">
          <w:rPr>
            <w:rFonts w:ascii="Times New Roman" w:hAnsi="Times New Roman" w:cs="Times New Roman"/>
            <w:sz w:val="28"/>
            <w:szCs w:val="28"/>
          </w:rPr>
          <w:t>пункте 6</w:t>
        </w:r>
      </w:hyperlink>
      <w:r w:rsidRPr="000B18D2">
        <w:rPr>
          <w:rFonts w:ascii="Times New Roman" w:hAnsi="Times New Roman" w:cs="Times New Roman"/>
          <w:sz w:val="28"/>
          <w:szCs w:val="28"/>
        </w:rPr>
        <w:t xml:space="preserve"> настоящей статьи</w:t>
      </w:r>
      <w:proofErr w:type="gramEnd"/>
      <w:r w:rsidRPr="000B18D2">
        <w:rPr>
          <w:rFonts w:ascii="Times New Roman" w:hAnsi="Times New Roman" w:cs="Times New Roman"/>
          <w:sz w:val="28"/>
          <w:szCs w:val="28"/>
        </w:rPr>
        <w:t xml:space="preserve">. Датой направления такого решения почтовым отправлением считается дата его отправки с описью вложения, при личной передаче - дата его получения </w:t>
      </w:r>
      <w:proofErr w:type="spellStart"/>
      <w:r w:rsidRPr="000B18D2">
        <w:rPr>
          <w:rFonts w:ascii="Times New Roman" w:hAnsi="Times New Roman" w:cs="Times New Roman"/>
          <w:sz w:val="28"/>
          <w:szCs w:val="28"/>
        </w:rPr>
        <w:t>югорским</w:t>
      </w:r>
      <w:proofErr w:type="spellEnd"/>
      <w:r w:rsidRPr="000B18D2">
        <w:rPr>
          <w:rFonts w:ascii="Times New Roman" w:hAnsi="Times New Roman" w:cs="Times New Roman"/>
          <w:sz w:val="28"/>
          <w:szCs w:val="28"/>
        </w:rPr>
        <w:t xml:space="preserve"> оператором, указанная в соответствующей отметке, проставленной сотрудником </w:t>
      </w:r>
      <w:proofErr w:type="spellStart"/>
      <w:r w:rsidRPr="000B18D2">
        <w:rPr>
          <w:rFonts w:ascii="Times New Roman" w:hAnsi="Times New Roman" w:cs="Times New Roman"/>
          <w:sz w:val="28"/>
          <w:szCs w:val="28"/>
        </w:rPr>
        <w:t>югорского</w:t>
      </w:r>
      <w:proofErr w:type="spellEnd"/>
      <w:r w:rsidRPr="000B18D2">
        <w:rPr>
          <w:rFonts w:ascii="Times New Roman" w:hAnsi="Times New Roman" w:cs="Times New Roman"/>
          <w:sz w:val="28"/>
          <w:szCs w:val="28"/>
        </w:rPr>
        <w:t xml:space="preserve"> оператора, а в случае направления по телекоммуникационным каналам связи - день отправки соответствующего сообщения с вложением </w:t>
      </w:r>
      <w:proofErr w:type="gramStart"/>
      <w:r w:rsidRPr="000B18D2">
        <w:rPr>
          <w:rFonts w:ascii="Times New Roman" w:hAnsi="Times New Roman" w:cs="Times New Roman"/>
          <w:sz w:val="28"/>
          <w:szCs w:val="28"/>
        </w:rPr>
        <w:t>скан-образа</w:t>
      </w:r>
      <w:proofErr w:type="gramEnd"/>
      <w:r w:rsidRPr="000B18D2">
        <w:rPr>
          <w:rFonts w:ascii="Times New Roman" w:hAnsi="Times New Roman" w:cs="Times New Roman"/>
          <w:sz w:val="28"/>
          <w:szCs w:val="28"/>
        </w:rPr>
        <w:t xml:space="preserve"> решения.</w:t>
      </w:r>
    </w:p>
    <w:p w:rsidR="000B18D2" w:rsidRPr="000B18D2" w:rsidRDefault="000B18D2" w:rsidP="000B18D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8D2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0B18D2">
        <w:rPr>
          <w:rFonts w:ascii="Times New Roman" w:hAnsi="Times New Roman" w:cs="Times New Roman"/>
          <w:sz w:val="28"/>
          <w:szCs w:val="28"/>
        </w:rPr>
        <w:t xml:space="preserve">Срок вступления в силу решения о прекращении формирования фонда капитального ремонта на счете </w:t>
      </w:r>
      <w:proofErr w:type="spellStart"/>
      <w:r w:rsidRPr="000B18D2">
        <w:rPr>
          <w:rFonts w:ascii="Times New Roman" w:hAnsi="Times New Roman" w:cs="Times New Roman"/>
          <w:sz w:val="28"/>
          <w:szCs w:val="28"/>
        </w:rPr>
        <w:t>югорского</w:t>
      </w:r>
      <w:proofErr w:type="spellEnd"/>
      <w:r w:rsidRPr="000B18D2">
        <w:rPr>
          <w:rFonts w:ascii="Times New Roman" w:hAnsi="Times New Roman" w:cs="Times New Roman"/>
          <w:sz w:val="28"/>
          <w:szCs w:val="28"/>
        </w:rPr>
        <w:t xml:space="preserve"> оператора и формировании фонда капитального ремонта на специальном счете, установленный </w:t>
      </w:r>
      <w:hyperlink w:anchor="Par16" w:history="1">
        <w:r w:rsidRPr="000B18D2">
          <w:rPr>
            <w:rFonts w:ascii="Times New Roman" w:hAnsi="Times New Roman" w:cs="Times New Roman"/>
            <w:sz w:val="28"/>
            <w:szCs w:val="28"/>
          </w:rPr>
          <w:t>пунктом 5</w:t>
        </w:r>
      </w:hyperlink>
      <w:r w:rsidRPr="000B18D2">
        <w:rPr>
          <w:rFonts w:ascii="Times New Roman" w:hAnsi="Times New Roman" w:cs="Times New Roman"/>
          <w:sz w:val="28"/>
          <w:szCs w:val="28"/>
        </w:rPr>
        <w:t xml:space="preserve"> настоящей статьи, не применяется в случае, если решение о формировании фонда капитального ремонта на счете </w:t>
      </w:r>
      <w:proofErr w:type="spellStart"/>
      <w:r w:rsidRPr="000B18D2">
        <w:rPr>
          <w:rFonts w:ascii="Times New Roman" w:hAnsi="Times New Roman" w:cs="Times New Roman"/>
          <w:sz w:val="28"/>
          <w:szCs w:val="28"/>
        </w:rPr>
        <w:t>югорского</w:t>
      </w:r>
      <w:proofErr w:type="spellEnd"/>
      <w:r w:rsidRPr="000B18D2">
        <w:rPr>
          <w:rFonts w:ascii="Times New Roman" w:hAnsi="Times New Roman" w:cs="Times New Roman"/>
          <w:sz w:val="28"/>
          <w:szCs w:val="28"/>
        </w:rPr>
        <w:t xml:space="preserve"> оператора было принято органом местного самоуправления муниципального образования автономного округа в случаях, предусмотренных </w:t>
      </w:r>
      <w:hyperlink r:id="rId14" w:history="1">
        <w:r w:rsidRPr="000B18D2">
          <w:rPr>
            <w:rFonts w:ascii="Times New Roman" w:hAnsi="Times New Roman" w:cs="Times New Roman"/>
            <w:sz w:val="28"/>
            <w:szCs w:val="28"/>
          </w:rPr>
          <w:t>частью 7 статьи 170</w:t>
        </w:r>
      </w:hyperlink>
      <w:r w:rsidRPr="000B18D2">
        <w:rPr>
          <w:rFonts w:ascii="Times New Roman" w:hAnsi="Times New Roman" w:cs="Times New Roman"/>
          <w:sz w:val="28"/>
          <w:szCs w:val="28"/>
        </w:rPr>
        <w:t xml:space="preserve"> Жилищного</w:t>
      </w:r>
      <w:proofErr w:type="gramEnd"/>
      <w:r w:rsidRPr="000B18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B18D2">
        <w:rPr>
          <w:rFonts w:ascii="Times New Roman" w:hAnsi="Times New Roman" w:cs="Times New Roman"/>
          <w:sz w:val="28"/>
          <w:szCs w:val="28"/>
        </w:rPr>
        <w:t>кодекса Российской Федерации, и решением суда установлен факт, что органом местного самоуправления муниципального образования автономного округа не были приняты меры, направленные на надлежащее информирование граждан о возможных способах формирования фонда капитального ремонта и последствиях выбора одного из них, на оказание собственникам расположенных в многоквартирном доме помещений помощи в принятии соответствующего решения и разъяснении порядка его реализации, и капитальный ремонт общего</w:t>
      </w:r>
      <w:proofErr w:type="gramEnd"/>
      <w:r w:rsidRPr="000B18D2">
        <w:rPr>
          <w:rFonts w:ascii="Times New Roman" w:hAnsi="Times New Roman" w:cs="Times New Roman"/>
          <w:sz w:val="28"/>
          <w:szCs w:val="28"/>
        </w:rPr>
        <w:t xml:space="preserve"> имущества в многоквартирном доме проведен не был. Решение о прекращении формирования фонда капитального ремонта на счете </w:t>
      </w:r>
      <w:proofErr w:type="spellStart"/>
      <w:r w:rsidRPr="000B18D2">
        <w:rPr>
          <w:rFonts w:ascii="Times New Roman" w:hAnsi="Times New Roman" w:cs="Times New Roman"/>
          <w:sz w:val="28"/>
          <w:szCs w:val="28"/>
        </w:rPr>
        <w:t>югорского</w:t>
      </w:r>
      <w:proofErr w:type="spellEnd"/>
      <w:r w:rsidRPr="000B18D2">
        <w:rPr>
          <w:rFonts w:ascii="Times New Roman" w:hAnsi="Times New Roman" w:cs="Times New Roman"/>
          <w:sz w:val="28"/>
          <w:szCs w:val="28"/>
        </w:rPr>
        <w:t xml:space="preserve"> оператора в этом случае вступает в силу через один месяц со дня направления </w:t>
      </w:r>
      <w:proofErr w:type="spellStart"/>
      <w:r w:rsidRPr="000B18D2">
        <w:rPr>
          <w:rFonts w:ascii="Times New Roman" w:hAnsi="Times New Roman" w:cs="Times New Roman"/>
          <w:sz w:val="28"/>
          <w:szCs w:val="28"/>
        </w:rPr>
        <w:t>югорскому</w:t>
      </w:r>
      <w:proofErr w:type="spellEnd"/>
      <w:r w:rsidRPr="000B18D2">
        <w:rPr>
          <w:rFonts w:ascii="Times New Roman" w:hAnsi="Times New Roman" w:cs="Times New Roman"/>
          <w:sz w:val="28"/>
          <w:szCs w:val="28"/>
        </w:rPr>
        <w:t xml:space="preserve"> оператору решения общего собрания собственников помещений в многоквартирном доме, но не ранее наступления условия, указанного в </w:t>
      </w:r>
      <w:hyperlink w:anchor="Par20" w:history="1">
        <w:r w:rsidRPr="000B18D2">
          <w:rPr>
            <w:rFonts w:ascii="Times New Roman" w:hAnsi="Times New Roman" w:cs="Times New Roman"/>
            <w:sz w:val="28"/>
            <w:szCs w:val="28"/>
          </w:rPr>
          <w:t>пункте 6</w:t>
        </w:r>
      </w:hyperlink>
      <w:r w:rsidRPr="000B18D2">
        <w:rPr>
          <w:rFonts w:ascii="Times New Roman" w:hAnsi="Times New Roman" w:cs="Times New Roman"/>
          <w:sz w:val="28"/>
          <w:szCs w:val="28"/>
        </w:rPr>
        <w:t xml:space="preserve"> настоящей статьи.</w:t>
      </w:r>
    </w:p>
    <w:p w:rsidR="000B18D2" w:rsidRPr="000B18D2" w:rsidRDefault="000B18D2" w:rsidP="000B18D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20"/>
      <w:bookmarkEnd w:id="5"/>
      <w:r w:rsidRPr="000B18D2">
        <w:rPr>
          <w:rFonts w:ascii="Times New Roman" w:hAnsi="Times New Roman" w:cs="Times New Roman"/>
          <w:sz w:val="28"/>
          <w:szCs w:val="28"/>
        </w:rPr>
        <w:t>6. В случае</w:t>
      </w:r>
      <w:proofErr w:type="gramStart"/>
      <w:r w:rsidRPr="000B18D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B18D2">
        <w:rPr>
          <w:rFonts w:ascii="Times New Roman" w:hAnsi="Times New Roman" w:cs="Times New Roman"/>
          <w:sz w:val="28"/>
          <w:szCs w:val="28"/>
        </w:rPr>
        <w:t xml:space="preserve"> если на проведение капитального ремонта общего имущества в многоквартирном доме предоставлены и не возвращены кредит, заем или имеется подлежащая погашению за счет фонда капитального ремонта задолженность по оплате оказанных услуг и (или) выполненных работ по капитальному ремонту общего имущества в многоквартирном доме, принятие собственниками помещений в многоквартирном доме решения об изменении способа формирования фонда капитального ремонта в отношении </w:t>
      </w:r>
      <w:r w:rsidRPr="000B18D2">
        <w:rPr>
          <w:rFonts w:ascii="Times New Roman" w:hAnsi="Times New Roman" w:cs="Times New Roman"/>
          <w:sz w:val="28"/>
          <w:szCs w:val="28"/>
        </w:rPr>
        <w:lastRenderedPageBreak/>
        <w:t>этого многоквартирного дома допускается при условии полного погашения такой задолженности.</w:t>
      </w:r>
    </w:p>
    <w:p w:rsidR="000B18D2" w:rsidRPr="000B18D2" w:rsidRDefault="000B18D2" w:rsidP="000B18D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8D2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0B18D2">
        <w:rPr>
          <w:rFonts w:ascii="Times New Roman" w:hAnsi="Times New Roman" w:cs="Times New Roman"/>
          <w:sz w:val="28"/>
          <w:szCs w:val="28"/>
        </w:rPr>
        <w:t xml:space="preserve">При изменении способа формирования фонда капитального ремонта в случаях, предусмотренных Жилищным </w:t>
      </w:r>
      <w:hyperlink r:id="rId15" w:history="1">
        <w:r w:rsidRPr="000B18D2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0B18D2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proofErr w:type="spellStart"/>
      <w:r w:rsidRPr="000B18D2">
        <w:rPr>
          <w:rFonts w:ascii="Times New Roman" w:hAnsi="Times New Roman" w:cs="Times New Roman"/>
          <w:sz w:val="28"/>
          <w:szCs w:val="28"/>
        </w:rPr>
        <w:t>югорский</w:t>
      </w:r>
      <w:proofErr w:type="spellEnd"/>
      <w:r w:rsidRPr="000B18D2">
        <w:rPr>
          <w:rFonts w:ascii="Times New Roman" w:hAnsi="Times New Roman" w:cs="Times New Roman"/>
          <w:sz w:val="28"/>
          <w:szCs w:val="28"/>
        </w:rPr>
        <w:t xml:space="preserve"> оператор в случае формирования фонда капитального ремонта на счете, счетах </w:t>
      </w:r>
      <w:proofErr w:type="spellStart"/>
      <w:r w:rsidRPr="000B18D2">
        <w:rPr>
          <w:rFonts w:ascii="Times New Roman" w:hAnsi="Times New Roman" w:cs="Times New Roman"/>
          <w:sz w:val="28"/>
          <w:szCs w:val="28"/>
        </w:rPr>
        <w:t>югорского</w:t>
      </w:r>
      <w:proofErr w:type="spellEnd"/>
      <w:r w:rsidRPr="000B18D2">
        <w:rPr>
          <w:rFonts w:ascii="Times New Roman" w:hAnsi="Times New Roman" w:cs="Times New Roman"/>
          <w:sz w:val="28"/>
          <w:szCs w:val="28"/>
        </w:rPr>
        <w:t xml:space="preserve">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(или) </w:t>
      </w:r>
      <w:proofErr w:type="spellStart"/>
      <w:r w:rsidRPr="000B18D2">
        <w:rPr>
          <w:rFonts w:ascii="Times New Roman" w:hAnsi="Times New Roman" w:cs="Times New Roman"/>
          <w:sz w:val="28"/>
          <w:szCs w:val="28"/>
        </w:rPr>
        <w:t>югорскому</w:t>
      </w:r>
      <w:proofErr w:type="spellEnd"/>
      <w:r w:rsidRPr="000B18D2">
        <w:rPr>
          <w:rFonts w:ascii="Times New Roman" w:hAnsi="Times New Roman" w:cs="Times New Roman"/>
          <w:sz w:val="28"/>
          <w:szCs w:val="28"/>
        </w:rPr>
        <w:t xml:space="preserve"> оператору соответственно все имеющиеся у него документы и информацию, связанную с формированием</w:t>
      </w:r>
      <w:proofErr w:type="gramEnd"/>
      <w:r w:rsidRPr="000B18D2">
        <w:rPr>
          <w:rFonts w:ascii="Times New Roman" w:hAnsi="Times New Roman" w:cs="Times New Roman"/>
          <w:sz w:val="28"/>
          <w:szCs w:val="28"/>
        </w:rPr>
        <w:t xml:space="preserve"> фонда капитального ремонта, в </w:t>
      </w:r>
      <w:hyperlink r:id="rId16" w:history="1">
        <w:r w:rsidRPr="000B18D2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0B18D2">
        <w:rPr>
          <w:rFonts w:ascii="Times New Roman" w:hAnsi="Times New Roman" w:cs="Times New Roman"/>
          <w:sz w:val="28"/>
          <w:szCs w:val="28"/>
        </w:rPr>
        <w:t>, установленном Правительством автономного округа.</w:t>
      </w:r>
    </w:p>
    <w:sectPr w:rsidR="000B18D2" w:rsidRPr="000B18D2" w:rsidSect="00D41024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7AC"/>
    <w:rsid w:val="000B18D2"/>
    <w:rsid w:val="007F09FA"/>
    <w:rsid w:val="0090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2F49567D4B360C6FEA799D66051429DF47A8E3E102B5DD476E170A90C967C06206A866A039DE500434567E2C72C41AA83F420D8C10DD50A9A4B4DBq7sFH" TargetMode="External"/><Relationship Id="rId13" Type="http://schemas.openxmlformats.org/officeDocument/2006/relationships/hyperlink" Target="consultantplus://offline/ref=5C2F49567D4B360C6FEA679070694326DA4AF0EFE501BF8E1B3A115DCF9961952246AE33E37CD559013F022C682C9D49E5744E0D9B0CDC50qBs7H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C2F49567D4B360C6FEA799D66051429DF47A8E3E204B0DB416C170A90C967C06206A866A039DE50043454752B72C41AA83F420D8C10DD50A9A4B4DBq7sFH" TargetMode="External"/><Relationship Id="rId12" Type="http://schemas.openxmlformats.org/officeDocument/2006/relationships/hyperlink" Target="consultantplus://offline/ref=5C2F49567D4B360C6FEA679070694326DA4AF0EFE501BF8E1B3A115DCF9961952246AE33E37CD6520C3F022C682C9D49E5744E0D9B0CDC50qBs7H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C2F49567D4B360C6FEA799D66051429DF47A8E3E107B1DB4668170A90C967C06206A866A039DE500434567D2472C41AA83F420D8C10DD50A9A4B4DBq7sF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C2F49567D4B360C6FEA799D66051429DF47A8E3E204B0DB416C170A90C967C06206A866A039DE50043454752A72C41AA83F420D8C10DD50A9A4B4DBq7sFH" TargetMode="External"/><Relationship Id="rId11" Type="http://schemas.openxmlformats.org/officeDocument/2006/relationships/hyperlink" Target="consultantplus://offline/ref=5C2F49567D4B360C6FEA679070694326DA4AF0EFE501BF8E1B3A115DCF9961952246AE30E574D805557003702E708E4AEE744D0F87q0sEH" TargetMode="External"/><Relationship Id="rId5" Type="http://schemas.openxmlformats.org/officeDocument/2006/relationships/hyperlink" Target="consultantplus://offline/ref=5C2F49567D4B360C6FEA679070694326DA4AF0EFE501BF8E1B3A115DCF9961952246AE36E27CD805557003702E708E4AEE744D0F87q0sEH" TargetMode="External"/><Relationship Id="rId15" Type="http://schemas.openxmlformats.org/officeDocument/2006/relationships/hyperlink" Target="consultantplus://offline/ref=5C2F49567D4B360C6FEA679070694326DA4AF0EFE501BF8E1B3A115DCF9961953046F63FE174CD50062A547D2Eq7s9H" TargetMode="External"/><Relationship Id="rId10" Type="http://schemas.openxmlformats.org/officeDocument/2006/relationships/hyperlink" Target="consultantplus://offline/ref=5C2F49567D4B360C6FEA679070694326DA4AF0EFE501BF8E1B3A115DCF9961952246AE36E378D805557003702E708E4AEE744D0F87q0sE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C2F49567D4B360C6FEA679070694326DA4AF0EFE501BF8E1B3A115DCF9961952246AE33E37CD6520C3F022C682C9D49E5744E0D9B0CDC50qBs7H" TargetMode="External"/><Relationship Id="rId14" Type="http://schemas.openxmlformats.org/officeDocument/2006/relationships/hyperlink" Target="consultantplus://offline/ref=5C2F49567D4B360C6FEA679070694326DA4AF0EFE501BF8E1B3A115DCF9961952246AE33E37CD451043F022C682C9D49E5744E0D9B0CDC50qBs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1611</Words>
  <Characters>9189</Characters>
  <Application>Microsoft Office Word</Application>
  <DocSecurity>0</DocSecurity>
  <Lines>76</Lines>
  <Paragraphs>21</Paragraphs>
  <ScaleCrop>false</ScaleCrop>
  <Company>SPecialiST RePack</Company>
  <LinksUpToDate>false</LinksUpToDate>
  <CharactersWithSpaces>10779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2020-12-29T07:44:00Z</dcterms:created>
  <dcterms:modified xsi:type="dcterms:W3CDTF">2020-12-29T07:50:00Z</dcterms:modified>
</cp:coreProperties>
</file>