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0" w:rsidRPr="006114A9" w:rsidRDefault="00143560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АВТОНОМНОЕ УЧРЕЖДЕНИЕ</w:t>
      </w:r>
    </w:p>
    <w:p w:rsidR="00143560" w:rsidRPr="006114A9" w:rsidRDefault="00143560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ПРОФЕССИОНАЛЬНОГО ОБРАЗОВАНИЯ</w:t>
      </w:r>
    </w:p>
    <w:p w:rsidR="00143560" w:rsidRPr="006114A9" w:rsidRDefault="00143560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ХАНТЫ-МАНСИЙСКОГО АВТОНОМНОГО ОКРУГА – ЮГРЫ</w:t>
      </w:r>
    </w:p>
    <w:p w:rsidR="00143560" w:rsidRPr="006114A9" w:rsidRDefault="00143560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«ИНСТИТУТ РАЗВИТИЯ ОБРАЗОВАНИЯ»</w:t>
      </w: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3560" w:rsidRPr="006114A9" w:rsidRDefault="00143560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28A5" w:rsidRPr="006114A9" w:rsidRDefault="004A28A5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28A5" w:rsidRPr="006114A9" w:rsidRDefault="004A28A5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28A5" w:rsidRPr="006114A9" w:rsidRDefault="004A28A5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28A5" w:rsidRPr="006114A9" w:rsidRDefault="004A28A5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3560" w:rsidRPr="006114A9" w:rsidRDefault="00143560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28A5" w:rsidRPr="00F975A8" w:rsidRDefault="00F975A8" w:rsidP="001F5C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975A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Куда пойти учиться после 9 и 11 классов?</w:t>
      </w:r>
    </w:p>
    <w:p w:rsidR="00143560" w:rsidRPr="006114A9" w:rsidRDefault="00143560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75A8" w:rsidRDefault="00F975A8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5A8" w:rsidRDefault="006B4443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ПАМЯТКА ДЛЯ </w:t>
      </w:r>
      <w:proofErr w:type="gramStart"/>
      <w:r w:rsidRPr="00F975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</w:p>
    <w:p w:rsidR="00143560" w:rsidRPr="00F975A8" w:rsidRDefault="006B4443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КОРЕННЫХ МАЛОЧИСЛЕННЫХ НАРОДОВ СЕВЕРА</w:t>
      </w: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28A5" w:rsidRPr="006114A9" w:rsidRDefault="004A28A5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5C49" w:rsidRPr="006114A9" w:rsidRDefault="001F5C49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74AB" w:rsidRPr="006114A9" w:rsidRDefault="005A74AB" w:rsidP="001F5C4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308E0" w:rsidRPr="006114A9" w:rsidRDefault="00E308E0" w:rsidP="001F5C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</w:t>
      </w:r>
    </w:p>
    <w:p w:rsidR="00561EA5" w:rsidRDefault="00E308E0" w:rsidP="001F5C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61EA5" w:rsidSect="00561EA5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9019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</w:p>
    <w:p w:rsidR="006114A9" w:rsidRPr="006114A9" w:rsidRDefault="00143560" w:rsidP="006114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СРЕДНЕЕ ПРОФЕССИОНАЛЬНОЕ ОБРАЗОВАНИЕ </w:t>
      </w:r>
    </w:p>
    <w:p w:rsidR="00143560" w:rsidRPr="006114A9" w:rsidRDefault="006114A9" w:rsidP="006114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ХАНТЫ-МАНСИЙСКОМ АВТОНОМНОМ ОКРУГЕ – ЮГРЕ</w:t>
      </w:r>
    </w:p>
    <w:tbl>
      <w:tblPr>
        <w:tblStyle w:val="a5"/>
        <w:tblW w:w="14524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632"/>
        <w:gridCol w:w="3828"/>
        <w:gridCol w:w="2693"/>
        <w:gridCol w:w="2410"/>
        <w:gridCol w:w="2409"/>
        <w:gridCol w:w="2552"/>
      </w:tblGrid>
      <w:tr w:rsidR="006114A9" w:rsidRPr="006114A9" w:rsidTr="00E5582F">
        <w:tc>
          <w:tcPr>
            <w:tcW w:w="632" w:type="dxa"/>
          </w:tcPr>
          <w:p w:rsidR="009556C4" w:rsidRPr="006114A9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0C1A8C" w:rsidRPr="006114A9" w:rsidRDefault="000C1A8C" w:rsidP="00F9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975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28" w:type="dxa"/>
          </w:tcPr>
          <w:p w:rsidR="000C1A8C" w:rsidRPr="006114A9" w:rsidRDefault="000C1A8C" w:rsidP="00F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0C1A8C" w:rsidRPr="006114A9" w:rsidRDefault="000C1A8C" w:rsidP="00F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2410" w:type="dxa"/>
          </w:tcPr>
          <w:p w:rsidR="000C1A8C" w:rsidRPr="006114A9" w:rsidRDefault="000C1A8C" w:rsidP="00F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409" w:type="dxa"/>
          </w:tcPr>
          <w:p w:rsidR="000C1A8C" w:rsidRPr="006114A9" w:rsidRDefault="000C1A8C" w:rsidP="00F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  <w:p w:rsidR="000C1A8C" w:rsidRPr="006114A9" w:rsidRDefault="000C1A8C" w:rsidP="00F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552" w:type="dxa"/>
          </w:tcPr>
          <w:p w:rsidR="000C1A8C" w:rsidRPr="006114A9" w:rsidRDefault="000C1A8C" w:rsidP="00F9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"Няганский технологический колледж" 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</w:t>
            </w:r>
            <w:r w:rsidR="009556C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педагогическое,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628187, </w:t>
            </w:r>
          </w:p>
          <w:p w:rsidR="001F5C4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1F5C4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1F5C4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Югра,</w:t>
            </w:r>
          </w:p>
          <w:p w:rsidR="00561EA5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Нягань, </w:t>
            </w:r>
          </w:p>
          <w:p w:rsidR="000C1A8C" w:rsidRPr="00E5582F" w:rsidRDefault="00561EA5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ул. 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Пионерская, д. 26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8(34672)32822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10" w:history="1">
              <w:r w:rsidR="000C1A8C" w:rsidRPr="00E5582F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n-US" w:eastAsia="ru-RU"/>
                </w:rPr>
                <w:t>npu13@bk.ru</w:t>
              </w:r>
            </w:hyperlink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11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86pu13-nyagan.edusite.ru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"Белоярский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AB4D39" w:rsidP="0034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628162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34012B" w:rsidRPr="00E5582F" w:rsidRDefault="000C1A8C" w:rsidP="0034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Югра, </w:t>
            </w:r>
          </w:p>
          <w:p w:rsidR="000C1A8C" w:rsidRPr="00E5582F" w:rsidRDefault="000C1A8C" w:rsidP="00340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Белоярский, квартал Спортивный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1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8(34670) 2-10-25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12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  <w:lang w:val="en-US"/>
                </w:rPr>
                <w:t>btek@mail.ru</w:t>
              </w:r>
            </w:hyperlink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13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beltek-bpk.ru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Игримский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628146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B54F8C" w:rsidRPr="00E5582F" w:rsidRDefault="00B54F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 – Югра,</w:t>
            </w:r>
            <w:r w:rsidR="00AB4D3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B54F8C" w:rsidRPr="00E5582F" w:rsidRDefault="00AB4D39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</w:t>
            </w:r>
            <w:proofErr w:type="spellEnd"/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Игрим</w:t>
            </w:r>
            <w:proofErr w:type="spellEnd"/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Северная, д. 12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8(34674)62073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14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ilitsey@mail.ru</w:t>
              </w:r>
            </w:hyperlink>
            <w:r w:rsidR="000C1A8C" w:rsidRPr="00E5582F">
              <w:rPr>
                <w:rStyle w:val="a3"/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15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www.ipc</w:t>
              </w:r>
            </w:hyperlink>
            <w:hyperlink r:id="rId16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ollege.ru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Мегионский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628685, </w:t>
            </w:r>
          </w:p>
          <w:p w:rsidR="00B54F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Югра,</w:t>
            </w:r>
          </w:p>
          <w:p w:rsidR="00B54F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Мегион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Кузьмина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34012B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д.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8(34643)30402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17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bumpk@yandex.ru</w:t>
              </w:r>
            </w:hyperlink>
            <w:r w:rsidR="000C1A8C"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18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www.megpk.ru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828" w:type="dxa"/>
          </w:tcPr>
          <w:p w:rsidR="000C1A8C" w:rsidRPr="00E5582F" w:rsidRDefault="000C1A8C" w:rsidP="00F9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"Междуреченский агропромышленный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Сельскохозяйственное, педагогическое, социально-экономическое, техническое и технологическое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628200, </w:t>
            </w:r>
          </w:p>
          <w:p w:rsidR="009422A0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9422A0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 – Югра,</w:t>
            </w:r>
          </w:p>
          <w:p w:rsidR="000C1A8C" w:rsidRPr="00E5582F" w:rsidRDefault="00B54F8C" w:rsidP="00942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пгт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9422A0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еждуреченский, ул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9422A0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Центральная, д.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54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8(34677)32343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19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mpu@list.ru</w:t>
              </w:r>
            </w:hyperlink>
            <w:r w:rsidR="000C1A8C"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0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magrakol.ru</w:t>
              </w:r>
            </w:hyperlink>
          </w:p>
        </w:tc>
      </w:tr>
      <w:tr w:rsidR="006114A9" w:rsidRPr="0079019A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628611, </w:t>
            </w:r>
          </w:p>
          <w:p w:rsidR="00B54F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</w:t>
            </w:r>
            <w:r w:rsidR="00160A50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–</w:t>
            </w:r>
            <w:r w:rsidR="006114A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Югра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:rsidR="00561EA5" w:rsidRPr="00E5582F" w:rsidRDefault="00561EA5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Нижневартовск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Мира, д.</w:t>
            </w:r>
            <w:r w:rsidR="005F35C6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8(3466) 41-35-00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E5582F" w:rsidRPr="00807843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21" w:history="1">
              <w:r w:rsidR="000C1A8C" w:rsidRPr="00807843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val="en-US" w:eastAsia="ru-RU"/>
                </w:rPr>
                <w:t>nv-pk.ru</w:t>
              </w:r>
            </w:hyperlink>
            <w:r w:rsidR="00B54F8C" w:rsidRPr="008078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 xml:space="preserve"> </w:t>
            </w:r>
          </w:p>
          <w:p w:rsidR="000C1A8C" w:rsidRPr="00E5582F" w:rsidRDefault="00B54F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8078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college@nv-pk.ru</w:t>
            </w:r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</w:t>
            </w:r>
            <w:r w:rsidR="00F975A8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вартовский медицинский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Медицинское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628616, </w:t>
            </w:r>
          </w:p>
          <w:p w:rsidR="00B54F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061B21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– Югра, </w:t>
            </w:r>
          </w:p>
          <w:p w:rsidR="00561EA5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Нижневартовск, </w:t>
            </w:r>
          </w:p>
          <w:p w:rsidR="000C1A8C" w:rsidRPr="00E5582F" w:rsidRDefault="00561EA5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</w:t>
            </w:r>
            <w:proofErr w:type="gram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proofErr w:type="gramEnd"/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нтернацио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льная</w:t>
            </w:r>
            <w:proofErr w:type="spellEnd"/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д. 3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8(3466) 26-28-33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22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gounmu@mail.ru</w:t>
              </w:r>
            </w:hyperlink>
            <w:r w:rsidR="000C1A8C" w:rsidRPr="00E5582F">
              <w:rPr>
                <w:rStyle w:val="a4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3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mednv.ru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Радужнинский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628462, </w:t>
            </w:r>
          </w:p>
          <w:p w:rsidR="00561EA5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E3366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3366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Югра,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Радужный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 микрорайон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E3366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д.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27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8(34668)3-69-36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4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rpk86rf@yandex.ru</w:t>
              </w:r>
            </w:hyperlink>
            <w:r w:rsidR="000C1A8C"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5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рпк86.рф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B54F8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"Сургутский медицинский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Медицинское</w:t>
            </w:r>
          </w:p>
        </w:tc>
        <w:tc>
          <w:tcPr>
            <w:tcW w:w="2410" w:type="dxa"/>
          </w:tcPr>
          <w:p w:rsidR="00B54F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628400 </w:t>
            </w:r>
          </w:p>
          <w:p w:rsidR="00561EA5" w:rsidRPr="00E5582F" w:rsidRDefault="00E01BF7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– Югра,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561EA5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Сургут, 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Федорова</w:t>
            </w:r>
            <w:r w:rsidR="00B54F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01BF7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д.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61/1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8(3462)26-72-29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6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smeduch@mail.ru</w:t>
              </w:r>
            </w:hyperlink>
          </w:p>
        </w:tc>
        <w:tc>
          <w:tcPr>
            <w:tcW w:w="2552" w:type="dxa"/>
          </w:tcPr>
          <w:p w:rsidR="000C1A8C" w:rsidRPr="00E5582F" w:rsidRDefault="00D70200" w:rsidP="004C7F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7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surgutmed.ru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Автономное учреждение профессионального образования Ханты-Мансийского автономного округа – Югры "Сургутский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628400,</w:t>
            </w:r>
            <w:r w:rsidR="00AB4D3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1F5C49" w:rsidRPr="00E5582F" w:rsidRDefault="00AB4D39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</w:t>
            </w:r>
            <w:r w:rsidR="00160A50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–</w:t>
            </w:r>
            <w:r w:rsidR="001F5C4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Югра,</w:t>
            </w:r>
          </w:p>
          <w:p w:rsidR="001F5C49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Сургут,  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Маяковского, д.</w:t>
            </w:r>
            <w:r w:rsidR="008148DF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8(3462) 31-90-30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28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surpk@surpk.ru</w:t>
              </w:r>
            </w:hyperlink>
            <w:r w:rsidR="000C1A8C"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4C7F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29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surpk.ru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Автономное учреждение профессионального образования Ханты-Мансийского автономного округа – Югры "Ханты-Мансийский технолого-педагогический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1F5C49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628011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8148DF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1F5C49" w:rsidRPr="00E5582F" w:rsidRDefault="008148DF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 – Югра,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1F5C49" w:rsidRPr="00E5582F" w:rsidRDefault="000C1A8C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 Ханты-Мансийск,</w:t>
            </w:r>
          </w:p>
          <w:p w:rsidR="000C1A8C" w:rsidRPr="00E5582F" w:rsidRDefault="000C1A8C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Гагарина, д. 3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8(3467) 33-22-88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30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info@hmtpk.ru</w:t>
              </w:r>
            </w:hyperlink>
            <w:r w:rsidR="000C1A8C"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4C7F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31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www.hmcolleg.ru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828" w:type="dxa"/>
          </w:tcPr>
          <w:p w:rsidR="00807843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</w:t>
            </w:r>
            <w:r w:rsidR="009531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</w:t>
            </w:r>
            <w:proofErr w:type="spellEnd"/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ое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учреждение профессионального образования Ханты-Мансийского автономного округа – Югры "Югорский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педагогическое,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1F5C49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628260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4B35E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1F5C49" w:rsidRPr="00E5582F" w:rsidRDefault="004B35E4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 – Югра,</w:t>
            </w:r>
          </w:p>
          <w:p w:rsidR="001F5C49" w:rsidRPr="00E5582F" w:rsidRDefault="000C1A8C" w:rsidP="001F5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Югорск, </w:t>
            </w:r>
          </w:p>
          <w:p w:rsidR="000C1A8C" w:rsidRPr="00E5582F" w:rsidRDefault="000C1A8C" w:rsidP="00EF1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ул. 40 лет </w:t>
            </w:r>
            <w:r w:rsidR="00EF141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обеды, 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8(34675</w:t>
            </w:r>
            <w:r w:rsidR="00E5582F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76329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32" w:history="1">
              <w:r w:rsidR="000C1A8C" w:rsidRPr="00E5582F">
                <w:rPr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yupk@yugorskpk.ru</w:t>
              </w:r>
            </w:hyperlink>
          </w:p>
        </w:tc>
        <w:tc>
          <w:tcPr>
            <w:tcW w:w="2552" w:type="dxa"/>
          </w:tcPr>
          <w:p w:rsidR="000C1A8C" w:rsidRPr="00E5582F" w:rsidRDefault="00D70200" w:rsidP="004C7F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33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www.yugorskpk.ru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Бюджетное учреждение профессионального образования Ханты-Мансийского автономного округа – Югры "Советский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Техническое и технологическое, педагогическое, социально-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экономическое</w:t>
            </w:r>
          </w:p>
        </w:tc>
        <w:tc>
          <w:tcPr>
            <w:tcW w:w="2410" w:type="dxa"/>
          </w:tcPr>
          <w:p w:rsidR="006114A9" w:rsidRPr="00E5582F" w:rsidRDefault="000C1A8C" w:rsidP="004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628240, </w:t>
            </w:r>
          </w:p>
          <w:p w:rsidR="004B35E4" w:rsidRPr="00E5582F" w:rsidRDefault="000C1A8C" w:rsidP="004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4B35E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4B35E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  <w:r w:rsidR="006114A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Югра, </w:t>
            </w:r>
          </w:p>
          <w:p w:rsidR="004B35E4" w:rsidRPr="00E5582F" w:rsidRDefault="000C1A8C" w:rsidP="004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4B35E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Советский,</w:t>
            </w:r>
          </w:p>
          <w:p w:rsidR="00561EA5" w:rsidRPr="00E5582F" w:rsidRDefault="000C1A8C" w:rsidP="004B3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Макаренко,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8(34675)32271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sovpk@mail.ru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34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www.sovprocollege.ru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F975A8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"Лангепасский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DD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628672,</w:t>
            </w:r>
          </w:p>
          <w:p w:rsidR="00DD0109" w:rsidRPr="00E5582F" w:rsidRDefault="000C1A8C" w:rsidP="00DD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DD010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 – Югра,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DD0109" w:rsidRPr="00E5582F" w:rsidRDefault="000C1A8C" w:rsidP="00DD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Лангепас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0C1A8C" w:rsidRPr="00E5582F" w:rsidRDefault="000C1A8C" w:rsidP="00DD0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ул. Ленина, </w:t>
            </w:r>
            <w:r w:rsidR="00DD010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DD0109" w:rsidRPr="008078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. </w:t>
            </w:r>
            <w:r w:rsidRPr="008078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8(34669)22650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35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college_lan@mail.ru</w:t>
              </w:r>
            </w:hyperlink>
            <w:r w:rsidR="000C1A8C" w:rsidRPr="00E5582F">
              <w:rPr>
                <w:rStyle w:val="a4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36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lanpk.spohmao.ru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строительный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F4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628606</w:t>
            </w:r>
            <w:r w:rsidR="00F41057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F41057" w:rsidRPr="00E5582F" w:rsidRDefault="00F41057" w:rsidP="00F4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 – Югра,</w:t>
            </w:r>
          </w:p>
          <w:p w:rsidR="00561EA5" w:rsidRPr="00E5582F" w:rsidRDefault="000C1A8C" w:rsidP="00F4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Нижневартовск</w:t>
            </w:r>
            <w:r w:rsidR="00F41057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0C1A8C" w:rsidRPr="00E5582F" w:rsidRDefault="000C1A8C" w:rsidP="00F4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</w:t>
            </w:r>
            <w:r w:rsidR="00F975A8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Индустриальная, </w:t>
            </w:r>
            <w:r w:rsidR="00F41057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д.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8(3466)67-23-28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37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info@nskcollege.ru</w:t>
              </w:r>
            </w:hyperlink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Style w:val="a4"/>
                <w:color w:val="000000" w:themeColor="text1"/>
                <w:sz w:val="23"/>
                <w:szCs w:val="23"/>
                <w:shd w:val="clear" w:color="auto" w:fill="FFFFFF"/>
              </w:rPr>
            </w:pPr>
            <w:hyperlink r:id="rId38" w:history="1">
              <w:r w:rsidR="000C1A8C" w:rsidRPr="00E5582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www.nsk41.ru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"Нижневартовский социально-гуманитарный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Гуманитарное, социально-экономическое и педагогическое</w:t>
            </w:r>
          </w:p>
        </w:tc>
        <w:tc>
          <w:tcPr>
            <w:tcW w:w="2410" w:type="dxa"/>
          </w:tcPr>
          <w:p w:rsidR="006114A9" w:rsidRPr="00E5582F" w:rsidRDefault="000C1A8C" w:rsidP="003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628240, </w:t>
            </w:r>
          </w:p>
          <w:p w:rsidR="00561EA5" w:rsidRPr="00E5582F" w:rsidRDefault="000C1A8C" w:rsidP="003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3B69B1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– Югра, </w:t>
            </w:r>
          </w:p>
          <w:p w:rsidR="00561EA5" w:rsidRPr="00E5582F" w:rsidRDefault="000C1A8C" w:rsidP="003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975A8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Нижневартовск,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3B69B1" w:rsidRPr="00E5582F" w:rsidRDefault="00F975A8" w:rsidP="003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л. Дружбы Народов, </w:t>
            </w:r>
          </w:p>
          <w:p w:rsidR="000C1A8C" w:rsidRPr="00E5582F" w:rsidRDefault="000C1A8C" w:rsidP="003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д.13А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8(3466) 43-54-70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39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priem@nv-study.ru</w:t>
              </w:r>
            </w:hyperlink>
            <w:r w:rsidR="000C1A8C"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0" w:history="1">
              <w:r w:rsidR="000C1A8C" w:rsidRPr="00E5582F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www.nv-study.ru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Урайский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8A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628285, </w:t>
            </w:r>
          </w:p>
          <w:p w:rsidR="008A04E8" w:rsidRPr="00E5582F" w:rsidRDefault="000C1A8C" w:rsidP="008A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</w:t>
            </w:r>
            <w:r w:rsidR="008A04E8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МАО –</w:t>
            </w:r>
            <w:r w:rsidR="006114A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Югра, </w:t>
            </w:r>
          </w:p>
          <w:p w:rsidR="008A04E8" w:rsidRPr="00E5582F" w:rsidRDefault="000C1A8C" w:rsidP="008A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Урай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</w:p>
          <w:p w:rsidR="000C1A8C" w:rsidRPr="00E5582F" w:rsidRDefault="000C1A8C" w:rsidP="008A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ул. Ленина, д. 51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8(34676)24023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</w:p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hyperlink r:id="rId41" w:history="1">
              <w:r w:rsidR="000C1A8C" w:rsidRPr="00E5582F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shd w:val="clear" w:color="auto" w:fill="FFFFFF"/>
                </w:rPr>
                <w:t>licey@pip.ru</w:t>
              </w:r>
            </w:hyperlink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42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www.uray-pk.ru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160A50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"Когалымский политехнический колледж"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AB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628485, </w:t>
            </w:r>
          </w:p>
          <w:p w:rsidR="00AB68AC" w:rsidRPr="00E5582F" w:rsidRDefault="00AB68AC" w:rsidP="00AB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 –</w:t>
            </w:r>
            <w:r w:rsidR="006114A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Югра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:rsidR="000C1A8C" w:rsidRPr="00E5582F" w:rsidRDefault="000C1A8C" w:rsidP="00AB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AB68A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Когалым, ул.</w:t>
            </w:r>
            <w:r w:rsidR="00F975A8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Прибалтийская</w:t>
            </w:r>
            <w:proofErr w:type="gramEnd"/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="00AB68A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22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8(34667)27473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priemnaya@kogpk.ru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43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kogpk.ru</w:t>
              </w:r>
            </w:hyperlink>
          </w:p>
        </w:tc>
      </w:tr>
      <w:tr w:rsidR="006114A9" w:rsidRPr="00E5582F" w:rsidTr="00E5582F">
        <w:tc>
          <w:tcPr>
            <w:tcW w:w="632" w:type="dxa"/>
          </w:tcPr>
          <w:p w:rsidR="000C1A8C" w:rsidRPr="00E5582F" w:rsidRDefault="00160A50" w:rsidP="00F975A8">
            <w:pPr>
              <w:pStyle w:val="a6"/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828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Бюджетное учреждение профессионального образования Ханты-Мансийского автономного округа – Югры "Нефтеюганский политехнический колледж»</w:t>
            </w:r>
          </w:p>
        </w:tc>
        <w:tc>
          <w:tcPr>
            <w:tcW w:w="2693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Техническое и технологическое, социально-экономическое</w:t>
            </w:r>
          </w:p>
        </w:tc>
        <w:tc>
          <w:tcPr>
            <w:tcW w:w="2410" w:type="dxa"/>
          </w:tcPr>
          <w:p w:rsidR="006114A9" w:rsidRPr="00E5582F" w:rsidRDefault="000C1A8C" w:rsidP="00C5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628300, </w:t>
            </w:r>
          </w:p>
          <w:p w:rsidR="00561EA5" w:rsidRPr="00E5582F" w:rsidRDefault="00C526F4" w:rsidP="00C5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ХМАО –</w:t>
            </w:r>
            <w:r w:rsidR="006114A9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0C1A8C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Югра </w:t>
            </w:r>
          </w:p>
          <w:p w:rsidR="00C526F4" w:rsidRPr="00E5582F" w:rsidRDefault="000C1A8C" w:rsidP="00C5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г.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Нефтеюганск, </w:t>
            </w:r>
          </w:p>
          <w:p w:rsidR="000C1A8C" w:rsidRPr="00E5582F" w:rsidRDefault="000C1A8C" w:rsidP="00C5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10 </w:t>
            </w:r>
            <w:proofErr w:type="spellStart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мкр</w:t>
            </w:r>
            <w:proofErr w:type="spellEnd"/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.,</w:t>
            </w:r>
            <w:r w:rsidR="00561EA5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C526F4"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д.32</w:t>
            </w:r>
          </w:p>
        </w:tc>
        <w:tc>
          <w:tcPr>
            <w:tcW w:w="2409" w:type="dxa"/>
          </w:tcPr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8(3463) 22-66-57</w:t>
            </w: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0C1A8C" w:rsidRPr="00E5582F" w:rsidRDefault="000C1A8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582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neftpk@neftpk.ru</w:t>
            </w:r>
          </w:p>
        </w:tc>
        <w:tc>
          <w:tcPr>
            <w:tcW w:w="2552" w:type="dxa"/>
          </w:tcPr>
          <w:p w:rsidR="000C1A8C" w:rsidRPr="00E5582F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hyperlink r:id="rId44" w:history="1">
              <w:r w:rsidR="000C1A8C" w:rsidRPr="00E5582F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neftpk.ru</w:t>
              </w:r>
            </w:hyperlink>
          </w:p>
        </w:tc>
      </w:tr>
    </w:tbl>
    <w:p w:rsidR="00A80292" w:rsidRPr="006114A9" w:rsidRDefault="00A80292" w:rsidP="00160A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EA5" w:rsidRDefault="00561EA5" w:rsidP="00160A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2F" w:rsidRDefault="00E5582F" w:rsidP="00160A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2F" w:rsidRDefault="00E5582F" w:rsidP="00160A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2F" w:rsidRDefault="00E5582F" w:rsidP="00160A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EA5" w:rsidRDefault="00D81DC2" w:rsidP="00160A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ВЫСШЕЕ ОБРАЗОВАНИЕ </w:t>
      </w:r>
    </w:p>
    <w:p w:rsidR="00D81DC2" w:rsidRDefault="00160A50" w:rsidP="00561E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D81DC2"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ХАНТЫ-МАНСИЙСКО</w:t>
      </w: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АВТОНОМНОМ ОКРУГЕ – ЮГРЕ</w:t>
      </w:r>
    </w:p>
    <w:p w:rsidR="00E5582F" w:rsidRPr="006114A9" w:rsidRDefault="00E5582F" w:rsidP="00561E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2551"/>
        <w:gridCol w:w="2127"/>
        <w:gridCol w:w="2126"/>
      </w:tblGrid>
      <w:tr w:rsidR="006114A9" w:rsidRPr="006114A9" w:rsidTr="00561EA5">
        <w:tc>
          <w:tcPr>
            <w:tcW w:w="568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2551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7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126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</w:tr>
      <w:tr w:rsidR="006114A9" w:rsidRPr="006114A9" w:rsidTr="00561EA5">
        <w:tc>
          <w:tcPr>
            <w:tcW w:w="568" w:type="dxa"/>
          </w:tcPr>
          <w:p w:rsidR="00E73C24" w:rsidRPr="006114A9" w:rsidRDefault="00160A50" w:rsidP="00B54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E73C24" w:rsidRPr="006114A9" w:rsidRDefault="00453ADA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высшего</w:t>
            </w:r>
            <w:proofErr w:type="gramEnd"/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образования «Югорский государственный университет»</w:t>
            </w:r>
          </w:p>
        </w:tc>
        <w:tc>
          <w:tcPr>
            <w:tcW w:w="3402" w:type="dxa"/>
          </w:tcPr>
          <w:p w:rsidR="00E73C24" w:rsidRPr="006114A9" w:rsidRDefault="008C0F2A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Инженерное, </w:t>
            </w:r>
            <w:r w:rsidR="00DE4535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энергетическое, </w:t>
            </w:r>
            <w:r w:rsidR="002E1966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экономическое, экологическое, </w:t>
            </w:r>
            <w:r w:rsidR="00DE4535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нефтегазовое</w:t>
            </w:r>
            <w:r w:rsidR="00874A6E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юридическое</w:t>
            </w:r>
            <w:r w:rsidR="00B6087A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программирование</w:t>
            </w:r>
          </w:p>
        </w:tc>
        <w:tc>
          <w:tcPr>
            <w:tcW w:w="2551" w:type="dxa"/>
          </w:tcPr>
          <w:p w:rsidR="006114A9" w:rsidRDefault="00446FBD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628012, </w:t>
            </w:r>
          </w:p>
          <w:p w:rsidR="000F7AA5" w:rsidRPr="006114A9" w:rsidRDefault="00446FBD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="000F7AA5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F7AA5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Югра, </w:t>
            </w:r>
          </w:p>
          <w:p w:rsidR="000F7AA5" w:rsidRPr="006114A9" w:rsidRDefault="00446FBD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Ханты-Мансийск, </w:t>
            </w:r>
          </w:p>
          <w:p w:rsidR="00446FBD" w:rsidRPr="006114A9" w:rsidRDefault="00446FBD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Чехова, д.16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D5716" w:rsidRPr="006114A9" w:rsidRDefault="006D5716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(3467) 357-871, 357-780</w:t>
            </w:r>
          </w:p>
          <w:p w:rsidR="00701882" w:rsidRPr="006114A9" w:rsidRDefault="00D70200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5" w:history="1">
              <w:r w:rsidR="00701882" w:rsidRPr="006114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ugrasu@ugrasu.ru</w:t>
              </w:r>
            </w:hyperlink>
            <w:r w:rsidR="00701882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E73C24" w:rsidRPr="006114A9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9D63D6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https://www.ugrasu.ru/</w:t>
              </w:r>
            </w:hyperlink>
            <w:r w:rsidR="009D63D6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4A9" w:rsidRPr="006114A9" w:rsidTr="00561EA5">
        <w:tc>
          <w:tcPr>
            <w:tcW w:w="568" w:type="dxa"/>
          </w:tcPr>
          <w:p w:rsidR="00E73C24" w:rsidRPr="006114A9" w:rsidRDefault="00160A50" w:rsidP="00B54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E73C24" w:rsidRPr="006114A9" w:rsidRDefault="005405B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r w:rsidR="0083449C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Ханты-Мансийская медицинская академия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E73C24" w:rsidRPr="006114A9" w:rsidRDefault="009F4F66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2551" w:type="dxa"/>
          </w:tcPr>
          <w:p w:rsidR="006114A9" w:rsidRDefault="00C12451" w:rsidP="00516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628011, </w:t>
            </w:r>
          </w:p>
          <w:p w:rsidR="0051689C" w:rsidRPr="006114A9" w:rsidRDefault="00C12451" w:rsidP="00516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="0051689C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1689C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Югра, </w:t>
            </w:r>
          </w:p>
          <w:p w:rsidR="0051689C" w:rsidRPr="006114A9" w:rsidRDefault="00C12451" w:rsidP="00516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Ханты-Мансийск,</w:t>
            </w:r>
          </w:p>
          <w:p w:rsidR="00E73C24" w:rsidRPr="00561EA5" w:rsidRDefault="00C12451" w:rsidP="00516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Мира, д.40</w:t>
            </w:r>
          </w:p>
        </w:tc>
        <w:tc>
          <w:tcPr>
            <w:tcW w:w="2127" w:type="dxa"/>
          </w:tcPr>
          <w:p w:rsidR="00E73C24" w:rsidRPr="006114A9" w:rsidRDefault="00EB147A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8(3467</w:t>
            </w:r>
            <w:r w:rsidR="00E73C24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32-45</w:t>
            </w:r>
            <w:r w:rsidR="00E73C24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  <w:p w:rsidR="004E1F73" w:rsidRPr="006114A9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7" w:history="1">
              <w:r w:rsidR="004E1F73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hmgmi2006@mail.ru</w:t>
              </w:r>
            </w:hyperlink>
            <w:r w:rsidR="004E1F73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E73C24" w:rsidRPr="006114A9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8" w:history="1">
              <w:r w:rsidR="00DE19AD" w:rsidRPr="006114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http://hmgma.ru/</w:t>
              </w:r>
            </w:hyperlink>
            <w:r w:rsidR="00DE19AD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6114A9" w:rsidRPr="006114A9" w:rsidTr="00561EA5">
        <w:tc>
          <w:tcPr>
            <w:tcW w:w="568" w:type="dxa"/>
          </w:tcPr>
          <w:p w:rsidR="00E73C24" w:rsidRPr="006114A9" w:rsidRDefault="00160A50" w:rsidP="00B54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E73C24" w:rsidRPr="006114A9" w:rsidRDefault="00BF2937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r w:rsidR="00232720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Сургутский государственный университет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E73C24" w:rsidRPr="006114A9" w:rsidRDefault="00874A6E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Гуманитарное, юридическое, педагогическое, </w:t>
            </w:r>
            <w:r w:rsidR="002E1966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экономическое, медицинское</w:t>
            </w:r>
            <w:r w:rsidR="006114A9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программирование</w:t>
            </w:r>
            <w:r w:rsidR="00561E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6087A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551" w:type="dxa"/>
          </w:tcPr>
          <w:p w:rsidR="006114A9" w:rsidRDefault="00717F5F" w:rsidP="00717F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628412, </w:t>
            </w:r>
          </w:p>
          <w:p w:rsidR="00717F5F" w:rsidRPr="006114A9" w:rsidRDefault="0069013C" w:rsidP="00717F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="00717F5F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17F5F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Югра, </w:t>
            </w:r>
          </w:p>
          <w:p w:rsidR="00717F5F" w:rsidRPr="006114A9" w:rsidRDefault="0069013C" w:rsidP="00717F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Сургут, </w:t>
            </w:r>
          </w:p>
          <w:p w:rsidR="00E73C24" w:rsidRPr="00561EA5" w:rsidRDefault="0069013C" w:rsidP="00717F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Ленина, д.1</w:t>
            </w:r>
          </w:p>
        </w:tc>
        <w:tc>
          <w:tcPr>
            <w:tcW w:w="2127" w:type="dxa"/>
          </w:tcPr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</w:t>
            </w:r>
            <w:r w:rsidR="00683B5B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76-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83B5B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83B5B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0; 76-29-14</w:t>
            </w:r>
          </w:p>
          <w:p w:rsidR="00E73C24" w:rsidRPr="004C7FA2" w:rsidRDefault="00D70200" w:rsidP="00B54F8C">
            <w:pPr>
              <w:spacing w:after="0" w:line="240" w:lineRule="auto"/>
              <w:rPr>
                <w:rStyle w:val="a4"/>
                <w:color w:val="000000" w:themeColor="text1"/>
              </w:rPr>
            </w:pPr>
            <w:hyperlink r:id="rId49" w:history="1">
              <w:r w:rsidR="008E3681" w:rsidRPr="004C7FA2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secretar@surgu.ru</w:t>
              </w:r>
            </w:hyperlink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E73C24" w:rsidRPr="006114A9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114314" w:rsidRPr="006114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http://www.surgu.ru</w:t>
              </w:r>
            </w:hyperlink>
          </w:p>
          <w:p w:rsidR="00E73C24" w:rsidRPr="006114A9" w:rsidRDefault="00E73C24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14A9" w:rsidRPr="006114A9" w:rsidTr="00561EA5">
        <w:tc>
          <w:tcPr>
            <w:tcW w:w="568" w:type="dxa"/>
          </w:tcPr>
          <w:p w:rsidR="00E73C24" w:rsidRPr="006114A9" w:rsidRDefault="00160A50" w:rsidP="00B54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E73C24" w:rsidRPr="006114A9" w:rsidRDefault="00A244E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r w:rsidR="008D3B1B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E73C24" w:rsidRPr="006114A9" w:rsidRDefault="000020EC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Педагогическое, социально-гуманитарное</w:t>
            </w:r>
          </w:p>
        </w:tc>
        <w:tc>
          <w:tcPr>
            <w:tcW w:w="2551" w:type="dxa"/>
          </w:tcPr>
          <w:p w:rsidR="006114A9" w:rsidRDefault="007E3B6B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628412,</w:t>
            </w:r>
            <w:r w:rsidR="00E11620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3B6B" w:rsidRPr="006114A9" w:rsidRDefault="00E11620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="007E3B6B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E3B6B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Югра,</w:t>
            </w:r>
          </w:p>
          <w:p w:rsidR="007E3B6B" w:rsidRPr="006114A9" w:rsidRDefault="00E11620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Сургут,</w:t>
            </w:r>
            <w:r w:rsidR="001A62A7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3B6B" w:rsidRPr="006114A9" w:rsidRDefault="001A62A7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улица 50 лет ВЛКСМ,</w:t>
            </w:r>
          </w:p>
          <w:p w:rsidR="001A62A7" w:rsidRPr="006114A9" w:rsidRDefault="007E3B6B" w:rsidP="00B54F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1A62A7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10/2</w:t>
            </w:r>
            <w:r w:rsidR="00E11620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3C24" w:rsidRPr="006114A9" w:rsidRDefault="008825C1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8(3462</w:t>
            </w:r>
            <w:r w:rsidR="00E73C24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3C24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  <w:r w:rsidR="00E73C24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</w:t>
            </w:r>
          </w:p>
          <w:p w:rsidR="0082395D" w:rsidRPr="006114A9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="0082395D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office</w:t>
              </w:r>
              <w:r w:rsidR="0082395D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2395D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surgpu</w:t>
              </w:r>
              <w:proofErr w:type="spellEnd"/>
              <w:r w:rsidR="0082395D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2395D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2395D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3C24" w:rsidRPr="006114A9" w:rsidRDefault="00E73C24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73C24" w:rsidRPr="006114A9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224118" w:rsidRPr="006114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http://www.surgpu.ru</w:t>
              </w:r>
            </w:hyperlink>
          </w:p>
          <w:p w:rsidR="00E73C24" w:rsidRPr="006114A9" w:rsidRDefault="00E73C24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14A9" w:rsidRPr="006114A9" w:rsidTr="00561EA5">
        <w:tc>
          <w:tcPr>
            <w:tcW w:w="568" w:type="dxa"/>
          </w:tcPr>
          <w:p w:rsidR="000179B5" w:rsidRPr="006114A9" w:rsidRDefault="00160A50" w:rsidP="00B54F8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0179B5" w:rsidRPr="006114A9" w:rsidRDefault="00E50D1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r w:rsidR="000179B5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Нижневартовский государственный университет</w:t>
            </w: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0179B5" w:rsidRPr="006114A9" w:rsidRDefault="00614D43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Социально-гуманитарное, психолого-педагогическое, энергетическое, экологическое, программирование</w:t>
            </w:r>
          </w:p>
        </w:tc>
        <w:tc>
          <w:tcPr>
            <w:tcW w:w="2551" w:type="dxa"/>
          </w:tcPr>
          <w:p w:rsidR="006114A9" w:rsidRDefault="00C33CF1" w:rsidP="00C33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628412, </w:t>
            </w:r>
          </w:p>
          <w:p w:rsidR="00C33CF1" w:rsidRPr="006114A9" w:rsidRDefault="00EB1D0E" w:rsidP="00C33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="00C33CF1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33CF1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Югра, </w:t>
            </w:r>
          </w:p>
          <w:p w:rsidR="00561EA5" w:rsidRDefault="00C33CF1" w:rsidP="00C33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561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Нижневартовск </w:t>
            </w:r>
          </w:p>
          <w:p w:rsidR="000179B5" w:rsidRPr="00561EA5" w:rsidRDefault="00C33CF1" w:rsidP="00C33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EB1D0E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Ленина, </w:t>
            </w:r>
            <w:r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="00EB1D0E" w:rsidRPr="00611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56</w:t>
            </w:r>
          </w:p>
        </w:tc>
        <w:tc>
          <w:tcPr>
            <w:tcW w:w="2127" w:type="dxa"/>
          </w:tcPr>
          <w:p w:rsidR="00057F66" w:rsidRPr="006114A9" w:rsidRDefault="00057F66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8(3466) 44-39-50</w:t>
            </w:r>
          </w:p>
          <w:p w:rsidR="004716A6" w:rsidRPr="006114A9" w:rsidRDefault="00D70200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="004716A6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nvsu</w:t>
              </w:r>
              <w:r w:rsidR="004716A6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716A6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nvsu</w:t>
              </w:r>
              <w:r w:rsidR="004716A6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16A6" w:rsidRPr="006114A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716A6" w:rsidRPr="00611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9B5" w:rsidRPr="006114A9" w:rsidRDefault="000179B5" w:rsidP="00B5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179B5" w:rsidRPr="006114A9" w:rsidRDefault="00D70200" w:rsidP="00B54F8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5A7CB6" w:rsidRPr="006114A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http://nvsu.ru/</w:t>
              </w:r>
            </w:hyperlink>
          </w:p>
        </w:tc>
      </w:tr>
    </w:tbl>
    <w:p w:rsidR="000C456D" w:rsidRPr="006114A9" w:rsidRDefault="000C456D" w:rsidP="00B54F8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1EA5" w:rsidRDefault="00561EA5" w:rsidP="00160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1EA5" w:rsidRDefault="00561EA5" w:rsidP="00160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561EA5" w:rsidSect="00561EA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64FE" w:rsidRPr="006114A9" w:rsidRDefault="005A64FE" w:rsidP="005A64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настоящее время готовят оленеводов на базе основного общего образования (9 классов) в следующих образовательных организациях:</w:t>
      </w:r>
    </w:p>
    <w:p w:rsidR="005A64FE" w:rsidRPr="004C7FA2" w:rsidRDefault="005A64FE" w:rsidP="005A64F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Государственное бюджетное образовательное учреждение Республики Саха (Якутия) «</w:t>
      </w:r>
      <w:proofErr w:type="spellStart"/>
      <w:r w:rsidRPr="004C7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Нижнеколымский</w:t>
      </w:r>
      <w:proofErr w:type="spellEnd"/>
      <w:r w:rsidRPr="004C7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колледж народов Севера»</w:t>
      </w: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специальности: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«Оленевод – механизатор», квалификация: оленевод 3 разряда.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</w:t>
      </w: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Водитель </w:t>
      </w:r>
      <w:proofErr w:type="spellStart"/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мототранспортных</w:t>
      </w:r>
      <w:proofErr w:type="spellEnd"/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обучения: 2 года 10 месяцев (</w:t>
      </w:r>
      <w:proofErr w:type="spellStart"/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Нижнеколымский</w:t>
      </w:r>
      <w:proofErr w:type="spellEnd"/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Черский, сайт: </w:t>
      </w:r>
      <w:hyperlink r:id="rId55" w:history="1">
        <w:r w:rsidRPr="004C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cher-kolledj.ru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A64FE" w:rsidRPr="00F975A8" w:rsidRDefault="005A64FE" w:rsidP="005A64F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Государственное автономное профессиональное образовательное учреждение Мурманской области «Северный национальный колледж»</w:t>
      </w: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специальности: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«Оленевод-механик», квалификация: оленевод;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</w:t>
      </w: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</w:t>
      </w: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водитель </w:t>
      </w:r>
      <w:proofErr w:type="spellStart"/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мототранспортных</w:t>
      </w:r>
      <w:proofErr w:type="spellEnd"/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1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обучения: 2 года 10 месяцев (Мурманская область, с. Ловозеро, сайт: </w:t>
      </w:r>
      <w:hyperlink r:id="rId56" w:history="1">
        <w:r w:rsidRPr="006114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профориентация51.рф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A64FE" w:rsidRPr="004C7FA2" w:rsidRDefault="005A64FE" w:rsidP="005A64F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F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«Таймырский колледж»</w:t>
      </w: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специальности: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«Оленевод», квалификация: оленевод. </w:t>
      </w:r>
    </w:p>
    <w:p w:rsidR="005A64FE" w:rsidRPr="004C7FA2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обучения: 3 года (Красноярский край, Таймырский муниципальный район, г. Дудинка», сайт: </w:t>
      </w:r>
      <w:hyperlink r:id="rId57" w:history="1">
        <w:r w:rsidRPr="004C7F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college-taimyr.ru</w:t>
        </w:r>
      </w:hyperlink>
      <w:r w:rsidRPr="004C7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64FE" w:rsidRPr="00F975A8" w:rsidRDefault="005A64FE" w:rsidP="005A64FE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Краевое государственное бюджетное образовательное учреждение среднего профессионального образования «</w:t>
      </w:r>
      <w:proofErr w:type="spellStart"/>
      <w:r w:rsidRPr="00F97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Паланский</w:t>
      </w:r>
      <w:proofErr w:type="spellEnd"/>
      <w:r w:rsidRPr="00F975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колледж»</w:t>
      </w: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специальности: </w:t>
      </w:r>
    </w:p>
    <w:p w:rsidR="005A64FE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«Оленевод-механик», квалификация: оленевод. </w:t>
      </w:r>
    </w:p>
    <w:p w:rsidR="005A64FE" w:rsidRPr="00F975A8" w:rsidRDefault="005A64FE" w:rsidP="005A6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(Камчатский край, </w:t>
      </w:r>
      <w:proofErr w:type="spellStart"/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Тигильский</w:t>
      </w:r>
      <w:proofErr w:type="spellEnd"/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п. Палана, сайт: </w:t>
      </w:r>
      <w:proofErr w:type="spellStart"/>
      <w:r>
        <w:fldChar w:fldCharType="begin"/>
      </w:r>
      <w:r>
        <w:instrText xml:space="preserve"> HYPERLINK "http://www.doinhmao.ru/korennye-malochislennye-narody-severa/%D0%BF%D0%B0%D0%BB%D0%B0%D0%BD%D1%81%D0%BA%D0%B8%D0%B9%D0%BA%D0%BE%D0%BB%D0%BB%D0%B5%D0%B4%D0%B6.%D1%80%D1%84" </w:instrText>
      </w:r>
      <w:r>
        <w:fldChar w:fldCharType="separate"/>
      </w: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паланскийколледж</w:t>
      </w:r>
      <w:proofErr w:type="gramStart"/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.р</w:t>
      </w:r>
      <w:proofErr w:type="gramEnd"/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fldChar w:fldCharType="end"/>
      </w:r>
      <w:r w:rsidRPr="00F97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A64FE" w:rsidRDefault="005A64FE" w:rsidP="00160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165F" w:rsidRDefault="001A165F" w:rsidP="001A16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4DB4" w:rsidRPr="005A64FE" w:rsidRDefault="005A64FE" w:rsidP="005A6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6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государственной поддержки</w:t>
      </w:r>
    </w:p>
    <w:p w:rsidR="00364DB4" w:rsidRPr="006114A9" w:rsidRDefault="00364DB4" w:rsidP="00D1007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10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Компенсационные выплаты</w:t>
      </w:r>
      <w:r w:rsidRPr="00D1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малообеспеченным гражданам из числа коренных малочисленных народов Севера, обучающимся в профессиональных образовательных организациях и образовательных о</w:t>
      </w:r>
      <w:r w:rsidR="006114A9" w:rsidRPr="00D10072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рганизациях высшего образования</w:t>
      </w:r>
      <w:r w:rsidR="00D10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выплачиваются </w:t>
      </w:r>
      <w:r w:rsidR="00D10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611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государственной программой Ханты-Мансийского автономного округа – Югры «Устойчивое развитие коренных малочисленных народов Север</w:t>
      </w:r>
      <w:r w:rsidR="00F9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а», утвержденной постановлением 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Ханты-Мансийского автономного округа – Югры от 05.10.2018 № 350-п, постановлением Правительства Ханты-Мансийского автономного округа – Югры от 03.02.2011 № 27-п «О размерах пособий малообеспеченным гражданам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коренных малочисленных народов Севера,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профессиональных образовательных организациях и образовательных организациях высшего образования».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определяет условия отбора граждан Российской Федерации из числа коренных малочисленных народов Севера Ханты-Мансийского автономного округа – Югры, проживающих на территории автономного округа: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 обучающихся в профессиональных образовательных организациях и образовательных организациях высшего образования, в соответствии 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Севера, утвержденным приказом Департамента образования и молодежной политики автономного округа, цели, условия, порядок предоставления, возврата средств бюджета автономного округа на компенсацию оплаты обучения.</w:t>
      </w:r>
      <w:proofErr w:type="gramEnd"/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 обучающихся, признанных в установленном порядке малообеспеченными гражданами, обучающихся в профессиональных образовательных организациях и образовательных организациях высшего образования, цели, условия, порядок предоставления, возврата средств бюджета автономного округа на предоставление мер материальной (финансовой) поддержки.</w:t>
      </w:r>
    </w:p>
    <w:p w:rsidR="00364DB4" w:rsidRPr="006114A9" w:rsidRDefault="00D10072" w:rsidP="006114A9">
      <w:pPr>
        <w:pStyle w:val="a9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Компенсация предоставляется о</w:t>
      </w:r>
      <w:r w:rsidR="00364DB4"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бучающемуся при условии получения образования по профессиям (специальностям, направлениям подготовки), установленным Региональным перечнем, заключения договора, предусматривающего его обязательства по трудоустройству и дальнейшей трудовой занятости по полученной профессии (специальности) в течение 3 лет на территории автономного округа после получения среднего профессионального или высшего образования,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кроме того</w:t>
      </w:r>
      <w:r w:rsidR="00364DB4"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обучающимся из числа малообеспеченных граждан (согласно подтверждению Департамента социального развития автономного округа), с</w:t>
      </w:r>
      <w:proofErr w:type="gramEnd"/>
      <w:r w:rsidR="00364DB4"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которыми были заключены договоры до 01.01.2019, предоставляются компенсация оплаты обучения или оплата обучения.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Компенсация оплаты обучения: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очной формы обучения в образовательных организациях высшего образования - не более 100 000 рублей за учебный год;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заочной формы обучения в образовательных организациях высшего образования - не более 50 000 рублей за учебный год;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очной формы обучения в профессиональных образовательных организациях - не более 50 000 рублей за учебный год;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4)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заочной формы обучения в профессиональных образовательных организациях - не более 25 000 рублей за учебный год.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5)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очно-заочной формы в образовательных организациях высшего образования - не более 50 000 рублей за учебный год;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6)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очно-заочной формы в профессиональных образовательных организациях - не более 25 000 рублей за учебный год.</w:t>
      </w:r>
    </w:p>
    <w:p w:rsidR="00364DB4" w:rsidRPr="006114A9" w:rsidRDefault="006114A9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Компенсация п</w:t>
      </w:r>
      <w:r w:rsidR="00364DB4"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роизводится при условиях:</w:t>
      </w:r>
    </w:p>
    <w:p w:rsidR="00364DB4" w:rsidRPr="006114A9" w:rsidRDefault="00364DB4" w:rsidP="00F975A8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 заключения договора, предусматривающего обязательства 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 обучающихся в профессиональных образовательных организациях и образовательных организациях высшего образования, в соответствии 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коренных малочисленных народов Севера, утвержденным приказом Департамента образования и молодежной политики автономного округа, цели, условия, порядок предоставления, возврата средств бюджета автономного округа на компенсацию оплаты обучения;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образование данного уровня впервые.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Компенсация оплаты обучения производится за текущий учебный год.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Меры материальной (финансовой) поддержки малообеспеченным гражданам.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Выплата пособий: 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1) дополнительное ежемесячное пособие в размере: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2 171 рубль для обучающихся по программам подготовки специалистов среднего звена среднего профессионального образования;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4 194 рубля для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программам высшего образования;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2) пособие на питание в размере 106 рублей в день;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3) ежегодное пособие на приобретение учебной литературы и письменных принадлежностей обучающимся по программам:</w:t>
      </w:r>
      <w:proofErr w:type="gramEnd"/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12 582 рублей -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высшего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6 513 рубль - подготовки специалистов среднего звена;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4 574 рублей - подготовки квалифицированных рабочих, служащих.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4) единовременное пособие на приобретение одежды и обуви обучающимся по программам высшего образования и подготовки специалистов среднего звена среднего профессионального образования в размере:</w:t>
      </w:r>
      <w:proofErr w:type="gramEnd"/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40 000 рублей для студентов первого курса (после первой сессии);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50 000 рублей для студентов выпускного курса (после предоставления копии диплома в текущем финансовом году).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Компенсация расходов: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проживание в общежитии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очной формы на договорной основе;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2) по проезду на каникулы от места учебы до места жительства и обратно один раз в течение учебного года.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Выплата пособий и компенсация расходов осуществляются в случаях, если: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 обучение осуществляется по очной форме;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образование данного уровня впервые.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мер государственной поддержки необходимо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следующие документы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 письменное заявление по форме, утвержденной Департаментом образования и молодежной политики автономного округа;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копия паспорта; 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копия свидетельства о рождении или решение суда о восстановлении национальности; 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справка из образовательной организации по итогам каждой сессии; 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реквизиты банка и лицевой счет обучающегося; 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 оригинал квитанции об оплате проживания в общежитии, проездные билеты;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копия договора на обучение (для </w:t>
      </w:r>
      <w:proofErr w:type="gramStart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коммерческой основе по Региональному перечню) и квитанция об оплате обучения /счет на оплату. 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Вышеперечисленные документы представляются: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 (лично) в Многофункциональные центры предоставления государственных и муниципальных услуг. По вопросам работы МФЦ можно обратиться по бесплатному телефону 8 800 101 0001.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работы: понедельник - пятница - с 8:00 до 20:00; суббота – с 8:00 до 18:00.</w:t>
      </w:r>
    </w:p>
    <w:p w:rsidR="00364DB4" w:rsidRPr="006114A9" w:rsidRDefault="00364DB4" w:rsidP="00160A50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- (по почте) в Департамент образования и молодежной политики Ханты-Мансийского автономного округа – Югры по адресу: 628011, г.</w:t>
      </w:r>
      <w:r w:rsidR="00F9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Ханты-Мансийск, ул.</w:t>
      </w:r>
      <w:r w:rsidR="00F97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Чехова 12, каб.104.</w:t>
      </w:r>
      <w:r w:rsidR="00A72885"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отдела непрерывного образования коренных малочисленных народов Севера – </w:t>
      </w:r>
      <w:r w:rsidR="0079019A">
        <w:rPr>
          <w:rFonts w:ascii="Times New Roman" w:hAnsi="Times New Roman" w:cs="Times New Roman"/>
          <w:color w:val="000000" w:themeColor="text1"/>
          <w:sz w:val="24"/>
          <w:szCs w:val="24"/>
        </w:rPr>
        <w:t>Полищук Наталья Александровна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, контактный тел/факс: 8(3467)3</w:t>
      </w:r>
      <w:r w:rsidR="0079019A">
        <w:rPr>
          <w:rFonts w:ascii="Times New Roman" w:hAnsi="Times New Roman" w:cs="Times New Roman"/>
          <w:color w:val="000000" w:themeColor="text1"/>
          <w:sz w:val="24"/>
          <w:szCs w:val="24"/>
        </w:rPr>
        <w:t>60-161 доб. 2539</w:t>
      </w:r>
      <w:r w:rsidRPr="00611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8B4" w:rsidRPr="006114A9" w:rsidRDefault="007518B4" w:rsidP="00160A50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18B4" w:rsidRPr="006114A9" w:rsidSect="00561EA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00" w:rsidRDefault="00D70200" w:rsidP="00561EA5">
      <w:pPr>
        <w:spacing w:after="0" w:line="240" w:lineRule="auto"/>
      </w:pPr>
      <w:r>
        <w:separator/>
      </w:r>
    </w:p>
  </w:endnote>
  <w:endnote w:type="continuationSeparator" w:id="0">
    <w:p w:rsidR="00D70200" w:rsidRDefault="00D70200" w:rsidP="0056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794824"/>
      <w:docPartObj>
        <w:docPartGallery w:val="Page Numbers (Bottom of Page)"/>
        <w:docPartUnique/>
      </w:docPartObj>
    </w:sdtPr>
    <w:sdtEndPr/>
    <w:sdtContent>
      <w:p w:rsidR="00561EA5" w:rsidRDefault="00561E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14">
          <w:rPr>
            <w:noProof/>
          </w:rPr>
          <w:t>7</w:t>
        </w:r>
        <w:r>
          <w:fldChar w:fldCharType="end"/>
        </w:r>
      </w:p>
    </w:sdtContent>
  </w:sdt>
  <w:p w:rsidR="00561EA5" w:rsidRDefault="00561E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00" w:rsidRDefault="00D70200" w:rsidP="00561EA5">
      <w:pPr>
        <w:spacing w:after="0" w:line="240" w:lineRule="auto"/>
      </w:pPr>
      <w:r>
        <w:separator/>
      </w:r>
    </w:p>
  </w:footnote>
  <w:footnote w:type="continuationSeparator" w:id="0">
    <w:p w:rsidR="00D70200" w:rsidRDefault="00D70200" w:rsidP="0056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7C"/>
    <w:multiLevelType w:val="multilevel"/>
    <w:tmpl w:val="AC36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001"/>
    <w:multiLevelType w:val="multilevel"/>
    <w:tmpl w:val="2CC6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009D4"/>
    <w:multiLevelType w:val="hybridMultilevel"/>
    <w:tmpl w:val="45FE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616"/>
    <w:multiLevelType w:val="hybridMultilevel"/>
    <w:tmpl w:val="45FE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B2AC5"/>
    <w:multiLevelType w:val="hybridMultilevel"/>
    <w:tmpl w:val="331C2C00"/>
    <w:lvl w:ilvl="0" w:tplc="B1105FD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C606B"/>
    <w:multiLevelType w:val="multilevel"/>
    <w:tmpl w:val="7A96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36953"/>
    <w:multiLevelType w:val="multilevel"/>
    <w:tmpl w:val="AD3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D437B"/>
    <w:multiLevelType w:val="multilevel"/>
    <w:tmpl w:val="100A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C4DFF"/>
    <w:multiLevelType w:val="multilevel"/>
    <w:tmpl w:val="D9B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752F1"/>
    <w:multiLevelType w:val="multilevel"/>
    <w:tmpl w:val="3804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C3CE5"/>
    <w:multiLevelType w:val="multilevel"/>
    <w:tmpl w:val="B996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AC"/>
    <w:rsid w:val="000020EC"/>
    <w:rsid w:val="000179B5"/>
    <w:rsid w:val="0003020C"/>
    <w:rsid w:val="00057F66"/>
    <w:rsid w:val="00061B21"/>
    <w:rsid w:val="00091977"/>
    <w:rsid w:val="000C1A8C"/>
    <w:rsid w:val="000C456D"/>
    <w:rsid w:val="000F7AA5"/>
    <w:rsid w:val="00114314"/>
    <w:rsid w:val="00143560"/>
    <w:rsid w:val="00160A50"/>
    <w:rsid w:val="00163C88"/>
    <w:rsid w:val="00187F16"/>
    <w:rsid w:val="001A165F"/>
    <w:rsid w:val="001A2C0E"/>
    <w:rsid w:val="001A62A7"/>
    <w:rsid w:val="001D4499"/>
    <w:rsid w:val="001F171E"/>
    <w:rsid w:val="001F5C49"/>
    <w:rsid w:val="00224118"/>
    <w:rsid w:val="00232720"/>
    <w:rsid w:val="002A5B60"/>
    <w:rsid w:val="002A709B"/>
    <w:rsid w:val="002E1966"/>
    <w:rsid w:val="002E4BB1"/>
    <w:rsid w:val="003048BD"/>
    <w:rsid w:val="00326D41"/>
    <w:rsid w:val="0034012B"/>
    <w:rsid w:val="003519AC"/>
    <w:rsid w:val="00364DB4"/>
    <w:rsid w:val="003B69B1"/>
    <w:rsid w:val="00414080"/>
    <w:rsid w:val="00446715"/>
    <w:rsid w:val="00446FBD"/>
    <w:rsid w:val="00453ADA"/>
    <w:rsid w:val="004716A6"/>
    <w:rsid w:val="0048038B"/>
    <w:rsid w:val="004900BA"/>
    <w:rsid w:val="004A28A5"/>
    <w:rsid w:val="004B35E4"/>
    <w:rsid w:val="004C7FA2"/>
    <w:rsid w:val="004E1F73"/>
    <w:rsid w:val="0051689C"/>
    <w:rsid w:val="005405B0"/>
    <w:rsid w:val="00561EA5"/>
    <w:rsid w:val="005A64FE"/>
    <w:rsid w:val="005A74AB"/>
    <w:rsid w:val="005A7CB6"/>
    <w:rsid w:val="005D3CA2"/>
    <w:rsid w:val="005F35C6"/>
    <w:rsid w:val="006114A9"/>
    <w:rsid w:val="0061332B"/>
    <w:rsid w:val="00614D43"/>
    <w:rsid w:val="00651F74"/>
    <w:rsid w:val="00683B5B"/>
    <w:rsid w:val="0069013C"/>
    <w:rsid w:val="006B4443"/>
    <w:rsid w:val="006C0E27"/>
    <w:rsid w:val="006D5716"/>
    <w:rsid w:val="006D587E"/>
    <w:rsid w:val="006E2C93"/>
    <w:rsid w:val="00701882"/>
    <w:rsid w:val="00717F5F"/>
    <w:rsid w:val="007518B4"/>
    <w:rsid w:val="00761FAA"/>
    <w:rsid w:val="007800EA"/>
    <w:rsid w:val="0079019A"/>
    <w:rsid w:val="00793139"/>
    <w:rsid w:val="007E3B6B"/>
    <w:rsid w:val="007E513F"/>
    <w:rsid w:val="00807843"/>
    <w:rsid w:val="008148DF"/>
    <w:rsid w:val="0082395D"/>
    <w:rsid w:val="0083449C"/>
    <w:rsid w:val="00842D42"/>
    <w:rsid w:val="00854D16"/>
    <w:rsid w:val="00874A6E"/>
    <w:rsid w:val="008825C1"/>
    <w:rsid w:val="008A04E8"/>
    <w:rsid w:val="008C0F2A"/>
    <w:rsid w:val="008D3B1B"/>
    <w:rsid w:val="008E3681"/>
    <w:rsid w:val="0092265A"/>
    <w:rsid w:val="009278AC"/>
    <w:rsid w:val="009422A0"/>
    <w:rsid w:val="00953105"/>
    <w:rsid w:val="009556C4"/>
    <w:rsid w:val="009C09AB"/>
    <w:rsid w:val="009D63D6"/>
    <w:rsid w:val="009F4DD1"/>
    <w:rsid w:val="009F4F66"/>
    <w:rsid w:val="00A244EC"/>
    <w:rsid w:val="00A4168E"/>
    <w:rsid w:val="00A72885"/>
    <w:rsid w:val="00A766A7"/>
    <w:rsid w:val="00A80292"/>
    <w:rsid w:val="00AB4D39"/>
    <w:rsid w:val="00AB68AC"/>
    <w:rsid w:val="00AE0907"/>
    <w:rsid w:val="00B54F8C"/>
    <w:rsid w:val="00B6087A"/>
    <w:rsid w:val="00BF2937"/>
    <w:rsid w:val="00C12451"/>
    <w:rsid w:val="00C33CF1"/>
    <w:rsid w:val="00C526F4"/>
    <w:rsid w:val="00C62F42"/>
    <w:rsid w:val="00C71A92"/>
    <w:rsid w:val="00CC3A47"/>
    <w:rsid w:val="00CD229F"/>
    <w:rsid w:val="00CE6870"/>
    <w:rsid w:val="00CF15AD"/>
    <w:rsid w:val="00D10072"/>
    <w:rsid w:val="00D15F3F"/>
    <w:rsid w:val="00D276BD"/>
    <w:rsid w:val="00D70200"/>
    <w:rsid w:val="00D81DC2"/>
    <w:rsid w:val="00DA6509"/>
    <w:rsid w:val="00DD0109"/>
    <w:rsid w:val="00DE19AD"/>
    <w:rsid w:val="00DE4535"/>
    <w:rsid w:val="00E01BF7"/>
    <w:rsid w:val="00E11620"/>
    <w:rsid w:val="00E308E0"/>
    <w:rsid w:val="00E33669"/>
    <w:rsid w:val="00E42A14"/>
    <w:rsid w:val="00E50D10"/>
    <w:rsid w:val="00E5582F"/>
    <w:rsid w:val="00E73C24"/>
    <w:rsid w:val="00EB147A"/>
    <w:rsid w:val="00EB1D0E"/>
    <w:rsid w:val="00EF1414"/>
    <w:rsid w:val="00F41057"/>
    <w:rsid w:val="00F5107A"/>
    <w:rsid w:val="00F975A8"/>
    <w:rsid w:val="00FB5BA4"/>
    <w:rsid w:val="00F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A8C"/>
    <w:rPr>
      <w:b/>
      <w:bCs/>
    </w:rPr>
  </w:style>
  <w:style w:type="character" w:styleId="a4">
    <w:name w:val="Hyperlink"/>
    <w:basedOn w:val="a0"/>
    <w:uiPriority w:val="99"/>
    <w:unhideWhenUsed/>
    <w:rsid w:val="000C1A8C"/>
    <w:rPr>
      <w:color w:val="0000FF"/>
      <w:u w:val="single"/>
    </w:rPr>
  </w:style>
  <w:style w:type="table" w:styleId="a5">
    <w:name w:val="Table Grid"/>
    <w:basedOn w:val="a1"/>
    <w:uiPriority w:val="59"/>
    <w:rsid w:val="000C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1A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9013C"/>
    <w:rPr>
      <w:i/>
      <w:iCs/>
    </w:rPr>
  </w:style>
  <w:style w:type="paragraph" w:styleId="a9">
    <w:name w:val="No Spacing"/>
    <w:uiPriority w:val="1"/>
    <w:qFormat/>
    <w:rsid w:val="00364DB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4A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1EA5"/>
  </w:style>
  <w:style w:type="paragraph" w:styleId="ae">
    <w:name w:val="footer"/>
    <w:basedOn w:val="a"/>
    <w:link w:val="af"/>
    <w:uiPriority w:val="99"/>
    <w:unhideWhenUsed/>
    <w:rsid w:val="005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A8C"/>
    <w:rPr>
      <w:b/>
      <w:bCs/>
    </w:rPr>
  </w:style>
  <w:style w:type="character" w:styleId="a4">
    <w:name w:val="Hyperlink"/>
    <w:basedOn w:val="a0"/>
    <w:uiPriority w:val="99"/>
    <w:unhideWhenUsed/>
    <w:rsid w:val="000C1A8C"/>
    <w:rPr>
      <w:color w:val="0000FF"/>
      <w:u w:val="single"/>
    </w:rPr>
  </w:style>
  <w:style w:type="table" w:styleId="a5">
    <w:name w:val="Table Grid"/>
    <w:basedOn w:val="a1"/>
    <w:uiPriority w:val="59"/>
    <w:rsid w:val="000C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1A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9013C"/>
    <w:rPr>
      <w:i/>
      <w:iCs/>
    </w:rPr>
  </w:style>
  <w:style w:type="paragraph" w:styleId="a9">
    <w:name w:val="No Spacing"/>
    <w:uiPriority w:val="1"/>
    <w:qFormat/>
    <w:rsid w:val="00364DB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4A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1EA5"/>
  </w:style>
  <w:style w:type="paragraph" w:styleId="ae">
    <w:name w:val="footer"/>
    <w:basedOn w:val="a"/>
    <w:link w:val="af"/>
    <w:uiPriority w:val="99"/>
    <w:unhideWhenUsed/>
    <w:rsid w:val="005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tek-bpk.ru/" TargetMode="External"/><Relationship Id="rId18" Type="http://schemas.openxmlformats.org/officeDocument/2006/relationships/hyperlink" Target="http://www.megpk.ru/" TargetMode="External"/><Relationship Id="rId26" Type="http://schemas.openxmlformats.org/officeDocument/2006/relationships/hyperlink" Target="mailto:smeduch@mail.ru" TargetMode="External"/><Relationship Id="rId39" Type="http://schemas.openxmlformats.org/officeDocument/2006/relationships/hyperlink" Target="mailto:priem@nv-study.ru" TargetMode="External"/><Relationship Id="rId21" Type="http://schemas.openxmlformats.org/officeDocument/2006/relationships/hyperlink" Target="http://nv-pk.ru/" TargetMode="External"/><Relationship Id="rId34" Type="http://schemas.openxmlformats.org/officeDocument/2006/relationships/hyperlink" Target="http://www.sovprocollege.ru/" TargetMode="External"/><Relationship Id="rId42" Type="http://schemas.openxmlformats.org/officeDocument/2006/relationships/hyperlink" Target="http://www.uray-pk.ru/" TargetMode="External"/><Relationship Id="rId47" Type="http://schemas.openxmlformats.org/officeDocument/2006/relationships/hyperlink" Target="mailto:hmgmi2006@mail.ru" TargetMode="External"/><Relationship Id="rId50" Type="http://schemas.openxmlformats.org/officeDocument/2006/relationships/hyperlink" Target="http://www.surgu.ru/" TargetMode="External"/><Relationship Id="rId55" Type="http://schemas.openxmlformats.org/officeDocument/2006/relationships/hyperlink" Target="http://cher-kolledj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tek@mail.ru" TargetMode="External"/><Relationship Id="rId17" Type="http://schemas.openxmlformats.org/officeDocument/2006/relationships/hyperlink" Target="mailto:bumpk@yandex.ru" TargetMode="External"/><Relationship Id="rId25" Type="http://schemas.openxmlformats.org/officeDocument/2006/relationships/hyperlink" Target="http://xn--86-1lcte.xn--p1ai/" TargetMode="External"/><Relationship Id="rId33" Type="http://schemas.openxmlformats.org/officeDocument/2006/relationships/hyperlink" Target="http://www.yugorskpk.ru/" TargetMode="External"/><Relationship Id="rId38" Type="http://schemas.openxmlformats.org/officeDocument/2006/relationships/hyperlink" Target="http://www.nsk41.ru/" TargetMode="External"/><Relationship Id="rId46" Type="http://schemas.openxmlformats.org/officeDocument/2006/relationships/hyperlink" Target="https://www.ugrasu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college.ru/" TargetMode="External"/><Relationship Id="rId20" Type="http://schemas.openxmlformats.org/officeDocument/2006/relationships/hyperlink" Target="http://www.magrakol.ru/" TargetMode="External"/><Relationship Id="rId29" Type="http://schemas.openxmlformats.org/officeDocument/2006/relationships/hyperlink" Target="http://www.surpk.ru/" TargetMode="External"/><Relationship Id="rId41" Type="http://schemas.openxmlformats.org/officeDocument/2006/relationships/hyperlink" Target="mailto:licey@pip.ru" TargetMode="External"/><Relationship Id="rId54" Type="http://schemas.openxmlformats.org/officeDocument/2006/relationships/hyperlink" Target="http://nv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pu13-nyagan.edusite.ru/" TargetMode="External"/><Relationship Id="rId24" Type="http://schemas.openxmlformats.org/officeDocument/2006/relationships/hyperlink" Target="mailto:rpk86rf@yandex.ru" TargetMode="External"/><Relationship Id="rId32" Type="http://schemas.openxmlformats.org/officeDocument/2006/relationships/hyperlink" Target="mailto:yupk@yugorskpk.ru" TargetMode="External"/><Relationship Id="rId37" Type="http://schemas.openxmlformats.org/officeDocument/2006/relationships/hyperlink" Target="mailto:info@nskcollege.ru" TargetMode="External"/><Relationship Id="rId40" Type="http://schemas.openxmlformats.org/officeDocument/2006/relationships/hyperlink" Target="http://www.nv-study.ru./" TargetMode="External"/><Relationship Id="rId45" Type="http://schemas.openxmlformats.org/officeDocument/2006/relationships/hyperlink" Target="mailto:ugrasu@ugrasu.ru" TargetMode="External"/><Relationship Id="rId53" Type="http://schemas.openxmlformats.org/officeDocument/2006/relationships/hyperlink" Target="mailto:nvsu@nvsu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pcollege.ru/" TargetMode="External"/><Relationship Id="rId23" Type="http://schemas.openxmlformats.org/officeDocument/2006/relationships/hyperlink" Target="http://mednv.ru/" TargetMode="External"/><Relationship Id="rId28" Type="http://schemas.openxmlformats.org/officeDocument/2006/relationships/hyperlink" Target="mailto:surpk@surpk.ru" TargetMode="External"/><Relationship Id="rId36" Type="http://schemas.openxmlformats.org/officeDocument/2006/relationships/hyperlink" Target="http://lanpk.spohmao.ru/" TargetMode="External"/><Relationship Id="rId49" Type="http://schemas.openxmlformats.org/officeDocument/2006/relationships/hyperlink" Target="mailto:secretar@surgu.ru" TargetMode="External"/><Relationship Id="rId57" Type="http://schemas.openxmlformats.org/officeDocument/2006/relationships/hyperlink" Target="http://www.doinhmao.ru/korennye-malochislennye-narody-severa/college-taimyr.ru" TargetMode="External"/><Relationship Id="rId10" Type="http://schemas.openxmlformats.org/officeDocument/2006/relationships/hyperlink" Target="mailto:npu13@bk.ru" TargetMode="External"/><Relationship Id="rId19" Type="http://schemas.openxmlformats.org/officeDocument/2006/relationships/hyperlink" Target="mailto:mpu@list.ru" TargetMode="External"/><Relationship Id="rId31" Type="http://schemas.openxmlformats.org/officeDocument/2006/relationships/hyperlink" Target="http://www.hmcolleg.ru/" TargetMode="External"/><Relationship Id="rId44" Type="http://schemas.openxmlformats.org/officeDocument/2006/relationships/hyperlink" Target="http://neftpk.ru/" TargetMode="External"/><Relationship Id="rId52" Type="http://schemas.openxmlformats.org/officeDocument/2006/relationships/hyperlink" Target="http://www.surgp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ilitsey@mail.ru" TargetMode="External"/><Relationship Id="rId22" Type="http://schemas.openxmlformats.org/officeDocument/2006/relationships/hyperlink" Target="mailto:gounmu@mail.ru" TargetMode="External"/><Relationship Id="rId27" Type="http://schemas.openxmlformats.org/officeDocument/2006/relationships/hyperlink" Target="http://surgutmed.ru/" TargetMode="External"/><Relationship Id="rId30" Type="http://schemas.openxmlformats.org/officeDocument/2006/relationships/hyperlink" Target="mailto:info@hmtpk.ru" TargetMode="External"/><Relationship Id="rId35" Type="http://schemas.openxmlformats.org/officeDocument/2006/relationships/hyperlink" Target="mailto:college_lan@mail.ru" TargetMode="External"/><Relationship Id="rId43" Type="http://schemas.openxmlformats.org/officeDocument/2006/relationships/hyperlink" Target="http://kogpk.ru/" TargetMode="External"/><Relationship Id="rId48" Type="http://schemas.openxmlformats.org/officeDocument/2006/relationships/hyperlink" Target="http://hmgma.ru/" TargetMode="External"/><Relationship Id="rId56" Type="http://schemas.openxmlformats.org/officeDocument/2006/relationships/hyperlink" Target="http://www.doinhmao.ru/korennye-malochislennye-narody-severa/%D0%BF%D1%80%D0%BE%D1%84%D0%BE%D1%80%D0%B8%D0%B5%D0%BD%D1%82%D0%B0%D1%86%D0%B8%D1%8F51.%D1%80%D1%84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ffice@surgp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AFB1-EEBC-407E-B4CE-76DE41FB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Завадская</dc:creator>
  <cp:lastModifiedBy>Костылева Надежда Борисовна</cp:lastModifiedBy>
  <cp:revision>10</cp:revision>
  <cp:lastPrinted>2019-04-01T11:13:00Z</cp:lastPrinted>
  <dcterms:created xsi:type="dcterms:W3CDTF">2019-04-01T12:25:00Z</dcterms:created>
  <dcterms:modified xsi:type="dcterms:W3CDTF">2021-03-25T07:54:00Z</dcterms:modified>
</cp:coreProperties>
</file>