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74BC9" w:rsidRPr="00B74BC9" w:rsidTr="00B74BC9">
        <w:trPr>
          <w:cantSplit/>
          <w:trHeight w:val="40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C9" w:rsidRPr="00B74BC9" w:rsidRDefault="00B74BC9" w:rsidP="00B74B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C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9313879" wp14:editId="5050519F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C9" w:rsidRPr="00B74BC9" w:rsidTr="00B74BC9">
        <w:trPr>
          <w:cantSplit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C9" w:rsidRPr="00B74BC9" w:rsidRDefault="00B74BC9" w:rsidP="00B74B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C9">
              <w:rPr>
                <w:rFonts w:ascii="Times New Roman" w:eastAsia="Calibri" w:hAnsi="Times New Roman" w:cs="Times New Roman"/>
              </w:rPr>
              <w:t>Администрация Березовского района</w:t>
            </w:r>
          </w:p>
          <w:p w:rsidR="00B74BC9" w:rsidRPr="00B74BC9" w:rsidRDefault="00B74BC9" w:rsidP="00B74BC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74BC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МУНИЦИПАЛЬНАЯ КОМИССИЯ ПО ДЕЛАМ НЕСОВЕРШЕННОЛЕТНИХ И ЗАЩИТЕ ИХ ПРАВ</w:t>
            </w:r>
          </w:p>
          <w:p w:rsidR="00B74BC9" w:rsidRPr="00B74BC9" w:rsidRDefault="00B74BC9" w:rsidP="00B74BC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74BC9">
              <w:rPr>
                <w:rFonts w:ascii="Times New Roman" w:eastAsia="Calibri" w:hAnsi="Times New Roman" w:cs="Times New Roman"/>
              </w:rPr>
              <w:t xml:space="preserve">628140,ул. Астраханцева, 54, </w:t>
            </w:r>
            <w:proofErr w:type="spellStart"/>
            <w:r w:rsidRPr="00B74BC9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B74BC9">
              <w:rPr>
                <w:rFonts w:ascii="Times New Roman" w:eastAsia="Calibri" w:hAnsi="Times New Roman" w:cs="Times New Roman"/>
              </w:rPr>
              <w:t>. Березово, Ханты-Мансийский автономный округ,</w:t>
            </w:r>
          </w:p>
          <w:p w:rsidR="00B74BC9" w:rsidRPr="00B74BC9" w:rsidRDefault="00B74BC9" w:rsidP="00B74BC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4BC9">
              <w:rPr>
                <w:rFonts w:ascii="Times New Roman" w:eastAsia="Calibri" w:hAnsi="Times New Roman" w:cs="Times New Roman"/>
              </w:rPr>
              <w:t>Тюменская область Тел.(34674) 2-12-68 Факс.(34674) 2-12-68, 2-18-71</w:t>
            </w:r>
          </w:p>
        </w:tc>
      </w:tr>
    </w:tbl>
    <w:p w:rsidR="00B74BC9" w:rsidRDefault="00B74BC9" w:rsidP="00630B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781" w:rsidRDefault="00184781" w:rsidP="004D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4BC9" w:rsidRDefault="00B74BC9" w:rsidP="004D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66D" w:rsidRDefault="00896677" w:rsidP="00B7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</w:t>
      </w:r>
      <w:r w:rsidR="009F466D" w:rsidRPr="009F466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4B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6</w:t>
      </w:r>
      <w:r w:rsidR="00B74BC9">
        <w:rPr>
          <w:rFonts w:ascii="Times New Roman" w:hAnsi="Times New Roman" w:cs="Times New Roman"/>
          <w:sz w:val="24"/>
          <w:szCs w:val="24"/>
        </w:rPr>
        <w:t>5</w:t>
      </w:r>
    </w:p>
    <w:p w:rsidR="00B74BC9" w:rsidRPr="009F466D" w:rsidRDefault="00B74BC9" w:rsidP="00B7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CB" w:rsidRPr="00B74BC9" w:rsidRDefault="004D61F8" w:rsidP="00B7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BC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4BC9">
        <w:rPr>
          <w:rFonts w:ascii="Times New Roman" w:hAnsi="Times New Roman" w:cs="Times New Roman"/>
          <w:sz w:val="24"/>
          <w:szCs w:val="24"/>
        </w:rPr>
        <w:t>. Березово, кабинет 10</w:t>
      </w:r>
      <w:r w:rsidR="005F42FA" w:rsidRPr="00B74BC9">
        <w:rPr>
          <w:rFonts w:ascii="Times New Roman" w:hAnsi="Times New Roman" w:cs="Times New Roman"/>
          <w:sz w:val="24"/>
          <w:szCs w:val="24"/>
        </w:rPr>
        <w:t>2</w:t>
      </w:r>
      <w:r w:rsidRPr="00B74BC9">
        <w:rPr>
          <w:rFonts w:ascii="Times New Roman" w:hAnsi="Times New Roman" w:cs="Times New Roman"/>
          <w:sz w:val="24"/>
          <w:szCs w:val="24"/>
        </w:rPr>
        <w:t xml:space="preserve"> здания администрации Березовского района,</w:t>
      </w:r>
      <w:r w:rsidR="00AC6852" w:rsidRPr="00B74BC9">
        <w:rPr>
          <w:rFonts w:ascii="Times New Roman" w:hAnsi="Times New Roman" w:cs="Times New Roman"/>
          <w:sz w:val="24"/>
          <w:szCs w:val="24"/>
        </w:rPr>
        <w:t xml:space="preserve"> </w:t>
      </w:r>
      <w:r w:rsidR="002F0FD7" w:rsidRPr="00B74BC9">
        <w:rPr>
          <w:rFonts w:ascii="Times New Roman" w:hAnsi="Times New Roman" w:cs="Times New Roman"/>
          <w:sz w:val="24"/>
          <w:szCs w:val="24"/>
        </w:rPr>
        <w:t>09</w:t>
      </w:r>
      <w:r w:rsidR="0092125C" w:rsidRPr="00B74BC9">
        <w:rPr>
          <w:rFonts w:ascii="Times New Roman" w:hAnsi="Times New Roman" w:cs="Times New Roman"/>
          <w:sz w:val="24"/>
          <w:szCs w:val="24"/>
        </w:rPr>
        <w:t>.</w:t>
      </w:r>
      <w:r w:rsidR="002F0FD7" w:rsidRPr="00B74BC9">
        <w:rPr>
          <w:rFonts w:ascii="Times New Roman" w:hAnsi="Times New Roman" w:cs="Times New Roman"/>
          <w:sz w:val="24"/>
          <w:szCs w:val="24"/>
        </w:rPr>
        <w:t>15</w:t>
      </w:r>
      <w:r w:rsidRPr="00B74BC9">
        <w:rPr>
          <w:rFonts w:ascii="Times New Roman" w:hAnsi="Times New Roman" w:cs="Times New Roman"/>
          <w:sz w:val="24"/>
          <w:szCs w:val="24"/>
        </w:rPr>
        <w:t xml:space="preserve"> часов (сведения об участниках заседания указаны в протоколе).</w:t>
      </w:r>
    </w:p>
    <w:p w:rsidR="004420DF" w:rsidRPr="00B74BC9" w:rsidRDefault="004420DF" w:rsidP="00B7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793" w:rsidRPr="00B74BC9" w:rsidRDefault="004420DF" w:rsidP="004420DF">
      <w:pPr>
        <w:spacing w:after="0" w:line="240" w:lineRule="auto"/>
        <w:ind w:right="241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74BC9">
        <w:rPr>
          <w:rFonts w:ascii="Times New Roman" w:hAnsi="Times New Roman" w:cs="Times New Roman"/>
          <w:b/>
          <w:color w:val="242424"/>
          <w:sz w:val="24"/>
          <w:szCs w:val="24"/>
        </w:rPr>
        <w:t>О принимаемых мерах субъектами системы профилактики безнадзорности и правонарушений несовершеннолетних по противодействию экстремизму, национализму и конфликтам на религиозной почве, в том числе по предупреждению вовлечения несовершеннолетних в террористическую и экстремистскую деятельность</w:t>
      </w:r>
    </w:p>
    <w:p w:rsidR="004420DF" w:rsidRPr="00B74BC9" w:rsidRDefault="004420DF" w:rsidP="00F673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4D7" w:rsidRPr="00B74BC9" w:rsidRDefault="00AC6852" w:rsidP="00F673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Заслушав и </w:t>
      </w:r>
      <w:r w:rsidR="00844B7D" w:rsidRPr="00B74BC9">
        <w:rPr>
          <w:rFonts w:ascii="Times New Roman" w:eastAsia="Calibri" w:hAnsi="Times New Roman" w:cs="Times New Roman"/>
          <w:sz w:val="24"/>
          <w:szCs w:val="24"/>
        </w:rPr>
        <w:t xml:space="preserve">обсудив информацию </w:t>
      </w:r>
      <w:r w:rsidR="00904793" w:rsidRPr="00B74BC9">
        <w:rPr>
          <w:rFonts w:ascii="Times New Roman" w:eastAsia="Calibri" w:hAnsi="Times New Roman" w:cs="Times New Roman"/>
          <w:sz w:val="24"/>
          <w:szCs w:val="24"/>
        </w:rPr>
        <w:t xml:space="preserve">органов и учреждений системы профилактики безнадзорности и правонарушений Березовского района </w:t>
      </w:r>
      <w:r w:rsidR="001B2036" w:rsidRPr="00B74BC9">
        <w:rPr>
          <w:rFonts w:ascii="Times New Roman" w:eastAsia="Calibri" w:hAnsi="Times New Roman" w:cs="Times New Roman"/>
          <w:sz w:val="24"/>
          <w:szCs w:val="24"/>
        </w:rPr>
        <w:t>м</w:t>
      </w:r>
      <w:r w:rsidR="007A14FD" w:rsidRPr="00B74BC9">
        <w:rPr>
          <w:rFonts w:ascii="Times New Roman" w:eastAsia="Calibri" w:hAnsi="Times New Roman" w:cs="Times New Roman"/>
          <w:sz w:val="24"/>
          <w:szCs w:val="24"/>
        </w:rPr>
        <w:t xml:space="preserve">униципальная </w:t>
      </w:r>
      <w:r w:rsidR="00844B7D" w:rsidRPr="00B74BC9"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="001E4215" w:rsidRPr="00B74BC9">
        <w:rPr>
          <w:rFonts w:ascii="Times New Roman" w:eastAsia="Calibri" w:hAnsi="Times New Roman" w:cs="Times New Roman"/>
          <w:sz w:val="24"/>
          <w:szCs w:val="24"/>
        </w:rPr>
        <w:t xml:space="preserve"> по делам несовершеннолетних и защите их прав при администрации Березовского района</w:t>
      </w:r>
      <w:r w:rsidR="00844B7D" w:rsidRPr="00B7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036" w:rsidRPr="00B74BC9">
        <w:rPr>
          <w:rFonts w:ascii="Times New Roman" w:eastAsia="Calibri" w:hAnsi="Times New Roman" w:cs="Times New Roman"/>
          <w:sz w:val="24"/>
          <w:szCs w:val="24"/>
        </w:rPr>
        <w:t>далее муниципальная комиссия)</w:t>
      </w:r>
    </w:p>
    <w:p w:rsidR="002E34D7" w:rsidRPr="00B74BC9" w:rsidRDefault="002E34D7" w:rsidP="002E34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установила:</w:t>
      </w:r>
    </w:p>
    <w:p w:rsidR="002E34D7" w:rsidRPr="00B74BC9" w:rsidRDefault="002E34D7" w:rsidP="002E34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96E" w:rsidRPr="00B74BC9" w:rsidRDefault="004420DF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Согласно информации ОМВД России по Березовскому району </w:t>
      </w:r>
      <w:r w:rsidR="00B9396E" w:rsidRPr="00B74BC9">
        <w:rPr>
          <w:rFonts w:ascii="Times New Roman" w:eastAsia="Calibri" w:hAnsi="Times New Roman" w:cs="Times New Roman"/>
          <w:sz w:val="24"/>
          <w:szCs w:val="24"/>
        </w:rPr>
        <w:t>в целях профилактики правонарушений и преступлений в сфере терроризма и экстремизма на территории района проведено оперативно – профилактическое мероприятие «Твой выбор».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В состав рабочей группы вошли представители органов и ведомств системы профилактики безнадзорности и правонарушений несовершеннолетних. Основными целями и задачами мероприятия были предупреждение пьянства, наркомании и токсикомании среди несовершеннолетних, пропаганда здорового образа жизни.  Большое внимание уделялось работе с несовершеннолетними, состоящими на профилактическом учете в ПДН, детям из неблагополучных семей, подросткам, склонным к совершению преступлений и правонарушений. В рамках мероприятия по месту жительства проверены несовершеннолетние и родители, состоящие на профилактическом учете в ПДН ОМВД</w:t>
      </w:r>
      <w:r w:rsidR="00B74BC9">
        <w:rPr>
          <w:rFonts w:ascii="Times New Roman" w:eastAsia="Calibri" w:hAnsi="Times New Roman" w:cs="Times New Roman"/>
          <w:sz w:val="24"/>
          <w:szCs w:val="24"/>
        </w:rPr>
        <w:t xml:space="preserve"> России по Березовскому району.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На профилактический учет по итогам проведенного мероприятия поставлено 3 несовершеннолетних, 2 родителя и 1 группа антиобщественной направленности, в состав которого входят 2 несовершеннолетних и 1 взрослое лицо.  В дежурную часть ОМВД доставлено 5 несовершеннолетних.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В период мероприятия в образовательных учреждениях района  проведено 33 лекции – беседы, в которых приняло участие 927 несовершеннолетних, 3 родительских собрания, 2 совета профилактики.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С целью выявления лиц, вовлекающих несовершеннолетних в антиобщественные действия, преступную деятельность, профилактики безнадзорности и правонарушений </w:t>
      </w:r>
      <w:r w:rsidRPr="00B74BC9">
        <w:rPr>
          <w:rFonts w:ascii="Times New Roman" w:eastAsia="Calibri" w:hAnsi="Times New Roman" w:cs="Times New Roman"/>
          <w:sz w:val="24"/>
          <w:szCs w:val="24"/>
        </w:rPr>
        <w:lastRenderedPageBreak/>
        <w:t>несовершеннолетних, недопущения совершения нарушений общественного порядка, предупреждения групповых правонарушений со стороны несовершеннолетних, ежедневно проводились рейдовые мероприятия с 23.00 ч. до 24.00 ч., в том числе проверка торговых точек на предмет незаконной продажи несовершеннолетним алкогольной и табачной продукции,  с участием 45 специалиста субъектов профилактики и 5 представителей общественности. Всего выявлено и пресечено по 3 факта распития спиртных напитков несовершеннолетними и взрослыми лицами, 3 факта вовлечения несовершеннолетних в употребление спиртных напитков.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В дневное время также на территории района были организованы рейдовые мероприятия с участием представителей опеки и попечительства, </w:t>
      </w:r>
      <w:proofErr w:type="spellStart"/>
      <w:r w:rsidRPr="00B74BC9">
        <w:rPr>
          <w:rFonts w:ascii="Times New Roman" w:eastAsia="Calibri" w:hAnsi="Times New Roman" w:cs="Times New Roman"/>
          <w:sz w:val="24"/>
          <w:szCs w:val="24"/>
        </w:rPr>
        <w:t>МКДНиЗП</w:t>
      </w:r>
      <w:proofErr w:type="spellEnd"/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, БРКЦСОН, здравоохранения по проверке семей и несовершеннолетних, состоящих на профилактическом учете в ПДН. 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Всего в период проведения мероприятия выявлено и пресечено 20 административных правонарушений по линии несовершеннолетних, из которых 9 - по части 1 ст. 5.35 КоАП РФ, 3 - по части 1 статьи 6.10 КоАП РФ,  3 - по ст. 20.22 КоАП РФ, 3 -  по части 1 ст. 20.20 КоАП РФ ,  1 – по ст. 20.1 КоАП РФ в отношении несовершеннолетнего лица, 1  - по ст. 12.7 КоАП РФ  в отношении несовершеннолетнего лица.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Профилактическая работа проводилась с привлечением средств массовой информации. В период операции в районных средствах массовой информации, размещено 10 материалов, организовано 1 выступление на телевидении по профилактике правонарушений, преступлений, в том числе экстремизма и терроризма.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С целью недопущения совершения несовершеннолетними правонарушений и преступлений, а также недопущения вовлечения их в различные деструктивные группы,  проводился мониторинг социальной сети </w:t>
      </w:r>
      <w:proofErr w:type="spellStart"/>
      <w:r w:rsidRPr="00B74BC9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, Березово  </w:t>
      </w:r>
      <w:r w:rsidRPr="00B74BC9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B74BC9">
        <w:rPr>
          <w:rFonts w:ascii="Times New Roman" w:eastAsia="Calibri" w:hAnsi="Times New Roman" w:cs="Times New Roman"/>
          <w:sz w:val="24"/>
          <w:szCs w:val="24"/>
        </w:rPr>
        <w:t>-</w:t>
      </w:r>
      <w:r w:rsidRPr="00B74BC9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74BC9">
        <w:rPr>
          <w:rFonts w:ascii="Times New Roman" w:eastAsia="Calibri" w:hAnsi="Times New Roman" w:cs="Times New Roman"/>
          <w:sz w:val="24"/>
          <w:szCs w:val="24"/>
        </w:rPr>
        <w:t>Саранпауль</w:t>
      </w:r>
      <w:proofErr w:type="spellEnd"/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! Здесь все твои друзья! Подслушано Светлый, Подслушано </w:t>
      </w:r>
      <w:proofErr w:type="spellStart"/>
      <w:r w:rsidRPr="00B74BC9">
        <w:rPr>
          <w:rFonts w:ascii="Times New Roman" w:eastAsia="Calibri" w:hAnsi="Times New Roman" w:cs="Times New Roman"/>
          <w:sz w:val="24"/>
          <w:szCs w:val="24"/>
        </w:rPr>
        <w:t>Ванзетур</w:t>
      </w:r>
      <w:proofErr w:type="spellEnd"/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, Сельский </w:t>
      </w:r>
      <w:proofErr w:type="spellStart"/>
      <w:r w:rsidRPr="00B74BC9">
        <w:rPr>
          <w:rFonts w:ascii="Times New Roman" w:eastAsia="Calibri" w:hAnsi="Times New Roman" w:cs="Times New Roman"/>
          <w:sz w:val="24"/>
          <w:szCs w:val="24"/>
        </w:rPr>
        <w:t>Кэжуал</w:t>
      </w:r>
      <w:proofErr w:type="spellEnd"/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74BC9">
        <w:rPr>
          <w:rFonts w:ascii="Times New Roman" w:eastAsia="Calibri" w:hAnsi="Times New Roman" w:cs="Times New Roman"/>
          <w:sz w:val="24"/>
          <w:szCs w:val="24"/>
        </w:rPr>
        <w:t>Признавашки</w:t>
      </w:r>
      <w:proofErr w:type="spellEnd"/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 Березово. На территории Березовского района несовершеннолетних, являющихся участниками криминальных течений, не выявлено. 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Вопрос профилактики экстремизма и терроризма рассматривается на заседаниях </w:t>
      </w:r>
      <w:proofErr w:type="spellStart"/>
      <w:r w:rsidRPr="00B74BC9">
        <w:rPr>
          <w:rFonts w:ascii="Times New Roman" w:eastAsia="Calibri" w:hAnsi="Times New Roman" w:cs="Times New Roman"/>
          <w:sz w:val="24"/>
          <w:szCs w:val="24"/>
        </w:rPr>
        <w:t>МКДНиЗП</w:t>
      </w:r>
      <w:proofErr w:type="spellEnd"/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 при администрации Березовского района.  Проведено рабочее совещание с руководителями образовательных организаций доведена информация о необходимости незамедлительного обращения в компетентные органы при выявлении подростков и лиц </w:t>
      </w:r>
      <w:proofErr w:type="gramStart"/>
      <w:r w:rsidRPr="00B74BC9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 склоняющих к насильственным проявлениям, агрессии, необходимости оказания квалифицированной помощи детям, находящимся в депрессивном состоянии. 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За истекший период 2022 года в СМИ размещено 32 публикации по профилактике экстремизма и терроризма (7- печать, 2-радио, 23 – в социальных сетях).  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Сотрудниками ОМВД России по Березовскому району проведено 165 лекций и бесед в образовательных организациях района по профилактике данных видов правонарушений и преступлений.  </w:t>
      </w:r>
    </w:p>
    <w:p w:rsidR="00B9396E" w:rsidRPr="00B74BC9" w:rsidRDefault="00B9396E" w:rsidP="00B74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На территории Березовского района групп несовершеннолетних экстремисткой направленности не выявлено, преступления данной категории несовершеннолетними не совершались.  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>Согласно информации Комитета образования администрации Березовского района в общеобразовательных учреждениях в течение учебного года по плану проводятся следующие мероприятия, направленные на обеспечение  межнационального согласия.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Беседы с </w:t>
      </w:r>
      <w:proofErr w:type="gramStart"/>
      <w:r w:rsidRPr="00B74BC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74BC9">
        <w:rPr>
          <w:rFonts w:ascii="Times New Roman" w:eastAsia="Times New Roman" w:hAnsi="Times New Roman" w:cs="Times New Roman"/>
          <w:sz w:val="24"/>
          <w:szCs w:val="24"/>
        </w:rPr>
        <w:t>: «Все мы разные, но все мы заслуживаем счастья», «Личная Безопасность», «Ксенофобия и экстремизм в молодежной среде».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>Классные часы, направленные на формирование толерантности, на предупреждение проявлений экстремизма: «Что такое толерантность», «Наш дружный класс», «Мы едины», «Как наше слово отзовется», «Я в мире друзей»,  «Мы разные – в этом наше богатство, мы вместе – в этом наша сила», акция «Ладошки», «цветы доброты» и др.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Занятия: </w:t>
      </w:r>
      <w:proofErr w:type="gramStart"/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«Мужество – как проявление воли человека», «Давайте друг другу улыбаться», «Страны и границы», «Что такое толерантность», «Вражда или толерантность», «Мы – часть </w:t>
      </w:r>
      <w:r w:rsidRPr="00B74BC9">
        <w:rPr>
          <w:rFonts w:ascii="Times New Roman" w:eastAsia="Times New Roman" w:hAnsi="Times New Roman" w:cs="Times New Roman"/>
          <w:sz w:val="24"/>
          <w:szCs w:val="24"/>
        </w:rPr>
        <w:lastRenderedPageBreak/>
        <w:t>чего-то», «Наши национальные «изюминки», «Толерантность - это…», «Я – важная часть России», «Толерантность – дорога к миру» и т.п.</w:t>
      </w:r>
      <w:proofErr w:type="gramEnd"/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В марте 2022г. во всех общеобразовательных организациях проведены беседы с сотрудниками ОМВД России по Березовскому району в формате онлайн и офлайн в 5-11 классах, где освещены темы «О заведомо ложных </w:t>
      </w:r>
      <w:proofErr w:type="gramStart"/>
      <w:r w:rsidRPr="00B74BC9">
        <w:rPr>
          <w:rFonts w:ascii="Times New Roman" w:eastAsia="Times New Roman" w:hAnsi="Times New Roman" w:cs="Times New Roman"/>
          <w:sz w:val="24"/>
          <w:szCs w:val="24"/>
        </w:rPr>
        <w:t>сообщениях</w:t>
      </w:r>
      <w:proofErr w:type="gramEnd"/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 об актах терроризма», «Административная и уголовная ответственность за совершение преступлений, связанных с экстремистской деятельностью и участие несовершеннолетних в несанкционированных митингах, шествиях, пикетах» с охватом 1850 детей, а также через социальную сеть «В Контакте», родительских группах посредством мессенджеров и в электронных дневниках учащихся были размещены памятки по данной теме.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В апреле 2022г. проведен мониторинг, направленный на выявление и профилактику </w:t>
      </w:r>
      <w:proofErr w:type="spellStart"/>
      <w:r w:rsidRPr="00B74BC9">
        <w:rPr>
          <w:rFonts w:ascii="Times New Roman" w:eastAsia="Times New Roman" w:hAnsi="Times New Roman" w:cs="Times New Roman"/>
          <w:sz w:val="24"/>
          <w:szCs w:val="24"/>
        </w:rPr>
        <w:t>экстремистких</w:t>
      </w:r>
      <w:proofErr w:type="spellEnd"/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 проявлений  несовершеннолетних, было проведено анонимное анкетирование обучающихся 8-11 классов, общее количество 867 человек, охват составил 94%. Анкетирование состояло из 11 вопросов. 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>Ответы респондентов позволили сделать вывод о толерантном отношении обучающихся к культурам разных национальностей, о понимании школьниками сущности экстремистских преступлений и правонарушений. Выявлено, что обучающиеся школы не подвергаются притеснениям на национальной почве от кого-либо. Профилактическая работа по выявлению экстремистских проявлений ведется в системе.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Также, в общеобразовательных учреждениях проведена индивидуальная и групповая работа с детьми, в целях недопущения вовлечения несовершеннолетних в ряды украинских неонацистских группировок и склонение совершения правонарушений. Проведены классные часы, Всероссийские акции, районные и школьные мероприятия в преддверии празднования Дня Победы, пропагандирующие патриотизм и гражданственность людей. 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>В течение апреля-мая 2022 года прошли следующие мероприятия: «Единый урок, посвященный Дню памяти о геноциде советского народа нацистами и их пособниками в годы Великой Отечественной войны»; урок «Герой нашего времени»; внеклассное мероприятие на тему «Ценности и героизм» с охватом 2923 человека.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BC9">
        <w:rPr>
          <w:rFonts w:ascii="Times New Roman" w:eastAsia="Times New Roman" w:hAnsi="Times New Roman" w:cs="Times New Roman"/>
          <w:sz w:val="24"/>
          <w:szCs w:val="24"/>
        </w:rPr>
        <w:t>Введены торжественные линейки посвященные началу учебной недели с прослушиванием государственного гимна Российской Федерации с внесением и поднятием государственного флага Российской Федерации с разъяснением правил и  истории возникновения данной традиции.</w:t>
      </w:r>
      <w:proofErr w:type="gramEnd"/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proofErr w:type="spellStart"/>
      <w:r w:rsidRPr="00B74BC9">
        <w:rPr>
          <w:rFonts w:ascii="Times New Roman" w:eastAsia="Times New Roman" w:hAnsi="Times New Roman" w:cs="Times New Roman"/>
          <w:sz w:val="24"/>
          <w:szCs w:val="24"/>
        </w:rPr>
        <w:t>Игримская</w:t>
      </w:r>
      <w:proofErr w:type="spellEnd"/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 средняя СОШ им. </w:t>
      </w:r>
      <w:proofErr w:type="spellStart"/>
      <w:r w:rsidRPr="00B74BC9">
        <w:rPr>
          <w:rFonts w:ascii="Times New Roman" w:eastAsia="Times New Roman" w:hAnsi="Times New Roman" w:cs="Times New Roman"/>
          <w:sz w:val="24"/>
          <w:szCs w:val="24"/>
        </w:rPr>
        <w:t>Собянина</w:t>
      </w:r>
      <w:proofErr w:type="spellEnd"/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 Г.Е. реализован патриотический проект партии «Единая Россия» под названием «Парта Героя», который направлен на формирование у детей уважительного отношения к истории Отечества, героическому прошлому страны, героям боевых действий и доблестного труда на примере героических образов ветеранов Великой отечественной войны. Открыта Парта Героя им. </w:t>
      </w:r>
      <w:proofErr w:type="spellStart"/>
      <w:r w:rsidRPr="00B74BC9">
        <w:rPr>
          <w:rFonts w:ascii="Times New Roman" w:eastAsia="Times New Roman" w:hAnsi="Times New Roman" w:cs="Times New Roman"/>
          <w:sz w:val="24"/>
          <w:szCs w:val="24"/>
        </w:rPr>
        <w:t>Собянина</w:t>
      </w:r>
      <w:proofErr w:type="spellEnd"/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 Г.Е.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>В 12 образовательных организациях специалистами проводится мониторинг социальных сетей в системе АИС «Поиск» в разделах: экстремизм, терроризм в соответствии с материалами, предоставленными для проверок по направлениям, результаты по которым направляются в соответствующие структуры автоматически, после просмотра и выбора необходимого действия в этой же электронной системе.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>За первое полугодие 2022 года проверено в разделе экстремизм – 269 материалов, готовятся к блокировке 24 материала, в разделе терроризм – 435 материалов, готовятся к блокировке 80 материалов.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Конфликтные ситуации между детьми в общеобразовательных организациях не зафиксированы. Взаимоотношения строятся на основе доброжелательности и понимании, на уважении друг друга. 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</w:rPr>
        <w:t xml:space="preserve">Согласно информации Комитета культуры администрации Березовского района в </w:t>
      </w: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целях противодействия вовлечения несовершеннолетних в экстремистскую деятельность учреждениями культуры Березовского района проводят различные культурно-массовые </w:t>
      </w: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мероприятия, используя самые разнообразные формы работы – программы: (просветительские, игровые, развлекательные, праздничные, концертные), выставки (книжные в общедоступных библиотеках и выставки искусства в музеях), беседы, библиотечные уроки, часы информации, посиделки, экскурсии, показ видеороликов, и многое другое.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Досуговые учреждения района согласно планам работы, проводили мероприятия для различных категорий населения, направленные на укрепление общероссийской гражданской идентичности, гармонизацию межнациональных отношений, этнокультурное сохранение и развитие народов Российской Федерации, празднование государственных праздников: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- День защитника Отечества;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- Вороний день;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День Победы; 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- Дню России;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- День славянской письменности и культуры;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Наиболее значимым, культурно-массовым мероприятием, направленным на профилактику экстремизма в первом полугодии 2022 года, стал фестиваль национальных культур «Дружба» в </w:t>
      </w:r>
      <w:proofErr w:type="spellStart"/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пгт</w:t>
      </w:r>
      <w:proofErr w:type="spellEnd"/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Березово, основная цель которого – укрепление межнационального согласия и дружбы между народами, проживающими в Березовском районе. В рамках проведения фестиваля состоялись: выставка декоративно-прикладного творчества, изобразительного искусства, выставка-продажа изделий художественных народных промыслов и ремесел, демонстрация и дегустация блюд национальной кухни, художественная программа национально-культурных объединений. Всего приняло участие представители 6 национальностей, которых объединила одна творческая площадка – 417 участников. 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преподавателей и сотрудников учреждений культуры в течение года сотрудниками полиции по мере необходимости проводятся предупредительно – профилактические мероприятия по недопущению вовлечения населения, в том числе молодежи в экстремистскую деятельность. 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Подведомственные комитету </w:t>
      </w:r>
      <w:proofErr w:type="gramStart"/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учреждения</w:t>
      </w:r>
      <w:proofErr w:type="gramEnd"/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являясь общедоступными учреждениями с книжным фондом (библиотеки, школы искусств), несут ответственность за нераспространение экстремистских материалов. В целях исключения возможности массового распространения экстремистских материалов, а так же недопущения распространения религиозной литературы проводится работа по проверке документного фонда на предмет выявления и изъятия из библиотечного фонда изданий, включённых в «Федеральный список экстремистской литературы» и информационный справочник - «Новые религиозные организации России деструктивного и оккультного характера», по мере поступления новых изданий, а также, по мере обновления Федерального списка. За 1 полугодие 2022 года состоялось 2 проверки, экстремистских материалов не обнаружено. 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ограничения доступа детей и молодежи к информации, причиняющей вред психическому здоровью и развитию, распространяемой с использованием сети Интернет в Центрах общественного доступа при муниципальных библиотеках установлено программное обеспечение «Интернет-Цензор». В школах искусств доступ к сети Интернет </w:t>
      </w:r>
      <w:proofErr w:type="gramStart"/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отсутствует. </w:t>
      </w:r>
    </w:p>
    <w:p w:rsidR="00655AAC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В целях противодействия экстремистской деятельности и предупреждения межнациональных конфликтов, формирования единого этнокультурного пространства учреждениями культуры за отчетный период проведено 23 офлайн профилактических мероприятия, 820 участников, в формате онлайн размещено 15 мероприятий, более 4000 просмотров.</w:t>
      </w:r>
    </w:p>
    <w:p w:rsidR="00DA2DB2" w:rsidRPr="00B74BC9" w:rsidRDefault="00655AAC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Согласно информации БУ профессионального образования ХМАО – Югры «</w:t>
      </w:r>
      <w:proofErr w:type="spellStart"/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Игр</w:t>
      </w:r>
      <w:r w:rsidR="00DA2DB2" w:rsidRPr="00B74BC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74BC9">
        <w:rPr>
          <w:rFonts w:ascii="Times New Roman" w:eastAsia="Times New Roman" w:hAnsi="Times New Roman" w:cs="Times New Roman"/>
          <w:bCs/>
          <w:sz w:val="24"/>
          <w:szCs w:val="24"/>
        </w:rPr>
        <w:t>мс</w:t>
      </w:r>
      <w:r w:rsidR="00DA2DB2" w:rsidRPr="00B74BC9">
        <w:rPr>
          <w:rFonts w:ascii="Times New Roman" w:eastAsia="Times New Roman" w:hAnsi="Times New Roman" w:cs="Times New Roman"/>
          <w:bCs/>
          <w:sz w:val="24"/>
          <w:szCs w:val="24"/>
        </w:rPr>
        <w:t>кий</w:t>
      </w:r>
      <w:proofErr w:type="spellEnd"/>
      <w:r w:rsidR="00DA2DB2" w:rsidRPr="00B7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политехнический колледж» проведены следующие мероприятия.</w:t>
      </w:r>
    </w:p>
    <w:p w:rsidR="00DA2DB2" w:rsidRPr="00B74BC9" w:rsidRDefault="00DA2DB2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куратора на тему «Профилактика экстремизма и терроризма». В  рамках дисциплин «Правовые основы» и «Законодательные основы защиты прав детей» даны разъяснения по теме ответственности за подачу заведомо ложных сообщениях об актах терроризма. На сайте </w:t>
      </w:r>
      <w:r w:rsidRPr="00B7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колледжа, в родительских чатах размещен буклет, направленный на то, как необходимо вести себя при обнаружении подозрительных предметов, а также памятка: «Экстремизм – угроза обществу».</w:t>
      </w:r>
    </w:p>
    <w:p w:rsidR="00DA2DB2" w:rsidRPr="00B74BC9" w:rsidRDefault="00DA2DB2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дисциплин «Правовые основы» и «Законодательные основы защиты прав детей», а также «Обществознание», изучен материал по теме: «Ответственность за участие в несанкционированных митингах», в том числе проведена информационная работа с родителями (законными представителями) через родительские чаты, где размещены выдержки из законов и постановлений Правительства РФ о мере ответственности за участие несовершеннолетнего в несанкционированных митингах. Данная информация имеется на сайте колледжа.</w:t>
      </w:r>
    </w:p>
    <w:p w:rsidR="004420DF" w:rsidRPr="00B74BC9" w:rsidRDefault="004420DF" w:rsidP="00B74B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4D7" w:rsidRPr="00B74BC9" w:rsidRDefault="003675EE" w:rsidP="00B7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C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целях профилактики </w:t>
      </w:r>
      <w:r w:rsidR="00B74BC9" w:rsidRPr="00B74BC9">
        <w:rPr>
          <w:rFonts w:ascii="Times New Roman" w:hAnsi="Times New Roman" w:cs="Times New Roman"/>
          <w:sz w:val="24"/>
          <w:szCs w:val="24"/>
        </w:rPr>
        <w:t>экстремизм</w:t>
      </w:r>
      <w:r w:rsidR="00B74BC9">
        <w:rPr>
          <w:rFonts w:ascii="Times New Roman" w:hAnsi="Times New Roman" w:cs="Times New Roman"/>
          <w:sz w:val="24"/>
          <w:szCs w:val="24"/>
        </w:rPr>
        <w:t>а</w:t>
      </w:r>
      <w:r w:rsidR="00B74BC9" w:rsidRPr="00B74BC9">
        <w:rPr>
          <w:rFonts w:ascii="Times New Roman" w:hAnsi="Times New Roman" w:cs="Times New Roman"/>
          <w:sz w:val="24"/>
          <w:szCs w:val="24"/>
        </w:rPr>
        <w:t>, национализм</w:t>
      </w:r>
      <w:r w:rsidR="00B74BC9">
        <w:rPr>
          <w:rFonts w:ascii="Times New Roman" w:hAnsi="Times New Roman" w:cs="Times New Roman"/>
          <w:sz w:val="24"/>
          <w:szCs w:val="24"/>
        </w:rPr>
        <w:t>а</w:t>
      </w:r>
      <w:r w:rsidR="00B74BC9" w:rsidRPr="00B74BC9">
        <w:rPr>
          <w:rFonts w:ascii="Times New Roman" w:hAnsi="Times New Roman" w:cs="Times New Roman"/>
          <w:sz w:val="24"/>
          <w:szCs w:val="24"/>
        </w:rPr>
        <w:t xml:space="preserve"> и конфликт</w:t>
      </w:r>
      <w:r w:rsidR="00B74BC9">
        <w:rPr>
          <w:rFonts w:ascii="Times New Roman" w:hAnsi="Times New Roman" w:cs="Times New Roman"/>
          <w:sz w:val="24"/>
          <w:szCs w:val="24"/>
        </w:rPr>
        <w:t xml:space="preserve">ов на религиозной почве среди несовершеннолетних </w:t>
      </w:r>
      <w:r w:rsidR="001B2036" w:rsidRPr="00B74BC9">
        <w:rPr>
          <w:rFonts w:ascii="Times New Roman" w:hAnsi="Times New Roman" w:cs="Times New Roman"/>
          <w:sz w:val="24"/>
          <w:szCs w:val="24"/>
        </w:rPr>
        <w:t>Березовского района</w:t>
      </w:r>
      <w:r w:rsidR="00334262" w:rsidRPr="00B74BC9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844B7D" w:rsidRPr="00B74BC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E34D7" w:rsidRPr="00B74BC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муниципальная </w:t>
      </w:r>
      <w:r w:rsidR="00844B7D" w:rsidRPr="00B74BC9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2E34D7" w:rsidRPr="00B74BC9" w:rsidRDefault="002E34D7" w:rsidP="00B7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B7D" w:rsidRPr="00B74BC9" w:rsidRDefault="00844B7D" w:rsidP="00B7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44B7D" w:rsidRPr="00B74BC9" w:rsidRDefault="00844B7D" w:rsidP="00B74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098" w:rsidRPr="00B74BC9" w:rsidRDefault="007A7098" w:rsidP="00B74BC9">
      <w:pPr>
        <w:pStyle w:val="a5"/>
        <w:numPr>
          <w:ilvl w:val="0"/>
          <w:numId w:val="16"/>
        </w:numPr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Информацию о принимаемых мерах субъектами системы профилактики безнадзорности и правонарушений несовершеннолетних по противодействию экстремизму, национализму и конфликтам на религиозной почве принять к сведению.</w:t>
      </w:r>
    </w:p>
    <w:p w:rsidR="007A7098" w:rsidRPr="00B74BC9" w:rsidRDefault="007A7098" w:rsidP="00B74BC9">
      <w:pPr>
        <w:pStyle w:val="a5"/>
        <w:spacing w:after="0" w:line="240" w:lineRule="auto"/>
        <w:ind w:left="6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098" w:rsidRPr="00B74BC9" w:rsidRDefault="007A7098" w:rsidP="00B74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Срок: 28.06.2022 год.</w:t>
      </w:r>
    </w:p>
    <w:p w:rsidR="007A7098" w:rsidRPr="00B74BC9" w:rsidRDefault="007A7098" w:rsidP="00B74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098" w:rsidRPr="00B74BC9" w:rsidRDefault="007A7098" w:rsidP="00B74BC9">
      <w:pPr>
        <w:pStyle w:val="a5"/>
        <w:numPr>
          <w:ilvl w:val="0"/>
          <w:numId w:val="16"/>
        </w:numPr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Комитету образования, комитету культуры, комитету спорта и молодежной политики администрации Березовского района, БУ профессионального образования ХМАО – Югры  «</w:t>
      </w:r>
      <w:proofErr w:type="spellStart"/>
      <w:r w:rsidRPr="00B74BC9">
        <w:rPr>
          <w:rFonts w:ascii="Times New Roman" w:eastAsia="Calibri" w:hAnsi="Times New Roman" w:cs="Times New Roman"/>
          <w:sz w:val="24"/>
          <w:szCs w:val="24"/>
        </w:rPr>
        <w:t>Игримский</w:t>
      </w:r>
      <w:proofErr w:type="spellEnd"/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 политехнический колледж», КОУ ХМАО – Югры «Березовская школа-интернат для детей с ограниченными возможностями здоровья» продолжить работу по реализации ведомственных и межведомственных планов работы, предусматривающих мероприятия по противодействию экстремизму, национализму и конфликтам на религиозной почве.</w:t>
      </w:r>
    </w:p>
    <w:p w:rsidR="007A7098" w:rsidRPr="00B74BC9" w:rsidRDefault="007A7098" w:rsidP="00B74BC9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Информацию о проведенной работе направить в муниципальную комиссию по делам несовершеннолетних и защите их прав при администрации Березовского района.</w:t>
      </w:r>
    </w:p>
    <w:p w:rsidR="007A7098" w:rsidRPr="00B74BC9" w:rsidRDefault="007A7098" w:rsidP="00B74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098" w:rsidRDefault="007A7098" w:rsidP="00B74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BC9">
        <w:rPr>
          <w:rFonts w:ascii="Times New Roman" w:eastAsia="Calibri" w:hAnsi="Times New Roman" w:cs="Times New Roman"/>
          <w:sz w:val="24"/>
          <w:szCs w:val="24"/>
        </w:rPr>
        <w:t>Срок: до 30 июня 202</w:t>
      </w:r>
      <w:r w:rsidR="00B74BC9">
        <w:rPr>
          <w:rFonts w:ascii="Times New Roman" w:eastAsia="Calibri" w:hAnsi="Times New Roman" w:cs="Times New Roman"/>
          <w:sz w:val="24"/>
          <w:szCs w:val="24"/>
        </w:rPr>
        <w:t>3</w:t>
      </w:r>
      <w:r w:rsidRPr="00B74BC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62BC9" w:rsidRDefault="00562BC9" w:rsidP="00B74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BC9" w:rsidRPr="00B74BC9" w:rsidRDefault="00562BC9" w:rsidP="00B74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164" w:rsidRPr="00B74BC9" w:rsidRDefault="00AA5164" w:rsidP="00AA51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41533" w:rsidRPr="00B74BC9" w:rsidRDefault="00896677" w:rsidP="009F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C9">
        <w:rPr>
          <w:rFonts w:ascii="Times New Roman" w:hAnsi="Times New Roman" w:cs="Times New Roman"/>
          <w:sz w:val="24"/>
          <w:szCs w:val="24"/>
        </w:rPr>
        <w:t>П</w:t>
      </w:r>
      <w:r w:rsidR="00E41533" w:rsidRPr="00B74BC9">
        <w:rPr>
          <w:rFonts w:ascii="Times New Roman" w:hAnsi="Times New Roman" w:cs="Times New Roman"/>
          <w:sz w:val="24"/>
          <w:szCs w:val="24"/>
        </w:rPr>
        <w:t>редседател</w:t>
      </w:r>
      <w:r w:rsidRPr="00B74BC9">
        <w:rPr>
          <w:rFonts w:ascii="Times New Roman" w:hAnsi="Times New Roman" w:cs="Times New Roman"/>
          <w:sz w:val="24"/>
          <w:szCs w:val="24"/>
        </w:rPr>
        <w:t>ь</w:t>
      </w:r>
      <w:r w:rsidR="00E41533" w:rsidRPr="00B74BC9">
        <w:rPr>
          <w:rFonts w:ascii="Times New Roman" w:hAnsi="Times New Roman" w:cs="Times New Roman"/>
          <w:sz w:val="24"/>
          <w:szCs w:val="24"/>
        </w:rPr>
        <w:t xml:space="preserve"> </w:t>
      </w:r>
      <w:r w:rsidR="00A446E2" w:rsidRPr="00B74BC9">
        <w:rPr>
          <w:rFonts w:ascii="Times New Roman" w:hAnsi="Times New Roman" w:cs="Times New Roman"/>
          <w:sz w:val="24"/>
          <w:szCs w:val="24"/>
        </w:rPr>
        <w:t>комиссии</w:t>
      </w:r>
      <w:r w:rsidR="00A446E2" w:rsidRPr="00B74B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C18D8" w:rsidRPr="00B74BC9">
        <w:rPr>
          <w:rFonts w:ascii="Times New Roman" w:hAnsi="Times New Roman" w:cs="Times New Roman"/>
          <w:sz w:val="24"/>
          <w:szCs w:val="24"/>
        </w:rPr>
        <w:t xml:space="preserve">    </w:t>
      </w:r>
      <w:r w:rsidR="00A446E2" w:rsidRPr="00B74B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466D" w:rsidRPr="00B74BC9">
        <w:rPr>
          <w:rFonts w:ascii="Times New Roman" w:hAnsi="Times New Roman" w:cs="Times New Roman"/>
          <w:sz w:val="24"/>
          <w:szCs w:val="24"/>
        </w:rPr>
        <w:t xml:space="preserve">   </w:t>
      </w:r>
      <w:r w:rsidR="00C510F0" w:rsidRPr="00B74BC9">
        <w:rPr>
          <w:rFonts w:ascii="Times New Roman" w:hAnsi="Times New Roman" w:cs="Times New Roman"/>
          <w:sz w:val="24"/>
          <w:szCs w:val="24"/>
        </w:rPr>
        <w:t xml:space="preserve">       </w:t>
      </w:r>
      <w:r w:rsidR="005C5513" w:rsidRPr="00B74BC9">
        <w:rPr>
          <w:rFonts w:ascii="Times New Roman" w:hAnsi="Times New Roman" w:cs="Times New Roman"/>
          <w:sz w:val="24"/>
          <w:szCs w:val="24"/>
        </w:rPr>
        <w:t xml:space="preserve">     </w:t>
      </w:r>
      <w:r w:rsidR="005625D1" w:rsidRPr="00B74BC9">
        <w:rPr>
          <w:rFonts w:ascii="Times New Roman" w:hAnsi="Times New Roman" w:cs="Times New Roman"/>
          <w:sz w:val="24"/>
          <w:szCs w:val="24"/>
        </w:rPr>
        <w:t xml:space="preserve">  </w:t>
      </w:r>
      <w:r w:rsidR="00562B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="005625D1" w:rsidRPr="00B74B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1533" w:rsidRPr="00B74BC9">
        <w:rPr>
          <w:rFonts w:ascii="Times New Roman" w:hAnsi="Times New Roman" w:cs="Times New Roman"/>
          <w:sz w:val="24"/>
          <w:szCs w:val="24"/>
        </w:rPr>
        <w:t>И.</w:t>
      </w:r>
      <w:r w:rsidRPr="00B74BC9">
        <w:rPr>
          <w:rFonts w:ascii="Times New Roman" w:hAnsi="Times New Roman" w:cs="Times New Roman"/>
          <w:sz w:val="24"/>
          <w:szCs w:val="24"/>
        </w:rPr>
        <w:t>В</w:t>
      </w:r>
      <w:r w:rsidR="001E4215" w:rsidRPr="00B74BC9">
        <w:rPr>
          <w:rFonts w:ascii="Times New Roman" w:hAnsi="Times New Roman" w:cs="Times New Roman"/>
          <w:sz w:val="24"/>
          <w:szCs w:val="24"/>
        </w:rPr>
        <w:t>.</w:t>
      </w:r>
      <w:r w:rsidR="00FE7F7D" w:rsidRPr="00B74BC9">
        <w:rPr>
          <w:rFonts w:ascii="Times New Roman" w:hAnsi="Times New Roman" w:cs="Times New Roman"/>
          <w:sz w:val="24"/>
          <w:szCs w:val="24"/>
        </w:rPr>
        <w:t xml:space="preserve"> </w:t>
      </w:r>
      <w:r w:rsidRPr="00B74BC9">
        <w:rPr>
          <w:rFonts w:ascii="Times New Roman" w:hAnsi="Times New Roman" w:cs="Times New Roman"/>
          <w:sz w:val="24"/>
          <w:szCs w:val="24"/>
        </w:rPr>
        <w:t>Чечеткина</w:t>
      </w:r>
    </w:p>
    <w:sectPr w:rsidR="00E41533" w:rsidRPr="00B74BC9" w:rsidSect="00B74BC9">
      <w:footerReference w:type="default" r:id="rId10"/>
      <w:pgSz w:w="11906" w:h="16838"/>
      <w:pgMar w:top="1276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02" w:rsidRDefault="00AD6702" w:rsidP="00BF5B4F">
      <w:pPr>
        <w:spacing w:after="0" w:line="240" w:lineRule="auto"/>
      </w:pPr>
      <w:r>
        <w:separator/>
      </w:r>
    </w:p>
  </w:endnote>
  <w:endnote w:type="continuationSeparator" w:id="0">
    <w:p w:rsidR="00AD6702" w:rsidRDefault="00AD6702" w:rsidP="00BF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11339"/>
      <w:docPartObj>
        <w:docPartGallery w:val="Page Numbers (Bottom of Page)"/>
        <w:docPartUnique/>
      </w:docPartObj>
    </w:sdtPr>
    <w:sdtEndPr/>
    <w:sdtContent>
      <w:p w:rsidR="00B62F8D" w:rsidRDefault="002B52E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B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2F8D" w:rsidRDefault="00B62F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02" w:rsidRDefault="00AD6702" w:rsidP="00BF5B4F">
      <w:pPr>
        <w:spacing w:after="0" w:line="240" w:lineRule="auto"/>
      </w:pPr>
      <w:r>
        <w:separator/>
      </w:r>
    </w:p>
  </w:footnote>
  <w:footnote w:type="continuationSeparator" w:id="0">
    <w:p w:rsidR="00AD6702" w:rsidRDefault="00AD6702" w:rsidP="00BF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78"/>
    <w:multiLevelType w:val="multilevel"/>
    <w:tmpl w:val="EC589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0E3C4361"/>
    <w:multiLevelType w:val="hybridMultilevel"/>
    <w:tmpl w:val="16E25D42"/>
    <w:lvl w:ilvl="0" w:tplc="E02C7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A030A"/>
    <w:multiLevelType w:val="hybridMultilevel"/>
    <w:tmpl w:val="E4505B42"/>
    <w:lvl w:ilvl="0" w:tplc="03C0441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034062"/>
    <w:multiLevelType w:val="multilevel"/>
    <w:tmpl w:val="5AC0E8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2217E8F"/>
    <w:multiLevelType w:val="hybridMultilevel"/>
    <w:tmpl w:val="87B0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7CD9"/>
    <w:multiLevelType w:val="multilevel"/>
    <w:tmpl w:val="C51ECA30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>
    <w:nsid w:val="4081611E"/>
    <w:multiLevelType w:val="multilevel"/>
    <w:tmpl w:val="1D62B8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7BC3063"/>
    <w:multiLevelType w:val="multilevel"/>
    <w:tmpl w:val="EBB4DCD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8">
    <w:nsid w:val="49ED538A"/>
    <w:multiLevelType w:val="hybridMultilevel"/>
    <w:tmpl w:val="D450891E"/>
    <w:lvl w:ilvl="0" w:tplc="DEB422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208AE"/>
    <w:multiLevelType w:val="hybridMultilevel"/>
    <w:tmpl w:val="8E7A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38F4"/>
    <w:multiLevelType w:val="hybridMultilevel"/>
    <w:tmpl w:val="A5B820DE"/>
    <w:lvl w:ilvl="0" w:tplc="B47E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CC3AE0"/>
    <w:multiLevelType w:val="multilevel"/>
    <w:tmpl w:val="39E0A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6D12CD3"/>
    <w:multiLevelType w:val="hybridMultilevel"/>
    <w:tmpl w:val="0A74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D3BF2"/>
    <w:multiLevelType w:val="hybridMultilevel"/>
    <w:tmpl w:val="91A4B136"/>
    <w:lvl w:ilvl="0" w:tplc="CFDA8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0D49"/>
    <w:multiLevelType w:val="hybridMultilevel"/>
    <w:tmpl w:val="18EA4B32"/>
    <w:lvl w:ilvl="0" w:tplc="6406D7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11684"/>
    <w:multiLevelType w:val="multilevel"/>
    <w:tmpl w:val="789C7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52"/>
    <w:rsid w:val="00014303"/>
    <w:rsid w:val="00014CBD"/>
    <w:rsid w:val="0002277A"/>
    <w:rsid w:val="00030676"/>
    <w:rsid w:val="00033BE3"/>
    <w:rsid w:val="000344DD"/>
    <w:rsid w:val="000359DD"/>
    <w:rsid w:val="00035A30"/>
    <w:rsid w:val="00043E89"/>
    <w:rsid w:val="0005207A"/>
    <w:rsid w:val="000540CB"/>
    <w:rsid w:val="00056110"/>
    <w:rsid w:val="00066016"/>
    <w:rsid w:val="000700FC"/>
    <w:rsid w:val="00073128"/>
    <w:rsid w:val="00074B48"/>
    <w:rsid w:val="00075215"/>
    <w:rsid w:val="000806A2"/>
    <w:rsid w:val="00081599"/>
    <w:rsid w:val="000826B7"/>
    <w:rsid w:val="00086DE9"/>
    <w:rsid w:val="00097A7B"/>
    <w:rsid w:val="000A245F"/>
    <w:rsid w:val="000A4EA2"/>
    <w:rsid w:val="000B1D01"/>
    <w:rsid w:val="000C654E"/>
    <w:rsid w:val="000D3097"/>
    <w:rsid w:val="000E42C2"/>
    <w:rsid w:val="000E6498"/>
    <w:rsid w:val="000F2991"/>
    <w:rsid w:val="000F3837"/>
    <w:rsid w:val="000F3E84"/>
    <w:rsid w:val="00100188"/>
    <w:rsid w:val="00101BB1"/>
    <w:rsid w:val="001022C4"/>
    <w:rsid w:val="00111BA2"/>
    <w:rsid w:val="00120A30"/>
    <w:rsid w:val="00124766"/>
    <w:rsid w:val="00124F6F"/>
    <w:rsid w:val="00131640"/>
    <w:rsid w:val="00131642"/>
    <w:rsid w:val="0013543D"/>
    <w:rsid w:val="00135507"/>
    <w:rsid w:val="001367D0"/>
    <w:rsid w:val="00140B70"/>
    <w:rsid w:val="001448DA"/>
    <w:rsid w:val="00160184"/>
    <w:rsid w:val="00160AFD"/>
    <w:rsid w:val="00162292"/>
    <w:rsid w:val="0017118E"/>
    <w:rsid w:val="00174F26"/>
    <w:rsid w:val="00181AA1"/>
    <w:rsid w:val="00184781"/>
    <w:rsid w:val="00186EDF"/>
    <w:rsid w:val="0019052F"/>
    <w:rsid w:val="00194FE7"/>
    <w:rsid w:val="001956C0"/>
    <w:rsid w:val="001958CC"/>
    <w:rsid w:val="001A09EB"/>
    <w:rsid w:val="001A413A"/>
    <w:rsid w:val="001A450A"/>
    <w:rsid w:val="001B2036"/>
    <w:rsid w:val="001B77F0"/>
    <w:rsid w:val="001C6663"/>
    <w:rsid w:val="001C6FF1"/>
    <w:rsid w:val="001D2181"/>
    <w:rsid w:val="001E4215"/>
    <w:rsid w:val="001E6347"/>
    <w:rsid w:val="001E6547"/>
    <w:rsid w:val="0020141D"/>
    <w:rsid w:val="00202D51"/>
    <w:rsid w:val="0020479B"/>
    <w:rsid w:val="00204BA4"/>
    <w:rsid w:val="00205860"/>
    <w:rsid w:val="00205FA5"/>
    <w:rsid w:val="00210CB2"/>
    <w:rsid w:val="00210D99"/>
    <w:rsid w:val="002219D9"/>
    <w:rsid w:val="00225A94"/>
    <w:rsid w:val="00227609"/>
    <w:rsid w:val="0025381A"/>
    <w:rsid w:val="002651D9"/>
    <w:rsid w:val="00265715"/>
    <w:rsid w:val="002703AA"/>
    <w:rsid w:val="00270D14"/>
    <w:rsid w:val="00272618"/>
    <w:rsid w:val="00275768"/>
    <w:rsid w:val="0027621A"/>
    <w:rsid w:val="00280E82"/>
    <w:rsid w:val="00284F0B"/>
    <w:rsid w:val="00291AC3"/>
    <w:rsid w:val="002939F7"/>
    <w:rsid w:val="002B0CC1"/>
    <w:rsid w:val="002B52E2"/>
    <w:rsid w:val="002B73BC"/>
    <w:rsid w:val="002C5DA0"/>
    <w:rsid w:val="002D0731"/>
    <w:rsid w:val="002D0A3C"/>
    <w:rsid w:val="002D0A6A"/>
    <w:rsid w:val="002D31A4"/>
    <w:rsid w:val="002D6F38"/>
    <w:rsid w:val="002D779B"/>
    <w:rsid w:val="002D79DA"/>
    <w:rsid w:val="002E34D7"/>
    <w:rsid w:val="002E6893"/>
    <w:rsid w:val="002F0FD7"/>
    <w:rsid w:val="002F4138"/>
    <w:rsid w:val="002F7488"/>
    <w:rsid w:val="003136F2"/>
    <w:rsid w:val="00315E79"/>
    <w:rsid w:val="00324600"/>
    <w:rsid w:val="00324D68"/>
    <w:rsid w:val="00326449"/>
    <w:rsid w:val="00326C55"/>
    <w:rsid w:val="00330A9C"/>
    <w:rsid w:val="00334262"/>
    <w:rsid w:val="00334346"/>
    <w:rsid w:val="00334509"/>
    <w:rsid w:val="00335C32"/>
    <w:rsid w:val="00350401"/>
    <w:rsid w:val="0035407C"/>
    <w:rsid w:val="00360F3D"/>
    <w:rsid w:val="00361222"/>
    <w:rsid w:val="0036254F"/>
    <w:rsid w:val="00365808"/>
    <w:rsid w:val="003675EE"/>
    <w:rsid w:val="00371D69"/>
    <w:rsid w:val="00371E04"/>
    <w:rsid w:val="00373671"/>
    <w:rsid w:val="003760E5"/>
    <w:rsid w:val="0038019C"/>
    <w:rsid w:val="00380A5E"/>
    <w:rsid w:val="0039574B"/>
    <w:rsid w:val="00397C39"/>
    <w:rsid w:val="003A1C31"/>
    <w:rsid w:val="003A2669"/>
    <w:rsid w:val="003A2BB7"/>
    <w:rsid w:val="003A66BC"/>
    <w:rsid w:val="003B1065"/>
    <w:rsid w:val="003D0AA6"/>
    <w:rsid w:val="003E033E"/>
    <w:rsid w:val="003F159E"/>
    <w:rsid w:val="003F26C4"/>
    <w:rsid w:val="003F26F4"/>
    <w:rsid w:val="003F43D3"/>
    <w:rsid w:val="003F71FB"/>
    <w:rsid w:val="00400935"/>
    <w:rsid w:val="0040319C"/>
    <w:rsid w:val="00416464"/>
    <w:rsid w:val="0042110C"/>
    <w:rsid w:val="00423B18"/>
    <w:rsid w:val="00424261"/>
    <w:rsid w:val="00432ED1"/>
    <w:rsid w:val="00434493"/>
    <w:rsid w:val="004409D3"/>
    <w:rsid w:val="004420DF"/>
    <w:rsid w:val="00445A62"/>
    <w:rsid w:val="00447AA0"/>
    <w:rsid w:val="004523EE"/>
    <w:rsid w:val="00466DA6"/>
    <w:rsid w:val="0046720B"/>
    <w:rsid w:val="004730E8"/>
    <w:rsid w:val="004859CC"/>
    <w:rsid w:val="00491974"/>
    <w:rsid w:val="004A32E0"/>
    <w:rsid w:val="004B2205"/>
    <w:rsid w:val="004B7022"/>
    <w:rsid w:val="004C048C"/>
    <w:rsid w:val="004C3BBB"/>
    <w:rsid w:val="004D1751"/>
    <w:rsid w:val="004D35F6"/>
    <w:rsid w:val="004D42E4"/>
    <w:rsid w:val="004D61F8"/>
    <w:rsid w:val="004E0648"/>
    <w:rsid w:val="004E6204"/>
    <w:rsid w:val="004F2B4A"/>
    <w:rsid w:val="004F4F76"/>
    <w:rsid w:val="00501E67"/>
    <w:rsid w:val="00502516"/>
    <w:rsid w:val="00505B85"/>
    <w:rsid w:val="00506A19"/>
    <w:rsid w:val="00506FEB"/>
    <w:rsid w:val="00521819"/>
    <w:rsid w:val="00523EA8"/>
    <w:rsid w:val="0052578A"/>
    <w:rsid w:val="00527FEF"/>
    <w:rsid w:val="00541E53"/>
    <w:rsid w:val="0055331D"/>
    <w:rsid w:val="00557858"/>
    <w:rsid w:val="005612E0"/>
    <w:rsid w:val="005625D1"/>
    <w:rsid w:val="00562BC9"/>
    <w:rsid w:val="00572A5A"/>
    <w:rsid w:val="00573C38"/>
    <w:rsid w:val="005766D6"/>
    <w:rsid w:val="005768C6"/>
    <w:rsid w:val="00581028"/>
    <w:rsid w:val="0058595D"/>
    <w:rsid w:val="00585D96"/>
    <w:rsid w:val="00587214"/>
    <w:rsid w:val="00595466"/>
    <w:rsid w:val="005A2AF9"/>
    <w:rsid w:val="005B4F86"/>
    <w:rsid w:val="005C10F4"/>
    <w:rsid w:val="005C24D0"/>
    <w:rsid w:val="005C5513"/>
    <w:rsid w:val="005C7EA3"/>
    <w:rsid w:val="005D445F"/>
    <w:rsid w:val="005D52DB"/>
    <w:rsid w:val="005E52A3"/>
    <w:rsid w:val="005F42FA"/>
    <w:rsid w:val="006147BA"/>
    <w:rsid w:val="006201ED"/>
    <w:rsid w:val="00623446"/>
    <w:rsid w:val="00630BC5"/>
    <w:rsid w:val="00633A29"/>
    <w:rsid w:val="0064049A"/>
    <w:rsid w:val="0064171A"/>
    <w:rsid w:val="00643B29"/>
    <w:rsid w:val="006543E9"/>
    <w:rsid w:val="00655AAC"/>
    <w:rsid w:val="00660E63"/>
    <w:rsid w:val="00666494"/>
    <w:rsid w:val="006732F6"/>
    <w:rsid w:val="006748C4"/>
    <w:rsid w:val="00675839"/>
    <w:rsid w:val="006759E6"/>
    <w:rsid w:val="00683299"/>
    <w:rsid w:val="00687CC4"/>
    <w:rsid w:val="00691377"/>
    <w:rsid w:val="006937A7"/>
    <w:rsid w:val="006A32D1"/>
    <w:rsid w:val="006B29BD"/>
    <w:rsid w:val="006B4BC9"/>
    <w:rsid w:val="006B5977"/>
    <w:rsid w:val="006B72FE"/>
    <w:rsid w:val="006C38E0"/>
    <w:rsid w:val="006C7631"/>
    <w:rsid w:val="006C799F"/>
    <w:rsid w:val="006E434D"/>
    <w:rsid w:val="006F4C4E"/>
    <w:rsid w:val="006F5DF8"/>
    <w:rsid w:val="007146C3"/>
    <w:rsid w:val="007161F4"/>
    <w:rsid w:val="007225EF"/>
    <w:rsid w:val="00723B3E"/>
    <w:rsid w:val="0073108E"/>
    <w:rsid w:val="00743463"/>
    <w:rsid w:val="00743CAD"/>
    <w:rsid w:val="00755B1E"/>
    <w:rsid w:val="00755CA8"/>
    <w:rsid w:val="00761459"/>
    <w:rsid w:val="0076371A"/>
    <w:rsid w:val="00784C3F"/>
    <w:rsid w:val="007863CF"/>
    <w:rsid w:val="007977C9"/>
    <w:rsid w:val="007A14FD"/>
    <w:rsid w:val="007A7098"/>
    <w:rsid w:val="007B3299"/>
    <w:rsid w:val="007B32D4"/>
    <w:rsid w:val="007B5870"/>
    <w:rsid w:val="007B690C"/>
    <w:rsid w:val="007B7286"/>
    <w:rsid w:val="007E0B12"/>
    <w:rsid w:val="007E18E1"/>
    <w:rsid w:val="007E2AE8"/>
    <w:rsid w:val="007E6761"/>
    <w:rsid w:val="007E7EFD"/>
    <w:rsid w:val="007F1B5E"/>
    <w:rsid w:val="007F283A"/>
    <w:rsid w:val="007F2D5C"/>
    <w:rsid w:val="00805540"/>
    <w:rsid w:val="008106D4"/>
    <w:rsid w:val="00812ED4"/>
    <w:rsid w:val="00820DC3"/>
    <w:rsid w:val="00822B33"/>
    <w:rsid w:val="00823044"/>
    <w:rsid w:val="008265B0"/>
    <w:rsid w:val="0083154C"/>
    <w:rsid w:val="00842CC6"/>
    <w:rsid w:val="008444E3"/>
    <w:rsid w:val="00844AFE"/>
    <w:rsid w:val="00844B7D"/>
    <w:rsid w:val="0086672E"/>
    <w:rsid w:val="00870094"/>
    <w:rsid w:val="00870C5E"/>
    <w:rsid w:val="00880365"/>
    <w:rsid w:val="008839F6"/>
    <w:rsid w:val="00893422"/>
    <w:rsid w:val="00896677"/>
    <w:rsid w:val="00896CFF"/>
    <w:rsid w:val="008A08CD"/>
    <w:rsid w:val="008A140A"/>
    <w:rsid w:val="008A24CE"/>
    <w:rsid w:val="008A5B7B"/>
    <w:rsid w:val="008A78BB"/>
    <w:rsid w:val="008A7DAC"/>
    <w:rsid w:val="008B07E0"/>
    <w:rsid w:val="008B195F"/>
    <w:rsid w:val="008B6BCB"/>
    <w:rsid w:val="008C0BC5"/>
    <w:rsid w:val="008C6835"/>
    <w:rsid w:val="008D03AC"/>
    <w:rsid w:val="008D0593"/>
    <w:rsid w:val="008D5B2E"/>
    <w:rsid w:val="008E2D5B"/>
    <w:rsid w:val="008E3AE7"/>
    <w:rsid w:val="008E4D30"/>
    <w:rsid w:val="008E5586"/>
    <w:rsid w:val="008F124C"/>
    <w:rsid w:val="008F3D47"/>
    <w:rsid w:val="00904793"/>
    <w:rsid w:val="00912AE3"/>
    <w:rsid w:val="00913A54"/>
    <w:rsid w:val="00913F05"/>
    <w:rsid w:val="0091729B"/>
    <w:rsid w:val="00920A23"/>
    <w:rsid w:val="0092125C"/>
    <w:rsid w:val="0092300D"/>
    <w:rsid w:val="00931FE2"/>
    <w:rsid w:val="0094292F"/>
    <w:rsid w:val="009554A2"/>
    <w:rsid w:val="00957051"/>
    <w:rsid w:val="00960967"/>
    <w:rsid w:val="00967651"/>
    <w:rsid w:val="0097547F"/>
    <w:rsid w:val="00975C46"/>
    <w:rsid w:val="00981477"/>
    <w:rsid w:val="00994E56"/>
    <w:rsid w:val="009957DF"/>
    <w:rsid w:val="009A642A"/>
    <w:rsid w:val="009B3124"/>
    <w:rsid w:val="009B389A"/>
    <w:rsid w:val="009B7887"/>
    <w:rsid w:val="009C58F2"/>
    <w:rsid w:val="009C75D5"/>
    <w:rsid w:val="009E2CB5"/>
    <w:rsid w:val="009F06D2"/>
    <w:rsid w:val="009F25AE"/>
    <w:rsid w:val="009F466D"/>
    <w:rsid w:val="00A05D12"/>
    <w:rsid w:val="00A075EA"/>
    <w:rsid w:val="00A07C0A"/>
    <w:rsid w:val="00A155D1"/>
    <w:rsid w:val="00A163D9"/>
    <w:rsid w:val="00A25E5B"/>
    <w:rsid w:val="00A26A8E"/>
    <w:rsid w:val="00A26E16"/>
    <w:rsid w:val="00A3344D"/>
    <w:rsid w:val="00A446E2"/>
    <w:rsid w:val="00A45F07"/>
    <w:rsid w:val="00A46D4C"/>
    <w:rsid w:val="00A54D5D"/>
    <w:rsid w:val="00A6443E"/>
    <w:rsid w:val="00A93842"/>
    <w:rsid w:val="00A96BE0"/>
    <w:rsid w:val="00AA35FE"/>
    <w:rsid w:val="00AA5164"/>
    <w:rsid w:val="00AB2848"/>
    <w:rsid w:val="00AB2D49"/>
    <w:rsid w:val="00AB33A9"/>
    <w:rsid w:val="00AC18D8"/>
    <w:rsid w:val="00AC6852"/>
    <w:rsid w:val="00AC74C4"/>
    <w:rsid w:val="00AD28C4"/>
    <w:rsid w:val="00AD6702"/>
    <w:rsid w:val="00AE2912"/>
    <w:rsid w:val="00AE3995"/>
    <w:rsid w:val="00AF493D"/>
    <w:rsid w:val="00AF5704"/>
    <w:rsid w:val="00AF5FE3"/>
    <w:rsid w:val="00AF6AEE"/>
    <w:rsid w:val="00B12C43"/>
    <w:rsid w:val="00B13857"/>
    <w:rsid w:val="00B177AF"/>
    <w:rsid w:val="00B2277D"/>
    <w:rsid w:val="00B2390B"/>
    <w:rsid w:val="00B26C57"/>
    <w:rsid w:val="00B315BE"/>
    <w:rsid w:val="00B31685"/>
    <w:rsid w:val="00B32D25"/>
    <w:rsid w:val="00B42B0E"/>
    <w:rsid w:val="00B51248"/>
    <w:rsid w:val="00B522EC"/>
    <w:rsid w:val="00B55D5B"/>
    <w:rsid w:val="00B61389"/>
    <w:rsid w:val="00B62F8D"/>
    <w:rsid w:val="00B67AA9"/>
    <w:rsid w:val="00B73184"/>
    <w:rsid w:val="00B749DF"/>
    <w:rsid w:val="00B74BC9"/>
    <w:rsid w:val="00B825B0"/>
    <w:rsid w:val="00B829E0"/>
    <w:rsid w:val="00B870FB"/>
    <w:rsid w:val="00B9396E"/>
    <w:rsid w:val="00BB2B7D"/>
    <w:rsid w:val="00BB2F1D"/>
    <w:rsid w:val="00BB43B9"/>
    <w:rsid w:val="00BB490D"/>
    <w:rsid w:val="00BB53B6"/>
    <w:rsid w:val="00BB5A80"/>
    <w:rsid w:val="00BB7119"/>
    <w:rsid w:val="00BC43F4"/>
    <w:rsid w:val="00BC51FA"/>
    <w:rsid w:val="00BD0AD3"/>
    <w:rsid w:val="00BD3A4A"/>
    <w:rsid w:val="00BE75F4"/>
    <w:rsid w:val="00BE7C63"/>
    <w:rsid w:val="00BF2397"/>
    <w:rsid w:val="00BF5B4F"/>
    <w:rsid w:val="00C01124"/>
    <w:rsid w:val="00C04584"/>
    <w:rsid w:val="00C078C2"/>
    <w:rsid w:val="00C07D8C"/>
    <w:rsid w:val="00C10F5A"/>
    <w:rsid w:val="00C14488"/>
    <w:rsid w:val="00C21035"/>
    <w:rsid w:val="00C27224"/>
    <w:rsid w:val="00C31641"/>
    <w:rsid w:val="00C36322"/>
    <w:rsid w:val="00C40E1D"/>
    <w:rsid w:val="00C469F3"/>
    <w:rsid w:val="00C47B4A"/>
    <w:rsid w:val="00C50E57"/>
    <w:rsid w:val="00C510F0"/>
    <w:rsid w:val="00C51478"/>
    <w:rsid w:val="00C52A9C"/>
    <w:rsid w:val="00C54519"/>
    <w:rsid w:val="00C61B48"/>
    <w:rsid w:val="00C6360E"/>
    <w:rsid w:val="00C66F5E"/>
    <w:rsid w:val="00C713D5"/>
    <w:rsid w:val="00C77B65"/>
    <w:rsid w:val="00C85A9E"/>
    <w:rsid w:val="00C95EB5"/>
    <w:rsid w:val="00C9704B"/>
    <w:rsid w:val="00CB236D"/>
    <w:rsid w:val="00CB5AB3"/>
    <w:rsid w:val="00CC4731"/>
    <w:rsid w:val="00CC52C6"/>
    <w:rsid w:val="00CD4844"/>
    <w:rsid w:val="00CF08EF"/>
    <w:rsid w:val="00CF1598"/>
    <w:rsid w:val="00CF2A81"/>
    <w:rsid w:val="00CF3F14"/>
    <w:rsid w:val="00CF7B8E"/>
    <w:rsid w:val="00D06673"/>
    <w:rsid w:val="00D06939"/>
    <w:rsid w:val="00D07E20"/>
    <w:rsid w:val="00D157F1"/>
    <w:rsid w:val="00D21D92"/>
    <w:rsid w:val="00D2360C"/>
    <w:rsid w:val="00D27FEE"/>
    <w:rsid w:val="00D341FC"/>
    <w:rsid w:val="00D36257"/>
    <w:rsid w:val="00D3758E"/>
    <w:rsid w:val="00D3766F"/>
    <w:rsid w:val="00D456AE"/>
    <w:rsid w:val="00D45A12"/>
    <w:rsid w:val="00D55EA0"/>
    <w:rsid w:val="00D62B19"/>
    <w:rsid w:val="00D76C5F"/>
    <w:rsid w:val="00D77173"/>
    <w:rsid w:val="00D90019"/>
    <w:rsid w:val="00D937DD"/>
    <w:rsid w:val="00D968BF"/>
    <w:rsid w:val="00DA0920"/>
    <w:rsid w:val="00DA2DB2"/>
    <w:rsid w:val="00DA53F3"/>
    <w:rsid w:val="00DA6E75"/>
    <w:rsid w:val="00DB2A9F"/>
    <w:rsid w:val="00DB4A0A"/>
    <w:rsid w:val="00DC1183"/>
    <w:rsid w:val="00DC1B62"/>
    <w:rsid w:val="00DC1D82"/>
    <w:rsid w:val="00DC34B4"/>
    <w:rsid w:val="00DD6286"/>
    <w:rsid w:val="00DD6471"/>
    <w:rsid w:val="00DE295B"/>
    <w:rsid w:val="00DF6D73"/>
    <w:rsid w:val="00DF71C2"/>
    <w:rsid w:val="00DF7BEF"/>
    <w:rsid w:val="00E00D9A"/>
    <w:rsid w:val="00E106FF"/>
    <w:rsid w:val="00E10BC0"/>
    <w:rsid w:val="00E20722"/>
    <w:rsid w:val="00E40854"/>
    <w:rsid w:val="00E41533"/>
    <w:rsid w:val="00E41A2B"/>
    <w:rsid w:val="00E456F2"/>
    <w:rsid w:val="00E606FA"/>
    <w:rsid w:val="00E62FB5"/>
    <w:rsid w:val="00E64232"/>
    <w:rsid w:val="00E65D30"/>
    <w:rsid w:val="00E70D2F"/>
    <w:rsid w:val="00E73603"/>
    <w:rsid w:val="00E75A85"/>
    <w:rsid w:val="00E80592"/>
    <w:rsid w:val="00E9049C"/>
    <w:rsid w:val="00E93FB9"/>
    <w:rsid w:val="00E970F5"/>
    <w:rsid w:val="00EA2733"/>
    <w:rsid w:val="00EA5328"/>
    <w:rsid w:val="00EA6017"/>
    <w:rsid w:val="00EB6410"/>
    <w:rsid w:val="00EC5DDC"/>
    <w:rsid w:val="00EC70B8"/>
    <w:rsid w:val="00ED0BE6"/>
    <w:rsid w:val="00ED2149"/>
    <w:rsid w:val="00ED7E52"/>
    <w:rsid w:val="00EE0589"/>
    <w:rsid w:val="00EE1F85"/>
    <w:rsid w:val="00EF5A21"/>
    <w:rsid w:val="00F1247D"/>
    <w:rsid w:val="00F1324B"/>
    <w:rsid w:val="00F154EE"/>
    <w:rsid w:val="00F16278"/>
    <w:rsid w:val="00F22449"/>
    <w:rsid w:val="00F22543"/>
    <w:rsid w:val="00F24351"/>
    <w:rsid w:val="00F27223"/>
    <w:rsid w:val="00F30347"/>
    <w:rsid w:val="00F30617"/>
    <w:rsid w:val="00F32AA8"/>
    <w:rsid w:val="00F35B0D"/>
    <w:rsid w:val="00F50066"/>
    <w:rsid w:val="00F52240"/>
    <w:rsid w:val="00F54DC2"/>
    <w:rsid w:val="00F611D3"/>
    <w:rsid w:val="00F626D8"/>
    <w:rsid w:val="00F65733"/>
    <w:rsid w:val="00F673BE"/>
    <w:rsid w:val="00F67C8C"/>
    <w:rsid w:val="00F7328A"/>
    <w:rsid w:val="00F83D1F"/>
    <w:rsid w:val="00F96D71"/>
    <w:rsid w:val="00FA1640"/>
    <w:rsid w:val="00FA33A4"/>
    <w:rsid w:val="00FA61ED"/>
    <w:rsid w:val="00FB624F"/>
    <w:rsid w:val="00FC0EDD"/>
    <w:rsid w:val="00FC108E"/>
    <w:rsid w:val="00FD20F2"/>
    <w:rsid w:val="00FD5242"/>
    <w:rsid w:val="00FE34D1"/>
    <w:rsid w:val="00FE5ADA"/>
    <w:rsid w:val="00FE7F7D"/>
    <w:rsid w:val="00FF14C5"/>
    <w:rsid w:val="00FF2A94"/>
    <w:rsid w:val="00FF3B01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1"/>
  </w:style>
  <w:style w:type="paragraph" w:styleId="1">
    <w:name w:val="heading 1"/>
    <w:basedOn w:val="a"/>
    <w:next w:val="a"/>
    <w:link w:val="10"/>
    <w:qFormat/>
    <w:rsid w:val="004D1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1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45F07"/>
    <w:pPr>
      <w:ind w:left="720"/>
      <w:contextualSpacing/>
    </w:pPr>
  </w:style>
  <w:style w:type="paragraph" w:customStyle="1" w:styleId="ConsPlusTitle">
    <w:name w:val="ConsPlusTitle"/>
    <w:rsid w:val="00D4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4D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6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B6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219D9"/>
  </w:style>
  <w:style w:type="paragraph" w:customStyle="1" w:styleId="c1">
    <w:name w:val="c1"/>
    <w:basedOn w:val="a"/>
    <w:rsid w:val="0022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4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CAD"/>
    <w:pPr>
      <w:widowControl w:val="0"/>
      <w:shd w:val="clear" w:color="auto" w:fill="FFFFFF"/>
      <w:spacing w:before="3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Абзац списка Знак"/>
    <w:basedOn w:val="a0"/>
    <w:link w:val="a5"/>
    <w:uiPriority w:val="34"/>
    <w:locked/>
    <w:rsid w:val="00844B7D"/>
  </w:style>
  <w:style w:type="paragraph" w:styleId="a8">
    <w:name w:val="header"/>
    <w:basedOn w:val="a"/>
    <w:link w:val="a9"/>
    <w:uiPriority w:val="99"/>
    <w:semiHidden/>
    <w:unhideWhenUsed/>
    <w:rsid w:val="00B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5B4F"/>
  </w:style>
  <w:style w:type="paragraph" w:styleId="aa">
    <w:name w:val="footer"/>
    <w:basedOn w:val="a"/>
    <w:link w:val="ab"/>
    <w:uiPriority w:val="99"/>
    <w:unhideWhenUsed/>
    <w:rsid w:val="00B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B4F"/>
  </w:style>
  <w:style w:type="character" w:customStyle="1" w:styleId="10">
    <w:name w:val="Заголовок 1 Знак"/>
    <w:basedOn w:val="a0"/>
    <w:link w:val="1"/>
    <w:rsid w:val="004D1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16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16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23B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B82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912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912AE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12A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Exact">
    <w:name w:val="Основной текст (4) Exact"/>
    <w:basedOn w:val="a0"/>
    <w:rsid w:val="00912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912AE3"/>
    <w:pPr>
      <w:widowControl w:val="0"/>
      <w:shd w:val="clear" w:color="auto" w:fill="FFFFFF"/>
      <w:spacing w:before="20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d">
    <w:name w:val="Знак"/>
    <w:basedOn w:val="a"/>
    <w:rsid w:val="00C07D8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5">
    <w:name w:val="p5"/>
    <w:basedOn w:val="a"/>
    <w:rsid w:val="0045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F5704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AF5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2980F-5305-47D6-AA58-726AF908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Плесовских Ольга Юрьевна</cp:lastModifiedBy>
  <cp:revision>165</cp:revision>
  <cp:lastPrinted>2022-01-11T11:22:00Z</cp:lastPrinted>
  <dcterms:created xsi:type="dcterms:W3CDTF">2019-07-22T17:34:00Z</dcterms:created>
  <dcterms:modified xsi:type="dcterms:W3CDTF">2022-10-11T10:17:00Z</dcterms:modified>
</cp:coreProperties>
</file>