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</w:t>
      </w:r>
      <w:r w:rsidR="009E3DD1">
        <w:rPr>
          <w:sz w:val="28"/>
          <w:szCs w:val="28"/>
        </w:rPr>
        <w:t>к</w:t>
      </w:r>
      <w:r w:rsidRPr="00761331">
        <w:rPr>
          <w:sz w:val="28"/>
          <w:szCs w:val="28"/>
        </w:rPr>
        <w:t xml:space="preserve">оординационного Совета по делам инвалидов 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0C1786" w:rsidP="0093100A">
      <w:pPr>
        <w:pStyle w:val="a3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05.12</w:t>
      </w:r>
      <w:r w:rsidR="00B76F37">
        <w:rPr>
          <w:bCs/>
          <w:sz w:val="28"/>
          <w:szCs w:val="28"/>
        </w:rPr>
        <w:t xml:space="preserve">.2017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      </w:t>
      </w:r>
      <w:r w:rsidR="00DA2B9A" w:rsidRPr="00876FCD">
        <w:rPr>
          <w:bCs/>
          <w:sz w:val="28"/>
          <w:szCs w:val="28"/>
        </w:rPr>
        <w:t>№</w:t>
      </w:r>
      <w:r w:rsidR="00991D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</w:p>
    <w:p w:rsidR="00503D9A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3D9A" w:rsidRPr="00480BC5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0C17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3D9A" w:rsidRDefault="00503D9A" w:rsidP="0093100A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этаж, зал заседаний администрации Березовского района</w:t>
      </w:r>
    </w:p>
    <w:p w:rsidR="00E943A3" w:rsidRDefault="00E943A3" w:rsidP="0093100A">
      <w:pPr>
        <w:pStyle w:val="a3"/>
        <w:ind w:right="-143"/>
        <w:jc w:val="both"/>
        <w:rPr>
          <w:b w:val="0"/>
          <w:bCs/>
          <w:szCs w:val="24"/>
        </w:rPr>
      </w:pPr>
    </w:p>
    <w:tbl>
      <w:tblPr>
        <w:tblW w:w="10348" w:type="dxa"/>
        <w:tblInd w:w="-34" w:type="dxa"/>
        <w:tblLook w:val="0000"/>
      </w:tblPr>
      <w:tblGrid>
        <w:gridCol w:w="4449"/>
        <w:gridCol w:w="373"/>
        <w:gridCol w:w="5526"/>
      </w:tblGrid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Pr="006D62AD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62AD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7234D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3F43E8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3E8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3F43E8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3F43E8">
              <w:rPr>
                <w:bCs/>
                <w:sz w:val="28"/>
                <w:szCs w:val="28"/>
              </w:rPr>
              <w:t>Секретарь:</w:t>
            </w:r>
          </w:p>
          <w:p w:rsidR="006D62AD" w:rsidRPr="003F43E8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3F43E8">
              <w:rPr>
                <w:b w:val="0"/>
                <w:bCs/>
                <w:sz w:val="28"/>
                <w:szCs w:val="28"/>
              </w:rPr>
              <w:t>Хазиева Анна Валерьевна</w:t>
            </w:r>
          </w:p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7234D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3F43E8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3F43E8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Pr="003F43E8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  <w:r w:rsidRPr="003F43E8">
              <w:rPr>
                <w:bCs/>
                <w:sz w:val="28"/>
                <w:szCs w:val="28"/>
              </w:rPr>
              <w:t>Присутствовали:</w:t>
            </w:r>
          </w:p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3F43E8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Pr="003F43E8" w:rsidRDefault="006D62AD" w:rsidP="00C90BEF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Светлана Викторовна </w:t>
            </w:r>
          </w:p>
          <w:p w:rsidR="006D62AD" w:rsidRPr="003F43E8" w:rsidRDefault="006D62AD" w:rsidP="00C90BEF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3F43E8" w:rsidRDefault="006D62AD" w:rsidP="00C90BEF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F43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3F43E8" w:rsidRDefault="006D62AD" w:rsidP="00C90BE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3F43E8">
              <w:rPr>
                <w:rFonts w:ascii="Times New Roman" w:hAnsi="Times New Roman"/>
                <w:sz w:val="28"/>
                <w:szCs w:val="28"/>
              </w:rPr>
              <w:t xml:space="preserve"> комитета культуры и спорта администрации Березовского района;</w:t>
            </w: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Pr="00EB14D6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Андронюк Лия Федоровна</w:t>
            </w:r>
          </w:p>
        </w:tc>
        <w:tc>
          <w:tcPr>
            <w:tcW w:w="373" w:type="dxa"/>
          </w:tcPr>
          <w:p w:rsidR="006D62AD" w:rsidRPr="00EB14D6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EB14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EB14D6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D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B14D6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Бабий Наталья Викторовна</w:t>
            </w:r>
          </w:p>
        </w:tc>
        <w:tc>
          <w:tcPr>
            <w:tcW w:w="373" w:type="dxa"/>
          </w:tcPr>
          <w:p w:rsidR="006D62AD" w:rsidRPr="00EB14D6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EB14D6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по экономической политике администрации Березовского района;   </w:t>
            </w: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Вакуева Наталья Юрьевна</w:t>
            </w:r>
          </w:p>
        </w:tc>
        <w:tc>
          <w:tcPr>
            <w:tcW w:w="373" w:type="dxa"/>
          </w:tcPr>
          <w:p w:rsidR="006D62AD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Default="006D62AD" w:rsidP="006D6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</w:t>
            </w:r>
            <w:r w:rsidRPr="006D62AD">
              <w:rPr>
                <w:rFonts w:ascii="Times New Roman" w:hAnsi="Times New Roman" w:cs="Times New Roman"/>
                <w:sz w:val="28"/>
                <w:szCs w:val="28"/>
              </w:rPr>
              <w:t>а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D62A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62A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«Комплексный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</w:t>
            </w:r>
            <w:r w:rsidRPr="006D62A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6D62AD">
              <w:rPr>
                <w:rFonts w:ascii="Times New Roman" w:hAnsi="Times New Roman" w:cs="Times New Roman"/>
                <w:bCs/>
                <w:sz w:val="28"/>
                <w:szCs w:val="28"/>
              </w:rPr>
              <w:t>«Альянс»;</w:t>
            </w:r>
          </w:p>
        </w:tc>
      </w:tr>
      <w:tr w:rsidR="006D62AD" w:rsidRPr="00995410" w:rsidTr="006D62AD">
        <w:trPr>
          <w:trHeight w:val="450"/>
        </w:trPr>
        <w:tc>
          <w:tcPr>
            <w:tcW w:w="4449" w:type="dxa"/>
          </w:tcPr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F43E8"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73" w:type="dxa"/>
          </w:tcPr>
          <w:p w:rsidR="006D62AD" w:rsidRPr="003F43E8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F43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3F43E8" w:rsidRDefault="006D62AD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3E8"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Всероссийско</w:t>
            </w:r>
            <w:r w:rsidR="003F4042">
              <w:rPr>
                <w:rFonts w:ascii="Times New Roman" w:hAnsi="Times New Roman"/>
                <w:sz w:val="28"/>
                <w:szCs w:val="28"/>
              </w:rPr>
              <w:t>го общества</w:t>
            </w:r>
            <w:r w:rsidRPr="003F43E8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  <w:r w:rsidR="00AB21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6F37" w:rsidRDefault="00B76F37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AB2182" w:rsidRPr="00AB2182" w:rsidRDefault="00AB2182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  <w:r w:rsidRPr="00AB2182">
        <w:rPr>
          <w:b w:val="0"/>
          <w:bCs/>
          <w:sz w:val="28"/>
          <w:szCs w:val="28"/>
        </w:rPr>
        <w:t>Повестка дня:</w:t>
      </w:r>
    </w:p>
    <w:p w:rsidR="00AB2182" w:rsidRPr="00995410" w:rsidRDefault="00AB2182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5D6F36" w:rsidRPr="00D60988" w:rsidRDefault="005D6F36" w:rsidP="005D6F36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88">
        <w:rPr>
          <w:rFonts w:ascii="Times New Roman" w:hAnsi="Times New Roman" w:cs="Times New Roman"/>
          <w:b/>
          <w:sz w:val="28"/>
          <w:szCs w:val="28"/>
        </w:rPr>
        <w:t xml:space="preserve">Предоставление социальных услуг в рамках работы сектора реабилитации инвалидов молодого возраста на базе бюджетного учреждения «Комплексный центр социального обслуживания населения «Альянс» </w:t>
      </w:r>
      <w:r w:rsidRPr="003F4042">
        <w:rPr>
          <w:rFonts w:ascii="Times New Roman" w:hAnsi="Times New Roman" w:cs="Times New Roman"/>
          <w:sz w:val="28"/>
          <w:szCs w:val="28"/>
        </w:rPr>
        <w:t>(Вакуева Н.Ю.)</w:t>
      </w:r>
      <w:r w:rsidRPr="00D609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апреля 2015 года на базе социально-реабилитационного отделения для граждан пожилого возраста и инвалидов филиала в пгт. Игрим организован сектор реабилитации инвалидов молодого возраста (5 мест).  С января 2017 года сектор реабилитации инвалидов молодого возраста включен в социально-оздоровительное отделение для граждан пожилого возраста и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Березово (5 мест) и в социально-реабилитационное отделение для граждан пожилого возраста и инвалидов филиала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Саранпауль (3 места).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сектора является создание благоприятных условий жизнедеятельности для инвалидов молодого возраста путем предоставления социальных услуг в полустационарной форме. 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 xml:space="preserve">Социально-оздоровительные и социальные услуги оказывают специалисты социально-реабилитационных  отделений: 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>- в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Березово - инструктор по трудовой терапии, культорганизатор, врач-специалист, медицинская сестра по физиотерапии, психолог, социальный работник;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>- в 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Игрим -  инструктор по трудовой терапии, культорганизатор, специалист по реабилитации инвалидов, психолог, социальный работник;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>- в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746">
        <w:rPr>
          <w:rFonts w:ascii="Times New Roman" w:eastAsia="Times New Roman" w:hAnsi="Times New Roman" w:cs="Times New Roman"/>
          <w:sz w:val="28"/>
          <w:szCs w:val="28"/>
        </w:rPr>
        <w:t>Саранпауль - инструктор по трудовой терапии, культорганизатор, социальный работник, специалист по реабилитации инвалидов, психолог.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В рамках реализации ИППСУ (индивидуальной программы предоставления социальных услуг) гражданам с инвалидностью (получателям социальных услуг) с учетом их индивидуальных потребностей предоставляется комплекс услуг в виде: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 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 (механический массаж, приготовление кислородного коктейля, фитотерапия);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консультирование по социально-медицинским вопросам;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содействие в обеспечении по заключению врача (фельдшера) лекарственными препаратами, изделиями медицинского назначения;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ф</w:t>
      </w:r>
      <w:r w:rsidR="003F4042">
        <w:rPr>
          <w:rFonts w:ascii="Times New Roman" w:hAnsi="Times New Roman" w:cs="Times New Roman"/>
          <w:sz w:val="28"/>
          <w:szCs w:val="28"/>
        </w:rPr>
        <w:t>изиотерапевтическая процедура (</w:t>
      </w:r>
      <w:r w:rsidRPr="00895746">
        <w:rPr>
          <w:rFonts w:ascii="Times New Roman" w:hAnsi="Times New Roman" w:cs="Times New Roman"/>
          <w:sz w:val="28"/>
          <w:szCs w:val="28"/>
        </w:rPr>
        <w:t>магнитотерапия, УВЧ);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ингаляция;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- галокамера;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социальной реабилитации индивидуальной программы реабилитации инвалидов;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 xml:space="preserve">  - формирование позитивных интересов (в том числе в сфере досуга);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 xml:space="preserve">  - проведение мероприятий по использованию трудовых возможностей и содействие обучению доступным профессиональным навыкам;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 xml:space="preserve">  - содействие в обеспечении техническими средствами реабилитации;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 xml:space="preserve">  - обучение инвалидов  пользованию  средствами ухода и  техническими средствами реабилитации;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 xml:space="preserve">  - обучение навыкам поведения в быту и общественных местах.</w:t>
      </w: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46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442 от 28 декабря 2013 года «Об основах социального обслуживания граждан Российской Федерации» предоставление услуг, включенных в перечень гарантированных государством социальных услуг, оказываются на бесплатной основе, на условиях частичной оплаты и на условиях полной оплаты. Определение размера платы для предоставления социальных услуг (стоимости) производится в соответствии статьями 30-31 Федерального закона.</w:t>
      </w:r>
      <w:r w:rsidR="007D6DFD">
        <w:rPr>
          <w:rFonts w:ascii="Times New Roman" w:hAnsi="Times New Roman" w:cs="Times New Roman"/>
          <w:sz w:val="28"/>
          <w:szCs w:val="28"/>
        </w:rPr>
        <w:t xml:space="preserve"> </w:t>
      </w:r>
      <w:r w:rsidRPr="00895746">
        <w:rPr>
          <w:rFonts w:ascii="Times New Roman" w:hAnsi="Times New Roman" w:cs="Times New Roman"/>
          <w:sz w:val="28"/>
          <w:szCs w:val="28"/>
        </w:rPr>
        <w:t>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46">
        <w:rPr>
          <w:rFonts w:ascii="Times New Roman" w:eastAsia="Times New Roman" w:hAnsi="Times New Roman" w:cs="Times New Roman"/>
          <w:sz w:val="28"/>
          <w:szCs w:val="28"/>
        </w:rPr>
        <w:t>Кроме этого учреждением оказывается содействие в профессиональном трудоустройстве:</w:t>
      </w:r>
    </w:p>
    <w:p w:rsidR="007D6DFD" w:rsidRPr="00895746" w:rsidRDefault="007D6DFD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394"/>
        <w:gridCol w:w="2835"/>
      </w:tblGrid>
      <w:tr w:rsidR="00895746" w:rsidRPr="00895746" w:rsidTr="004C3CD9">
        <w:tc>
          <w:tcPr>
            <w:tcW w:w="2694" w:type="dxa"/>
          </w:tcPr>
          <w:p w:rsidR="00895746" w:rsidRPr="007D6DFD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D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394" w:type="dxa"/>
          </w:tcPr>
          <w:p w:rsidR="00895746" w:rsidRPr="007D6DFD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D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2835" w:type="dxa"/>
          </w:tcPr>
          <w:p w:rsidR="00895746" w:rsidRPr="007D6DFD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D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895746" w:rsidRPr="007D6DFD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D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 месяцев)</w:t>
            </w:r>
          </w:p>
        </w:tc>
      </w:tr>
      <w:tr w:rsidR="00895746" w:rsidRPr="00895746" w:rsidTr="004C3CD9">
        <w:tc>
          <w:tcPr>
            <w:tcW w:w="2694" w:type="dxa"/>
          </w:tcPr>
          <w:p w:rsidR="00895746" w:rsidRPr="00895746" w:rsidRDefault="00895746" w:rsidP="007D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инвалидов молодого возраста, получающих услуги в учреждении</w:t>
            </w:r>
          </w:p>
        </w:tc>
        <w:tc>
          <w:tcPr>
            <w:tcW w:w="4394" w:type="dxa"/>
          </w:tcPr>
          <w:p w:rsidR="00895746" w:rsidRPr="00895746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895746" w:rsidRPr="00895746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5746" w:rsidRPr="00895746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95746" w:rsidRPr="00895746" w:rsidTr="004C3CD9">
        <w:tc>
          <w:tcPr>
            <w:tcW w:w="2694" w:type="dxa"/>
          </w:tcPr>
          <w:p w:rsidR="00895746" w:rsidRPr="00895746" w:rsidRDefault="00895746" w:rsidP="007D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трудоустроенных инвалидов молодого возраста </w:t>
            </w:r>
          </w:p>
        </w:tc>
        <w:tc>
          <w:tcPr>
            <w:tcW w:w="4394" w:type="dxa"/>
          </w:tcPr>
          <w:p w:rsidR="00895746" w:rsidRPr="00895746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5 (2 – на 3 мес. сторож в ДШИ п</w:t>
            </w:r>
            <w:r w:rsidR="007D6DFD">
              <w:rPr>
                <w:rFonts w:ascii="Times New Roman" w:eastAsia="Times New Roman" w:hAnsi="Times New Roman" w:cs="Times New Roman"/>
                <w:sz w:val="28"/>
                <w:szCs w:val="28"/>
              </w:rPr>
              <w:t>гт</w:t>
            </w: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D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Березово, 1 –лаборант в Саранпаульскую больницу, 1 – р</w:t>
            </w:r>
            <w:r w:rsidR="007D6DFD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абочий у ИП, 1 – программист в а</w:t>
            </w: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D6DF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7D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Игрим)</w:t>
            </w:r>
          </w:p>
        </w:tc>
        <w:tc>
          <w:tcPr>
            <w:tcW w:w="2835" w:type="dxa"/>
          </w:tcPr>
          <w:p w:rsidR="00895746" w:rsidRPr="00895746" w:rsidRDefault="00895746" w:rsidP="007D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746">
              <w:rPr>
                <w:rFonts w:ascii="Times New Roman" w:eastAsia="Times New Roman" w:hAnsi="Times New Roman" w:cs="Times New Roman"/>
                <w:sz w:val="28"/>
                <w:szCs w:val="28"/>
              </w:rPr>
              <w:t>2 (1 – на 3 мес. программист в библиотеку, 1 – уборщик служебных помещений ДЮЦ «Поиск»)</w:t>
            </w:r>
          </w:p>
        </w:tc>
      </w:tr>
    </w:tbl>
    <w:p w:rsidR="00895746" w:rsidRPr="00895746" w:rsidRDefault="00895746" w:rsidP="00895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F36" w:rsidRPr="005D6F36" w:rsidRDefault="005D6F36" w:rsidP="005D6F3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6F3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D6F36" w:rsidRDefault="005D6F36" w:rsidP="005D6F36">
      <w:pPr>
        <w:pStyle w:val="a4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БУ ХМАО-Югры </w:t>
      </w:r>
      <w:r w:rsidRPr="005D6F36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 «Альянс»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организации работы специалиста по массажу для оказанию услуг людям с ограниченными возможностями здоровья.</w:t>
      </w:r>
    </w:p>
    <w:p w:rsidR="005D6F36" w:rsidRDefault="005D6F36" w:rsidP="005D6F3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D60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1.03.2018 года.</w:t>
      </w:r>
    </w:p>
    <w:p w:rsidR="00D60988" w:rsidRDefault="00D60988" w:rsidP="005D6F3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6F36" w:rsidRPr="00D60988" w:rsidRDefault="005D6F36" w:rsidP="005D6F36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60988">
        <w:rPr>
          <w:rFonts w:ascii="Times New Roman" w:eastAsia="Calibri" w:hAnsi="Times New Roman" w:cs="Times New Roman"/>
          <w:b/>
          <w:sz w:val="28"/>
          <w:szCs w:val="28"/>
        </w:rPr>
        <w:t>Организация доступности образовательных учреждений Березовского района для детей-инвалидов</w:t>
      </w:r>
      <w:r w:rsidR="00D60988">
        <w:rPr>
          <w:rFonts w:ascii="Times New Roman" w:eastAsia="Calibri" w:hAnsi="Times New Roman" w:cs="Times New Roman"/>
          <w:sz w:val="28"/>
          <w:szCs w:val="28"/>
        </w:rPr>
        <w:t xml:space="preserve"> (Андронюк Л.Ф.)</w:t>
      </w:r>
      <w:r w:rsidRPr="00D609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D053B" w:rsidRDefault="000D053B" w:rsidP="000D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53B" w:rsidRDefault="000D053B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В Березовско</w:t>
      </w:r>
      <w:r>
        <w:rPr>
          <w:rFonts w:ascii="Times New Roman" w:hAnsi="Times New Roman"/>
          <w:sz w:val="28"/>
          <w:szCs w:val="28"/>
        </w:rPr>
        <w:t>м</w:t>
      </w:r>
      <w:r w:rsidRPr="000D053B">
        <w:rPr>
          <w:rFonts w:ascii="Times New Roman" w:hAnsi="Times New Roman"/>
          <w:sz w:val="28"/>
          <w:szCs w:val="28"/>
        </w:rPr>
        <w:t xml:space="preserve"> районе 12 общеобразовательных организаций,  из них 10 школ оборудованы пандусами</w:t>
      </w:r>
      <w:r>
        <w:rPr>
          <w:rFonts w:ascii="Times New Roman" w:hAnsi="Times New Roman"/>
          <w:sz w:val="28"/>
          <w:szCs w:val="28"/>
        </w:rPr>
        <w:t>.</w:t>
      </w:r>
    </w:p>
    <w:p w:rsidR="000D053B" w:rsidRPr="000D053B" w:rsidRDefault="000D053B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5 школ оборудованы входными группами.</w:t>
      </w:r>
    </w:p>
    <w:p w:rsidR="000D053B" w:rsidRPr="000D053B" w:rsidRDefault="000D053B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lastRenderedPageBreak/>
        <w:t>В МБОУ Игримская СОШ имени Героя Советсткого Союза Г.Е. Собянина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>приобретен комплект специализированной учебной мебели для детей-инвалидов с нарушением опорно-двигательного аппарата.</w:t>
      </w:r>
    </w:p>
    <w:p w:rsidR="000D053B" w:rsidRPr="000D053B" w:rsidRDefault="000D053B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 xml:space="preserve">3 детских сада оборудованы пандусами МБДОУ (д/с «Комарик»,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053B">
        <w:rPr>
          <w:rFonts w:ascii="Times New Roman" w:hAnsi="Times New Roman"/>
          <w:sz w:val="28"/>
          <w:szCs w:val="28"/>
        </w:rPr>
        <w:t>д\с «Кораблик», д\с «Сказка»)</w:t>
      </w:r>
      <w:r>
        <w:rPr>
          <w:rFonts w:ascii="Times New Roman" w:hAnsi="Times New Roman"/>
          <w:sz w:val="28"/>
          <w:szCs w:val="28"/>
        </w:rPr>
        <w:t>.</w:t>
      </w:r>
    </w:p>
    <w:p w:rsidR="000D053B" w:rsidRPr="000D053B" w:rsidRDefault="000D053B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>детских сада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 xml:space="preserve">оборудованы входными группами (д/с «Кораблик»,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053B">
        <w:rPr>
          <w:rFonts w:ascii="Times New Roman" w:hAnsi="Times New Roman"/>
          <w:sz w:val="28"/>
          <w:szCs w:val="28"/>
        </w:rPr>
        <w:t>д\с «Сказка»).</w:t>
      </w:r>
    </w:p>
    <w:p w:rsidR="000D053B" w:rsidRPr="000D053B" w:rsidRDefault="000D053B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 xml:space="preserve">В 4 группах д/с «Кораблик» есть санузлы для </w:t>
      </w:r>
      <w:r>
        <w:rPr>
          <w:rFonts w:ascii="Times New Roman" w:hAnsi="Times New Roman"/>
          <w:sz w:val="28"/>
          <w:szCs w:val="28"/>
        </w:rPr>
        <w:t xml:space="preserve">детей с </w:t>
      </w:r>
      <w:r w:rsidRPr="000D053B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ностью</w:t>
      </w:r>
      <w:r w:rsidRPr="000D053B">
        <w:rPr>
          <w:rFonts w:ascii="Times New Roman" w:hAnsi="Times New Roman"/>
          <w:sz w:val="28"/>
          <w:szCs w:val="28"/>
        </w:rPr>
        <w:t>.</w:t>
      </w:r>
    </w:p>
    <w:p w:rsidR="000D053B" w:rsidRPr="000D053B" w:rsidRDefault="000D053B" w:rsidP="000D0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2014-2016 годов </w:t>
      </w:r>
      <w:r w:rsidRPr="000D053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БОУ Березовская СОШ,</w:t>
      </w:r>
      <w:r w:rsidRPr="000D053B">
        <w:rPr>
          <w:rFonts w:ascii="Times New Roman" w:hAnsi="Times New Roman"/>
          <w:sz w:val="28"/>
          <w:szCs w:val="28"/>
        </w:rPr>
        <w:t xml:space="preserve">  МБОУ Игримская СОШ им. Собянина,  МБОУ Саранпаульская СОШ, МБОУ Березовская НОШ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D053B">
        <w:rPr>
          <w:rFonts w:ascii="Times New Roman" w:hAnsi="Times New Roman"/>
          <w:sz w:val="28"/>
          <w:szCs w:val="28"/>
        </w:rPr>
        <w:t xml:space="preserve">определены </w:t>
      </w:r>
      <w:r>
        <w:rPr>
          <w:rFonts w:ascii="Times New Roman" w:hAnsi="Times New Roman"/>
          <w:sz w:val="28"/>
          <w:szCs w:val="28"/>
        </w:rPr>
        <w:t>б</w:t>
      </w:r>
      <w:r w:rsidRPr="000D053B">
        <w:rPr>
          <w:rFonts w:ascii="Times New Roman" w:hAnsi="Times New Roman"/>
          <w:sz w:val="28"/>
          <w:szCs w:val="28"/>
        </w:rPr>
        <w:t>азовыми общеобразовательными организациями по введению инклюзивного образования, с учетом создания универсальной безбарьерной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 xml:space="preserve">В целях создания условий для организации обучения детей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здоровья,</w:t>
      </w:r>
      <w:r w:rsidRPr="000D053B">
        <w:rPr>
          <w:rFonts w:ascii="Times New Roman" w:hAnsi="Times New Roman"/>
          <w:sz w:val="28"/>
          <w:szCs w:val="28"/>
        </w:rPr>
        <w:t xml:space="preserve"> школами приобретено следующее оборудование:</w:t>
      </w:r>
    </w:p>
    <w:p w:rsidR="000D053B" w:rsidRPr="000D053B" w:rsidRDefault="000D053B" w:rsidP="000D0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МБОУ Березовская СОШ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D053B">
        <w:rPr>
          <w:rFonts w:ascii="Times New Roman" w:hAnsi="Times New Roman"/>
          <w:sz w:val="28"/>
          <w:szCs w:val="28"/>
        </w:rPr>
        <w:t>компьютерное оборудование, тактильная плитка;</w:t>
      </w:r>
    </w:p>
    <w:p w:rsidR="000D053B" w:rsidRPr="000D053B" w:rsidRDefault="000D053B" w:rsidP="000D0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МБОУ Игримская СОШ им. Собянина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>стол для песочной анимации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053B">
        <w:rPr>
          <w:rFonts w:ascii="Times New Roman" w:hAnsi="Times New Roman"/>
          <w:sz w:val="28"/>
          <w:szCs w:val="28"/>
        </w:rPr>
        <w:t>песок, комплект специализированной мебели для места с нарушением опорно-двигательного аппарата, мягкие игры</w:t>
      </w:r>
      <w:r>
        <w:rPr>
          <w:rFonts w:ascii="Times New Roman" w:hAnsi="Times New Roman"/>
          <w:sz w:val="28"/>
          <w:szCs w:val="28"/>
        </w:rPr>
        <w:t>;</w:t>
      </w:r>
    </w:p>
    <w:p w:rsidR="000D053B" w:rsidRPr="000D053B" w:rsidRDefault="000D053B" w:rsidP="000D0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МБОУ Саранпаульская СОШ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>компьютерное оборудование, электроакустические приборы. Имеется программно-методическое обеспечение для обучения детей в коррекционных классах</w:t>
      </w:r>
      <w:r>
        <w:rPr>
          <w:rFonts w:ascii="Times New Roman" w:hAnsi="Times New Roman"/>
          <w:sz w:val="28"/>
          <w:szCs w:val="28"/>
        </w:rPr>
        <w:t>;</w:t>
      </w:r>
    </w:p>
    <w:p w:rsidR="000D053B" w:rsidRPr="000D053B" w:rsidRDefault="000D053B" w:rsidP="000D0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53B">
        <w:rPr>
          <w:rFonts w:ascii="Times New Roman" w:hAnsi="Times New Roman"/>
          <w:sz w:val="28"/>
          <w:szCs w:val="28"/>
        </w:rPr>
        <w:t>МБОУ Березовская НОШ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53B">
        <w:rPr>
          <w:rFonts w:ascii="Times New Roman" w:hAnsi="Times New Roman"/>
          <w:sz w:val="28"/>
          <w:szCs w:val="28"/>
        </w:rPr>
        <w:t>интерактивный стол, световой стол/планшет для рисования песком, логопедический программный комплекс Дельфа 142 версия 2.1., электромассажер для логопедического массажа, комплект логопедических зондов, массажных зондов</w:t>
      </w:r>
      <w:r w:rsidR="00943612">
        <w:rPr>
          <w:rFonts w:ascii="Times New Roman" w:hAnsi="Times New Roman"/>
          <w:sz w:val="28"/>
          <w:szCs w:val="28"/>
        </w:rPr>
        <w:t>.</w:t>
      </w:r>
    </w:p>
    <w:p w:rsidR="000D053B" w:rsidRPr="000D053B" w:rsidRDefault="00943612" w:rsidP="000D0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проблема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943612">
        <w:rPr>
          <w:rFonts w:ascii="Times New Roman" w:eastAsia="Calibri" w:hAnsi="Times New Roman" w:cs="Times New Roman"/>
          <w:sz w:val="28"/>
          <w:szCs w:val="28"/>
        </w:rPr>
        <w:t xml:space="preserve"> доступности образовательных учреждений Березовского района для детей-инвалидов</w:t>
      </w:r>
      <w:r w:rsidRPr="0094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недостаточное финансирование из бюджета Березовского района.</w:t>
      </w:r>
      <w:r w:rsidR="000D053B" w:rsidRPr="000D053B">
        <w:rPr>
          <w:rFonts w:ascii="Times New Roman" w:hAnsi="Times New Roman"/>
          <w:sz w:val="28"/>
          <w:szCs w:val="28"/>
        </w:rPr>
        <w:t xml:space="preserve"> </w:t>
      </w:r>
      <w:r w:rsidR="000D053B" w:rsidRPr="009E2B63">
        <w:rPr>
          <w:rFonts w:ascii="Times New Roman" w:hAnsi="Times New Roman"/>
          <w:sz w:val="28"/>
          <w:szCs w:val="28"/>
        </w:rPr>
        <w:t>Для организации доступности маломобильных групп населения в образовательные организации Березовского района необходимо 7</w:t>
      </w:r>
      <w:r w:rsidR="009E2B63" w:rsidRPr="009E2B63">
        <w:rPr>
          <w:rFonts w:ascii="Times New Roman" w:hAnsi="Times New Roman"/>
          <w:sz w:val="28"/>
          <w:szCs w:val="28"/>
        </w:rPr>
        <w:t xml:space="preserve"> млн</w:t>
      </w:r>
      <w:r w:rsidR="009E2B63">
        <w:rPr>
          <w:rFonts w:ascii="Times New Roman" w:hAnsi="Times New Roman"/>
          <w:sz w:val="28"/>
          <w:szCs w:val="28"/>
        </w:rPr>
        <w:t>.</w:t>
      </w:r>
      <w:r w:rsidR="009E2B63" w:rsidRPr="009E2B63">
        <w:rPr>
          <w:rFonts w:ascii="Times New Roman" w:hAnsi="Times New Roman"/>
          <w:sz w:val="28"/>
          <w:szCs w:val="28"/>
        </w:rPr>
        <w:t xml:space="preserve"> </w:t>
      </w:r>
      <w:r w:rsidR="000D053B" w:rsidRPr="009E2B63">
        <w:rPr>
          <w:rFonts w:ascii="Times New Roman" w:hAnsi="Times New Roman"/>
          <w:sz w:val="28"/>
          <w:szCs w:val="28"/>
        </w:rPr>
        <w:t>480 тыс. руб.</w:t>
      </w:r>
      <w:r w:rsidR="000D053B" w:rsidRPr="000D053B">
        <w:rPr>
          <w:rFonts w:ascii="Times New Roman" w:hAnsi="Times New Roman"/>
          <w:sz w:val="28"/>
          <w:szCs w:val="28"/>
        </w:rPr>
        <w:t xml:space="preserve"> </w:t>
      </w:r>
    </w:p>
    <w:p w:rsidR="007D6DFD" w:rsidRDefault="007D6DFD" w:rsidP="00D60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988" w:rsidRDefault="00D60988" w:rsidP="00D60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60988" w:rsidRDefault="00D60988" w:rsidP="00D60988">
      <w:pPr>
        <w:pStyle w:val="a4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988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Березовского района              (Андронюк Л.Ф.) рассмотреть возможность обучения ребенка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будущем учебном году 2018 – 2019 годов в Муниципальном бюджетном образовательном учреждении Березовской средней общеобразовательной школ</w:t>
      </w:r>
      <w:r w:rsidR="00C90B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8" w:rsidRPr="00D60988" w:rsidRDefault="00D60988" w:rsidP="00D609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31.05.2017 года. </w:t>
      </w:r>
      <w:r w:rsidRPr="00D609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0988" w:rsidRDefault="00D60988" w:rsidP="00D609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6F36" w:rsidRPr="00D60988" w:rsidRDefault="005D6F36" w:rsidP="005D6F36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88">
        <w:rPr>
          <w:rFonts w:ascii="Times New Roman" w:hAnsi="Times New Roman" w:cs="Times New Roman"/>
          <w:b/>
          <w:sz w:val="28"/>
          <w:szCs w:val="28"/>
        </w:rPr>
        <w:t xml:space="preserve">Исполнение индивидуально-профилактической работы (ИПР) в </w:t>
      </w:r>
      <w:r w:rsidRPr="00D60988">
        <w:rPr>
          <w:rFonts w:ascii="Times New Roman" w:eastAsia="Calibri" w:hAnsi="Times New Roman" w:cs="Times New Roman"/>
          <w:b/>
          <w:sz w:val="28"/>
          <w:szCs w:val="28"/>
        </w:rPr>
        <w:t>образовательных учреждениях Березовского района</w:t>
      </w:r>
      <w:r w:rsidRPr="00D60988">
        <w:rPr>
          <w:rFonts w:ascii="Times New Roman" w:hAnsi="Times New Roman" w:cs="Times New Roman"/>
          <w:b/>
          <w:sz w:val="28"/>
          <w:szCs w:val="28"/>
        </w:rPr>
        <w:t xml:space="preserve"> детей-инвалидов</w:t>
      </w:r>
      <w:r w:rsidR="00D60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88">
        <w:rPr>
          <w:rFonts w:ascii="Times New Roman" w:hAnsi="Times New Roman" w:cs="Times New Roman"/>
          <w:sz w:val="28"/>
          <w:szCs w:val="28"/>
        </w:rPr>
        <w:t>(Андронюк Л.Ф.)</w:t>
      </w:r>
      <w:r w:rsidRPr="00D60988">
        <w:rPr>
          <w:rFonts w:ascii="Times New Roman" w:hAnsi="Times New Roman" w:cs="Times New Roman"/>
          <w:b/>
          <w:sz w:val="28"/>
          <w:szCs w:val="28"/>
        </w:rPr>
        <w:t>.</w:t>
      </w:r>
    </w:p>
    <w:p w:rsidR="00943612" w:rsidRPr="00943612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lastRenderedPageBreak/>
        <w:t>23.10.2017 года № 1578 вышел приказ Д</w:t>
      </w:r>
      <w:r w:rsidR="00423720">
        <w:rPr>
          <w:rFonts w:ascii="Times New Roman" w:hAnsi="Times New Roman"/>
          <w:sz w:val="28"/>
          <w:szCs w:val="28"/>
        </w:rPr>
        <w:t xml:space="preserve">епартамента образования и молодежной политике Ханты-Мансийского автономного округа – Югры                      </w:t>
      </w:r>
      <w:r w:rsidRPr="00943612">
        <w:rPr>
          <w:rFonts w:ascii="Times New Roman" w:hAnsi="Times New Roman"/>
          <w:sz w:val="28"/>
          <w:szCs w:val="28"/>
        </w:rPr>
        <w:t xml:space="preserve">«Об организации работы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индивидуальной программой реабилитации или абилитации ребенка-инвалида». Данным приказом определены порядок и ответственность за исполнением ИПР, типовая форма ИПР, </w:t>
      </w:r>
      <w:r w:rsidR="00423720">
        <w:rPr>
          <w:rFonts w:ascii="Times New Roman" w:hAnsi="Times New Roman"/>
          <w:sz w:val="28"/>
          <w:szCs w:val="28"/>
        </w:rPr>
        <w:t xml:space="preserve">а также, </w:t>
      </w:r>
      <w:r w:rsidRPr="00943612">
        <w:rPr>
          <w:rFonts w:ascii="Times New Roman" w:hAnsi="Times New Roman"/>
          <w:sz w:val="28"/>
          <w:szCs w:val="28"/>
        </w:rPr>
        <w:t xml:space="preserve">отменен предыдущий приказ по данному вопросу. </w:t>
      </w:r>
    </w:p>
    <w:p w:rsidR="009E2B63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>С 2016 года в</w:t>
      </w:r>
      <w:r w:rsidR="00423720">
        <w:rPr>
          <w:rFonts w:ascii="Times New Roman" w:hAnsi="Times New Roman"/>
          <w:sz w:val="28"/>
          <w:szCs w:val="28"/>
        </w:rPr>
        <w:t xml:space="preserve"> к</w:t>
      </w:r>
      <w:r w:rsidRPr="00943612">
        <w:rPr>
          <w:rFonts w:ascii="Times New Roman" w:hAnsi="Times New Roman"/>
          <w:sz w:val="28"/>
          <w:szCs w:val="28"/>
        </w:rPr>
        <w:t xml:space="preserve">омитете образования </w:t>
      </w:r>
      <w:r w:rsidR="00423720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943612">
        <w:rPr>
          <w:rFonts w:ascii="Times New Roman" w:hAnsi="Times New Roman"/>
          <w:sz w:val="28"/>
          <w:szCs w:val="28"/>
        </w:rPr>
        <w:t>ведется база детей</w:t>
      </w:r>
      <w:r w:rsidR="00423720">
        <w:rPr>
          <w:rFonts w:ascii="Times New Roman" w:hAnsi="Times New Roman"/>
          <w:sz w:val="28"/>
          <w:szCs w:val="28"/>
        </w:rPr>
        <w:t xml:space="preserve">, имеющих </w:t>
      </w:r>
      <w:r w:rsidRPr="00943612">
        <w:rPr>
          <w:rFonts w:ascii="Times New Roman" w:hAnsi="Times New Roman"/>
          <w:sz w:val="28"/>
          <w:szCs w:val="28"/>
        </w:rPr>
        <w:t xml:space="preserve"> в разрезе по всем образовательным учреждениям  Березовского района в соответствии с рекомендациями ИПР.  Ребенку, получившему инвалидность, выдается на руки развернутая  карта ИПР. </w:t>
      </w:r>
    </w:p>
    <w:p w:rsidR="00943612" w:rsidRPr="00943612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 xml:space="preserve">В 2016 году ИПР пришло в </w:t>
      </w:r>
      <w:r w:rsidR="009E2B63">
        <w:rPr>
          <w:rFonts w:ascii="Times New Roman" w:hAnsi="Times New Roman"/>
          <w:sz w:val="28"/>
          <w:szCs w:val="28"/>
        </w:rPr>
        <w:t>к</w:t>
      </w:r>
      <w:r w:rsidRPr="00943612">
        <w:rPr>
          <w:rFonts w:ascii="Times New Roman" w:hAnsi="Times New Roman"/>
          <w:sz w:val="28"/>
          <w:szCs w:val="28"/>
        </w:rPr>
        <w:t xml:space="preserve">омитет образования на 72 ребенка дошкольного и школьного возраста, в 2017 году на </w:t>
      </w:r>
      <w:r w:rsidR="009E2B63" w:rsidRPr="00943612">
        <w:rPr>
          <w:rFonts w:ascii="Times New Roman" w:hAnsi="Times New Roman"/>
          <w:sz w:val="28"/>
          <w:szCs w:val="28"/>
        </w:rPr>
        <w:t>сегодняшний</w:t>
      </w:r>
      <w:r w:rsidR="009E2B63">
        <w:rPr>
          <w:rFonts w:ascii="Times New Roman" w:hAnsi="Times New Roman"/>
          <w:sz w:val="28"/>
          <w:szCs w:val="28"/>
        </w:rPr>
        <w:t xml:space="preserve"> день уже – </w:t>
      </w:r>
      <w:r w:rsidRPr="00943612">
        <w:rPr>
          <w:rFonts w:ascii="Times New Roman" w:hAnsi="Times New Roman"/>
          <w:sz w:val="28"/>
          <w:szCs w:val="28"/>
        </w:rPr>
        <w:t xml:space="preserve">101 ИПР.  </w:t>
      </w:r>
    </w:p>
    <w:p w:rsidR="00943612" w:rsidRPr="00943612" w:rsidRDefault="009E2B63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 вопроса</w:t>
      </w:r>
      <w:r w:rsidR="00943612" w:rsidRPr="00943612">
        <w:rPr>
          <w:rFonts w:ascii="Times New Roman" w:hAnsi="Times New Roman"/>
          <w:sz w:val="28"/>
          <w:szCs w:val="28"/>
        </w:rPr>
        <w:t>:</w:t>
      </w:r>
    </w:p>
    <w:p w:rsidR="00943612" w:rsidRPr="00943612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>1. Родители (законные представители) не приходят на почту получать заказные письма с ИПР. Возврат за 1 полугодие 10 писем (Березово, Игрим).</w:t>
      </w:r>
    </w:p>
    <w:p w:rsidR="00943612" w:rsidRPr="00943612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>2. Родители не знакомят образовательную организацию с ИПР, которую получили на ребенка.</w:t>
      </w:r>
    </w:p>
    <w:p w:rsidR="00943612" w:rsidRPr="00943612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>3. Со стороны образовательных организаций не достаточная информационная работа с семьями, имеющими детей-инвалидов.</w:t>
      </w:r>
    </w:p>
    <w:p w:rsidR="00943612" w:rsidRPr="00943612" w:rsidRDefault="00943612" w:rsidP="0094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>4. Необходимо постоянное повышение квалификации педагогов и узких специалистов по работе с детьми.</w:t>
      </w:r>
    </w:p>
    <w:p w:rsidR="005D6F36" w:rsidRPr="00943612" w:rsidRDefault="00943612" w:rsidP="0094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 xml:space="preserve">5. Сложность в проведении </w:t>
      </w:r>
      <w:r w:rsidR="009E2B63">
        <w:rPr>
          <w:rFonts w:ascii="Times New Roman" w:hAnsi="Times New Roman"/>
          <w:sz w:val="28"/>
          <w:szCs w:val="28"/>
        </w:rPr>
        <w:t>Территориальной психолого-медико-педагогической комиссии дете</w:t>
      </w:r>
      <w:r w:rsidRPr="00943612">
        <w:rPr>
          <w:rFonts w:ascii="Times New Roman" w:hAnsi="Times New Roman"/>
          <w:sz w:val="28"/>
          <w:szCs w:val="28"/>
        </w:rPr>
        <w:t>й – инвалидов со сложными дефектами (лежачие дети).</w:t>
      </w:r>
    </w:p>
    <w:p w:rsidR="00943612" w:rsidRDefault="00943612" w:rsidP="00943612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988" w:rsidRPr="004C3CD9" w:rsidRDefault="00D60988" w:rsidP="00D609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3CD9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D60988" w:rsidRPr="004C3CD9" w:rsidRDefault="00D60988" w:rsidP="00D6098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CD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4C3CD9" w:rsidRPr="004C3CD9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="004C3CD9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C90BEF" w:rsidRPr="004C3CD9" w:rsidRDefault="00C90BEF" w:rsidP="00D609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1B8" w:rsidRDefault="005811B8" w:rsidP="005811B8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D9">
        <w:rPr>
          <w:rFonts w:ascii="Times New Roman" w:hAnsi="Times New Roman" w:cs="Times New Roman"/>
          <w:b/>
          <w:sz w:val="28"/>
          <w:szCs w:val="28"/>
        </w:rPr>
        <w:t>Роль учреждений культуры</w:t>
      </w:r>
      <w:r w:rsidRPr="005811B8">
        <w:rPr>
          <w:rFonts w:ascii="Times New Roman" w:hAnsi="Times New Roman" w:cs="Times New Roman"/>
          <w:b/>
          <w:sz w:val="28"/>
          <w:szCs w:val="28"/>
        </w:rPr>
        <w:t xml:space="preserve"> и спорта, образования в предоставлении услуг дополнительного образования в приобщении инвалидов к социально-культурной среде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(Чечеткина И.В.)</w:t>
      </w:r>
      <w:r w:rsidRPr="005811B8">
        <w:rPr>
          <w:rFonts w:ascii="Times New Roman" w:hAnsi="Times New Roman" w:cs="Times New Roman"/>
          <w:b/>
          <w:sz w:val="28"/>
          <w:szCs w:val="28"/>
        </w:rPr>
        <w:t>.</w:t>
      </w:r>
    </w:p>
    <w:p w:rsidR="007D6DFD" w:rsidRDefault="007D6DFD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1B8" w:rsidRDefault="005811B8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11B8" w:rsidRDefault="005811B8" w:rsidP="005811B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Рассмотреть данный вопрос на очередном заседании Координационного совета по делам инвалидов при администрации Березовского района в первом квартале 2018 года.</w:t>
      </w:r>
    </w:p>
    <w:p w:rsidR="00BB433C" w:rsidRPr="005811B8" w:rsidRDefault="00BB433C" w:rsidP="005811B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31.03.2017 года.</w:t>
      </w:r>
    </w:p>
    <w:p w:rsidR="005811B8" w:rsidRDefault="005811B8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36" w:rsidRDefault="005D6F36" w:rsidP="00C90BEF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EF">
        <w:rPr>
          <w:rFonts w:ascii="Times New Roman" w:hAnsi="Times New Roman" w:cs="Times New Roman"/>
          <w:b/>
          <w:sz w:val="28"/>
          <w:szCs w:val="28"/>
        </w:rPr>
        <w:t>Информация о предоставлении услуг учреждениями культуры и спорта Березовского района маломобильным группам населения</w:t>
      </w:r>
      <w:r w:rsidR="00C90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EF">
        <w:rPr>
          <w:rFonts w:ascii="Times New Roman" w:hAnsi="Times New Roman" w:cs="Times New Roman"/>
          <w:sz w:val="28"/>
          <w:szCs w:val="28"/>
        </w:rPr>
        <w:t>(Алексеева С.В.)</w:t>
      </w:r>
      <w:r w:rsidRPr="00C90BEF">
        <w:rPr>
          <w:rFonts w:ascii="Times New Roman" w:hAnsi="Times New Roman" w:cs="Times New Roman"/>
          <w:b/>
          <w:sz w:val="28"/>
          <w:szCs w:val="28"/>
        </w:rPr>
        <w:t>.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8">
        <w:rPr>
          <w:rFonts w:ascii="Times New Roman" w:hAnsi="Times New Roman"/>
          <w:sz w:val="28"/>
          <w:szCs w:val="28"/>
          <w:lang w:eastAsia="ru-RU"/>
        </w:rPr>
        <w:t xml:space="preserve">Большинство учреждений культуры Березовского района размещены в приспособленных, требующих ремонта, зданиях. Введенные в 2003 году в </w:t>
      </w:r>
      <w:r w:rsidRPr="005811B8">
        <w:rPr>
          <w:rFonts w:ascii="Times New Roman" w:hAnsi="Times New Roman"/>
          <w:sz w:val="28"/>
          <w:szCs w:val="28"/>
          <w:lang w:eastAsia="ru-RU"/>
        </w:rPr>
        <w:lastRenderedPageBreak/>
        <w:t>эксплуатацию после завершения строительства здания Березовской школы искусств и районного краеведческого музея так же требовали дополнительных финансовых вложений с целью приведения в соответствие с  требованиями, которые частично были реализованы в период 2014-2015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1B8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одов.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8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</w:t>
      </w:r>
      <w:r w:rsidRPr="005811B8">
        <w:rPr>
          <w:rFonts w:ascii="Times New Roman" w:hAnsi="Times New Roman"/>
          <w:sz w:val="28"/>
          <w:szCs w:val="28"/>
        </w:rPr>
        <w:t xml:space="preserve">для создания безбарьерной среды  </w:t>
      </w:r>
      <w:r w:rsidRPr="005811B8">
        <w:rPr>
          <w:rFonts w:ascii="Times New Roman" w:hAnsi="Times New Roman"/>
          <w:sz w:val="28"/>
          <w:szCs w:val="28"/>
          <w:lang w:eastAsia="ru-RU"/>
        </w:rPr>
        <w:t xml:space="preserve">в учреждениях  культуры реализуются мероприятия, направленные на укрепление материально-технической базы учреждений культуры (модернизация выставочного и специализированного оборудования), создание информационно-технологической инфраструктуры. 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8">
        <w:rPr>
          <w:rFonts w:ascii="Times New Roman" w:hAnsi="Times New Roman"/>
          <w:sz w:val="28"/>
          <w:szCs w:val="28"/>
          <w:lang w:eastAsia="ru-RU"/>
        </w:rPr>
        <w:t>Количество посещений мероприятий, проводимых учреждениями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1B8">
        <w:rPr>
          <w:rFonts w:ascii="Times New Roman" w:hAnsi="Times New Roman"/>
          <w:sz w:val="28"/>
          <w:szCs w:val="28"/>
          <w:lang w:eastAsia="ru-RU"/>
        </w:rPr>
        <w:t xml:space="preserve">для инвалидов  и маломобильных групп населения на текущий период </w:t>
      </w:r>
      <w:r w:rsidRPr="005811B8">
        <w:rPr>
          <w:rFonts w:ascii="Times New Roman" w:hAnsi="Times New Roman"/>
          <w:sz w:val="28"/>
          <w:szCs w:val="28"/>
        </w:rPr>
        <w:t xml:space="preserve">2017 года – 920, </w:t>
      </w:r>
      <w:r w:rsidRPr="005811B8">
        <w:rPr>
          <w:rFonts w:ascii="Times New Roman" w:hAnsi="Times New Roman"/>
          <w:sz w:val="28"/>
          <w:szCs w:val="28"/>
          <w:lang w:eastAsia="ru-RU"/>
        </w:rPr>
        <w:t>в 2016 году- 969 (2015 год - 889 посещений)</w:t>
      </w:r>
      <w:r w:rsidRPr="005811B8">
        <w:rPr>
          <w:rFonts w:ascii="Times New Roman" w:hAnsi="Times New Roman"/>
          <w:sz w:val="28"/>
          <w:szCs w:val="28"/>
        </w:rPr>
        <w:t>.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 xml:space="preserve">В учреждениях физической культуры и спорта Березовского района для создания безбарьерной среды реализуются мероприятия, направленные на укрепление материально-технической базы учреждений физической культуры и спорта. 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 xml:space="preserve">Осуществляется работа по организации различных спортивных мероприятий для лиц с ограниченными возможностями и лиц старшего возраста. </w:t>
      </w:r>
    </w:p>
    <w:p w:rsidR="00BB433C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 xml:space="preserve">На базе муниципального бюджетного учреждения  «Спортивно – тренировочный центр «Виктория» в пгт. Березово и обособленного структурного подразделения спортивный комплекс «Олимпиец» пгт. Игрим организована работа  для лиц с ограниченными возможностями здоровья. 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>Ежегодно проводятся спортивные мероприятия, поездки на районные и окружные соревнования для лиц с ограниченными возможностями. Уделяется большое внимание формированию доступной среды для инвалидов и других маломобильных групп населения. Спортсмены Березовского района принимают участие в Специальной Спартакиаде Ханты-Мансийского автономного округа – Югры, где регулярно занимают призовые места.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>Комплектование групп проводится по направлениям: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 xml:space="preserve">- МБУ «СТЦ «Виктория»:  общая физическая подготовка и  плавание  - 1 группа (взрослое население) и2 группы  (дети и  подростки);  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>- ОСП спортивный комплекс «Олимпиец» пгт. Игрим: настольный теннис,  легкая атлетика,  пауэрлифтинг - 3 группы.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>С 01.12</w:t>
      </w:r>
      <w:r w:rsidR="00BB433C">
        <w:rPr>
          <w:rFonts w:ascii="Times New Roman" w:hAnsi="Times New Roman"/>
          <w:sz w:val="28"/>
          <w:szCs w:val="28"/>
        </w:rPr>
        <w:t>.</w:t>
      </w:r>
      <w:r w:rsidRPr="005811B8">
        <w:rPr>
          <w:rFonts w:ascii="Times New Roman" w:hAnsi="Times New Roman"/>
          <w:sz w:val="28"/>
          <w:szCs w:val="28"/>
        </w:rPr>
        <w:t>2017 года в спортивном</w:t>
      </w:r>
      <w:r w:rsidR="00BB433C">
        <w:rPr>
          <w:rFonts w:ascii="Times New Roman" w:hAnsi="Times New Roman"/>
          <w:sz w:val="28"/>
          <w:szCs w:val="28"/>
        </w:rPr>
        <w:t xml:space="preserve"> </w:t>
      </w:r>
      <w:r w:rsidRPr="005811B8">
        <w:rPr>
          <w:rFonts w:ascii="Times New Roman" w:hAnsi="Times New Roman"/>
          <w:sz w:val="28"/>
          <w:szCs w:val="28"/>
        </w:rPr>
        <w:t>комплексе «Олимпиец» для детей и взрослых открылась секция паралимпийского вида спорта «Бочча».</w:t>
      </w:r>
    </w:p>
    <w:p w:rsidR="005811B8" w:rsidRPr="005811B8" w:rsidRDefault="005811B8" w:rsidP="005811B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811B8">
        <w:rPr>
          <w:rFonts w:ascii="Times New Roman" w:hAnsi="Times New Roman"/>
          <w:sz w:val="28"/>
          <w:szCs w:val="28"/>
        </w:rPr>
        <w:t xml:space="preserve">Для спортсменов с ограниченными возможностями здоровья учреждения спорта предоставляют услугу по обеспечению участия лиц, проходящих спортивную подготовку,  в спортивных соревнованиях.  Спортсмены-инвалиды активно участвуют в соревнованиях различного уровня. </w:t>
      </w:r>
    </w:p>
    <w:p w:rsidR="005811B8" w:rsidRDefault="005811B8" w:rsidP="00C90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EF" w:rsidRDefault="00C90BEF" w:rsidP="00C90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0BEF" w:rsidRDefault="005811B8" w:rsidP="00C9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BEF">
        <w:rPr>
          <w:rFonts w:ascii="Times New Roman" w:hAnsi="Times New Roman" w:cs="Times New Roman"/>
          <w:sz w:val="28"/>
          <w:szCs w:val="28"/>
        </w:rPr>
        <w:t>.1.Комитету культуры и спорта администрации Березовского района (Хазиахметовой Т.Л.) рекомендовать:</w:t>
      </w:r>
    </w:p>
    <w:p w:rsidR="00C90BEF" w:rsidRDefault="005811B8" w:rsidP="00C9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0BEF">
        <w:rPr>
          <w:rFonts w:ascii="Times New Roman" w:hAnsi="Times New Roman" w:cs="Times New Roman"/>
          <w:sz w:val="28"/>
          <w:szCs w:val="28"/>
        </w:rPr>
        <w:t>.1.1. На базе подведомственных учреждений спорта в пгт. Березово создать условия для организации и проведения адаптивной физкультуры для людей с ограниченными возможностями здоровья.</w:t>
      </w:r>
    </w:p>
    <w:p w:rsidR="00C90BEF" w:rsidRDefault="00C90BEF" w:rsidP="00C9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30.06.2018 года.</w:t>
      </w:r>
    </w:p>
    <w:p w:rsidR="00C90BEF" w:rsidRDefault="005811B8" w:rsidP="00C9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BEF">
        <w:rPr>
          <w:rFonts w:ascii="Times New Roman" w:hAnsi="Times New Roman" w:cs="Times New Roman"/>
          <w:sz w:val="28"/>
          <w:szCs w:val="28"/>
        </w:rPr>
        <w:t>.1.2. При организации адаптивной физкультуры для людей с ограниченными возможностями здоровья применять «точечный» подход</w:t>
      </w:r>
      <w:r w:rsidR="000D053B">
        <w:rPr>
          <w:rFonts w:ascii="Times New Roman" w:hAnsi="Times New Roman" w:cs="Times New Roman"/>
          <w:sz w:val="28"/>
          <w:szCs w:val="28"/>
        </w:rPr>
        <w:t xml:space="preserve"> –</w:t>
      </w:r>
      <w:r w:rsidR="00C90BEF">
        <w:rPr>
          <w:rFonts w:ascii="Times New Roman" w:hAnsi="Times New Roman" w:cs="Times New Roman"/>
          <w:sz w:val="28"/>
          <w:szCs w:val="28"/>
        </w:rPr>
        <w:t xml:space="preserve"> индивидуально приглашать людей с ограниченными возможностями здоровья на занятия адаптивной физкультуры</w:t>
      </w:r>
      <w:r w:rsidR="000D053B">
        <w:rPr>
          <w:rFonts w:ascii="Times New Roman" w:hAnsi="Times New Roman" w:cs="Times New Roman"/>
          <w:sz w:val="28"/>
          <w:szCs w:val="28"/>
        </w:rPr>
        <w:t>.</w:t>
      </w:r>
    </w:p>
    <w:p w:rsidR="000D053B" w:rsidRDefault="000D053B" w:rsidP="000D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30.06.2018 года.</w:t>
      </w:r>
    </w:p>
    <w:p w:rsidR="000D053B" w:rsidRDefault="000D053B" w:rsidP="00C9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F36" w:rsidRDefault="005D6F36" w:rsidP="00C90BEF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EF">
        <w:rPr>
          <w:rFonts w:ascii="Times New Roman" w:hAnsi="Times New Roman" w:cs="Times New Roman"/>
          <w:b/>
          <w:sz w:val="28"/>
          <w:szCs w:val="28"/>
        </w:rPr>
        <w:t xml:space="preserve">Об утверждение плана работы </w:t>
      </w:r>
      <w:r w:rsidR="00C90BEF" w:rsidRPr="00C90BEF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делам инвалидов при администрации Березовского района </w:t>
      </w:r>
      <w:r w:rsidRPr="00C90BEF">
        <w:rPr>
          <w:rFonts w:ascii="Times New Roman" w:hAnsi="Times New Roman" w:cs="Times New Roman"/>
          <w:b/>
          <w:sz w:val="28"/>
          <w:szCs w:val="28"/>
        </w:rPr>
        <w:t>на 2018 год.</w:t>
      </w:r>
    </w:p>
    <w:p w:rsidR="00C90BEF" w:rsidRDefault="00C90BEF" w:rsidP="00C90BE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EF" w:rsidRDefault="00C90BEF" w:rsidP="00C90BE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0BEF" w:rsidRPr="00C90BEF" w:rsidRDefault="00C90BEF" w:rsidP="00C90BEF">
      <w:pPr>
        <w:pStyle w:val="a4"/>
        <w:numPr>
          <w:ilvl w:val="1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C90BEF">
        <w:rPr>
          <w:rFonts w:ascii="Times New Roman" w:hAnsi="Times New Roman" w:cs="Times New Roman"/>
          <w:sz w:val="28"/>
          <w:szCs w:val="28"/>
        </w:rPr>
        <w:t>работы Координационного совета по делам инвалидов при администрации Березовского района на 2018 год.</w:t>
      </w:r>
    </w:p>
    <w:p w:rsidR="005D6F36" w:rsidRPr="005D6F36" w:rsidRDefault="005D6F36" w:rsidP="005D6F3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6F36" w:rsidRDefault="005D6F36" w:rsidP="005D6F36">
      <w:pPr>
        <w:pStyle w:val="a4"/>
        <w:numPr>
          <w:ilvl w:val="0"/>
          <w:numId w:val="3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C3CD9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5D6F36" w:rsidRPr="005D6F36" w:rsidRDefault="005D6F36" w:rsidP="005D6F3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437" w:rsidRPr="00315437" w:rsidRDefault="00315437" w:rsidP="0093100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FCD" w:rsidRPr="00AD1267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D1267"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876FCD" w:rsidRPr="00AD1267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D126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AD1267">
        <w:rPr>
          <w:rFonts w:ascii="Times New Roman" w:hAnsi="Times New Roman" w:cs="Times New Roman"/>
          <w:sz w:val="28"/>
          <w:szCs w:val="28"/>
        </w:rPr>
        <w:t xml:space="preserve"> </w:t>
      </w:r>
      <w:r w:rsidRPr="00AD1267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AD12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AD1267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AD1267">
        <w:rPr>
          <w:rFonts w:ascii="Times New Roman" w:hAnsi="Times New Roman" w:cs="Times New Roman"/>
          <w:sz w:val="28"/>
          <w:szCs w:val="28"/>
        </w:rPr>
        <w:t xml:space="preserve">      </w:t>
      </w:r>
      <w:r w:rsidR="00367B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AD12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1267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Pr="00AD1267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8071D" w:rsidRPr="00AD1267" w:rsidRDefault="00F8071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35753" w:rsidRPr="00AD1267" w:rsidRDefault="00D35753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D1267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А.В. Хазиева</w:t>
      </w:r>
    </w:p>
    <w:p w:rsidR="00844B4F" w:rsidRPr="00995410" w:rsidRDefault="00844B4F" w:rsidP="0093100A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B4F" w:rsidRPr="00995410" w:rsidRDefault="00844B4F" w:rsidP="00640F99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844B4F" w:rsidRPr="00995410" w:rsidSect="006D62AD">
      <w:headerReference w:type="default" r:id="rId8"/>
      <w:type w:val="continuous"/>
      <w:pgSz w:w="11906" w:h="16838" w:code="9"/>
      <w:pgMar w:top="1134" w:right="707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72" w:rsidRDefault="009E7772" w:rsidP="005C690F">
      <w:pPr>
        <w:spacing w:after="0" w:line="240" w:lineRule="auto"/>
      </w:pPr>
      <w:r>
        <w:separator/>
      </w:r>
    </w:p>
  </w:endnote>
  <w:endnote w:type="continuationSeparator" w:id="1">
    <w:p w:rsidR="009E7772" w:rsidRDefault="009E7772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72" w:rsidRDefault="009E7772" w:rsidP="005C690F">
      <w:pPr>
        <w:spacing w:after="0" w:line="240" w:lineRule="auto"/>
      </w:pPr>
      <w:r>
        <w:separator/>
      </w:r>
    </w:p>
  </w:footnote>
  <w:footnote w:type="continuationSeparator" w:id="1">
    <w:p w:rsidR="009E7772" w:rsidRDefault="009E7772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6957"/>
      <w:docPartObj>
        <w:docPartGallery w:val="Page Numbers (Top of Page)"/>
        <w:docPartUnique/>
      </w:docPartObj>
    </w:sdtPr>
    <w:sdtContent>
      <w:p w:rsidR="00895746" w:rsidRDefault="00895746">
        <w:pPr>
          <w:pStyle w:val="af2"/>
          <w:jc w:val="center"/>
        </w:pPr>
        <w:fldSimple w:instr=" PAGE   \* MERGEFORMAT ">
          <w:r w:rsidR="003F4042">
            <w:rPr>
              <w:noProof/>
            </w:rPr>
            <w:t>2</w:t>
          </w:r>
        </w:fldSimple>
      </w:p>
    </w:sdtContent>
  </w:sdt>
  <w:p w:rsidR="00895746" w:rsidRDefault="0089574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DC3CA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3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5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7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4"/>
  </w:num>
  <w:num w:numId="14">
    <w:abstractNumId w:val="27"/>
  </w:num>
  <w:num w:numId="15">
    <w:abstractNumId w:val="24"/>
  </w:num>
  <w:num w:numId="16">
    <w:abstractNumId w:val="38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"/>
  </w:num>
  <w:num w:numId="22">
    <w:abstractNumId w:val="25"/>
  </w:num>
  <w:num w:numId="23">
    <w:abstractNumId w:val="40"/>
  </w:num>
  <w:num w:numId="24">
    <w:abstractNumId w:val="39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0"/>
  </w:num>
  <w:num w:numId="34">
    <w:abstractNumId w:val="5"/>
  </w:num>
  <w:num w:numId="35">
    <w:abstractNumId w:val="32"/>
  </w:num>
  <w:num w:numId="36">
    <w:abstractNumId w:val="33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43A3"/>
    <w:rsid w:val="000026B4"/>
    <w:rsid w:val="0001435A"/>
    <w:rsid w:val="0004703A"/>
    <w:rsid w:val="00052423"/>
    <w:rsid w:val="00080223"/>
    <w:rsid w:val="000818DE"/>
    <w:rsid w:val="000A7479"/>
    <w:rsid w:val="000C1786"/>
    <w:rsid w:val="000D053B"/>
    <w:rsid w:val="000E033A"/>
    <w:rsid w:val="000E0BCF"/>
    <w:rsid w:val="000E1B3C"/>
    <w:rsid w:val="000F5972"/>
    <w:rsid w:val="00100D5C"/>
    <w:rsid w:val="00106A27"/>
    <w:rsid w:val="001131BA"/>
    <w:rsid w:val="001178AF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A18CA"/>
    <w:rsid w:val="001A5104"/>
    <w:rsid w:val="001C09BD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3823"/>
    <w:rsid w:val="0023419B"/>
    <w:rsid w:val="0023703B"/>
    <w:rsid w:val="00240F83"/>
    <w:rsid w:val="002426B5"/>
    <w:rsid w:val="002562D4"/>
    <w:rsid w:val="0027022D"/>
    <w:rsid w:val="002722A7"/>
    <w:rsid w:val="00272366"/>
    <w:rsid w:val="002839F1"/>
    <w:rsid w:val="00285CE6"/>
    <w:rsid w:val="00291EEA"/>
    <w:rsid w:val="002A383D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15437"/>
    <w:rsid w:val="00345470"/>
    <w:rsid w:val="00367B34"/>
    <w:rsid w:val="003900F3"/>
    <w:rsid w:val="00396369"/>
    <w:rsid w:val="00397013"/>
    <w:rsid w:val="003B7D66"/>
    <w:rsid w:val="003E4CE8"/>
    <w:rsid w:val="003E556E"/>
    <w:rsid w:val="003E6FDE"/>
    <w:rsid w:val="003F4042"/>
    <w:rsid w:val="003F43E8"/>
    <w:rsid w:val="00423720"/>
    <w:rsid w:val="00423B15"/>
    <w:rsid w:val="00450DFB"/>
    <w:rsid w:val="00456DBC"/>
    <w:rsid w:val="00486672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A4"/>
    <w:rsid w:val="004E4912"/>
    <w:rsid w:val="004E5E29"/>
    <w:rsid w:val="004E71D5"/>
    <w:rsid w:val="004F5611"/>
    <w:rsid w:val="00503D9A"/>
    <w:rsid w:val="0050626F"/>
    <w:rsid w:val="00506D98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6F36"/>
    <w:rsid w:val="005E69CA"/>
    <w:rsid w:val="005E7CA3"/>
    <w:rsid w:val="005F5127"/>
    <w:rsid w:val="00602108"/>
    <w:rsid w:val="006205E9"/>
    <w:rsid w:val="00640F99"/>
    <w:rsid w:val="00641ED2"/>
    <w:rsid w:val="00652F08"/>
    <w:rsid w:val="00666927"/>
    <w:rsid w:val="006742F5"/>
    <w:rsid w:val="00676A89"/>
    <w:rsid w:val="00681ED0"/>
    <w:rsid w:val="0069735C"/>
    <w:rsid w:val="006B1EA4"/>
    <w:rsid w:val="006B3859"/>
    <w:rsid w:val="006C7420"/>
    <w:rsid w:val="006D29C4"/>
    <w:rsid w:val="006D62AD"/>
    <w:rsid w:val="006E2A13"/>
    <w:rsid w:val="006F156C"/>
    <w:rsid w:val="006F6124"/>
    <w:rsid w:val="0070337C"/>
    <w:rsid w:val="007323D8"/>
    <w:rsid w:val="0073618E"/>
    <w:rsid w:val="00740D30"/>
    <w:rsid w:val="00761331"/>
    <w:rsid w:val="00770081"/>
    <w:rsid w:val="00772B8D"/>
    <w:rsid w:val="00791E2C"/>
    <w:rsid w:val="00794C44"/>
    <w:rsid w:val="007A7482"/>
    <w:rsid w:val="007C25C9"/>
    <w:rsid w:val="007C2FB7"/>
    <w:rsid w:val="007D61EE"/>
    <w:rsid w:val="007D6DFD"/>
    <w:rsid w:val="007E3A13"/>
    <w:rsid w:val="007E49FD"/>
    <w:rsid w:val="00814DF9"/>
    <w:rsid w:val="0081516A"/>
    <w:rsid w:val="008327DC"/>
    <w:rsid w:val="00840B01"/>
    <w:rsid w:val="00843E64"/>
    <w:rsid w:val="00844B4F"/>
    <w:rsid w:val="008534A3"/>
    <w:rsid w:val="00876122"/>
    <w:rsid w:val="00876FCD"/>
    <w:rsid w:val="00893120"/>
    <w:rsid w:val="00895746"/>
    <w:rsid w:val="008A1F25"/>
    <w:rsid w:val="008A6A16"/>
    <w:rsid w:val="008B02A3"/>
    <w:rsid w:val="008B351D"/>
    <w:rsid w:val="008D1BC8"/>
    <w:rsid w:val="008E0578"/>
    <w:rsid w:val="008E34F2"/>
    <w:rsid w:val="008E380D"/>
    <w:rsid w:val="008F05B7"/>
    <w:rsid w:val="00902C68"/>
    <w:rsid w:val="00913FB8"/>
    <w:rsid w:val="009145F9"/>
    <w:rsid w:val="00926C2B"/>
    <w:rsid w:val="0093100A"/>
    <w:rsid w:val="00943612"/>
    <w:rsid w:val="0096494F"/>
    <w:rsid w:val="00966626"/>
    <w:rsid w:val="00982380"/>
    <w:rsid w:val="009907B7"/>
    <w:rsid w:val="00991D58"/>
    <w:rsid w:val="00993102"/>
    <w:rsid w:val="00995410"/>
    <w:rsid w:val="009972D6"/>
    <w:rsid w:val="009A2690"/>
    <w:rsid w:val="009A7045"/>
    <w:rsid w:val="009C4F29"/>
    <w:rsid w:val="009D4C8D"/>
    <w:rsid w:val="009D4FDE"/>
    <w:rsid w:val="009D7968"/>
    <w:rsid w:val="009E2B63"/>
    <w:rsid w:val="009E2E43"/>
    <w:rsid w:val="009E3DD1"/>
    <w:rsid w:val="009E7772"/>
    <w:rsid w:val="009F03F2"/>
    <w:rsid w:val="009F4F4B"/>
    <w:rsid w:val="00A018B7"/>
    <w:rsid w:val="00A12A9B"/>
    <w:rsid w:val="00A26178"/>
    <w:rsid w:val="00A30089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16F69"/>
    <w:rsid w:val="00B33D31"/>
    <w:rsid w:val="00B35A29"/>
    <w:rsid w:val="00B35CF5"/>
    <w:rsid w:val="00B3634C"/>
    <w:rsid w:val="00B4084D"/>
    <w:rsid w:val="00B53483"/>
    <w:rsid w:val="00B734D0"/>
    <w:rsid w:val="00B764CF"/>
    <w:rsid w:val="00B76F37"/>
    <w:rsid w:val="00B77C83"/>
    <w:rsid w:val="00B82DBD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42A7"/>
    <w:rsid w:val="00C4635C"/>
    <w:rsid w:val="00C50ED2"/>
    <w:rsid w:val="00C767B6"/>
    <w:rsid w:val="00C90BEF"/>
    <w:rsid w:val="00CA4A0C"/>
    <w:rsid w:val="00CB125B"/>
    <w:rsid w:val="00CD5096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517E6"/>
    <w:rsid w:val="00D55E5A"/>
    <w:rsid w:val="00D60988"/>
    <w:rsid w:val="00D7766B"/>
    <w:rsid w:val="00D95EB5"/>
    <w:rsid w:val="00D97027"/>
    <w:rsid w:val="00DA2B9A"/>
    <w:rsid w:val="00DB16CE"/>
    <w:rsid w:val="00DB307A"/>
    <w:rsid w:val="00DD4D0D"/>
    <w:rsid w:val="00DE03B8"/>
    <w:rsid w:val="00DF0A33"/>
    <w:rsid w:val="00DF23B2"/>
    <w:rsid w:val="00DF7A5D"/>
    <w:rsid w:val="00E02AB5"/>
    <w:rsid w:val="00E02B41"/>
    <w:rsid w:val="00E0562F"/>
    <w:rsid w:val="00E20F3A"/>
    <w:rsid w:val="00E23764"/>
    <w:rsid w:val="00E6263B"/>
    <w:rsid w:val="00E73426"/>
    <w:rsid w:val="00E943A3"/>
    <w:rsid w:val="00EB14D6"/>
    <w:rsid w:val="00EC511E"/>
    <w:rsid w:val="00EC6624"/>
    <w:rsid w:val="00ED1822"/>
    <w:rsid w:val="00ED6C38"/>
    <w:rsid w:val="00EF428A"/>
    <w:rsid w:val="00EF5932"/>
    <w:rsid w:val="00F00D77"/>
    <w:rsid w:val="00F245B5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7799"/>
    <w:rsid w:val="00F902C4"/>
    <w:rsid w:val="00F91380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99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99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99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91BB-72C1-433E-8F02-0C3001DE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128</cp:revision>
  <cp:lastPrinted>2017-12-06T10:28:00Z</cp:lastPrinted>
  <dcterms:created xsi:type="dcterms:W3CDTF">2014-03-05T09:50:00Z</dcterms:created>
  <dcterms:modified xsi:type="dcterms:W3CDTF">2017-12-06T10:29:00Z</dcterms:modified>
</cp:coreProperties>
</file>