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4A2" w:rsidRPr="00804C8C" w:rsidRDefault="001643C2" w:rsidP="001643C2">
      <w:pPr>
        <w:pStyle w:val="ConsPlusNormal"/>
        <w:tabs>
          <w:tab w:val="left" w:pos="13305"/>
        </w:tabs>
        <w:jc w:val="both"/>
        <w:rPr>
          <w:rFonts w:ascii="Times New Roman" w:hAnsi="Times New Roman" w:cs="Times New Roman"/>
        </w:rPr>
      </w:pPr>
      <w:r>
        <w:tab/>
      </w:r>
      <w:bookmarkStart w:id="0" w:name="_GoBack"/>
      <w:bookmarkEnd w:id="0"/>
      <w:r w:rsidRPr="00804C8C">
        <w:rPr>
          <w:rFonts w:ascii="Times New Roman" w:hAnsi="Times New Roman" w:cs="Times New Roman"/>
        </w:rPr>
        <w:t>Таблица 1</w:t>
      </w:r>
    </w:p>
    <w:p w:rsidR="005764A2" w:rsidRPr="007B29A4" w:rsidRDefault="00E567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0"/>
      <w:bookmarkEnd w:id="1"/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Pr="007B29A4">
        <w:rPr>
          <w:rFonts w:ascii="Times New Roman" w:hAnsi="Times New Roman" w:cs="Times New Roman"/>
          <w:sz w:val="24"/>
          <w:szCs w:val="24"/>
        </w:rPr>
        <w:t>исполнени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B29A4">
        <w:rPr>
          <w:rFonts w:ascii="Times New Roman" w:hAnsi="Times New Roman" w:cs="Times New Roman"/>
          <w:sz w:val="24"/>
          <w:szCs w:val="24"/>
        </w:rPr>
        <w:t xml:space="preserve"> плана</w:t>
      </w:r>
    </w:p>
    <w:p w:rsidR="005764A2" w:rsidRPr="007B29A4" w:rsidRDefault="00E567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B29A4">
        <w:rPr>
          <w:rFonts w:ascii="Times New Roman" w:hAnsi="Times New Roman" w:cs="Times New Roman"/>
          <w:sz w:val="24"/>
          <w:szCs w:val="24"/>
        </w:rPr>
        <w:t>основных мероприятий на 2018 - 2020 годы, посвященных</w:t>
      </w:r>
    </w:p>
    <w:p w:rsidR="005764A2" w:rsidRPr="007B29A4" w:rsidRDefault="00E567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r w:rsidRPr="007B29A4">
        <w:rPr>
          <w:rFonts w:ascii="Times New Roman" w:hAnsi="Times New Roman" w:cs="Times New Roman"/>
          <w:sz w:val="24"/>
          <w:szCs w:val="24"/>
        </w:rPr>
        <w:t>анты-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B29A4">
        <w:rPr>
          <w:rFonts w:ascii="Times New Roman" w:hAnsi="Times New Roman" w:cs="Times New Roman"/>
          <w:sz w:val="24"/>
          <w:szCs w:val="24"/>
        </w:rPr>
        <w:t>ансийском</w:t>
      </w:r>
      <w:proofErr w:type="gramEnd"/>
      <w:r w:rsidRPr="007B29A4">
        <w:rPr>
          <w:rFonts w:ascii="Times New Roman" w:hAnsi="Times New Roman" w:cs="Times New Roman"/>
          <w:sz w:val="24"/>
          <w:szCs w:val="24"/>
        </w:rPr>
        <w:t xml:space="preserve"> автономном округе - 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B29A4">
        <w:rPr>
          <w:rFonts w:ascii="Times New Roman" w:hAnsi="Times New Roman" w:cs="Times New Roman"/>
          <w:sz w:val="24"/>
          <w:szCs w:val="24"/>
        </w:rPr>
        <w:t>гре</w:t>
      </w:r>
    </w:p>
    <w:p w:rsidR="006D3BEA" w:rsidRPr="007B29A4" w:rsidRDefault="00E567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7B29A4">
        <w:rPr>
          <w:rFonts w:ascii="Times New Roman" w:hAnsi="Times New Roman" w:cs="Times New Roman"/>
          <w:sz w:val="24"/>
          <w:szCs w:val="24"/>
        </w:rPr>
        <w:t xml:space="preserve">есятилетия детства в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7B29A4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7B29A4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657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2018 год</w:t>
      </w:r>
    </w:p>
    <w:p w:rsidR="005764A2" w:rsidRDefault="005764A2">
      <w:pPr>
        <w:pStyle w:val="ConsPlusNormal"/>
        <w:jc w:val="both"/>
      </w:pPr>
    </w:p>
    <w:tbl>
      <w:tblPr>
        <w:tblW w:w="1594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1559"/>
        <w:gridCol w:w="2111"/>
        <w:gridCol w:w="2552"/>
        <w:gridCol w:w="2708"/>
        <w:gridCol w:w="3898"/>
      </w:tblGrid>
      <w:tr w:rsidR="00B1563B" w:rsidRPr="00B1563B" w:rsidTr="00A87DE0">
        <w:tc>
          <w:tcPr>
            <w:tcW w:w="709" w:type="dxa"/>
            <w:vAlign w:val="center"/>
          </w:tcPr>
          <w:p w:rsidR="00B1563B" w:rsidRPr="008F7A85" w:rsidRDefault="00B156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</w:t>
            </w:r>
            <w:proofErr w:type="gramStart"/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vAlign w:val="center"/>
          </w:tcPr>
          <w:p w:rsidR="00B1563B" w:rsidRPr="008F7A85" w:rsidRDefault="00B156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Align w:val="center"/>
          </w:tcPr>
          <w:p w:rsidR="00B1563B" w:rsidRPr="008F7A85" w:rsidRDefault="00B156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11" w:type="dxa"/>
            <w:vAlign w:val="center"/>
          </w:tcPr>
          <w:p w:rsidR="00B1563B" w:rsidRPr="008F7A85" w:rsidRDefault="00B156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552" w:type="dxa"/>
            <w:vAlign w:val="center"/>
          </w:tcPr>
          <w:p w:rsidR="00B1563B" w:rsidRPr="008F7A85" w:rsidRDefault="00B156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708" w:type="dxa"/>
            <w:vAlign w:val="center"/>
          </w:tcPr>
          <w:p w:rsidR="00B1563B" w:rsidRPr="008F7A85" w:rsidRDefault="00B156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98" w:type="dxa"/>
            <w:vAlign w:val="center"/>
          </w:tcPr>
          <w:p w:rsidR="00B1563B" w:rsidRPr="008F7A85" w:rsidRDefault="00DA7FB0" w:rsidP="00DA7FB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и</w:t>
            </w:r>
            <w:r w:rsidR="00B1563B" w:rsidRPr="008F7A85">
              <w:rPr>
                <w:rFonts w:ascii="Times New Roman" w:hAnsi="Times New Roman" w:cs="Times New Roman"/>
                <w:b/>
                <w:sz w:val="24"/>
                <w:szCs w:val="24"/>
              </w:rPr>
              <w:t>сполнени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E5678D" w:rsidRPr="00B1563B" w:rsidTr="00A87DE0">
        <w:tc>
          <w:tcPr>
            <w:tcW w:w="15947" w:type="dxa"/>
            <w:gridSpan w:val="7"/>
          </w:tcPr>
          <w:p w:rsidR="00E5678D" w:rsidRPr="00B47291" w:rsidRDefault="00E567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291">
              <w:rPr>
                <w:rFonts w:ascii="Times New Roman" w:hAnsi="Times New Roman" w:cs="Times New Roman"/>
                <w:b/>
                <w:sz w:val="24"/>
                <w:szCs w:val="24"/>
              </w:rPr>
              <w:t>III. Мероприятия, направленные на популяризацию и сохранение семейных ценностей</w:t>
            </w:r>
          </w:p>
        </w:tc>
      </w:tr>
      <w:tr w:rsidR="00E5678D" w:rsidRPr="00B1563B" w:rsidTr="00A87DE0">
        <w:tc>
          <w:tcPr>
            <w:tcW w:w="709" w:type="dxa"/>
          </w:tcPr>
          <w:p w:rsidR="00E5678D" w:rsidRPr="00254F7A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F7A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410" w:type="dxa"/>
          </w:tcPr>
          <w:p w:rsidR="00E5678D" w:rsidRPr="00DA7FB0" w:rsidRDefault="00E5678D" w:rsidP="00254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43C2">
              <w:rPr>
                <w:rFonts w:ascii="Times New Roman" w:hAnsi="Times New Roman" w:cs="Times New Roman"/>
                <w:sz w:val="24"/>
                <w:szCs w:val="24"/>
              </w:rPr>
              <w:t>Социальная реклама (размещение баннеров по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 xml:space="preserve"> тематике Десятилетия детства:</w:t>
            </w:r>
            <w:proofErr w:type="gramEnd"/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>Многодетная семья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>Отец - глава семьи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>Счастливое материнство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>Детство - счастливая пора</w:t>
            </w:r>
            <w:r w:rsidR="00254F7A" w:rsidRPr="001643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643C2">
              <w:rPr>
                <w:rFonts w:ascii="Times New Roman" w:hAnsi="Times New Roman" w:cs="Times New Roman"/>
                <w:sz w:val="24"/>
                <w:szCs w:val="24"/>
              </w:rPr>
              <w:t xml:space="preserve"> и другие)</w:t>
            </w:r>
            <w:proofErr w:type="gramEnd"/>
          </w:p>
        </w:tc>
        <w:tc>
          <w:tcPr>
            <w:tcW w:w="1559" w:type="dxa"/>
          </w:tcPr>
          <w:p w:rsidR="00E5678D" w:rsidRPr="00DA7FB0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E5678D" w:rsidRPr="00DA7FB0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2018 года,</w:t>
            </w:r>
          </w:p>
          <w:p w:rsidR="00E5678D" w:rsidRPr="00DA7FB0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E5678D" w:rsidRPr="00DA7FB0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  <w:p w:rsidR="00E5678D" w:rsidRPr="00DA7FB0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552" w:type="dxa"/>
          </w:tcPr>
          <w:p w:rsidR="00E5678D" w:rsidRPr="00DA7FB0" w:rsidRDefault="00E5678D" w:rsidP="00E56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образований автономного округа</w:t>
            </w:r>
          </w:p>
        </w:tc>
        <w:tc>
          <w:tcPr>
            <w:tcW w:w="2708" w:type="dxa"/>
          </w:tcPr>
          <w:p w:rsidR="00E5678D" w:rsidRPr="00DA7FB0" w:rsidRDefault="00E5678D" w:rsidP="00E567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популяризация семейных ценностей</w:t>
            </w:r>
          </w:p>
        </w:tc>
        <w:tc>
          <w:tcPr>
            <w:tcW w:w="3898" w:type="dxa"/>
          </w:tcPr>
          <w:p w:rsidR="00036A85" w:rsidRDefault="00036A85" w:rsidP="00036A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Размещена информация на сайтах ОУ, в рекреациях, в классах, в вестибюле, на здании ОУ:</w:t>
            </w:r>
          </w:p>
          <w:p w:rsidR="00036A85" w:rsidRDefault="00036A85" w:rsidP="0003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стенды о Десятилетии детства</w:t>
            </w:r>
          </w:p>
          <w:p w:rsidR="00036A85" w:rsidRDefault="00036A85" w:rsidP="0003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буклеты для родителей</w:t>
            </w:r>
          </w:p>
          <w:p w:rsidR="00036A85" w:rsidRDefault="00036A85" w:rsidP="0003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 баннера;</w:t>
            </w:r>
          </w:p>
          <w:p w:rsidR="00036A85" w:rsidRDefault="00036A85" w:rsidP="0003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заставка в вестибюлях на информационном экране</w:t>
            </w:r>
          </w:p>
          <w:p w:rsidR="00036A85" w:rsidRDefault="00036A85" w:rsidP="0003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вкладки на сайтах ОУ</w:t>
            </w:r>
          </w:p>
          <w:p w:rsidR="00036A85" w:rsidRDefault="00036A85" w:rsidP="00036A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выставка плакатов «Детство - счастливая пора».</w:t>
            </w:r>
          </w:p>
          <w:p w:rsidR="00E5678D" w:rsidRDefault="00E5678D" w:rsidP="001957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C4D" w:rsidRPr="00B1563B" w:rsidTr="00A87DE0">
        <w:tc>
          <w:tcPr>
            <w:tcW w:w="15947" w:type="dxa"/>
            <w:gridSpan w:val="7"/>
          </w:tcPr>
          <w:p w:rsidR="00AF0C4D" w:rsidRPr="00BB760E" w:rsidRDefault="00AF0C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0E">
              <w:rPr>
                <w:rFonts w:ascii="Times New Roman" w:hAnsi="Times New Roman" w:cs="Times New Roman"/>
                <w:b/>
                <w:sz w:val="24"/>
                <w:szCs w:val="24"/>
              </w:rPr>
              <w:t>V. Мероприятия, направленные на повышение доступности качественного образования детей</w:t>
            </w:r>
          </w:p>
        </w:tc>
      </w:tr>
      <w:tr w:rsidR="00AF0C4D" w:rsidRPr="00B1563B" w:rsidTr="00A87DE0">
        <w:tc>
          <w:tcPr>
            <w:tcW w:w="15947" w:type="dxa"/>
            <w:gridSpan w:val="7"/>
          </w:tcPr>
          <w:p w:rsidR="00AF0C4D" w:rsidRPr="00BB760E" w:rsidRDefault="00AF0C4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0E">
              <w:rPr>
                <w:rFonts w:ascii="Times New Roman" w:hAnsi="Times New Roman" w:cs="Times New Roman"/>
                <w:b/>
                <w:sz w:val="24"/>
                <w:szCs w:val="24"/>
              </w:rPr>
              <w:t>5.1. Мероприятия, направленные на повышение доступности качественного дошкольного и общего образования</w:t>
            </w:r>
          </w:p>
        </w:tc>
      </w:tr>
      <w:tr w:rsidR="00AF0C4D" w:rsidRPr="00B1563B" w:rsidTr="00A87DE0">
        <w:tc>
          <w:tcPr>
            <w:tcW w:w="709" w:type="dxa"/>
          </w:tcPr>
          <w:p w:rsidR="00AF0C4D" w:rsidRPr="00662F18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F18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2410" w:type="dxa"/>
          </w:tcPr>
          <w:p w:rsidR="00AF0C4D" w:rsidRPr="00DA7FB0" w:rsidRDefault="00AF0C4D" w:rsidP="00F06E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обсуждение с общественностью концепций образовательной деятельности вновь создаваемых образовательных организаций </w:t>
            </w:r>
            <w:r w:rsidRPr="00DA7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и общего образования</w:t>
            </w:r>
          </w:p>
        </w:tc>
        <w:tc>
          <w:tcPr>
            <w:tcW w:w="1559" w:type="dxa"/>
          </w:tcPr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Депобразования</w:t>
            </w:r>
            <w:proofErr w:type="spellEnd"/>
            <w:r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молодежи Югры,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 муниципальных образований автономного округа: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Когалым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города Мегион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Нефтеюганск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Нижневартовск 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Радужный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Нягань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город Ханты-Мансийск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Сургутский район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Белоярский район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Кондинский район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Общественные советы при органах местного самоуправления, осуществляющих управление в сфере образования</w:t>
            </w:r>
          </w:p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552" w:type="dxa"/>
          </w:tcPr>
          <w:p w:rsidR="00AF0C4D" w:rsidRPr="00DA7FB0" w:rsidRDefault="00AF0C4D" w:rsidP="00F06E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бюджеты муниципальных образований автономного округа</w:t>
            </w:r>
          </w:p>
        </w:tc>
        <w:tc>
          <w:tcPr>
            <w:tcW w:w="2708" w:type="dxa"/>
          </w:tcPr>
          <w:p w:rsidR="00AF0C4D" w:rsidRPr="00DA7FB0" w:rsidRDefault="00AF0C4D" w:rsidP="00F06E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не менее 50 общественных обсуждений концепций образовательной деятельности вновь создаваемых образовательных организаций дошкольного и общего </w:t>
            </w:r>
            <w:r w:rsidRPr="00DA7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 целью формирования образовательного пространства с учетом потребностей и интересов детей и общества</w:t>
            </w:r>
          </w:p>
        </w:tc>
        <w:tc>
          <w:tcPr>
            <w:tcW w:w="3898" w:type="dxa"/>
          </w:tcPr>
          <w:p w:rsidR="00AF0C4D" w:rsidRPr="00036A85" w:rsidRDefault="00036A85" w:rsidP="00C563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036A8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Не </w:t>
            </w:r>
            <w:proofErr w:type="gramStart"/>
            <w:r w:rsidRPr="00036A8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созданы</w:t>
            </w:r>
            <w:proofErr w:type="gramEnd"/>
          </w:p>
        </w:tc>
      </w:tr>
      <w:tr w:rsidR="00692C87" w:rsidRPr="00B47291" w:rsidTr="00A87DE0">
        <w:tc>
          <w:tcPr>
            <w:tcW w:w="15947" w:type="dxa"/>
            <w:gridSpan w:val="7"/>
          </w:tcPr>
          <w:p w:rsidR="00692C87" w:rsidRPr="00B47291" w:rsidRDefault="00692C8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2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IX. Мероприятия, направленные на обеспечение равных возможностей для детей, нуждающихся в особой заботе государства</w:t>
            </w:r>
          </w:p>
        </w:tc>
      </w:tr>
      <w:tr w:rsidR="00692C87" w:rsidRPr="00B1563B" w:rsidTr="00A87DE0">
        <w:tc>
          <w:tcPr>
            <w:tcW w:w="709" w:type="dxa"/>
          </w:tcPr>
          <w:p w:rsidR="00692C87" w:rsidRPr="00D9169F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9F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2410" w:type="dxa"/>
          </w:tcPr>
          <w:p w:rsidR="00692C87" w:rsidRPr="00DA7FB0" w:rsidRDefault="00D9169F" w:rsidP="006F7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«Защита»</w:t>
            </w:r>
            <w:r w:rsidR="00692C87"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 (работа с родителями детей с ограниченными возможностями здоровья)</w:t>
            </w:r>
          </w:p>
        </w:tc>
        <w:tc>
          <w:tcPr>
            <w:tcW w:w="1559" w:type="dxa"/>
          </w:tcPr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 муниципального образования город Сургута</w:t>
            </w:r>
          </w:p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Сургутская</w:t>
            </w:r>
            <w:proofErr w:type="spellEnd"/>
            <w:r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 филармония</w:t>
            </w:r>
          </w:p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(по согласованию),</w:t>
            </w:r>
          </w:p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Сургутская</w:t>
            </w:r>
            <w:proofErr w:type="spellEnd"/>
            <w:r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ассоциация родителей с детьми-инвалидами</w:t>
            </w:r>
          </w:p>
        </w:tc>
        <w:tc>
          <w:tcPr>
            <w:tcW w:w="2552" w:type="dxa"/>
          </w:tcPr>
          <w:p w:rsidR="00692C87" w:rsidRPr="00DA7FB0" w:rsidRDefault="00692C87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2708" w:type="dxa"/>
          </w:tcPr>
          <w:p w:rsidR="00692C87" w:rsidRPr="00DA7FB0" w:rsidRDefault="00692C87" w:rsidP="006F7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FB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условий, защищающих родителей детей с ограниченными возможностями здоровья от </w:t>
            </w:r>
            <w:r w:rsidR="00DA7FB0">
              <w:rPr>
                <w:rFonts w:ascii="Times New Roman" w:hAnsi="Times New Roman" w:cs="Times New Roman"/>
                <w:sz w:val="24"/>
                <w:szCs w:val="24"/>
              </w:rPr>
              <w:t>психологического и физического «выгорания»</w:t>
            </w:r>
          </w:p>
        </w:tc>
        <w:tc>
          <w:tcPr>
            <w:tcW w:w="3898" w:type="dxa"/>
          </w:tcPr>
          <w:p w:rsidR="00C53751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реализации проекта «Защита» проведены консультации, беседы, совместные практические занятия</w:t>
            </w:r>
          </w:p>
          <w:p w:rsidR="00C53751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751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-участвовали в новогодних представлениях (родители и дети-инвалиды)</w:t>
            </w:r>
          </w:p>
          <w:p w:rsidR="00C53751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общешкольное мероприятие для детей-инвалидов и ОВЗ «У семейного очага»</w:t>
            </w:r>
          </w:p>
          <w:p w:rsidR="00C53751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751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детей с ОВЗ по вопросам обучения и воспитания</w:t>
            </w:r>
          </w:p>
          <w:p w:rsidR="00692C87" w:rsidRDefault="00C53751" w:rsidP="00C53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бесед и консультаций с родителями детей с ОВЗ и инвалидов (содействие социализации и адаптации ребёнка).</w:t>
            </w:r>
          </w:p>
        </w:tc>
      </w:tr>
      <w:tr w:rsidR="00692C87" w:rsidRPr="00B1563B" w:rsidTr="00A87DE0">
        <w:tc>
          <w:tcPr>
            <w:tcW w:w="15947" w:type="dxa"/>
            <w:gridSpan w:val="7"/>
          </w:tcPr>
          <w:p w:rsidR="00692C87" w:rsidRPr="00B47291" w:rsidRDefault="00692C8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291">
              <w:rPr>
                <w:rFonts w:ascii="Times New Roman" w:hAnsi="Times New Roman" w:cs="Times New Roman"/>
                <w:b/>
                <w:sz w:val="24"/>
                <w:szCs w:val="24"/>
              </w:rPr>
              <w:t>X. Мероприятия, направленные на развитие системы защиты и обеспечения прав и интересов детей</w:t>
            </w:r>
          </w:p>
        </w:tc>
      </w:tr>
      <w:tr w:rsidR="008C2FA3" w:rsidRPr="00B1563B" w:rsidTr="00A87DE0">
        <w:tc>
          <w:tcPr>
            <w:tcW w:w="709" w:type="dxa"/>
          </w:tcPr>
          <w:p w:rsidR="008C2FA3" w:rsidRPr="007F4381" w:rsidRDefault="008C2FA3" w:rsidP="00DA7FB0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10.13.</w:t>
            </w:r>
          </w:p>
        </w:tc>
        <w:tc>
          <w:tcPr>
            <w:tcW w:w="2410" w:type="dxa"/>
          </w:tcPr>
          <w:p w:rsidR="008C2FA3" w:rsidRPr="009E186C" w:rsidRDefault="008C2FA3" w:rsidP="006F7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4C8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участию несовершеннолетних осужденных, отбывающих наказание в воспитательных колониях, в конкурсах, олимпиадах, проводимых </w:t>
            </w:r>
            <w:r w:rsidRPr="00804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дистанционно</w:t>
            </w:r>
          </w:p>
        </w:tc>
        <w:tc>
          <w:tcPr>
            <w:tcW w:w="1559" w:type="dxa"/>
          </w:tcPr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2018 года</w:t>
            </w:r>
          </w:p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552" w:type="dxa"/>
          </w:tcPr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образований автономного округа</w:t>
            </w:r>
          </w:p>
        </w:tc>
        <w:tc>
          <w:tcPr>
            <w:tcW w:w="2708" w:type="dxa"/>
          </w:tcPr>
          <w:p w:rsidR="008C2FA3" w:rsidRPr="007F4381" w:rsidRDefault="008C2FA3" w:rsidP="006F7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увеличение до 20% доли несовершеннолетних осужденных, участвующих в мероприятиях</w:t>
            </w:r>
          </w:p>
        </w:tc>
        <w:tc>
          <w:tcPr>
            <w:tcW w:w="3898" w:type="dxa"/>
          </w:tcPr>
          <w:p w:rsidR="008C2FA3" w:rsidRPr="00E13D47" w:rsidRDefault="00804C8C" w:rsidP="00B94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таких</w:t>
            </w:r>
          </w:p>
        </w:tc>
      </w:tr>
      <w:tr w:rsidR="008C2FA3" w:rsidRPr="00B1563B" w:rsidTr="00A87DE0">
        <w:tc>
          <w:tcPr>
            <w:tcW w:w="15947" w:type="dxa"/>
            <w:gridSpan w:val="7"/>
          </w:tcPr>
          <w:p w:rsidR="008C2FA3" w:rsidRPr="00B47291" w:rsidRDefault="008C2FA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2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XI. Публичные мероприятия</w:t>
            </w:r>
          </w:p>
        </w:tc>
      </w:tr>
      <w:tr w:rsidR="008C2FA3" w:rsidRPr="00B1563B" w:rsidTr="00A87DE0">
        <w:tc>
          <w:tcPr>
            <w:tcW w:w="709" w:type="dxa"/>
          </w:tcPr>
          <w:p w:rsidR="008C2FA3" w:rsidRPr="007F4381" w:rsidRDefault="008C2FA3" w:rsidP="007F4381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</w:tc>
        <w:tc>
          <w:tcPr>
            <w:tcW w:w="2410" w:type="dxa"/>
          </w:tcPr>
          <w:p w:rsidR="008C2FA3" w:rsidRPr="007F4381" w:rsidRDefault="008C2FA3" w:rsidP="006F7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C8C">
              <w:rPr>
                <w:rFonts w:ascii="Times New Roman" w:hAnsi="Times New Roman" w:cs="Times New Roman"/>
                <w:sz w:val="24"/>
                <w:szCs w:val="24"/>
              </w:rPr>
              <w:t>Участие в ежегодном конкурсе городов России, доброжелательных к детям</w:t>
            </w:r>
          </w:p>
        </w:tc>
        <w:tc>
          <w:tcPr>
            <w:tcW w:w="1559" w:type="dxa"/>
          </w:tcPr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552" w:type="dxa"/>
          </w:tcPr>
          <w:p w:rsidR="008C2FA3" w:rsidRPr="007F4381" w:rsidRDefault="008C2FA3" w:rsidP="006F72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708" w:type="dxa"/>
          </w:tcPr>
          <w:p w:rsidR="008C2FA3" w:rsidRPr="007F4381" w:rsidRDefault="008C2FA3" w:rsidP="006F7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38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- не менее 3 муниципальных образований автономного округа ежегодно</w:t>
            </w:r>
          </w:p>
        </w:tc>
        <w:tc>
          <w:tcPr>
            <w:tcW w:w="3898" w:type="dxa"/>
          </w:tcPr>
          <w:p w:rsidR="008C2FA3" w:rsidRPr="00D1119A" w:rsidRDefault="00804C8C" w:rsidP="00D1119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</w:tr>
    </w:tbl>
    <w:p w:rsidR="005764A2" w:rsidRPr="00B1563B" w:rsidRDefault="005764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36AF" w:rsidRDefault="008436AF"/>
    <w:sectPr w:rsidR="008436AF" w:rsidSect="00E567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5" w:orient="landscape"/>
      <w:pgMar w:top="567" w:right="1134" w:bottom="850" w:left="567" w:header="568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E0" w:rsidRDefault="00F953E0" w:rsidP="00B50E5D">
      <w:pPr>
        <w:spacing w:after="0" w:line="240" w:lineRule="auto"/>
      </w:pPr>
      <w:r>
        <w:separator/>
      </w:r>
    </w:p>
  </w:endnote>
  <w:endnote w:type="continuationSeparator" w:id="0">
    <w:p w:rsidR="00F953E0" w:rsidRDefault="00F953E0" w:rsidP="00B5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F0" w:rsidRDefault="00CE13F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F0" w:rsidRDefault="00CE13F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F0" w:rsidRDefault="00CE13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E0" w:rsidRDefault="00F953E0" w:rsidP="00B50E5D">
      <w:pPr>
        <w:spacing w:after="0" w:line="240" w:lineRule="auto"/>
      </w:pPr>
      <w:r>
        <w:separator/>
      </w:r>
    </w:p>
  </w:footnote>
  <w:footnote w:type="continuationSeparator" w:id="0">
    <w:p w:rsidR="00F953E0" w:rsidRDefault="00F953E0" w:rsidP="00B50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F0" w:rsidRDefault="00CE13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535083"/>
      <w:docPartObj>
        <w:docPartGallery w:val="Page Numbers (Top of Page)"/>
        <w:docPartUnique/>
      </w:docPartObj>
    </w:sdtPr>
    <w:sdtEndPr/>
    <w:sdtContent>
      <w:p w:rsidR="00CE13F0" w:rsidRDefault="00CE1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C8C">
          <w:rPr>
            <w:noProof/>
          </w:rPr>
          <w:t>4</w:t>
        </w:r>
        <w:r>
          <w:fldChar w:fldCharType="end"/>
        </w:r>
      </w:p>
    </w:sdtContent>
  </w:sdt>
  <w:p w:rsidR="00CE13F0" w:rsidRDefault="00CE13F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F0" w:rsidRDefault="00CE13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B14C5"/>
    <w:multiLevelType w:val="hybridMultilevel"/>
    <w:tmpl w:val="76E4977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4A2"/>
    <w:rsid w:val="0001069B"/>
    <w:rsid w:val="00035619"/>
    <w:rsid w:val="00036A85"/>
    <w:rsid w:val="000425D0"/>
    <w:rsid w:val="00053469"/>
    <w:rsid w:val="00065DE1"/>
    <w:rsid w:val="00073361"/>
    <w:rsid w:val="000745F0"/>
    <w:rsid w:val="00082931"/>
    <w:rsid w:val="000854D3"/>
    <w:rsid w:val="000910EA"/>
    <w:rsid w:val="000A456E"/>
    <w:rsid w:val="000A58F7"/>
    <w:rsid w:val="000B2531"/>
    <w:rsid w:val="000B7A88"/>
    <w:rsid w:val="000C2931"/>
    <w:rsid w:val="000D5433"/>
    <w:rsid w:val="00111863"/>
    <w:rsid w:val="00124070"/>
    <w:rsid w:val="00136364"/>
    <w:rsid w:val="00141F4B"/>
    <w:rsid w:val="00144A1E"/>
    <w:rsid w:val="001643C2"/>
    <w:rsid w:val="00172AA2"/>
    <w:rsid w:val="00187E54"/>
    <w:rsid w:val="001957F8"/>
    <w:rsid w:val="001A1088"/>
    <w:rsid w:val="001A2961"/>
    <w:rsid w:val="001C60EF"/>
    <w:rsid w:val="001D64AD"/>
    <w:rsid w:val="001E4F5B"/>
    <w:rsid w:val="001F0256"/>
    <w:rsid w:val="00213152"/>
    <w:rsid w:val="00213CF9"/>
    <w:rsid w:val="002159B9"/>
    <w:rsid w:val="00241CFC"/>
    <w:rsid w:val="00245816"/>
    <w:rsid w:val="00254F7A"/>
    <w:rsid w:val="00260716"/>
    <w:rsid w:val="00263211"/>
    <w:rsid w:val="00265E14"/>
    <w:rsid w:val="002762AD"/>
    <w:rsid w:val="00287671"/>
    <w:rsid w:val="002971A7"/>
    <w:rsid w:val="002A7BC8"/>
    <w:rsid w:val="002D5E0B"/>
    <w:rsid w:val="002E221B"/>
    <w:rsid w:val="003105AA"/>
    <w:rsid w:val="003159B4"/>
    <w:rsid w:val="00334743"/>
    <w:rsid w:val="00342DB5"/>
    <w:rsid w:val="00352545"/>
    <w:rsid w:val="00357116"/>
    <w:rsid w:val="00383963"/>
    <w:rsid w:val="00386818"/>
    <w:rsid w:val="00386B2D"/>
    <w:rsid w:val="00392ADB"/>
    <w:rsid w:val="003B2EFB"/>
    <w:rsid w:val="003C398B"/>
    <w:rsid w:val="003C6E79"/>
    <w:rsid w:val="003E461E"/>
    <w:rsid w:val="00403407"/>
    <w:rsid w:val="00420507"/>
    <w:rsid w:val="00437A6E"/>
    <w:rsid w:val="00464607"/>
    <w:rsid w:val="0046652C"/>
    <w:rsid w:val="004915EB"/>
    <w:rsid w:val="00493585"/>
    <w:rsid w:val="00496716"/>
    <w:rsid w:val="004C7375"/>
    <w:rsid w:val="004D1D3C"/>
    <w:rsid w:val="004D4924"/>
    <w:rsid w:val="004D57E3"/>
    <w:rsid w:val="00522BA4"/>
    <w:rsid w:val="00531EAD"/>
    <w:rsid w:val="005473E1"/>
    <w:rsid w:val="00554A86"/>
    <w:rsid w:val="005566C0"/>
    <w:rsid w:val="005764A2"/>
    <w:rsid w:val="0057752B"/>
    <w:rsid w:val="00580EF5"/>
    <w:rsid w:val="00584994"/>
    <w:rsid w:val="005A039D"/>
    <w:rsid w:val="005D0486"/>
    <w:rsid w:val="005D33CE"/>
    <w:rsid w:val="005E2F69"/>
    <w:rsid w:val="006045C9"/>
    <w:rsid w:val="006166B3"/>
    <w:rsid w:val="006256EC"/>
    <w:rsid w:val="00626365"/>
    <w:rsid w:val="00657C05"/>
    <w:rsid w:val="00662F18"/>
    <w:rsid w:val="00665BA3"/>
    <w:rsid w:val="00670AA4"/>
    <w:rsid w:val="00692C87"/>
    <w:rsid w:val="006C2198"/>
    <w:rsid w:val="006C275B"/>
    <w:rsid w:val="006D3BEA"/>
    <w:rsid w:val="006E26C1"/>
    <w:rsid w:val="006F7293"/>
    <w:rsid w:val="007008F6"/>
    <w:rsid w:val="00702A93"/>
    <w:rsid w:val="0072090A"/>
    <w:rsid w:val="00724ED6"/>
    <w:rsid w:val="007323CB"/>
    <w:rsid w:val="00736290"/>
    <w:rsid w:val="007427F3"/>
    <w:rsid w:val="00755BA3"/>
    <w:rsid w:val="00762087"/>
    <w:rsid w:val="00762AA1"/>
    <w:rsid w:val="00765BE6"/>
    <w:rsid w:val="00772657"/>
    <w:rsid w:val="00777180"/>
    <w:rsid w:val="007B29A4"/>
    <w:rsid w:val="007B710D"/>
    <w:rsid w:val="007D752A"/>
    <w:rsid w:val="007E5A53"/>
    <w:rsid w:val="007F4381"/>
    <w:rsid w:val="00803F30"/>
    <w:rsid w:val="00804C8C"/>
    <w:rsid w:val="00806627"/>
    <w:rsid w:val="008436AF"/>
    <w:rsid w:val="008664DC"/>
    <w:rsid w:val="008775E3"/>
    <w:rsid w:val="00880F73"/>
    <w:rsid w:val="00881F73"/>
    <w:rsid w:val="008930DD"/>
    <w:rsid w:val="008A661D"/>
    <w:rsid w:val="008C2D55"/>
    <w:rsid w:val="008C2FA3"/>
    <w:rsid w:val="008F7A85"/>
    <w:rsid w:val="009103F0"/>
    <w:rsid w:val="009128FD"/>
    <w:rsid w:val="009153DB"/>
    <w:rsid w:val="00962190"/>
    <w:rsid w:val="00967A31"/>
    <w:rsid w:val="00971302"/>
    <w:rsid w:val="0099449B"/>
    <w:rsid w:val="00995A37"/>
    <w:rsid w:val="00996433"/>
    <w:rsid w:val="009A0901"/>
    <w:rsid w:val="009A3B3F"/>
    <w:rsid w:val="009B0710"/>
    <w:rsid w:val="009B449E"/>
    <w:rsid w:val="009C0FCB"/>
    <w:rsid w:val="009E186C"/>
    <w:rsid w:val="009E1B91"/>
    <w:rsid w:val="009F7404"/>
    <w:rsid w:val="00A04FCE"/>
    <w:rsid w:val="00A515FB"/>
    <w:rsid w:val="00A67386"/>
    <w:rsid w:val="00A833FD"/>
    <w:rsid w:val="00A84A3D"/>
    <w:rsid w:val="00A87DE0"/>
    <w:rsid w:val="00A91C36"/>
    <w:rsid w:val="00AC221A"/>
    <w:rsid w:val="00AD1330"/>
    <w:rsid w:val="00AD1626"/>
    <w:rsid w:val="00AF0C4D"/>
    <w:rsid w:val="00B1563B"/>
    <w:rsid w:val="00B21CB6"/>
    <w:rsid w:val="00B258AA"/>
    <w:rsid w:val="00B26C56"/>
    <w:rsid w:val="00B30656"/>
    <w:rsid w:val="00B47291"/>
    <w:rsid w:val="00B50E5D"/>
    <w:rsid w:val="00B539AA"/>
    <w:rsid w:val="00B6128F"/>
    <w:rsid w:val="00B94BCE"/>
    <w:rsid w:val="00BA4413"/>
    <w:rsid w:val="00BB760E"/>
    <w:rsid w:val="00BD6ACE"/>
    <w:rsid w:val="00BE2F76"/>
    <w:rsid w:val="00BF2BDA"/>
    <w:rsid w:val="00BF4CF0"/>
    <w:rsid w:val="00C33CCF"/>
    <w:rsid w:val="00C353E2"/>
    <w:rsid w:val="00C53751"/>
    <w:rsid w:val="00C563E2"/>
    <w:rsid w:val="00C618BB"/>
    <w:rsid w:val="00C61A5A"/>
    <w:rsid w:val="00CD0CAC"/>
    <w:rsid w:val="00CE13F0"/>
    <w:rsid w:val="00CE4EFE"/>
    <w:rsid w:val="00CE4FF0"/>
    <w:rsid w:val="00CF6FA9"/>
    <w:rsid w:val="00D1119A"/>
    <w:rsid w:val="00D40ED4"/>
    <w:rsid w:val="00D5007D"/>
    <w:rsid w:val="00D7507A"/>
    <w:rsid w:val="00D9169F"/>
    <w:rsid w:val="00D91DBA"/>
    <w:rsid w:val="00D94570"/>
    <w:rsid w:val="00D97C80"/>
    <w:rsid w:val="00DA0B4B"/>
    <w:rsid w:val="00DA5B9B"/>
    <w:rsid w:val="00DA7378"/>
    <w:rsid w:val="00DA7FB0"/>
    <w:rsid w:val="00DC47EF"/>
    <w:rsid w:val="00DC4D74"/>
    <w:rsid w:val="00DD7C01"/>
    <w:rsid w:val="00DE36E2"/>
    <w:rsid w:val="00DF252C"/>
    <w:rsid w:val="00DF6109"/>
    <w:rsid w:val="00E03908"/>
    <w:rsid w:val="00E05DDE"/>
    <w:rsid w:val="00E20945"/>
    <w:rsid w:val="00E25054"/>
    <w:rsid w:val="00E275D3"/>
    <w:rsid w:val="00E45790"/>
    <w:rsid w:val="00E52251"/>
    <w:rsid w:val="00E5678D"/>
    <w:rsid w:val="00E7396C"/>
    <w:rsid w:val="00E75935"/>
    <w:rsid w:val="00E7749F"/>
    <w:rsid w:val="00E8799C"/>
    <w:rsid w:val="00E960F1"/>
    <w:rsid w:val="00EA2791"/>
    <w:rsid w:val="00EA3A4D"/>
    <w:rsid w:val="00EE71EC"/>
    <w:rsid w:val="00EF5ABE"/>
    <w:rsid w:val="00F06E93"/>
    <w:rsid w:val="00F06F98"/>
    <w:rsid w:val="00F14BDE"/>
    <w:rsid w:val="00F4220E"/>
    <w:rsid w:val="00F6472F"/>
    <w:rsid w:val="00F64E60"/>
    <w:rsid w:val="00F84D63"/>
    <w:rsid w:val="00F85F18"/>
    <w:rsid w:val="00F953E0"/>
    <w:rsid w:val="00FA2EC4"/>
    <w:rsid w:val="00FB6E78"/>
    <w:rsid w:val="00FC0C48"/>
    <w:rsid w:val="00FE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6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64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6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764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764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764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764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764A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50E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B50E5D"/>
  </w:style>
  <w:style w:type="paragraph" w:styleId="a5">
    <w:name w:val="footer"/>
    <w:basedOn w:val="a"/>
    <w:link w:val="a6"/>
    <w:uiPriority w:val="99"/>
    <w:unhideWhenUsed/>
    <w:rsid w:val="00B50E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B50E5D"/>
  </w:style>
  <w:style w:type="character" w:styleId="a7">
    <w:name w:val="Hyperlink"/>
    <w:basedOn w:val="a0"/>
    <w:uiPriority w:val="99"/>
    <w:unhideWhenUsed/>
    <w:rsid w:val="00EE71E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71302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28767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No Spacing"/>
    <w:link w:val="ab"/>
    <w:uiPriority w:val="1"/>
    <w:qFormat/>
    <w:rsid w:val="00464607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464607"/>
  </w:style>
  <w:style w:type="paragraph" w:styleId="ac">
    <w:name w:val="Normal (Web)"/>
    <w:basedOn w:val="a"/>
    <w:uiPriority w:val="99"/>
    <w:unhideWhenUsed/>
    <w:rsid w:val="00D750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833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A833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6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64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6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764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764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764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764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764A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50E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B50E5D"/>
  </w:style>
  <w:style w:type="paragraph" w:styleId="a5">
    <w:name w:val="footer"/>
    <w:basedOn w:val="a"/>
    <w:link w:val="a6"/>
    <w:uiPriority w:val="99"/>
    <w:unhideWhenUsed/>
    <w:rsid w:val="00B50E5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B50E5D"/>
  </w:style>
  <w:style w:type="character" w:styleId="a7">
    <w:name w:val="Hyperlink"/>
    <w:basedOn w:val="a0"/>
    <w:uiPriority w:val="99"/>
    <w:unhideWhenUsed/>
    <w:rsid w:val="00EE71E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71302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28767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No Spacing"/>
    <w:link w:val="ab"/>
    <w:uiPriority w:val="1"/>
    <w:qFormat/>
    <w:rsid w:val="00464607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464607"/>
  </w:style>
  <w:style w:type="paragraph" w:styleId="ac">
    <w:name w:val="Normal (Web)"/>
    <w:basedOn w:val="a"/>
    <w:uiPriority w:val="99"/>
    <w:unhideWhenUsed/>
    <w:rsid w:val="00D750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833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A833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227C8-BFE3-4488-9A5F-71DD0D2B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4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Карканица Ж.П.</dc:creator>
  <cp:lastModifiedBy>пользователь</cp:lastModifiedBy>
  <cp:revision>173</cp:revision>
  <cp:lastPrinted>2019-01-17T11:08:00Z</cp:lastPrinted>
  <dcterms:created xsi:type="dcterms:W3CDTF">2018-05-22T06:28:00Z</dcterms:created>
  <dcterms:modified xsi:type="dcterms:W3CDTF">2019-01-17T11:08:00Z</dcterms:modified>
</cp:coreProperties>
</file>