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6D4302">
        <w:rPr>
          <w:b/>
          <w:bCs/>
          <w:sz w:val="28"/>
          <w:szCs w:val="28"/>
        </w:rPr>
        <w:t xml:space="preserve"> № 20</w:t>
      </w:r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C03593">
        <w:rPr>
          <w:b/>
          <w:sz w:val="28"/>
          <w:szCs w:val="28"/>
        </w:rPr>
        <w:t xml:space="preserve">      18</w:t>
      </w:r>
      <w:r w:rsidR="000321F2">
        <w:rPr>
          <w:b/>
          <w:sz w:val="28"/>
          <w:szCs w:val="28"/>
        </w:rPr>
        <w:t xml:space="preserve"> мая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F05BB1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31DEC" w:rsidRPr="001654DA">
              <w:rPr>
                <w:sz w:val="28"/>
                <w:szCs w:val="28"/>
              </w:rPr>
              <w:t xml:space="preserve">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lastRenderedPageBreak/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C03593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Ленгин Валерий</w:t>
            </w:r>
            <w:r w:rsidR="00BB365C">
              <w:rPr>
                <w:sz w:val="28"/>
                <w:szCs w:val="28"/>
              </w:rPr>
              <w:t xml:space="preserve">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C03593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 w:themeFill="background1"/>
              </w:rPr>
              <w:t xml:space="preserve">и.о. 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="00AD0640"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1F7C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Pr="00C03593" w:rsidRDefault="00377FB5" w:rsidP="001654DA">
      <w:pPr>
        <w:tabs>
          <w:tab w:val="left" w:pos="993"/>
        </w:tabs>
        <w:ind w:firstLine="567"/>
        <w:jc w:val="center"/>
        <w:rPr>
          <w:b/>
          <w:sz w:val="16"/>
          <w:szCs w:val="16"/>
          <w:lang w:val="ru"/>
        </w:rPr>
      </w:pPr>
      <w:bookmarkStart w:id="0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Повестка дня:</w:t>
      </w:r>
    </w:p>
    <w:p w:rsidR="006B400A" w:rsidRPr="00C03593" w:rsidRDefault="006B400A" w:rsidP="001F7C5C">
      <w:pPr>
        <w:tabs>
          <w:tab w:val="left" w:pos="993"/>
        </w:tabs>
        <w:jc w:val="center"/>
        <w:rPr>
          <w:b/>
          <w:sz w:val="16"/>
          <w:szCs w:val="16"/>
          <w:lang w:val="ru"/>
        </w:rPr>
      </w:pPr>
    </w:p>
    <w:p w:rsidR="000321F2" w:rsidRPr="00C03593" w:rsidRDefault="00C03593" w:rsidP="000321F2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>
        <w:t xml:space="preserve">О рассмотрении предписания Управления Федеральной службы по надзору в сфере защиты прав потребителей и благополучия человека по                             Ханты –Мансийскому автономному округу – Югре № </w:t>
      </w:r>
      <w:r w:rsidRPr="007249FA">
        <w:rPr>
          <w:rFonts w:eastAsia="Calibri"/>
        </w:rPr>
        <w:t>185/БЗ</w:t>
      </w:r>
      <w:r>
        <w:t xml:space="preserve"> от 16.05.2022 о проведении дополнительных санитарно-противоэпидемиологических (профилактических) мероприятий.</w:t>
      </w:r>
    </w:p>
    <w:p w:rsidR="00C03593" w:rsidRPr="000321F2" w:rsidRDefault="00C03593" w:rsidP="00C03593">
      <w:pPr>
        <w:pStyle w:val="a5"/>
        <w:tabs>
          <w:tab w:val="left" w:pos="-4962"/>
          <w:tab w:val="left" w:pos="-1843"/>
        </w:tabs>
        <w:spacing w:line="276" w:lineRule="auto"/>
        <w:ind w:left="284"/>
        <w:jc w:val="both"/>
        <w:rPr>
          <w:lang w:val="ru"/>
        </w:rPr>
      </w:pPr>
    </w:p>
    <w:p w:rsidR="007264C1" w:rsidRPr="00270A6E" w:rsidRDefault="007264C1" w:rsidP="00ED322A">
      <w:pPr>
        <w:pStyle w:val="a5"/>
        <w:numPr>
          <w:ilvl w:val="0"/>
          <w:numId w:val="42"/>
        </w:numPr>
        <w:tabs>
          <w:tab w:val="left" w:pos="-4962"/>
          <w:tab w:val="left" w:pos="-1843"/>
        </w:tabs>
        <w:spacing w:line="276" w:lineRule="auto"/>
        <w:ind w:left="0" w:firstLine="284"/>
        <w:jc w:val="both"/>
        <w:rPr>
          <w:lang w:val="ru"/>
        </w:rPr>
      </w:pPr>
      <w:r w:rsidRPr="00270A6E">
        <w:rPr>
          <w:lang w:val="ru"/>
        </w:rPr>
        <w:t>Разное.</w:t>
      </w:r>
    </w:p>
    <w:bookmarkEnd w:id="0"/>
    <w:p w:rsidR="000321F2" w:rsidRDefault="000321F2" w:rsidP="00C03593">
      <w:pPr>
        <w:tabs>
          <w:tab w:val="left" w:pos="993"/>
        </w:tabs>
        <w:spacing w:line="276" w:lineRule="auto"/>
        <w:rPr>
          <w:b/>
          <w:sz w:val="28"/>
          <w:szCs w:val="28"/>
          <w:lang w:val="ru"/>
        </w:rPr>
      </w:pPr>
    </w:p>
    <w:p w:rsidR="006B400A" w:rsidRPr="001654DA" w:rsidRDefault="00AD27AF" w:rsidP="007759B1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Ход заседания:</w:t>
      </w:r>
    </w:p>
    <w:p w:rsidR="00C03593" w:rsidRPr="00C03593" w:rsidRDefault="000321F2" w:rsidP="00E243A6">
      <w:pPr>
        <w:pStyle w:val="a5"/>
        <w:numPr>
          <w:ilvl w:val="0"/>
          <w:numId w:val="43"/>
        </w:numPr>
        <w:pBdr>
          <w:bottom w:val="single" w:sz="4" w:space="1" w:color="auto"/>
        </w:pBdr>
        <w:tabs>
          <w:tab w:val="left" w:pos="-4962"/>
          <w:tab w:val="left" w:pos="-1843"/>
        </w:tabs>
        <w:spacing w:line="276" w:lineRule="auto"/>
        <w:ind w:left="-142" w:firstLine="142"/>
        <w:jc w:val="center"/>
        <w:rPr>
          <w:lang w:val="ru"/>
        </w:rPr>
      </w:pPr>
      <w:r w:rsidRPr="000321F2">
        <w:rPr>
          <w:lang w:val="ru"/>
        </w:rPr>
        <w:lastRenderedPageBreak/>
        <w:t>О</w:t>
      </w:r>
      <w:r w:rsidR="00C03593">
        <w:rPr>
          <w:lang w:val="ru"/>
        </w:rPr>
        <w:t xml:space="preserve"> </w:t>
      </w:r>
      <w:r w:rsidR="00C03593">
        <w:t xml:space="preserve">рассмотрении предписания Управления Федеральной службы по надзору в сфере защиты прав потребителей и благополучия человека по                             Ханты –Мансийскому автономному округу – Югре № </w:t>
      </w:r>
      <w:r w:rsidR="00C03593" w:rsidRPr="007249FA">
        <w:rPr>
          <w:rFonts w:eastAsia="Calibri"/>
        </w:rPr>
        <w:t>185/БЗ</w:t>
      </w:r>
      <w:r w:rsidR="00C03593">
        <w:t xml:space="preserve"> от 16.05.2022 о проведении дополнительных санитарно-противоэпидемиологических (профилактических) мероприятий.</w:t>
      </w:r>
    </w:p>
    <w:p w:rsidR="001F7C5C" w:rsidRDefault="00E243A6" w:rsidP="007759B1">
      <w:pPr>
        <w:pStyle w:val="a5"/>
        <w:tabs>
          <w:tab w:val="left" w:pos="-4536"/>
        </w:tabs>
        <w:spacing w:line="276" w:lineRule="auto"/>
        <w:ind w:left="0"/>
        <w:jc w:val="center"/>
        <w:rPr>
          <w:b/>
          <w:lang w:val="ru"/>
        </w:rPr>
      </w:pPr>
      <w:r w:rsidRPr="00ED322A">
        <w:rPr>
          <w:b/>
          <w:lang w:val="ru"/>
        </w:rPr>
        <w:t xml:space="preserve"> </w:t>
      </w:r>
      <w:r w:rsidR="00ED322A" w:rsidRPr="00ED322A">
        <w:rPr>
          <w:b/>
          <w:lang w:val="ru"/>
        </w:rPr>
        <w:t>(Чечеткина И.В.)</w:t>
      </w:r>
    </w:p>
    <w:p w:rsidR="00ED322A" w:rsidRPr="00DF0646" w:rsidRDefault="00ED322A" w:rsidP="00DF0646">
      <w:pPr>
        <w:pStyle w:val="a5"/>
        <w:tabs>
          <w:tab w:val="left" w:pos="-4536"/>
        </w:tabs>
        <w:spacing w:line="276" w:lineRule="auto"/>
        <w:ind w:left="0"/>
        <w:jc w:val="both"/>
        <w:rPr>
          <w:lang w:val="ru"/>
        </w:rPr>
      </w:pPr>
    </w:p>
    <w:p w:rsidR="00597581" w:rsidRPr="00E243A6" w:rsidRDefault="001F7C5C" w:rsidP="00DF0646">
      <w:pPr>
        <w:jc w:val="both"/>
        <w:rPr>
          <w:sz w:val="28"/>
          <w:szCs w:val="28"/>
        </w:rPr>
      </w:pPr>
      <w:r w:rsidRPr="00DF0646">
        <w:rPr>
          <w:sz w:val="28"/>
          <w:szCs w:val="28"/>
          <w:lang w:val="ru"/>
        </w:rPr>
        <w:tab/>
      </w:r>
      <w:r w:rsidR="00834DBD">
        <w:rPr>
          <w:sz w:val="28"/>
          <w:szCs w:val="28"/>
          <w:lang w:val="ru"/>
        </w:rPr>
        <w:t>На о</w:t>
      </w:r>
      <w:r w:rsidR="000321F2">
        <w:rPr>
          <w:sz w:val="28"/>
          <w:szCs w:val="28"/>
          <w:lang w:val="ru"/>
        </w:rPr>
        <w:t xml:space="preserve">сновании </w:t>
      </w:r>
      <w:r w:rsidR="00EC1CB9">
        <w:rPr>
          <w:sz w:val="28"/>
          <w:szCs w:val="28"/>
          <w:lang w:val="ru"/>
        </w:rPr>
        <w:t>поручения</w:t>
      </w:r>
      <w:r w:rsidR="00E243A6">
        <w:rPr>
          <w:sz w:val="28"/>
          <w:szCs w:val="28"/>
          <w:lang w:val="ru"/>
        </w:rPr>
        <w:t xml:space="preserve"> </w:t>
      </w:r>
      <w:r w:rsidR="00E243A6" w:rsidRPr="00E243A6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человека по                             Ханты –Мансийскому автономному округу – Югре</w:t>
      </w:r>
      <w:r w:rsidR="00A6686F">
        <w:rPr>
          <w:sz w:val="28"/>
          <w:szCs w:val="28"/>
        </w:rPr>
        <w:t xml:space="preserve"> </w:t>
      </w:r>
      <w:r w:rsidR="00703E2B">
        <w:rPr>
          <w:bCs/>
          <w:sz w:val="28"/>
          <w:szCs w:val="28"/>
          <w:lang w:bidi="ru-RU"/>
        </w:rPr>
        <w:t>в Белоярском районе и Березовском районе</w:t>
      </w:r>
      <w:r w:rsidR="00E243A6" w:rsidRPr="00E243A6">
        <w:rPr>
          <w:sz w:val="28"/>
          <w:szCs w:val="28"/>
        </w:rPr>
        <w:t xml:space="preserve"> </w:t>
      </w:r>
      <w:r w:rsidR="00EC1CB9">
        <w:rPr>
          <w:sz w:val="28"/>
          <w:szCs w:val="28"/>
        </w:rPr>
        <w:t>(</w:t>
      </w:r>
      <w:r w:rsidR="00E243A6">
        <w:rPr>
          <w:sz w:val="28"/>
          <w:szCs w:val="28"/>
          <w:lang w:val="ru"/>
        </w:rPr>
        <w:t>исх. 185/БЗ от 16.05.2022 года</w:t>
      </w:r>
      <w:r w:rsidR="00EC1CB9">
        <w:rPr>
          <w:sz w:val="28"/>
          <w:szCs w:val="28"/>
          <w:lang w:val="ru"/>
        </w:rPr>
        <w:t>)</w:t>
      </w:r>
      <w:r w:rsidR="00E243A6">
        <w:rPr>
          <w:sz w:val="28"/>
          <w:szCs w:val="28"/>
          <w:lang w:val="ru"/>
        </w:rPr>
        <w:t xml:space="preserve">, в связи с ростом на 7,9% показателей по сравнению с окружными показателями новой коронавирусной инфекции в </w:t>
      </w:r>
      <w:r w:rsidR="00EC1CB9">
        <w:rPr>
          <w:sz w:val="28"/>
          <w:szCs w:val="28"/>
          <w:lang w:val="ru"/>
        </w:rPr>
        <w:t>г</w:t>
      </w:r>
      <w:r w:rsidR="00E243A6">
        <w:rPr>
          <w:sz w:val="28"/>
          <w:szCs w:val="28"/>
          <w:lang w:val="ru"/>
        </w:rPr>
        <w:t xml:space="preserve">п. Игрим Березовского </w:t>
      </w:r>
      <w:r w:rsidR="00703E2B">
        <w:rPr>
          <w:sz w:val="28"/>
          <w:szCs w:val="28"/>
          <w:lang w:val="ru"/>
        </w:rPr>
        <w:t xml:space="preserve">района, </w:t>
      </w:r>
      <w:r w:rsidR="00E243A6">
        <w:rPr>
          <w:sz w:val="28"/>
          <w:szCs w:val="28"/>
          <w:lang w:val="ru"/>
        </w:rPr>
        <w:t xml:space="preserve">Ханты-Мансийского автономного округа -Югры, СПЭК по Березовскому району </w:t>
      </w:r>
    </w:p>
    <w:p w:rsidR="00834DBD" w:rsidRPr="00E243A6" w:rsidRDefault="00834DBD" w:rsidP="00DF0646">
      <w:pPr>
        <w:jc w:val="both"/>
        <w:rPr>
          <w:sz w:val="28"/>
          <w:szCs w:val="28"/>
        </w:rPr>
      </w:pPr>
    </w:p>
    <w:p w:rsidR="000321F2" w:rsidRDefault="009A0EA6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</w:p>
    <w:p w:rsidR="000321F2" w:rsidRPr="006C45B0" w:rsidRDefault="000321F2" w:rsidP="00DF0646">
      <w:pPr>
        <w:tabs>
          <w:tab w:val="left" w:pos="3000"/>
        </w:tabs>
        <w:spacing w:line="276" w:lineRule="auto"/>
        <w:ind w:firstLine="709"/>
        <w:jc w:val="both"/>
        <w:rPr>
          <w:rFonts w:eastAsia="Calibri"/>
          <w:b/>
          <w:sz w:val="16"/>
          <w:szCs w:val="16"/>
        </w:rPr>
      </w:pPr>
    </w:p>
    <w:p w:rsidR="000321F2" w:rsidRPr="000321F2" w:rsidRDefault="00A6686F" w:rsidP="000321F2">
      <w:pPr>
        <w:pStyle w:val="a5"/>
        <w:numPr>
          <w:ilvl w:val="1"/>
          <w:numId w:val="43"/>
        </w:numPr>
        <w:spacing w:line="276" w:lineRule="auto"/>
        <w:ind w:left="0" w:firstLine="710"/>
        <w:jc w:val="both"/>
        <w:rPr>
          <w:rFonts w:eastAsia="Calibri"/>
          <w:b/>
        </w:rPr>
      </w:pPr>
      <w:r>
        <w:rPr>
          <w:rFonts w:eastAsia="Calibri"/>
          <w:b/>
        </w:rPr>
        <w:t>Рекомендовать г</w:t>
      </w:r>
      <w:r w:rsidR="000321F2" w:rsidRPr="000321F2">
        <w:rPr>
          <w:rFonts w:eastAsia="Calibri"/>
          <w:b/>
        </w:rPr>
        <w:t xml:space="preserve">лавному врачу Бюджетного учреждения </w:t>
      </w:r>
      <w:r>
        <w:rPr>
          <w:rFonts w:eastAsia="Calibri"/>
          <w:b/>
        </w:rPr>
        <w:t xml:space="preserve">          </w:t>
      </w:r>
      <w:r w:rsidR="000321F2" w:rsidRPr="000321F2">
        <w:rPr>
          <w:rFonts w:eastAsia="Calibri"/>
          <w:b/>
        </w:rPr>
        <w:t xml:space="preserve">Ханты-Мансийского автономного округа – Югры «Березовская районная </w:t>
      </w:r>
      <w:r w:rsidR="000321F2">
        <w:rPr>
          <w:rFonts w:eastAsia="Calibri"/>
          <w:b/>
        </w:rPr>
        <w:t xml:space="preserve">больница» </w:t>
      </w:r>
      <w:r w:rsidR="000321F2" w:rsidRPr="000321F2">
        <w:rPr>
          <w:rFonts w:eastAsia="Calibri"/>
          <w:b/>
        </w:rPr>
        <w:t>(А.Е. Райхман), главному врачу Бюджетного учреждения Ханты-Мансийского автономного округа – Югры «Игримская районная больница»                      (А.Н. Тихомирову) :</w:t>
      </w:r>
    </w:p>
    <w:p w:rsidR="00703E2B" w:rsidRPr="00703E2B" w:rsidRDefault="00703E2B" w:rsidP="00703E2B">
      <w:pPr>
        <w:pStyle w:val="a5"/>
        <w:numPr>
          <w:ilvl w:val="2"/>
          <w:numId w:val="43"/>
        </w:numPr>
        <w:tabs>
          <w:tab w:val="left" w:pos="1276"/>
        </w:tabs>
        <w:spacing w:line="276" w:lineRule="auto"/>
        <w:ind w:left="0"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703E2B">
        <w:rPr>
          <w:rFonts w:eastAsia="Calibri"/>
        </w:rPr>
        <w:t>ри повторных случаях заболеваемости короновирусной инфекции и без клинических признаков для подтверждения диа</w:t>
      </w:r>
      <w:r w:rsidR="00EC1CB9">
        <w:rPr>
          <w:rFonts w:eastAsia="Calibri"/>
        </w:rPr>
        <w:t>гноза Ковид-19 пробы ИХА направлять</w:t>
      </w:r>
      <w:r w:rsidRPr="00703E2B">
        <w:rPr>
          <w:rFonts w:eastAsia="Calibri"/>
        </w:rPr>
        <w:t xml:space="preserve"> на ПЦР обследование</w:t>
      </w:r>
      <w:r w:rsidR="00EC1CB9">
        <w:rPr>
          <w:rFonts w:eastAsia="Calibri"/>
        </w:rPr>
        <w:t xml:space="preserve"> в</w:t>
      </w:r>
      <w:r w:rsidRPr="00703E2B">
        <w:rPr>
          <w:rFonts w:eastAsia="Calibri"/>
        </w:rPr>
        <w:t xml:space="preserve"> лабораторию </w:t>
      </w:r>
      <w:r w:rsidR="00EC1CB9">
        <w:rPr>
          <w:rFonts w:eastAsia="Calibri"/>
        </w:rPr>
        <w:t>г</w:t>
      </w:r>
      <w:r w:rsidRPr="00703E2B">
        <w:rPr>
          <w:rFonts w:eastAsia="Calibri"/>
        </w:rPr>
        <w:t>п. Березово, для исключения гипердиагностики;</w:t>
      </w:r>
    </w:p>
    <w:p w:rsidR="000321F2" w:rsidRDefault="00703E2B" w:rsidP="00EC1CB9">
      <w:pPr>
        <w:pStyle w:val="a5"/>
        <w:numPr>
          <w:ilvl w:val="2"/>
          <w:numId w:val="43"/>
        </w:numPr>
        <w:tabs>
          <w:tab w:val="left" w:pos="851"/>
        </w:tabs>
        <w:spacing w:line="276" w:lineRule="auto"/>
        <w:ind w:left="0" w:firstLine="709"/>
        <w:jc w:val="both"/>
        <w:rPr>
          <w:rFonts w:eastAsia="Calibri"/>
        </w:rPr>
      </w:pPr>
      <w:r w:rsidRPr="00703E2B">
        <w:rPr>
          <w:rFonts w:eastAsia="Calibri"/>
        </w:rPr>
        <w:t>Д</w:t>
      </w:r>
      <w:r w:rsidRPr="00703E2B">
        <w:rPr>
          <w:rFonts w:eastAsia="Calibri"/>
        </w:rPr>
        <w:t>ля подтверждения случаев групповой заболеваемости в организованных к</w:t>
      </w:r>
      <w:r w:rsidR="00EC1CB9">
        <w:rPr>
          <w:rFonts w:eastAsia="Calibri"/>
        </w:rPr>
        <w:t>оллективах материалы ИХА направля</w:t>
      </w:r>
      <w:r w:rsidRPr="00703E2B">
        <w:rPr>
          <w:rFonts w:eastAsia="Calibri"/>
        </w:rPr>
        <w:t xml:space="preserve">ть на ПЦР обследование </w:t>
      </w:r>
      <w:r w:rsidR="00EC1CB9">
        <w:rPr>
          <w:rFonts w:eastAsia="Calibri"/>
        </w:rPr>
        <w:t xml:space="preserve">в </w:t>
      </w:r>
      <w:r w:rsidRPr="00703E2B">
        <w:rPr>
          <w:rFonts w:eastAsia="Calibri"/>
        </w:rPr>
        <w:t xml:space="preserve">лабораторию </w:t>
      </w:r>
      <w:r w:rsidR="00EC1CB9">
        <w:rPr>
          <w:rFonts w:eastAsia="Calibri"/>
        </w:rPr>
        <w:t>гп. Березово.</w:t>
      </w:r>
    </w:p>
    <w:p w:rsidR="00703E2B" w:rsidRPr="00703E2B" w:rsidRDefault="00703E2B" w:rsidP="00703E2B">
      <w:pPr>
        <w:pStyle w:val="a5"/>
        <w:tabs>
          <w:tab w:val="left" w:pos="1276"/>
        </w:tabs>
        <w:spacing w:line="276" w:lineRule="auto"/>
        <w:ind w:left="851"/>
        <w:jc w:val="both"/>
        <w:rPr>
          <w:rFonts w:eastAsia="Calibri"/>
        </w:rPr>
      </w:pPr>
    </w:p>
    <w:p w:rsidR="00E243A6" w:rsidRPr="00703E2B" w:rsidRDefault="00703E2B" w:rsidP="00703E2B">
      <w:pPr>
        <w:tabs>
          <w:tab w:val="left" w:pos="709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</w:rPr>
        <w:tab/>
      </w:r>
      <w:r w:rsidRPr="00703E2B">
        <w:rPr>
          <w:rFonts w:eastAsia="Calibri"/>
          <w:b/>
          <w:sz w:val="28"/>
          <w:szCs w:val="28"/>
        </w:rPr>
        <w:t>Срок: до отмены режима повышенной готовности.</w:t>
      </w:r>
    </w:p>
    <w:p w:rsidR="00D53009" w:rsidRPr="00D53009" w:rsidRDefault="00D53009" w:rsidP="00D53009">
      <w:pPr>
        <w:tabs>
          <w:tab w:val="left" w:pos="1276"/>
        </w:tabs>
        <w:spacing w:line="276" w:lineRule="auto"/>
        <w:jc w:val="both"/>
        <w:rPr>
          <w:rFonts w:eastAsia="Calibri"/>
        </w:rPr>
      </w:pPr>
    </w:p>
    <w:p w:rsidR="00C52A95" w:rsidRPr="00A118DB" w:rsidRDefault="00A6686F" w:rsidP="00A118DB">
      <w:pPr>
        <w:pStyle w:val="a5"/>
        <w:numPr>
          <w:ilvl w:val="1"/>
          <w:numId w:val="43"/>
        </w:numPr>
        <w:ind w:left="0" w:firstLine="710"/>
        <w:jc w:val="both"/>
        <w:rPr>
          <w:b/>
          <w:color w:val="000000" w:themeColor="text1"/>
          <w:sz w:val="26"/>
          <w:szCs w:val="26"/>
        </w:rPr>
      </w:pPr>
      <w:r>
        <w:rPr>
          <w:rFonts w:eastAsia="Calibri"/>
          <w:b/>
        </w:rPr>
        <w:t>Рекомендовать г</w:t>
      </w:r>
      <w:r w:rsidR="00703E2B" w:rsidRPr="000321F2">
        <w:rPr>
          <w:rFonts w:eastAsia="Calibri"/>
          <w:b/>
        </w:rPr>
        <w:t>лавному врачу Бюджетного учреждения Ханты-Мансийского автономного ок</w:t>
      </w:r>
      <w:r>
        <w:rPr>
          <w:rFonts w:eastAsia="Calibri"/>
          <w:b/>
        </w:rPr>
        <w:t xml:space="preserve">руга – Югры «Игримская районная </w:t>
      </w:r>
      <w:r w:rsidR="00703E2B" w:rsidRPr="000321F2">
        <w:rPr>
          <w:rFonts w:eastAsia="Calibri"/>
          <w:b/>
        </w:rPr>
        <w:t>больница»                      (А.Н. Тихомирову)</w:t>
      </w:r>
      <w:r w:rsidR="00C52A95" w:rsidRPr="00A118DB">
        <w:rPr>
          <w:b/>
          <w:color w:val="000000" w:themeColor="text1"/>
        </w:rPr>
        <w:t>:</w:t>
      </w:r>
    </w:p>
    <w:p w:rsidR="002C6448" w:rsidRPr="00A6686F" w:rsidRDefault="002C6448" w:rsidP="002C6448">
      <w:pPr>
        <w:spacing w:line="276" w:lineRule="auto"/>
        <w:ind w:left="-142"/>
        <w:jc w:val="both"/>
        <w:rPr>
          <w:b/>
          <w:color w:val="FF0000"/>
          <w:sz w:val="16"/>
          <w:szCs w:val="16"/>
        </w:rPr>
      </w:pPr>
    </w:p>
    <w:p w:rsidR="00703E2B" w:rsidRDefault="00C52A95" w:rsidP="00703E2B">
      <w:pPr>
        <w:ind w:firstLine="709"/>
        <w:contextualSpacing/>
        <w:jc w:val="both"/>
        <w:rPr>
          <w:bCs/>
          <w:sz w:val="28"/>
          <w:szCs w:val="28"/>
          <w:lang w:bidi="ru-RU"/>
        </w:rPr>
      </w:pPr>
      <w:r w:rsidRPr="00C52A95">
        <w:rPr>
          <w:sz w:val="28"/>
          <w:szCs w:val="28"/>
        </w:rPr>
        <w:t>1.2.1.</w:t>
      </w:r>
      <w:r w:rsidR="00A118DB">
        <w:rPr>
          <w:sz w:val="28"/>
          <w:szCs w:val="28"/>
        </w:rPr>
        <w:t xml:space="preserve"> </w:t>
      </w:r>
      <w:r w:rsidR="00795791">
        <w:rPr>
          <w:bCs/>
          <w:sz w:val="28"/>
          <w:szCs w:val="28"/>
          <w:lang w:bidi="ru-RU"/>
        </w:rPr>
        <w:t>В</w:t>
      </w:r>
      <w:r w:rsidR="00795791">
        <w:rPr>
          <w:bCs/>
          <w:sz w:val="28"/>
          <w:szCs w:val="28"/>
          <w:lang w:bidi="ru-RU"/>
        </w:rPr>
        <w:t xml:space="preserve"> адрес </w:t>
      </w:r>
      <w:r w:rsidR="00795791" w:rsidRPr="00E243A6">
        <w:rPr>
          <w:sz w:val="28"/>
          <w:szCs w:val="28"/>
        </w:rPr>
        <w:t>Управления Федеральной службы по надзору в сфере защиты прав потребителей и благополучия человек</w:t>
      </w:r>
      <w:r w:rsidR="00795791">
        <w:rPr>
          <w:sz w:val="28"/>
          <w:szCs w:val="28"/>
        </w:rPr>
        <w:t xml:space="preserve">а по </w:t>
      </w:r>
      <w:r w:rsidR="00795791" w:rsidRPr="00E243A6">
        <w:rPr>
          <w:sz w:val="28"/>
          <w:szCs w:val="28"/>
        </w:rPr>
        <w:t>Ханты –Мансийскому автономному округу – Югре</w:t>
      </w:r>
      <w:r w:rsidR="00795791">
        <w:rPr>
          <w:bCs/>
          <w:sz w:val="28"/>
          <w:szCs w:val="28"/>
          <w:lang w:bidi="ru-RU"/>
        </w:rPr>
        <w:t xml:space="preserve"> в Белоярском районе и Березовском районе</w:t>
      </w:r>
      <w:r w:rsidR="00795791" w:rsidRPr="005E1BB2">
        <w:rPr>
          <w:bCs/>
          <w:sz w:val="28"/>
          <w:szCs w:val="28"/>
          <w:lang w:bidi="ru-RU"/>
        </w:rPr>
        <w:t xml:space="preserve"> </w:t>
      </w:r>
      <w:r w:rsidR="00795791">
        <w:rPr>
          <w:bCs/>
          <w:sz w:val="28"/>
          <w:szCs w:val="28"/>
          <w:lang w:bidi="ru-RU"/>
        </w:rPr>
        <w:t>о</w:t>
      </w:r>
      <w:r w:rsidR="00703E2B" w:rsidRPr="005E1BB2">
        <w:rPr>
          <w:bCs/>
          <w:sz w:val="28"/>
          <w:szCs w:val="28"/>
          <w:lang w:bidi="ru-RU"/>
        </w:rPr>
        <w:t>рганизовать</w:t>
      </w:r>
      <w:r w:rsidR="00703E2B">
        <w:rPr>
          <w:bCs/>
          <w:sz w:val="28"/>
          <w:szCs w:val="28"/>
          <w:lang w:bidi="ru-RU"/>
        </w:rPr>
        <w:t xml:space="preserve"> </w:t>
      </w:r>
      <w:r w:rsidR="00703E2B" w:rsidRPr="005E1BB2">
        <w:rPr>
          <w:bCs/>
          <w:sz w:val="28"/>
          <w:szCs w:val="28"/>
          <w:lang w:bidi="ru-RU"/>
        </w:rPr>
        <w:t xml:space="preserve">передачу </w:t>
      </w:r>
      <w:r w:rsidR="00703E2B">
        <w:rPr>
          <w:bCs/>
          <w:sz w:val="28"/>
          <w:szCs w:val="28"/>
          <w:lang w:bidi="ru-RU"/>
        </w:rPr>
        <w:t>ежедневной</w:t>
      </w:r>
      <w:r w:rsidR="00703E2B">
        <w:rPr>
          <w:bCs/>
          <w:sz w:val="28"/>
          <w:szCs w:val="28"/>
          <w:lang w:bidi="ru-RU"/>
        </w:rPr>
        <w:t xml:space="preserve"> </w:t>
      </w:r>
      <w:r w:rsidR="00703E2B">
        <w:rPr>
          <w:bCs/>
          <w:sz w:val="28"/>
          <w:szCs w:val="28"/>
          <w:lang w:bidi="ru-RU"/>
        </w:rPr>
        <w:t>информации</w:t>
      </w:r>
      <w:r w:rsidR="00703E2B" w:rsidRPr="005E1BB2">
        <w:t xml:space="preserve"> </w:t>
      </w:r>
      <w:r w:rsidR="00703E2B" w:rsidRPr="005E1BB2">
        <w:rPr>
          <w:sz w:val="28"/>
          <w:szCs w:val="28"/>
        </w:rPr>
        <w:t>о количестве</w:t>
      </w:r>
      <w:r w:rsidR="00703E2B">
        <w:t xml:space="preserve"> </w:t>
      </w:r>
      <w:r w:rsidR="00703E2B">
        <w:rPr>
          <w:bCs/>
          <w:sz w:val="28"/>
          <w:szCs w:val="28"/>
          <w:lang w:bidi="ru-RU"/>
        </w:rPr>
        <w:t xml:space="preserve">установленных </w:t>
      </w:r>
      <w:r w:rsidR="00703E2B" w:rsidRPr="005E1BB2">
        <w:rPr>
          <w:bCs/>
          <w:sz w:val="28"/>
          <w:szCs w:val="28"/>
          <w:lang w:bidi="ru-RU"/>
        </w:rPr>
        <w:t>ИХА</w:t>
      </w:r>
      <w:r w:rsidR="00703E2B">
        <w:rPr>
          <w:bCs/>
          <w:sz w:val="28"/>
          <w:szCs w:val="28"/>
          <w:lang w:bidi="ru-RU"/>
        </w:rPr>
        <w:t xml:space="preserve"> положительных проб и количестве</w:t>
      </w:r>
      <w:r w:rsidR="00703E2B">
        <w:rPr>
          <w:bCs/>
          <w:sz w:val="28"/>
          <w:szCs w:val="28"/>
          <w:lang w:bidi="ru-RU"/>
        </w:rPr>
        <w:t xml:space="preserve"> проб из них под</w:t>
      </w:r>
      <w:r w:rsidR="00703E2B">
        <w:rPr>
          <w:bCs/>
          <w:sz w:val="28"/>
          <w:szCs w:val="28"/>
          <w:lang w:bidi="ru-RU"/>
        </w:rPr>
        <w:t xml:space="preserve">тверждённых   ПЦР исследованием. </w:t>
      </w:r>
    </w:p>
    <w:p w:rsidR="00A6686F" w:rsidRPr="00703E2B" w:rsidRDefault="00A6686F" w:rsidP="00703E2B">
      <w:pPr>
        <w:ind w:firstLine="709"/>
        <w:contextualSpacing/>
        <w:jc w:val="both"/>
        <w:rPr>
          <w:b/>
          <w:bCs/>
          <w:sz w:val="28"/>
          <w:szCs w:val="28"/>
          <w:lang w:bidi="ru-RU"/>
        </w:rPr>
      </w:pPr>
    </w:p>
    <w:p w:rsidR="00703E2B" w:rsidRDefault="00703E2B" w:rsidP="00703E2B">
      <w:pPr>
        <w:tabs>
          <w:tab w:val="left" w:pos="567"/>
          <w:tab w:val="left" w:pos="1134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b/>
        </w:rPr>
        <w:tab/>
      </w:r>
      <w:r w:rsidR="00210127" w:rsidRPr="00210127">
        <w:rPr>
          <w:b/>
        </w:rPr>
        <w:t xml:space="preserve">Срок: до </w:t>
      </w:r>
      <w:r w:rsidRPr="00703E2B">
        <w:rPr>
          <w:rFonts w:eastAsia="Calibri"/>
          <w:b/>
          <w:sz w:val="28"/>
          <w:szCs w:val="28"/>
        </w:rPr>
        <w:t>отмены режима повышенной готовности.</w:t>
      </w:r>
    </w:p>
    <w:p w:rsidR="00795791" w:rsidRDefault="00795791" w:rsidP="00703E2B">
      <w:pPr>
        <w:tabs>
          <w:tab w:val="left" w:pos="567"/>
          <w:tab w:val="left" w:pos="1134"/>
        </w:tabs>
        <w:spacing w:line="276" w:lineRule="auto"/>
        <w:jc w:val="both"/>
        <w:rPr>
          <w:rFonts w:eastAsia="Calibri"/>
          <w:b/>
          <w:sz w:val="28"/>
          <w:szCs w:val="28"/>
        </w:rPr>
      </w:pPr>
    </w:p>
    <w:p w:rsidR="00703E2B" w:rsidRPr="00A6686F" w:rsidRDefault="00A6686F" w:rsidP="00A6686F">
      <w:pPr>
        <w:pStyle w:val="a5"/>
        <w:numPr>
          <w:ilvl w:val="1"/>
          <w:numId w:val="43"/>
        </w:numPr>
        <w:tabs>
          <w:tab w:val="left" w:pos="1276"/>
        </w:tabs>
        <w:spacing w:line="276" w:lineRule="auto"/>
        <w:ind w:left="0" w:firstLine="710"/>
        <w:jc w:val="both"/>
        <w:rPr>
          <w:rFonts w:eastAsia="Calibri"/>
          <w:b/>
        </w:rPr>
      </w:pPr>
      <w:r>
        <w:rPr>
          <w:rFonts w:eastAsia="Calibri"/>
          <w:b/>
        </w:rPr>
        <w:t>Рекомендовать г</w:t>
      </w:r>
      <w:r w:rsidR="00795791" w:rsidRPr="00A6686F">
        <w:rPr>
          <w:rFonts w:eastAsia="Calibri"/>
          <w:b/>
        </w:rPr>
        <w:t>лавам городских и се</w:t>
      </w:r>
      <w:r w:rsidRPr="00A6686F">
        <w:rPr>
          <w:rFonts w:eastAsia="Calibri"/>
          <w:b/>
        </w:rPr>
        <w:t xml:space="preserve">льских поселений, руководителям </w:t>
      </w:r>
      <w:r w:rsidRPr="00A6686F">
        <w:rPr>
          <w:rFonts w:eastAsia="Calibri"/>
          <w:b/>
        </w:rPr>
        <w:t>организаций независимо от организационно-правовой формы и формы собственности, осуществляющих деятельность в поселениях Березовского района</w:t>
      </w:r>
      <w:r w:rsidR="00EC1CB9">
        <w:rPr>
          <w:rFonts w:eastAsia="Calibri"/>
          <w:b/>
        </w:rPr>
        <w:t>:</w:t>
      </w:r>
    </w:p>
    <w:p w:rsidR="00210127" w:rsidRPr="00795791" w:rsidRDefault="00795791" w:rsidP="00795791">
      <w:pPr>
        <w:pStyle w:val="a5"/>
        <w:numPr>
          <w:ilvl w:val="2"/>
          <w:numId w:val="43"/>
        </w:numPr>
        <w:spacing w:line="276" w:lineRule="auto"/>
        <w:ind w:left="0" w:firstLine="709"/>
        <w:jc w:val="both"/>
      </w:pPr>
      <w:r>
        <w:t>О</w:t>
      </w:r>
      <w:r w:rsidR="00A6686F">
        <w:t xml:space="preserve">тстранять не привитых </w:t>
      </w:r>
      <w:r w:rsidRPr="00795791">
        <w:t>сотрудников в очагах</w:t>
      </w:r>
      <w:r w:rsidR="00A6686F">
        <w:t>,</w:t>
      </w:r>
      <w:r w:rsidRPr="00795791">
        <w:t xml:space="preserve"> согласно Постановления Главного государственного санитарного врача по </w:t>
      </w:r>
      <w:r w:rsidR="00A6686F">
        <w:t xml:space="preserve">                  </w:t>
      </w:r>
      <w:r w:rsidRPr="00795791">
        <w:t xml:space="preserve">Ханты-Мансийскому автономному округу - Югре от 08.10.2021г. № 8 </w:t>
      </w:r>
      <w:r w:rsidR="00A6686F">
        <w:t xml:space="preserve">                  </w:t>
      </w:r>
      <w:r w:rsidRPr="00795791">
        <w:t xml:space="preserve">«О проведении профилактических прививок против новой коронавирусной инфекции </w:t>
      </w:r>
      <w:r>
        <w:t xml:space="preserve">         </w:t>
      </w:r>
      <w:r w:rsidRPr="00795791">
        <w:t>(COVID-19)</w:t>
      </w:r>
      <w:r>
        <w:t>.</w:t>
      </w:r>
    </w:p>
    <w:p w:rsidR="00834DBD" w:rsidRPr="00795791" w:rsidRDefault="00795791" w:rsidP="00795791">
      <w:pPr>
        <w:pStyle w:val="a5"/>
        <w:numPr>
          <w:ilvl w:val="2"/>
          <w:numId w:val="43"/>
        </w:numPr>
        <w:spacing w:line="276" w:lineRule="auto"/>
        <w:ind w:left="0" w:firstLine="709"/>
        <w:jc w:val="both"/>
      </w:pPr>
      <w:r>
        <w:rPr>
          <w:bCs/>
          <w:lang w:bidi="ru-RU"/>
        </w:rPr>
        <w:t>У</w:t>
      </w:r>
      <w:r>
        <w:rPr>
          <w:bCs/>
          <w:lang w:bidi="ru-RU"/>
        </w:rPr>
        <w:t xml:space="preserve">силить санитарно-эпидемиологические мероприятия согласно законодательства.  </w:t>
      </w:r>
    </w:p>
    <w:p w:rsidR="00834DBD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EC1CB9" w:rsidRPr="00703E2B" w:rsidRDefault="00EC1CB9" w:rsidP="00EC1CB9">
      <w:pPr>
        <w:tabs>
          <w:tab w:val="left" w:pos="709"/>
        </w:tabs>
        <w:spacing w:line="276" w:lineRule="auto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703E2B">
        <w:rPr>
          <w:rFonts w:eastAsia="Calibri"/>
          <w:b/>
          <w:sz w:val="28"/>
          <w:szCs w:val="28"/>
        </w:rPr>
        <w:t>Срок: до отмены режима повышенной готовности.</w:t>
      </w:r>
    </w:p>
    <w:p w:rsidR="00834DBD" w:rsidRDefault="00834DBD" w:rsidP="00EC1CB9">
      <w:pPr>
        <w:spacing w:line="276" w:lineRule="auto"/>
        <w:ind w:left="708"/>
        <w:jc w:val="both"/>
        <w:rPr>
          <w:sz w:val="28"/>
          <w:szCs w:val="28"/>
        </w:rPr>
      </w:pPr>
    </w:p>
    <w:p w:rsidR="00834DBD" w:rsidRDefault="00834DBD" w:rsidP="00834DBD">
      <w:pPr>
        <w:spacing w:line="276" w:lineRule="auto"/>
        <w:jc w:val="both"/>
        <w:rPr>
          <w:sz w:val="28"/>
          <w:szCs w:val="28"/>
        </w:rPr>
      </w:pPr>
    </w:p>
    <w:p w:rsidR="00EC1CB9" w:rsidRPr="001654DA" w:rsidRDefault="00EC1CB9" w:rsidP="00834DBD">
      <w:pPr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10127" w:rsidRPr="001654DA" w:rsidRDefault="00210127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7759B1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B1" w:rsidRDefault="007B17B1">
      <w:r>
        <w:separator/>
      </w:r>
    </w:p>
  </w:endnote>
  <w:endnote w:type="continuationSeparator" w:id="0">
    <w:p w:rsidR="007B17B1" w:rsidRDefault="007B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B1" w:rsidRDefault="007B17B1">
      <w:r>
        <w:separator/>
      </w:r>
    </w:p>
  </w:footnote>
  <w:footnote w:type="continuationSeparator" w:id="0">
    <w:p w:rsidR="007B17B1" w:rsidRDefault="007B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6312A4B"/>
    <w:multiLevelType w:val="multilevel"/>
    <w:tmpl w:val="7758DB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3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0C4B47"/>
    <w:multiLevelType w:val="multilevel"/>
    <w:tmpl w:val="D44AA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191F64E7"/>
    <w:multiLevelType w:val="multilevel"/>
    <w:tmpl w:val="CB74D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1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EB71489"/>
    <w:multiLevelType w:val="multilevel"/>
    <w:tmpl w:val="13C01A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224013"/>
    <w:multiLevelType w:val="hybridMultilevel"/>
    <w:tmpl w:val="E5EC50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3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03E3D7D"/>
    <w:multiLevelType w:val="multilevel"/>
    <w:tmpl w:val="483A25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8D6EB5"/>
    <w:multiLevelType w:val="multilevel"/>
    <w:tmpl w:val="E6ACDE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56D8640D"/>
    <w:multiLevelType w:val="multilevel"/>
    <w:tmpl w:val="EDEE48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31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880F0B"/>
    <w:multiLevelType w:val="multilevel"/>
    <w:tmpl w:val="A4A4AA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38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41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42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A5B43F3"/>
    <w:multiLevelType w:val="multilevel"/>
    <w:tmpl w:val="3758A6FA"/>
    <w:lvl w:ilvl="0">
      <w:start w:val="1"/>
      <w:numFmt w:val="decimal"/>
      <w:lvlText w:val="%1."/>
      <w:lvlJc w:val="left"/>
      <w:pPr>
        <w:ind w:left="1632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44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46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32"/>
  </w:num>
  <w:num w:numId="4">
    <w:abstractNumId w:val="3"/>
  </w:num>
  <w:num w:numId="5">
    <w:abstractNumId w:val="19"/>
  </w:num>
  <w:num w:numId="6">
    <w:abstractNumId w:val="6"/>
  </w:num>
  <w:num w:numId="7">
    <w:abstractNumId w:val="13"/>
  </w:num>
  <w:num w:numId="8">
    <w:abstractNumId w:val="36"/>
  </w:num>
  <w:num w:numId="9">
    <w:abstractNumId w:val="23"/>
  </w:num>
  <w:num w:numId="10">
    <w:abstractNumId w:val="21"/>
  </w:num>
  <w:num w:numId="11">
    <w:abstractNumId w:val="43"/>
  </w:num>
  <w:num w:numId="12">
    <w:abstractNumId w:val="30"/>
  </w:num>
  <w:num w:numId="13">
    <w:abstractNumId w:val="18"/>
  </w:num>
  <w:num w:numId="14">
    <w:abstractNumId w:val="7"/>
  </w:num>
  <w:num w:numId="15">
    <w:abstractNumId w:val="4"/>
  </w:num>
  <w:num w:numId="16">
    <w:abstractNumId w:val="0"/>
  </w:num>
  <w:num w:numId="17">
    <w:abstractNumId w:val="42"/>
  </w:num>
  <w:num w:numId="18">
    <w:abstractNumId w:val="29"/>
  </w:num>
  <w:num w:numId="19">
    <w:abstractNumId w:val="44"/>
  </w:num>
  <w:num w:numId="20">
    <w:abstractNumId w:val="11"/>
  </w:num>
  <w:num w:numId="21">
    <w:abstractNumId w:val="33"/>
  </w:num>
  <w:num w:numId="22">
    <w:abstractNumId w:val="15"/>
  </w:num>
  <w:num w:numId="23">
    <w:abstractNumId w:val="40"/>
  </w:num>
  <w:num w:numId="24">
    <w:abstractNumId w:val="22"/>
  </w:num>
  <w:num w:numId="25">
    <w:abstractNumId w:val="9"/>
  </w:num>
  <w:num w:numId="26">
    <w:abstractNumId w:val="37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25"/>
  </w:num>
  <w:num w:numId="30">
    <w:abstractNumId w:val="41"/>
  </w:num>
  <w:num w:numId="31">
    <w:abstractNumId w:val="38"/>
  </w:num>
  <w:num w:numId="32">
    <w:abstractNumId w:val="39"/>
  </w:num>
  <w:num w:numId="33">
    <w:abstractNumId w:val="46"/>
  </w:num>
  <w:num w:numId="34">
    <w:abstractNumId w:val="8"/>
  </w:num>
  <w:num w:numId="35">
    <w:abstractNumId w:val="34"/>
  </w:num>
  <w:num w:numId="36">
    <w:abstractNumId w:val="2"/>
  </w:num>
  <w:num w:numId="37">
    <w:abstractNumId w:val="26"/>
  </w:num>
  <w:num w:numId="38">
    <w:abstractNumId w:val="16"/>
  </w:num>
  <w:num w:numId="39">
    <w:abstractNumId w:val="28"/>
  </w:num>
  <w:num w:numId="40">
    <w:abstractNumId w:val="10"/>
  </w:num>
  <w:num w:numId="41">
    <w:abstractNumId w:val="35"/>
  </w:num>
  <w:num w:numId="42">
    <w:abstractNumId w:val="20"/>
  </w:num>
  <w:num w:numId="43">
    <w:abstractNumId w:val="12"/>
  </w:num>
  <w:num w:numId="44">
    <w:abstractNumId w:val="27"/>
  </w:num>
  <w:num w:numId="45">
    <w:abstractNumId w:val="24"/>
  </w:num>
  <w:num w:numId="46">
    <w:abstractNumId w:val="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21F2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0F552F"/>
    <w:rsid w:val="0010275E"/>
    <w:rsid w:val="00112CE7"/>
    <w:rsid w:val="00116CD6"/>
    <w:rsid w:val="00121557"/>
    <w:rsid w:val="00136B25"/>
    <w:rsid w:val="00143D5C"/>
    <w:rsid w:val="00156496"/>
    <w:rsid w:val="00163CD5"/>
    <w:rsid w:val="0016477C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1F7C5C"/>
    <w:rsid w:val="00204E56"/>
    <w:rsid w:val="00206D86"/>
    <w:rsid w:val="00210127"/>
    <w:rsid w:val="00216A9A"/>
    <w:rsid w:val="0022318E"/>
    <w:rsid w:val="0022658C"/>
    <w:rsid w:val="00226F74"/>
    <w:rsid w:val="0023594B"/>
    <w:rsid w:val="00243BDE"/>
    <w:rsid w:val="0025244B"/>
    <w:rsid w:val="00253952"/>
    <w:rsid w:val="002566F7"/>
    <w:rsid w:val="00263CCC"/>
    <w:rsid w:val="00267434"/>
    <w:rsid w:val="00270A6E"/>
    <w:rsid w:val="00271B44"/>
    <w:rsid w:val="00273760"/>
    <w:rsid w:val="00284C72"/>
    <w:rsid w:val="0029461A"/>
    <w:rsid w:val="002A2418"/>
    <w:rsid w:val="002B5A6E"/>
    <w:rsid w:val="002C1C9E"/>
    <w:rsid w:val="002C2C6A"/>
    <w:rsid w:val="002C6448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97581"/>
    <w:rsid w:val="005A12AD"/>
    <w:rsid w:val="005A3488"/>
    <w:rsid w:val="005A6368"/>
    <w:rsid w:val="005B0CE2"/>
    <w:rsid w:val="005B204A"/>
    <w:rsid w:val="005B5D40"/>
    <w:rsid w:val="005B6501"/>
    <w:rsid w:val="005C5ED5"/>
    <w:rsid w:val="005D1F17"/>
    <w:rsid w:val="005D217D"/>
    <w:rsid w:val="005D2BBD"/>
    <w:rsid w:val="005D3107"/>
    <w:rsid w:val="005D367F"/>
    <w:rsid w:val="005E145D"/>
    <w:rsid w:val="005F17F9"/>
    <w:rsid w:val="00603DF5"/>
    <w:rsid w:val="006113F7"/>
    <w:rsid w:val="00617783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C45B0"/>
    <w:rsid w:val="006D2739"/>
    <w:rsid w:val="006D4302"/>
    <w:rsid w:val="006E2B78"/>
    <w:rsid w:val="006E4FC0"/>
    <w:rsid w:val="006E6AA3"/>
    <w:rsid w:val="00703E2B"/>
    <w:rsid w:val="00706598"/>
    <w:rsid w:val="00707D10"/>
    <w:rsid w:val="00707FD8"/>
    <w:rsid w:val="00710600"/>
    <w:rsid w:val="00714812"/>
    <w:rsid w:val="00720B3E"/>
    <w:rsid w:val="007264C1"/>
    <w:rsid w:val="007334F6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759B1"/>
    <w:rsid w:val="00785232"/>
    <w:rsid w:val="00785AA9"/>
    <w:rsid w:val="00791C48"/>
    <w:rsid w:val="00795791"/>
    <w:rsid w:val="0079592C"/>
    <w:rsid w:val="007A7484"/>
    <w:rsid w:val="007B08EF"/>
    <w:rsid w:val="007B0C56"/>
    <w:rsid w:val="007B17B1"/>
    <w:rsid w:val="007B4B89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34DBD"/>
    <w:rsid w:val="00841588"/>
    <w:rsid w:val="0084621B"/>
    <w:rsid w:val="00851878"/>
    <w:rsid w:val="00854775"/>
    <w:rsid w:val="0086566E"/>
    <w:rsid w:val="00870809"/>
    <w:rsid w:val="00871575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4214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5C4F"/>
    <w:rsid w:val="009C65CF"/>
    <w:rsid w:val="009D1FAC"/>
    <w:rsid w:val="009F1357"/>
    <w:rsid w:val="00A00D7E"/>
    <w:rsid w:val="00A03EF1"/>
    <w:rsid w:val="00A04917"/>
    <w:rsid w:val="00A118DB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6686F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3DC9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03593"/>
    <w:rsid w:val="00C100A5"/>
    <w:rsid w:val="00C162A4"/>
    <w:rsid w:val="00C24F19"/>
    <w:rsid w:val="00C276A8"/>
    <w:rsid w:val="00C503B1"/>
    <w:rsid w:val="00C5140D"/>
    <w:rsid w:val="00C52A95"/>
    <w:rsid w:val="00C641C2"/>
    <w:rsid w:val="00C7101B"/>
    <w:rsid w:val="00C7313B"/>
    <w:rsid w:val="00C80D54"/>
    <w:rsid w:val="00C951C6"/>
    <w:rsid w:val="00CA5495"/>
    <w:rsid w:val="00CA56E9"/>
    <w:rsid w:val="00CC6FCF"/>
    <w:rsid w:val="00CC7B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53009"/>
    <w:rsid w:val="00D5570A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A2CF6"/>
    <w:rsid w:val="00DD0B4C"/>
    <w:rsid w:val="00DD2EB2"/>
    <w:rsid w:val="00DD7785"/>
    <w:rsid w:val="00DE0F61"/>
    <w:rsid w:val="00DE14AC"/>
    <w:rsid w:val="00DF0646"/>
    <w:rsid w:val="00DF7D48"/>
    <w:rsid w:val="00E028C4"/>
    <w:rsid w:val="00E02DCC"/>
    <w:rsid w:val="00E06BDA"/>
    <w:rsid w:val="00E06D93"/>
    <w:rsid w:val="00E12A27"/>
    <w:rsid w:val="00E16E78"/>
    <w:rsid w:val="00E243A6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0F51"/>
    <w:rsid w:val="00E72BCE"/>
    <w:rsid w:val="00E72EF6"/>
    <w:rsid w:val="00E75D62"/>
    <w:rsid w:val="00E763FF"/>
    <w:rsid w:val="00E8097B"/>
    <w:rsid w:val="00E82979"/>
    <w:rsid w:val="00E967E7"/>
    <w:rsid w:val="00E97BB5"/>
    <w:rsid w:val="00EA30D6"/>
    <w:rsid w:val="00EB2FAB"/>
    <w:rsid w:val="00EB311D"/>
    <w:rsid w:val="00EC1CB9"/>
    <w:rsid w:val="00EC3A89"/>
    <w:rsid w:val="00ED1458"/>
    <w:rsid w:val="00ED30F7"/>
    <w:rsid w:val="00ED322A"/>
    <w:rsid w:val="00EF0057"/>
    <w:rsid w:val="00EF647C"/>
    <w:rsid w:val="00F05BB1"/>
    <w:rsid w:val="00F06C34"/>
    <w:rsid w:val="00F13C17"/>
    <w:rsid w:val="00F25FB0"/>
    <w:rsid w:val="00F26CAD"/>
    <w:rsid w:val="00F34B09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CBC6C4-3D1B-4889-A68D-4E9F3412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tr2">
    <w:name w:val="str_2"/>
    <w:basedOn w:val="a0"/>
    <w:rsid w:val="0025244B"/>
  </w:style>
  <w:style w:type="paragraph" w:customStyle="1" w:styleId="12">
    <w:name w:val="Абзац списка1"/>
    <w:basedOn w:val="a"/>
    <w:rsid w:val="007759B1"/>
    <w:pPr>
      <w:ind w:left="720"/>
    </w:pPr>
    <w:rPr>
      <w:rFonts w:ascii="Calibri" w:eastAsia="Calibri" w:hAnsi="Calibri"/>
      <w:sz w:val="20"/>
      <w:szCs w:val="20"/>
      <w:lang w:val="en-US" w:eastAsia="zh-CN"/>
    </w:rPr>
  </w:style>
  <w:style w:type="paragraph" w:customStyle="1" w:styleId="21">
    <w:name w:val="Основной текст2"/>
    <w:basedOn w:val="a"/>
    <w:rsid w:val="007759B1"/>
    <w:pPr>
      <w:widowControl w:val="0"/>
      <w:shd w:val="clear" w:color="auto" w:fill="FFFFFF"/>
      <w:spacing w:line="307" w:lineRule="exact"/>
      <w:jc w:val="center"/>
    </w:pPr>
    <w:rPr>
      <w:rFonts w:eastAsia="Calibr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4C7C-7D1E-4CD8-824D-6E97D5A2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2022-05-19T05:59:00Z</cp:lastPrinted>
  <dcterms:created xsi:type="dcterms:W3CDTF">2019-03-12T03:39:00Z</dcterms:created>
  <dcterms:modified xsi:type="dcterms:W3CDTF">2022-05-19T06:08:00Z</dcterms:modified>
</cp:coreProperties>
</file>