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3B2324">
        <w:rPr>
          <w:b/>
          <w:color w:val="000000"/>
          <w:sz w:val="28"/>
          <w:szCs w:val="28"/>
        </w:rPr>
        <w:t xml:space="preserve"> 2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содействия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3B2324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29.05</w:t>
      </w:r>
      <w:r w:rsidR="0003790F">
        <w:rPr>
          <w:b/>
          <w:sz w:val="28"/>
          <w:szCs w:val="28"/>
        </w:rPr>
        <w:t>.2020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        </w:t>
      </w:r>
      <w:r w:rsidR="00F43EC8" w:rsidRPr="00F43EC8">
        <w:rPr>
          <w:color w:val="000000"/>
          <w:sz w:val="28"/>
          <w:szCs w:val="28"/>
          <w:u w:val="single"/>
        </w:rPr>
        <w:t xml:space="preserve">Ирина Викторовна </w:t>
      </w:r>
      <w:r w:rsidRPr="00F43EC8">
        <w:rPr>
          <w:color w:val="000000"/>
          <w:sz w:val="28"/>
          <w:szCs w:val="28"/>
          <w:u w:val="single"/>
        </w:rPr>
        <w:t>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>екретарь</w:t>
      </w:r>
      <w:r w:rsidRPr="000A29B5">
        <w:rPr>
          <w:sz w:val="28"/>
          <w:szCs w:val="28"/>
        </w:rPr>
        <w:tab/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</w:t>
      </w:r>
      <w:proofErr w:type="gramStart"/>
      <w:r w:rsidR="007F740D">
        <w:rPr>
          <w:sz w:val="28"/>
          <w:szCs w:val="28"/>
        </w:rPr>
        <w:t>молодежной</w:t>
      </w:r>
      <w:proofErr w:type="gramEnd"/>
      <w:r w:rsidR="007F740D">
        <w:rPr>
          <w:sz w:val="28"/>
          <w:szCs w:val="28"/>
        </w:rPr>
        <w:t xml:space="preserve">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proofErr w:type="spellStart"/>
      <w:r w:rsidR="008D4D0A" w:rsidRPr="00F43EC8">
        <w:rPr>
          <w:sz w:val="28"/>
          <w:szCs w:val="28"/>
          <w:u w:val="single"/>
        </w:rPr>
        <w:t>Хазиева</w:t>
      </w:r>
      <w:proofErr w:type="spellEnd"/>
      <w:r w:rsidR="008D4D0A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6"/>
        <w:gridCol w:w="5881"/>
      </w:tblGrid>
      <w:tr w:rsidR="003B2324" w:rsidRPr="003B2324" w:rsidTr="006203F3">
        <w:trPr>
          <w:trHeight w:val="629"/>
        </w:trPr>
        <w:tc>
          <w:tcPr>
            <w:tcW w:w="3794" w:type="dxa"/>
          </w:tcPr>
          <w:p w:rsidR="003B2324" w:rsidRPr="003B2324" w:rsidRDefault="003B2324" w:rsidP="00101A3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Андронюк</w:t>
            </w:r>
            <w:proofErr w:type="spellEnd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Лия Федоровна</w:t>
            </w:r>
          </w:p>
        </w:tc>
        <w:tc>
          <w:tcPr>
            <w:tcW w:w="356" w:type="dxa"/>
          </w:tcPr>
          <w:p w:rsidR="003B2324" w:rsidRPr="003B2324" w:rsidRDefault="003B2324" w:rsidP="00101A3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3B2324" w:rsidRPr="003B2324" w:rsidRDefault="003B2324" w:rsidP="00101A3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образования администрации Березовского  района;</w:t>
            </w:r>
          </w:p>
        </w:tc>
      </w:tr>
      <w:tr w:rsidR="003B2324" w:rsidRPr="003B2324" w:rsidTr="006203F3">
        <w:trPr>
          <w:trHeight w:val="553"/>
        </w:trPr>
        <w:tc>
          <w:tcPr>
            <w:tcW w:w="3794" w:type="dxa"/>
          </w:tcPr>
          <w:p w:rsidR="003B2324" w:rsidRPr="003B2324" w:rsidRDefault="003B2324" w:rsidP="00A226B8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Безряднова</w:t>
            </w:r>
            <w:proofErr w:type="spellEnd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Юлия Сергеевна</w:t>
            </w:r>
          </w:p>
        </w:tc>
        <w:tc>
          <w:tcPr>
            <w:tcW w:w="356" w:type="dxa"/>
          </w:tcPr>
          <w:p w:rsidR="003B2324" w:rsidRPr="003B2324" w:rsidRDefault="003B2324" w:rsidP="00A226B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3B2324" w:rsidRPr="003B2324" w:rsidRDefault="003B2324" w:rsidP="00A226B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по экономической политике администрации Березовского района;</w:t>
            </w:r>
          </w:p>
        </w:tc>
      </w:tr>
      <w:tr w:rsidR="003B2324" w:rsidRPr="003B2324" w:rsidTr="006203F3">
        <w:trPr>
          <w:trHeight w:val="553"/>
        </w:trPr>
        <w:tc>
          <w:tcPr>
            <w:tcW w:w="3794" w:type="dxa"/>
          </w:tcPr>
          <w:p w:rsidR="003B2324" w:rsidRPr="003B2324" w:rsidRDefault="003B2324" w:rsidP="003B232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356" w:type="dxa"/>
          </w:tcPr>
          <w:p w:rsidR="003B2324" w:rsidRPr="003B2324" w:rsidRDefault="003B2324" w:rsidP="00101A3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3B2324" w:rsidRPr="003B2324" w:rsidRDefault="003B2324" w:rsidP="006203F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</w:t>
            </w:r>
            <w:r w:rsid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B2324" w:rsidRPr="003B2324" w:rsidTr="006203F3">
        <w:trPr>
          <w:trHeight w:val="605"/>
        </w:trPr>
        <w:tc>
          <w:tcPr>
            <w:tcW w:w="3794" w:type="dxa"/>
          </w:tcPr>
          <w:p w:rsidR="003B2324" w:rsidRPr="003B2324" w:rsidRDefault="003B2324" w:rsidP="00D42229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Гиззатулина</w:t>
            </w:r>
            <w:proofErr w:type="spellEnd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Нелли Юрьевна</w:t>
            </w:r>
          </w:p>
        </w:tc>
        <w:tc>
          <w:tcPr>
            <w:tcW w:w="356" w:type="dxa"/>
          </w:tcPr>
          <w:p w:rsidR="003B2324" w:rsidRPr="003B2324" w:rsidRDefault="003B2324" w:rsidP="00D42229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3B2324" w:rsidRPr="003B2324" w:rsidRDefault="003B2324" w:rsidP="00D42229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юридическо-правового управления администрации Березовского района;</w:t>
            </w:r>
          </w:p>
        </w:tc>
      </w:tr>
      <w:tr w:rsidR="003B2324" w:rsidRPr="003B2324" w:rsidTr="006203F3">
        <w:trPr>
          <w:trHeight w:val="605"/>
        </w:trPr>
        <w:tc>
          <w:tcPr>
            <w:tcW w:w="3794" w:type="dxa"/>
          </w:tcPr>
          <w:p w:rsidR="003B2324" w:rsidRPr="003B2324" w:rsidRDefault="003B2324" w:rsidP="00D42229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Губкин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Игорь Васильевич</w:t>
            </w: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</w:tcPr>
          <w:p w:rsidR="003B2324" w:rsidRPr="003B2324" w:rsidRDefault="003B2324" w:rsidP="00D42229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32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3B2324" w:rsidRPr="003B2324" w:rsidRDefault="003B2324" w:rsidP="00D42229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культуры администрации Березовского района;</w:t>
            </w:r>
          </w:p>
        </w:tc>
      </w:tr>
      <w:tr w:rsidR="003B2324" w:rsidRPr="003B2324" w:rsidTr="006203F3">
        <w:trPr>
          <w:trHeight w:val="912"/>
        </w:trPr>
        <w:tc>
          <w:tcPr>
            <w:tcW w:w="3794" w:type="dxa"/>
          </w:tcPr>
          <w:p w:rsidR="003B2324" w:rsidRPr="003B2324" w:rsidRDefault="003B2324" w:rsidP="00E55B69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Дейнеко Вячеслав Алексеевич</w:t>
            </w:r>
          </w:p>
        </w:tc>
        <w:tc>
          <w:tcPr>
            <w:tcW w:w="356" w:type="dxa"/>
          </w:tcPr>
          <w:p w:rsidR="003B2324" w:rsidRPr="003B2324" w:rsidRDefault="003B2324" w:rsidP="00E55B6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3B2324" w:rsidRPr="003B2324" w:rsidRDefault="003B2324" w:rsidP="00E55B6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спорта и молодежной политики администрации Березовского района;</w:t>
            </w:r>
          </w:p>
        </w:tc>
      </w:tr>
      <w:tr w:rsidR="003B2324" w:rsidRPr="003B2324" w:rsidTr="006203F3">
        <w:trPr>
          <w:trHeight w:val="912"/>
        </w:trPr>
        <w:tc>
          <w:tcPr>
            <w:tcW w:w="3794" w:type="dxa"/>
          </w:tcPr>
          <w:p w:rsidR="003B2324" w:rsidRPr="003B2324" w:rsidRDefault="003B2324" w:rsidP="00101A3D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Канева Зульфия Рашитовна</w:t>
            </w:r>
          </w:p>
          <w:p w:rsidR="003B2324" w:rsidRPr="003B2324" w:rsidRDefault="003B2324" w:rsidP="00101A3D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B2324" w:rsidRPr="003B2324" w:rsidRDefault="003B2324" w:rsidP="00101A3D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3B2324" w:rsidRPr="003B2324" w:rsidRDefault="003B2324" w:rsidP="00101A3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3B2324" w:rsidRPr="003B2324" w:rsidRDefault="003B2324" w:rsidP="00101A3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81" w:type="dxa"/>
          </w:tcPr>
          <w:p w:rsidR="003B2324" w:rsidRPr="003B2324" w:rsidRDefault="003B2324" w:rsidP="006203F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консультант-руководитель группы работы со страхователями по Березовскому району государственного учреждения –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B232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региональное отделение Фонда социального страхования по Ханты-Мансийскому автономному округу – Югре;</w:t>
            </w:r>
          </w:p>
        </w:tc>
      </w:tr>
      <w:tr w:rsidR="003B2324" w:rsidRPr="003B2324" w:rsidTr="006203F3">
        <w:trPr>
          <w:trHeight w:val="912"/>
        </w:trPr>
        <w:tc>
          <w:tcPr>
            <w:tcW w:w="3794" w:type="dxa"/>
          </w:tcPr>
          <w:p w:rsidR="003B2324" w:rsidRPr="003B2324" w:rsidRDefault="003B2324" w:rsidP="00101A3D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Козырева Светлана Геннадьевна </w:t>
            </w:r>
          </w:p>
        </w:tc>
        <w:tc>
          <w:tcPr>
            <w:tcW w:w="356" w:type="dxa"/>
          </w:tcPr>
          <w:p w:rsidR="003B2324" w:rsidRPr="003B2324" w:rsidRDefault="003B2324" w:rsidP="00101A3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3B2324" w:rsidRPr="003B2324" w:rsidRDefault="003B2324" w:rsidP="006203F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директор казенного учреждения Ханты-Мансийского автономного округа – Югры «Березовс</w:t>
            </w:r>
            <w:r w:rsid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кий центр занятости населения»;</w:t>
            </w:r>
          </w:p>
        </w:tc>
      </w:tr>
      <w:tr w:rsidR="003B2324" w:rsidRPr="003B2324" w:rsidTr="006203F3">
        <w:trPr>
          <w:trHeight w:val="927"/>
        </w:trPr>
        <w:tc>
          <w:tcPr>
            <w:tcW w:w="3794" w:type="dxa"/>
          </w:tcPr>
          <w:p w:rsidR="003B2324" w:rsidRPr="003B2324" w:rsidRDefault="003B2324" w:rsidP="00101A3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Райхман</w:t>
            </w:r>
            <w:proofErr w:type="spellEnd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Анатолий Ефимович</w:t>
            </w:r>
          </w:p>
        </w:tc>
        <w:tc>
          <w:tcPr>
            <w:tcW w:w="356" w:type="dxa"/>
          </w:tcPr>
          <w:p w:rsidR="003B2324" w:rsidRPr="003B2324" w:rsidRDefault="003B2324" w:rsidP="00101A3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3B2324" w:rsidRPr="003B2324" w:rsidRDefault="003B2324" w:rsidP="00101A3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81" w:type="dxa"/>
          </w:tcPr>
          <w:p w:rsidR="003B2324" w:rsidRPr="003B2324" w:rsidRDefault="003B2324" w:rsidP="006203F3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главный  врач  бюджетного учреждения Ханты-Мансийского автономного округа-Югры </w:t>
            </w:r>
            <w:r w:rsid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Березовская районная больница</w:t>
            </w:r>
            <w:r w:rsid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»,</w:t>
            </w:r>
          </w:p>
        </w:tc>
      </w:tr>
      <w:tr w:rsidR="003B2324" w:rsidRPr="003B2324" w:rsidTr="006203F3">
        <w:trPr>
          <w:trHeight w:val="528"/>
        </w:trPr>
        <w:tc>
          <w:tcPr>
            <w:tcW w:w="3794" w:type="dxa"/>
          </w:tcPr>
          <w:p w:rsidR="003B2324" w:rsidRPr="003B2324" w:rsidRDefault="003B2324" w:rsidP="00101A3D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Федотов Алексей Александрович</w:t>
            </w:r>
          </w:p>
        </w:tc>
        <w:tc>
          <w:tcPr>
            <w:tcW w:w="356" w:type="dxa"/>
          </w:tcPr>
          <w:p w:rsidR="003B2324" w:rsidRPr="003B2324" w:rsidRDefault="003B2324" w:rsidP="00101A3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3B2324" w:rsidRPr="003B2324" w:rsidRDefault="003B2324" w:rsidP="006203F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работодателей Березовского района</w:t>
            </w:r>
            <w:r w:rsid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3B2324" w:rsidRPr="003B2324" w:rsidTr="006203F3">
        <w:trPr>
          <w:trHeight w:val="1379"/>
        </w:trPr>
        <w:tc>
          <w:tcPr>
            <w:tcW w:w="3794" w:type="dxa"/>
            <w:hideMark/>
          </w:tcPr>
          <w:p w:rsidR="003B2324" w:rsidRPr="003B2324" w:rsidRDefault="003B2324" w:rsidP="003B232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Хватова Оксана Владимировна</w:t>
            </w:r>
          </w:p>
        </w:tc>
        <w:tc>
          <w:tcPr>
            <w:tcW w:w="356" w:type="dxa"/>
            <w:hideMark/>
          </w:tcPr>
          <w:p w:rsidR="003B2324" w:rsidRPr="003B2324" w:rsidRDefault="003B2324" w:rsidP="003B232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3B2324" w:rsidRPr="003B2324" w:rsidRDefault="003B2324" w:rsidP="003B232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81" w:type="dxa"/>
            <w:hideMark/>
          </w:tcPr>
          <w:p w:rsidR="003B2324" w:rsidRPr="003B2324" w:rsidRDefault="003B2324" w:rsidP="003B232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Комитета спорта и молодежной политики, заведующий отделом по труду, социальной и молодежной политике Комитета спорта и молодежной политики  ад</w:t>
            </w:r>
            <w:r w:rsid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Березовского района.</w:t>
            </w:r>
          </w:p>
        </w:tc>
      </w:tr>
      <w:tr w:rsidR="006203F3" w:rsidRPr="003B2324" w:rsidTr="006203F3">
        <w:trPr>
          <w:trHeight w:val="157"/>
        </w:trPr>
        <w:tc>
          <w:tcPr>
            <w:tcW w:w="3794" w:type="dxa"/>
          </w:tcPr>
          <w:p w:rsidR="006203F3" w:rsidRPr="006203F3" w:rsidRDefault="006203F3" w:rsidP="003B232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203F3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Приглашенные: </w:t>
            </w:r>
          </w:p>
        </w:tc>
        <w:tc>
          <w:tcPr>
            <w:tcW w:w="356" w:type="dxa"/>
          </w:tcPr>
          <w:p w:rsidR="006203F3" w:rsidRPr="003B2324" w:rsidRDefault="006203F3" w:rsidP="003B2324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81" w:type="dxa"/>
          </w:tcPr>
          <w:p w:rsidR="006203F3" w:rsidRPr="003B2324" w:rsidRDefault="006203F3" w:rsidP="003B232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03F3" w:rsidRPr="003B2324" w:rsidTr="006203F3">
        <w:trPr>
          <w:trHeight w:val="157"/>
        </w:trPr>
        <w:tc>
          <w:tcPr>
            <w:tcW w:w="3794" w:type="dxa"/>
          </w:tcPr>
          <w:p w:rsidR="006203F3" w:rsidRPr="006203F3" w:rsidRDefault="006203F3" w:rsidP="003B232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Лапина Наталья Васильевна </w:t>
            </w:r>
          </w:p>
        </w:tc>
        <w:tc>
          <w:tcPr>
            <w:tcW w:w="356" w:type="dxa"/>
          </w:tcPr>
          <w:p w:rsidR="006203F3" w:rsidRPr="003B2324" w:rsidRDefault="006203F3" w:rsidP="003B2324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203F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6203F3" w:rsidRPr="006203F3" w:rsidRDefault="006203F3" w:rsidP="006203F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сектором по природопользованию, сельскому хозяйству и экологии</w:t>
            </w:r>
            <w:r>
              <w:t xml:space="preserve"> </w:t>
            </w:r>
            <w:r w:rsidRP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6203F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вопросам малочисленных народов Севера, природопользованию, сельскому хозяйству и экологии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администрации Березовского района.</w:t>
            </w:r>
          </w:p>
        </w:tc>
      </w:tr>
    </w:tbl>
    <w:p w:rsidR="001E0A98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6203F3" w:rsidRDefault="006203F3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3B2324" w:rsidRDefault="003B2324" w:rsidP="003B2324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B2324">
        <w:rPr>
          <w:b/>
          <w:sz w:val="28"/>
          <w:szCs w:val="28"/>
        </w:rPr>
        <w:t xml:space="preserve">Об исполнении работодателями Березовского района Закона Ханты-Мансийского автономного округа – Югры от 23.12.2004 № 89-оз «О квотировании рабочих мест инвалидам </w:t>
      </w:r>
      <w:proofErr w:type="gramStart"/>
      <w:r w:rsidRPr="003B2324">
        <w:rPr>
          <w:b/>
          <w:sz w:val="28"/>
          <w:szCs w:val="28"/>
        </w:rPr>
        <w:t>в</w:t>
      </w:r>
      <w:proofErr w:type="gramEnd"/>
      <w:r w:rsidRPr="003B2324">
        <w:rPr>
          <w:b/>
          <w:sz w:val="28"/>
          <w:szCs w:val="28"/>
        </w:rPr>
        <w:t xml:space="preserve"> </w:t>
      </w:r>
      <w:proofErr w:type="gramStart"/>
      <w:r w:rsidRPr="003B2324">
        <w:rPr>
          <w:b/>
          <w:sz w:val="28"/>
          <w:szCs w:val="28"/>
        </w:rPr>
        <w:t>Ханты-Мансийском</w:t>
      </w:r>
      <w:proofErr w:type="gramEnd"/>
      <w:r w:rsidRPr="003B2324">
        <w:rPr>
          <w:b/>
          <w:sz w:val="28"/>
          <w:szCs w:val="28"/>
        </w:rPr>
        <w:t xml:space="preserve"> автономном  округе</w:t>
      </w:r>
      <w:r>
        <w:rPr>
          <w:b/>
          <w:sz w:val="28"/>
          <w:szCs w:val="28"/>
        </w:rPr>
        <w:t xml:space="preserve"> – Югре» (цели задачи проблемы)</w:t>
      </w:r>
    </w:p>
    <w:p w:rsidR="0003790F" w:rsidRPr="0003790F" w:rsidRDefault="003B2324" w:rsidP="0003790F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Козырева С.Г.</w:t>
      </w:r>
    </w:p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На 01 января 2020 года численность </w:t>
      </w:r>
      <w:proofErr w:type="gramStart"/>
      <w:r w:rsidRPr="003B2324">
        <w:rPr>
          <w:sz w:val="28"/>
          <w:szCs w:val="28"/>
        </w:rPr>
        <w:t>граждан, состоящих на регистрационном учете и имеющих инвалидность составляла</w:t>
      </w:r>
      <w:proofErr w:type="gramEnd"/>
      <w:r w:rsidRPr="003B2324">
        <w:rPr>
          <w:sz w:val="28"/>
          <w:szCs w:val="28"/>
        </w:rPr>
        <w:t xml:space="preserve"> 18 человек.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За 3 месяца 2020 года за получением государственной услуги в подборе подходящей работы в центр занятости населения обратилось 19 человек из числа инвалидов, из них 9 человек  были признаны безработными. 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За январь – март 2020 года было снято с регистрационного учета 21 человек, в том числе: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- 2 человека </w:t>
      </w:r>
      <w:r w:rsidR="00134861" w:rsidRPr="00134861">
        <w:rPr>
          <w:sz w:val="28"/>
          <w:szCs w:val="28"/>
        </w:rPr>
        <w:t>–</w:t>
      </w:r>
      <w:r w:rsidRPr="003B2324">
        <w:rPr>
          <w:sz w:val="28"/>
          <w:szCs w:val="28"/>
        </w:rPr>
        <w:t xml:space="preserve"> </w:t>
      </w:r>
      <w:proofErr w:type="gramStart"/>
      <w:r w:rsidRPr="003B2324">
        <w:rPr>
          <w:sz w:val="28"/>
          <w:szCs w:val="28"/>
        </w:rPr>
        <w:t>направлены</w:t>
      </w:r>
      <w:proofErr w:type="gramEnd"/>
      <w:r w:rsidRPr="003B2324">
        <w:rPr>
          <w:sz w:val="28"/>
          <w:szCs w:val="28"/>
        </w:rPr>
        <w:t xml:space="preserve"> на профессиональное обучение;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- 7 человек – за длительную (более месяца) неявку в органы службы занятости без уважительной причины; 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- 2 человека </w:t>
      </w:r>
      <w:r w:rsidR="00134861" w:rsidRPr="00134861">
        <w:rPr>
          <w:sz w:val="28"/>
          <w:szCs w:val="28"/>
        </w:rPr>
        <w:t>–</w:t>
      </w:r>
      <w:r w:rsidRPr="003B2324">
        <w:rPr>
          <w:sz w:val="28"/>
          <w:szCs w:val="28"/>
        </w:rPr>
        <w:t xml:space="preserve"> отказ от услуг центра занятости населения;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- 10 человек – трудоустроено.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Общий процент  трудоустройства от числа обратившихся инвалидов  по состоянию на 31 марта 2020 года составляет  52,6 %. По состоянию на   01 апреля 2020 года на учете в центре занятости   состояло 13 человек из числа инвалидов.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>С целью содействия гражданам в поиске подходящей работы, реализации мероприятий активной политики занятости и  расширения  возможностей службы занятости по содействию трудоустройству лиц с ограниченными возможностями в 2020 году было проведено 2 мини</w:t>
      </w:r>
      <w:r w:rsidR="00134861">
        <w:rPr>
          <w:sz w:val="28"/>
          <w:szCs w:val="28"/>
        </w:rPr>
        <w:t>-</w:t>
      </w:r>
      <w:r w:rsidRPr="003B2324">
        <w:rPr>
          <w:sz w:val="28"/>
          <w:szCs w:val="28"/>
        </w:rPr>
        <w:t xml:space="preserve">ярмарки вакансий рабочих мест для трудоустройства инвалидов в </w:t>
      </w:r>
      <w:proofErr w:type="spellStart"/>
      <w:r w:rsidRPr="003B2324">
        <w:rPr>
          <w:sz w:val="28"/>
          <w:szCs w:val="28"/>
        </w:rPr>
        <w:t>пгт</w:t>
      </w:r>
      <w:proofErr w:type="gramStart"/>
      <w:r w:rsidRPr="003B2324">
        <w:rPr>
          <w:sz w:val="28"/>
          <w:szCs w:val="28"/>
        </w:rPr>
        <w:t>.И</w:t>
      </w:r>
      <w:proofErr w:type="gramEnd"/>
      <w:r w:rsidRPr="003B2324">
        <w:rPr>
          <w:sz w:val="28"/>
          <w:szCs w:val="28"/>
        </w:rPr>
        <w:t>грим</w:t>
      </w:r>
      <w:proofErr w:type="spellEnd"/>
      <w:r w:rsidRPr="003B2324">
        <w:rPr>
          <w:sz w:val="28"/>
          <w:szCs w:val="28"/>
        </w:rPr>
        <w:t xml:space="preserve"> и </w:t>
      </w:r>
      <w:proofErr w:type="spellStart"/>
      <w:r w:rsidRPr="003B2324">
        <w:rPr>
          <w:sz w:val="28"/>
          <w:szCs w:val="28"/>
        </w:rPr>
        <w:t>пгт.Березово</w:t>
      </w:r>
      <w:proofErr w:type="spellEnd"/>
      <w:r w:rsidRPr="003B2324">
        <w:rPr>
          <w:sz w:val="28"/>
          <w:szCs w:val="28"/>
        </w:rPr>
        <w:t>. В данных мини</w:t>
      </w:r>
      <w:r w:rsidR="00134861">
        <w:rPr>
          <w:sz w:val="28"/>
          <w:szCs w:val="28"/>
        </w:rPr>
        <w:t>-</w:t>
      </w:r>
      <w:r w:rsidRPr="003B2324">
        <w:rPr>
          <w:sz w:val="28"/>
          <w:szCs w:val="28"/>
        </w:rPr>
        <w:t>ярмарках вакансий рабочих мест приняли участие 10 инвалидов и 4 работодателя. По итогам проведенных мини</w:t>
      </w:r>
      <w:r w:rsidR="00134861">
        <w:rPr>
          <w:sz w:val="28"/>
          <w:szCs w:val="28"/>
        </w:rPr>
        <w:t>-</w:t>
      </w:r>
      <w:r w:rsidRPr="003B2324">
        <w:rPr>
          <w:sz w:val="28"/>
          <w:szCs w:val="28"/>
        </w:rPr>
        <w:t xml:space="preserve">ярмарок вакансий рабочих мест 8 человек были трудоустроены.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Кроме того службой занятости населения гражданам с ограниченными возможностями оказывается комплекс </w:t>
      </w:r>
      <w:proofErr w:type="spellStart"/>
      <w:r w:rsidRPr="003B2324">
        <w:rPr>
          <w:sz w:val="28"/>
          <w:szCs w:val="28"/>
        </w:rPr>
        <w:t>профориентационных</w:t>
      </w:r>
      <w:proofErr w:type="spellEnd"/>
      <w:r w:rsidRPr="003B2324">
        <w:rPr>
          <w:sz w:val="28"/>
          <w:szCs w:val="28"/>
        </w:rPr>
        <w:t xml:space="preserve"> услуг, </w:t>
      </w:r>
      <w:r w:rsidRPr="003B2324">
        <w:rPr>
          <w:sz w:val="28"/>
          <w:szCs w:val="28"/>
        </w:rPr>
        <w:lastRenderedPageBreak/>
        <w:t xml:space="preserve">осуществляется психологическая поддержка и социальная адаптация безработных инвалидов, находящихся на рынке труда (по итогам первого квартала 2020 года данную услугу получили  2 человека). </w:t>
      </w:r>
    </w:p>
    <w:p w:rsidR="003B2324" w:rsidRPr="003B2324" w:rsidRDefault="003B2324" w:rsidP="003B2324">
      <w:pPr>
        <w:widowControl/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Одним из механизмов, обеспечивающим содействие занятости инвалидов, является квотирование рабочих мест.  </w:t>
      </w:r>
      <w:proofErr w:type="gramStart"/>
      <w:r w:rsidRPr="003B2324">
        <w:rPr>
          <w:sz w:val="28"/>
          <w:szCs w:val="28"/>
        </w:rPr>
        <w:t>Контроль за</w:t>
      </w:r>
      <w:proofErr w:type="gramEnd"/>
      <w:r w:rsidRPr="003B2324">
        <w:rPr>
          <w:sz w:val="28"/>
          <w:szCs w:val="28"/>
        </w:rPr>
        <w:t xml:space="preserve"> приемом на работу инвалидов в пределах установленной квоты осуществляют органы  службы занятости в лице Департамента труда и занятости Ханты – Мансийского автономного округа - Югры.  В счет установленной квоты инвалид может трудоустроиться самостоятельно либо по направлению центра занятости населения, с учетом рекомендаций учреждений </w:t>
      </w:r>
      <w:proofErr w:type="gramStart"/>
      <w:r w:rsidRPr="003B2324">
        <w:rPr>
          <w:sz w:val="28"/>
          <w:szCs w:val="28"/>
        </w:rPr>
        <w:t>медико-социальной</w:t>
      </w:r>
      <w:proofErr w:type="gramEnd"/>
      <w:r w:rsidRPr="003B2324">
        <w:rPr>
          <w:sz w:val="28"/>
          <w:szCs w:val="28"/>
        </w:rPr>
        <w:t xml:space="preserve"> экспертизы. Сведения о выполнении квоты для трудоустройства инвалидов работодатели предоставляют в центр занятости населения ежемесячно. На территории Березовского района  насчитывается 38 организаций, предоставляющих отчет по квотированию рабочих мест, данными работодателями организованны 27 свободных рабочих мест. Фактически в данных организациях уже работает 33 инвалида.</w:t>
      </w:r>
    </w:p>
    <w:p w:rsidR="003B2324" w:rsidRDefault="003B2324" w:rsidP="003B2324">
      <w:pPr>
        <w:widowControl/>
        <w:ind w:firstLine="709"/>
        <w:jc w:val="both"/>
        <w:rPr>
          <w:sz w:val="28"/>
          <w:szCs w:val="28"/>
        </w:rPr>
      </w:pPr>
    </w:p>
    <w:p w:rsidR="00AB6BB6" w:rsidRDefault="00BF4403" w:rsidP="003B2324">
      <w:pPr>
        <w:widowControl/>
        <w:ind w:firstLine="709"/>
        <w:jc w:val="both"/>
        <w:rPr>
          <w:b/>
          <w:sz w:val="28"/>
          <w:szCs w:val="28"/>
        </w:rPr>
      </w:pPr>
      <w:r w:rsidRPr="00AC3A15">
        <w:rPr>
          <w:b/>
          <w:sz w:val="28"/>
          <w:szCs w:val="28"/>
        </w:rPr>
        <w:t>Решили:</w:t>
      </w:r>
    </w:p>
    <w:p w:rsidR="00FE7B94" w:rsidRDefault="003B2324" w:rsidP="00134861">
      <w:pPr>
        <w:pStyle w:val="a5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134861">
        <w:rPr>
          <w:sz w:val="28"/>
          <w:szCs w:val="28"/>
        </w:rPr>
        <w:t xml:space="preserve">Рекомендовать </w:t>
      </w:r>
      <w:r w:rsidR="00A80E70">
        <w:rPr>
          <w:sz w:val="28"/>
          <w:szCs w:val="28"/>
        </w:rPr>
        <w:t xml:space="preserve">казенному учреждению Ханты-Мансийского автономного округа – Югры </w:t>
      </w:r>
      <w:r w:rsidR="00134861">
        <w:rPr>
          <w:sz w:val="28"/>
          <w:szCs w:val="28"/>
        </w:rPr>
        <w:t>КУ ХМАО-Ю</w:t>
      </w:r>
      <w:r w:rsidR="00134861" w:rsidRPr="00134861">
        <w:rPr>
          <w:sz w:val="28"/>
          <w:szCs w:val="28"/>
        </w:rPr>
        <w:t>гры «Березовский центр занятости населения»</w:t>
      </w:r>
      <w:r w:rsidR="005F0D0D">
        <w:rPr>
          <w:sz w:val="28"/>
          <w:szCs w:val="28"/>
        </w:rPr>
        <w:t xml:space="preserve"> совместно с отделом по труду, социальной и молодежной политики Комитета спорта и молодежной политики администрации Березовского района подготовить обращение к работодателям Березовского района о необходимости исполнения </w:t>
      </w:r>
      <w:r w:rsidR="005F0D0D" w:rsidRPr="005F0D0D">
        <w:rPr>
          <w:sz w:val="28"/>
          <w:szCs w:val="28"/>
        </w:rPr>
        <w:t>Закона Ханты-Мансийского автономного округа – Югры от 23.12.2004 № 89-оз «О квотировании рабочих мест инвалидам в Ханты-Мансийском автономном  округе – Югре»</w:t>
      </w:r>
      <w:r w:rsidR="005F0D0D">
        <w:rPr>
          <w:sz w:val="28"/>
          <w:szCs w:val="28"/>
        </w:rPr>
        <w:t>.</w:t>
      </w:r>
      <w:proofErr w:type="gramEnd"/>
    </w:p>
    <w:p w:rsidR="005F0D0D" w:rsidRPr="00733B69" w:rsidRDefault="005F0D0D" w:rsidP="00134861">
      <w:pPr>
        <w:pStyle w:val="a5"/>
        <w:widowControl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до 31.08.2020 года.</w:t>
      </w:r>
    </w:p>
    <w:p w:rsidR="00733B69" w:rsidRPr="00AB6BB6" w:rsidRDefault="00733B69" w:rsidP="003B2324">
      <w:pPr>
        <w:pStyle w:val="a5"/>
        <w:widowControl/>
        <w:ind w:left="0"/>
        <w:jc w:val="both"/>
        <w:rPr>
          <w:b/>
          <w:sz w:val="28"/>
          <w:szCs w:val="28"/>
        </w:rPr>
      </w:pPr>
    </w:p>
    <w:p w:rsidR="003B2324" w:rsidRDefault="00AC3A15" w:rsidP="003B2324">
      <w:pPr>
        <w:pStyle w:val="a5"/>
        <w:numPr>
          <w:ilvl w:val="0"/>
          <w:numId w:val="14"/>
        </w:numPr>
        <w:pBdr>
          <w:bottom w:val="single" w:sz="12" w:space="1" w:color="auto"/>
        </w:pBdr>
        <w:ind w:left="0" w:firstLine="0"/>
        <w:jc w:val="both"/>
        <w:rPr>
          <w:b/>
          <w:color w:val="000000"/>
          <w:sz w:val="28"/>
          <w:szCs w:val="28"/>
        </w:rPr>
      </w:pPr>
      <w:r w:rsidRPr="003B2324">
        <w:rPr>
          <w:b/>
          <w:color w:val="000000"/>
          <w:sz w:val="28"/>
          <w:szCs w:val="28"/>
        </w:rPr>
        <w:t xml:space="preserve">О </w:t>
      </w:r>
      <w:r w:rsidR="003B2324" w:rsidRPr="003B2324">
        <w:rPr>
          <w:b/>
          <w:color w:val="000000"/>
          <w:sz w:val="28"/>
          <w:szCs w:val="28"/>
        </w:rPr>
        <w:t>трудоустройстве граждан с ограниченными возможностями здоровья в крупных и средних учреждениях Березовского района и результативность их работы</w:t>
      </w:r>
    </w:p>
    <w:p w:rsidR="00AC3A15" w:rsidRPr="003B2324" w:rsidRDefault="006F436E" w:rsidP="00AB6BB6">
      <w:pPr>
        <w:pStyle w:val="a5"/>
        <w:ind w:left="5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Чечеткина И.В., </w:t>
      </w:r>
      <w:proofErr w:type="spellStart"/>
      <w:r w:rsidR="003B2324" w:rsidRPr="003B2324">
        <w:rPr>
          <w:color w:val="000000"/>
          <w:sz w:val="28"/>
          <w:szCs w:val="28"/>
        </w:rPr>
        <w:t>Хазиева</w:t>
      </w:r>
      <w:proofErr w:type="spellEnd"/>
      <w:r w:rsidR="003B2324" w:rsidRPr="003B2324">
        <w:rPr>
          <w:color w:val="000000"/>
          <w:sz w:val="28"/>
          <w:szCs w:val="28"/>
        </w:rPr>
        <w:t xml:space="preserve"> А.В.</w:t>
      </w:r>
    </w:p>
    <w:p w:rsidR="00CD6BB9" w:rsidRPr="00AB6BB6" w:rsidRDefault="00CD6BB9" w:rsidP="00AC3A15">
      <w:pPr>
        <w:pStyle w:val="a5"/>
        <w:widowControl/>
        <w:autoSpaceDE/>
        <w:autoSpaceDN/>
        <w:adjustRightInd/>
        <w:ind w:left="502"/>
        <w:jc w:val="both"/>
        <w:rPr>
          <w:color w:val="000000"/>
          <w:sz w:val="28"/>
          <w:szCs w:val="28"/>
        </w:rPr>
      </w:pP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>В адрес председателя Координационного совета по содействию занятости населения Березовского района, заместителя главы Березовского района по вопросу «Трудоустройство граждан с ограниченными возможностями здоровья в крупных и средних учреждениях Березовского района и результативность их работы» поступила информация от 10 организаций.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>По информации МАОУ «Березовская начальная общеобразовательная школа» в учреждении создано рабочее место для трудоустройства инвалидов в соответствии с установленной квотой по следующим должностям: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- учитель начальных классов – 1 штатная единица.  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>По имеющейся вакансии квотируемого рабочего места с соответствующим уровнем профессиональной подготовки трудоустроить инвалида оказалось проблематичным, так ка по итогам за пять месяцев 2020 года в учреждение не обратилось ни одного инвалида-претендента на вакансию.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lastRenderedPageBreak/>
        <w:t xml:space="preserve">По информации МАДОУ детский сад «Кораблик» установлена </w:t>
      </w:r>
      <w:proofErr w:type="gramStart"/>
      <w:r w:rsidRPr="003B2324">
        <w:rPr>
          <w:sz w:val="28"/>
          <w:szCs w:val="28"/>
        </w:rPr>
        <w:t>квота</w:t>
      </w:r>
      <w:proofErr w:type="gramEnd"/>
      <w:r w:rsidRPr="003B2324">
        <w:rPr>
          <w:sz w:val="28"/>
          <w:szCs w:val="28"/>
        </w:rPr>
        <w:t xml:space="preserve"> для трудоустройства инвалидов исходя из среднесписочной численности и с учетом аттестации рабочих мест и специальной оценки условий труда в количестве 2 рабочих мест. Локальным актом создано специальное квотируемое рабочее место для трудоустройства инвалида в соответствии с установленной квотой по должности «уборщик служебных помещений». В настоящий момент в дошкольном учреждении трудоустроен один работник, имеющий инвалидность. По второй квоте – вакансия (специальное рабочее место), обращались три инвалида, но они не смогли трудоустроиться по медицинским показаниям. В </w:t>
      </w:r>
      <w:proofErr w:type="gramStart"/>
      <w:r w:rsidRPr="003B2324">
        <w:rPr>
          <w:sz w:val="28"/>
          <w:szCs w:val="28"/>
        </w:rPr>
        <w:t>соответствии</w:t>
      </w:r>
      <w:proofErr w:type="gramEnd"/>
      <w:r w:rsidRPr="003B2324">
        <w:rPr>
          <w:sz w:val="28"/>
          <w:szCs w:val="28"/>
        </w:rPr>
        <w:t xml:space="preserve"> с Федеральным законом от 24.11.21994 № 181-ФЗ «О социальной защите инвалидов в Российской Федерации» инвалидам, работающим в МАДОУ детский сад «Кораблик», создаются необходимые условия труда. Для инвалидов I и II групп устанавливается сокращенная продолжительность рабочего времени (не более 35 часов в неделю) с сохранением полной оплаты труда и предоставляется удлиненный основной ежегодный отпуск не менее 30 календарных дней.     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proofErr w:type="gramStart"/>
      <w:r w:rsidRPr="003B2324">
        <w:rPr>
          <w:sz w:val="28"/>
          <w:szCs w:val="28"/>
        </w:rPr>
        <w:t>По информации Сосьвинского ЛПУМГ ООО «Газпром трансгаз Югорск» в соответствии с Законом Ханты-Мансийского автономного округа - Югры № 89-оз «О гарантиях трудовой занятости инвалидов в ХМАО-Югре» для выполнения квоты приема на работу инвалидов Сосьвинским ЛПУМГ с января текущего года было выделено и закреплено локальным актом 6 рабочих мест (из расчета 2% от среднесписочной численности без учета работников, занятых на рабочих местах с</w:t>
      </w:r>
      <w:proofErr w:type="gramEnd"/>
      <w:r w:rsidRPr="003B2324">
        <w:rPr>
          <w:sz w:val="28"/>
          <w:szCs w:val="28"/>
        </w:rPr>
        <w:t xml:space="preserve"> вредными и (или) опасными условиями труда) в счет установленной квоты для приема на работу инвалидов, в том числе одно рабочее место занятое работником-инвалидом. Администрацией управления велись переговоры о возможности сотрудничества и количестве рабочих мест, возможных к переуступке для работы инвалидов с администрацией городского поселения Игрим.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28.01.2020 года было направлено письмо в администрацию ООО «Газпром трансгаз Югорск» о рассмотрении возможности заключения договора на 2020 год «Об оказании услуг по предоставлению рабочих мест для трудоустройства лиц с ограниченными возможностями» (выделенный лимит 4 рабочих места) между нашим управлением и МКУ «Хозяйственно-эксплуатационная служба администрации </w:t>
      </w:r>
      <w:proofErr w:type="spellStart"/>
      <w:r w:rsidRPr="003B2324">
        <w:rPr>
          <w:sz w:val="28"/>
          <w:szCs w:val="28"/>
        </w:rPr>
        <w:t>гп</w:t>
      </w:r>
      <w:proofErr w:type="spellEnd"/>
      <w:r w:rsidRPr="003B2324">
        <w:rPr>
          <w:sz w:val="28"/>
          <w:szCs w:val="28"/>
        </w:rPr>
        <w:t xml:space="preserve">. Игрим».  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01.03.2020 года Сосьвинское ЛПУМГ заключило договор о финансировании создания четырех рабочих мест для трудоустройства лиц с </w:t>
      </w:r>
      <w:proofErr w:type="gramStart"/>
      <w:r w:rsidRPr="003B2324">
        <w:rPr>
          <w:sz w:val="28"/>
          <w:szCs w:val="28"/>
        </w:rPr>
        <w:t>ограниченным</w:t>
      </w:r>
      <w:proofErr w:type="gramEnd"/>
      <w:r w:rsidRPr="003B2324">
        <w:rPr>
          <w:sz w:val="28"/>
          <w:szCs w:val="28"/>
        </w:rPr>
        <w:t xml:space="preserve"> возможностями (инвалидов) на 2020 год с МКУ «Хозяйственно-эксплуатационная служба администрации </w:t>
      </w:r>
      <w:proofErr w:type="spellStart"/>
      <w:r w:rsidRPr="003B2324">
        <w:rPr>
          <w:sz w:val="28"/>
          <w:szCs w:val="28"/>
        </w:rPr>
        <w:t>гп</w:t>
      </w:r>
      <w:proofErr w:type="spellEnd"/>
      <w:r w:rsidRPr="003B2324">
        <w:rPr>
          <w:sz w:val="28"/>
          <w:szCs w:val="28"/>
        </w:rPr>
        <w:t>. Игрим».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На сегодняшний день в Сосьвинском ЛПУМГ пять рабочих мест из шести выделенных в счет установленной квоты для приема на работу инвалидов, занято инвалидами. 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По информации Пунгинского ЛПУМГ ООО «Газпром трансгаз Югорск» издан приказ «О выполнении квоты для трудоустройства на работу инвалидов». </w:t>
      </w:r>
      <w:proofErr w:type="gramStart"/>
      <w:r w:rsidRPr="003B2324">
        <w:rPr>
          <w:sz w:val="28"/>
          <w:szCs w:val="28"/>
        </w:rPr>
        <w:t>Согласно</w:t>
      </w:r>
      <w:proofErr w:type="gramEnd"/>
      <w:r w:rsidRPr="003B2324">
        <w:rPr>
          <w:sz w:val="28"/>
          <w:szCs w:val="28"/>
        </w:rPr>
        <w:t xml:space="preserve"> данного приказа установлена квота для трудоустройства инвалидов в размере 9 квотируемых рабочих мест. Утвержден Перечень 1, содержащий сведения о рабочих местах в Пунгинском ЛПУМГ, занятых лицами с ограниченными возможностями – 1 рабочее место, Перечень 2, содержащий </w:t>
      </w:r>
      <w:r w:rsidRPr="003B2324">
        <w:rPr>
          <w:sz w:val="28"/>
          <w:szCs w:val="28"/>
        </w:rPr>
        <w:lastRenderedPageBreak/>
        <w:t>сведения о свободных рабочих местах и вакантных должностях, выделенных в чет установленной квоты для инвалидов – 8 рабочих мест.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 xml:space="preserve">В связи с отсутствием потребности в трудоустройстве инвалидов, проживающих в </w:t>
      </w:r>
      <w:proofErr w:type="spellStart"/>
      <w:r w:rsidRPr="003B2324">
        <w:rPr>
          <w:sz w:val="28"/>
          <w:szCs w:val="28"/>
        </w:rPr>
        <w:t>сп</w:t>
      </w:r>
      <w:proofErr w:type="spellEnd"/>
      <w:r w:rsidRPr="003B2324">
        <w:rPr>
          <w:sz w:val="28"/>
          <w:szCs w:val="28"/>
        </w:rPr>
        <w:t xml:space="preserve">. </w:t>
      </w:r>
      <w:proofErr w:type="gramStart"/>
      <w:r w:rsidRPr="003B2324">
        <w:rPr>
          <w:sz w:val="28"/>
          <w:szCs w:val="28"/>
        </w:rPr>
        <w:t>Светлый, а также отсутствием  соответствующих условий для инвалидов, в части получения своевременной неотложной помощи из-за удаленности населенного пункта, отсутствием постоянной транспортной схемы было направлено письмо в Администрацию ООО «Газпром трансгаз Югорск», с просьбой о выделении денежных средств для заключения договоров об оказании услуг по предоставлению рабочих мест для трудоустройства лиц с ограниченными возможностями (инвалидов) с администрацией городского поселения Игрим.</w:t>
      </w:r>
      <w:proofErr w:type="gramEnd"/>
      <w:r w:rsidRPr="003B2324">
        <w:rPr>
          <w:sz w:val="28"/>
          <w:szCs w:val="28"/>
        </w:rPr>
        <w:t xml:space="preserve"> На 2020 год денежные средства Пунгинскому ЛПУМГ не выделены.        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proofErr w:type="gramStart"/>
      <w:r w:rsidRPr="003B2324">
        <w:rPr>
          <w:sz w:val="28"/>
          <w:szCs w:val="28"/>
        </w:rPr>
        <w:t>Для Уральского ЛПУМГ ООО «Газпром трансгаз Югорск» установлена квота для приема на работу инвалидов в количестве 6 единиц, из них 1 рабочее место – трудоустроен инвалид, в марте текущего года заключен договор о финансировании создания рабочих мест для трудоустройства лиц с ограниченными возможностями (инвалидов) с Районной общественной организаций Всероссийского общества инвалидов на 4 рабочих места.</w:t>
      </w:r>
      <w:proofErr w:type="gramEnd"/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proofErr w:type="gramStart"/>
      <w:r w:rsidRPr="003B2324">
        <w:rPr>
          <w:sz w:val="28"/>
          <w:szCs w:val="28"/>
        </w:rPr>
        <w:t xml:space="preserve">По информации БУ «Березовский районный комплексный центр социального обслуживания населения» в учреждении работают 3 специалиста с ограниченными возможностями здоровья, в том числе создано 1 специальное рабочее место для трудоустройства инвалида (в настоящее время вакантно). </w:t>
      </w:r>
      <w:proofErr w:type="gramEnd"/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>В МБОУ «</w:t>
      </w:r>
      <w:proofErr w:type="spellStart"/>
      <w:r w:rsidRPr="003B2324">
        <w:rPr>
          <w:sz w:val="28"/>
          <w:szCs w:val="28"/>
        </w:rPr>
        <w:t>Хулимсунтская</w:t>
      </w:r>
      <w:proofErr w:type="spellEnd"/>
      <w:r w:rsidRPr="003B2324">
        <w:rPr>
          <w:sz w:val="28"/>
          <w:szCs w:val="28"/>
        </w:rPr>
        <w:t xml:space="preserve"> средняя общеобразовательная школа с кадетскими и Мариинскими классами» трудоустроен один гражданин с ограниченными возможностями здоровья.</w:t>
      </w:r>
    </w:p>
    <w:p w:rsidR="003B2324" w:rsidRPr="003B2324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>В МБОУ «Березовская средняя общеобразовательная школа» на полную ставку трудоустроен гражданин с ограниченными возможностями здоровья. Условия в виде расписания уроков сменности для работника организованы.</w:t>
      </w:r>
    </w:p>
    <w:p w:rsidR="00AB6BB6" w:rsidRDefault="003B2324" w:rsidP="003B2324">
      <w:pPr>
        <w:ind w:firstLine="709"/>
        <w:jc w:val="both"/>
        <w:rPr>
          <w:sz w:val="28"/>
          <w:szCs w:val="28"/>
        </w:rPr>
      </w:pPr>
      <w:r w:rsidRPr="003B2324">
        <w:rPr>
          <w:sz w:val="28"/>
          <w:szCs w:val="28"/>
        </w:rPr>
        <w:t>Три человека с ограниченными возможностями здоровья трудоустроены в БУ ПО ХМАО-Югры «Игримский политехнический колледж».</w:t>
      </w:r>
      <w:r w:rsidR="00AB6BB6">
        <w:rPr>
          <w:sz w:val="28"/>
          <w:szCs w:val="28"/>
        </w:rPr>
        <w:tab/>
      </w:r>
    </w:p>
    <w:p w:rsidR="006203F3" w:rsidRDefault="006203F3" w:rsidP="00EC6F3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EC6F31" w:rsidRPr="00AB6BB6" w:rsidRDefault="00EC6F31" w:rsidP="00EC6F3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AB6BB6">
        <w:rPr>
          <w:b/>
          <w:sz w:val="28"/>
          <w:szCs w:val="28"/>
        </w:rPr>
        <w:t>Решили:</w:t>
      </w:r>
    </w:p>
    <w:p w:rsidR="00707575" w:rsidRPr="008441CF" w:rsidRDefault="006203F3" w:rsidP="00707575">
      <w:pPr>
        <w:pStyle w:val="a5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Информацию принять к сведению.</w:t>
      </w:r>
    </w:p>
    <w:p w:rsidR="00707575" w:rsidRPr="008441CF" w:rsidRDefault="00707575" w:rsidP="00707575">
      <w:pPr>
        <w:pStyle w:val="a5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</w:p>
    <w:p w:rsidR="006203F3" w:rsidRDefault="006203F3" w:rsidP="006203F3">
      <w:pPr>
        <w:pStyle w:val="a5"/>
        <w:numPr>
          <w:ilvl w:val="0"/>
          <w:numId w:val="14"/>
        </w:numPr>
        <w:pBdr>
          <w:bottom w:val="single" w:sz="12" w:space="1" w:color="auto"/>
        </w:pBdr>
        <w:ind w:left="0" w:firstLine="0"/>
        <w:jc w:val="both"/>
        <w:rPr>
          <w:b/>
          <w:sz w:val="28"/>
          <w:szCs w:val="28"/>
        </w:rPr>
      </w:pPr>
      <w:r w:rsidRPr="006203F3">
        <w:rPr>
          <w:b/>
          <w:sz w:val="28"/>
          <w:szCs w:val="28"/>
        </w:rPr>
        <w:t xml:space="preserve">О планируемых в 2020 году мероприятиях по поддержке </w:t>
      </w:r>
      <w:r>
        <w:rPr>
          <w:b/>
          <w:sz w:val="28"/>
          <w:szCs w:val="28"/>
        </w:rPr>
        <w:t>п</w:t>
      </w:r>
      <w:r w:rsidRPr="006203F3">
        <w:rPr>
          <w:b/>
          <w:sz w:val="28"/>
          <w:szCs w:val="28"/>
        </w:rPr>
        <w:t>редпринимательской инициативы в сфере сельского хозяйства и создании рабочих мест в рамках реализации проектов на</w:t>
      </w:r>
      <w:r>
        <w:rPr>
          <w:b/>
          <w:sz w:val="28"/>
          <w:szCs w:val="28"/>
        </w:rPr>
        <w:t xml:space="preserve"> территории Березовского района</w:t>
      </w:r>
    </w:p>
    <w:p w:rsidR="006203F3" w:rsidRPr="006203F3" w:rsidRDefault="006203F3" w:rsidP="006203F3">
      <w:pPr>
        <w:pStyle w:val="a5"/>
        <w:ind w:left="0"/>
        <w:jc w:val="center"/>
        <w:rPr>
          <w:sz w:val="28"/>
          <w:szCs w:val="28"/>
        </w:rPr>
      </w:pPr>
      <w:proofErr w:type="spellStart"/>
      <w:r w:rsidRPr="006203F3">
        <w:rPr>
          <w:sz w:val="28"/>
          <w:szCs w:val="28"/>
        </w:rPr>
        <w:t>Безряднова</w:t>
      </w:r>
      <w:proofErr w:type="spellEnd"/>
      <w:r w:rsidRPr="006203F3">
        <w:rPr>
          <w:sz w:val="28"/>
          <w:szCs w:val="28"/>
        </w:rPr>
        <w:t xml:space="preserve"> </w:t>
      </w:r>
      <w:r>
        <w:rPr>
          <w:sz w:val="28"/>
          <w:szCs w:val="28"/>
        </w:rPr>
        <w:t>Ю.С., Лапина Н.В.</w:t>
      </w:r>
    </w:p>
    <w:p w:rsidR="006203F3" w:rsidRDefault="006203F3" w:rsidP="00AB6BB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3F3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6203F3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6203F3">
        <w:rPr>
          <w:rFonts w:eastAsiaTheme="minorHAnsi"/>
          <w:sz w:val="28"/>
          <w:szCs w:val="28"/>
          <w:lang w:eastAsia="en-US"/>
        </w:rPr>
        <w:t xml:space="preserve"> развития рыбной отрасли Ханты-Мансийского автономного округа – Югры реализуется  приоритетный проект «Создание производства по переработке водных биологических ресурсов Березовского, Белоярского и Октябрьского районов автономного округа».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3F3">
        <w:rPr>
          <w:rFonts w:eastAsiaTheme="minorHAnsi"/>
          <w:sz w:val="28"/>
          <w:szCs w:val="28"/>
          <w:lang w:eastAsia="en-US"/>
        </w:rPr>
        <w:t xml:space="preserve">Приоритетный проект направлен на организацию производства по глубокой переработке водных биологических ресурсов на территории </w:t>
      </w:r>
      <w:proofErr w:type="spellStart"/>
      <w:r w:rsidRPr="006203F3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6203F3">
        <w:rPr>
          <w:rFonts w:eastAsiaTheme="minorHAnsi"/>
          <w:sz w:val="28"/>
          <w:szCs w:val="28"/>
          <w:lang w:eastAsia="en-US"/>
        </w:rPr>
        <w:t xml:space="preserve">. Березово с </w:t>
      </w:r>
      <w:r w:rsidRPr="006203F3">
        <w:rPr>
          <w:rFonts w:eastAsiaTheme="minorHAnsi"/>
          <w:sz w:val="28"/>
          <w:szCs w:val="28"/>
          <w:lang w:eastAsia="en-US"/>
        </w:rPr>
        <w:lastRenderedPageBreak/>
        <w:t>использованием существующей производственной инфраструктуры ОАО «Сибирская рыба».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03F3">
        <w:rPr>
          <w:rFonts w:eastAsiaTheme="minorHAnsi"/>
          <w:sz w:val="28"/>
          <w:szCs w:val="28"/>
          <w:lang w:eastAsia="en-US"/>
        </w:rPr>
        <w:t xml:space="preserve">Запуск производства запланирован не позднее 2021 года. 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6203F3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6203F3">
        <w:rPr>
          <w:rFonts w:eastAsiaTheme="minorHAnsi"/>
          <w:sz w:val="28"/>
          <w:szCs w:val="28"/>
          <w:lang w:eastAsia="en-US"/>
        </w:rPr>
        <w:t xml:space="preserve"> реализации проекта на предприятии будут созданы постоянные места рабочие места, а</w:t>
      </w:r>
      <w:r w:rsidRPr="006203F3">
        <w:rPr>
          <w:sz w:val="28"/>
          <w:szCs w:val="28"/>
        </w:rPr>
        <w:t xml:space="preserve"> также временные рабочие места на период путины. Планируется, что среднегодовая численность работающих составит более 70 человек. 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В </w:t>
      </w:r>
      <w:proofErr w:type="gramStart"/>
      <w:r w:rsidRPr="006203F3">
        <w:rPr>
          <w:sz w:val="28"/>
          <w:szCs w:val="28"/>
        </w:rPr>
        <w:t>рамках</w:t>
      </w:r>
      <w:proofErr w:type="gramEnd"/>
      <w:r w:rsidRPr="006203F3">
        <w:rPr>
          <w:sz w:val="28"/>
          <w:szCs w:val="28"/>
        </w:rPr>
        <w:t xml:space="preserve">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 2020 году на финансовую поддержку субъектов малого и среднего предпринимательства Березовского района предусмотрено 5 890,2 тыс. рублей. 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>На сегодняшний день рассмотрено 21 заявление на предоставление субсидий. Из числа субъектов малого предпринимательства Березовского района осуществляющих деятельность в сфере сельского хозяйства предоставлена финансовая  поддержка двум  предпринимателям на сумму 267 тыс. рублей. Оба предпринимателя  планируют создать по одному новому рабочему месту. В настоящее время проходит вторая кампания по приему документов на предоставление субсидии в срок до 14.06.2020 года.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>Предпринимали, имеют возможность компенсировать часть затрат связанных с арендой нежилых помещений, предоставленным консалтинговым услугам, приобретению оборудования, сертификации продукции, доставкой кормов для развития сельскохозяйственных животных и птицы.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Постановлением администрации Березовского района от 29.10.2018 № 934 утверждена муниципальная программа «Развитие агропромышленного комплекса Березовского района».   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203F3">
        <w:rPr>
          <w:sz w:val="28"/>
          <w:szCs w:val="28"/>
        </w:rPr>
        <w:t>Реализация муниципальной программы «Развитие агропромышленного комплекса Березовского района» предусматривает исполнение Закона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 (далее – Закон автономного округа).</w:t>
      </w:r>
      <w:proofErr w:type="gramEnd"/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В целях реализации автономного округа для Березовского района бюджетом Ханты-Мансийского автономного округа – Югры на 2020 год предусмотрена сумма в размере 8 707 900,0 рублей, в том числе </w:t>
      </w:r>
      <w:proofErr w:type="gramStart"/>
      <w:r w:rsidRPr="006203F3">
        <w:rPr>
          <w:sz w:val="28"/>
          <w:szCs w:val="28"/>
        </w:rPr>
        <w:t>на</w:t>
      </w:r>
      <w:proofErr w:type="gramEnd"/>
      <w:r w:rsidRPr="006203F3">
        <w:rPr>
          <w:sz w:val="28"/>
          <w:szCs w:val="28"/>
        </w:rPr>
        <w:t>: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1. Предоставление субсидий на продукцию животноводства (за произведенное и реализованное мясо, молоко, яйцо, в </w:t>
      </w:r>
      <w:proofErr w:type="spellStart"/>
      <w:r w:rsidRPr="006203F3">
        <w:rPr>
          <w:sz w:val="28"/>
          <w:szCs w:val="28"/>
        </w:rPr>
        <w:t>т.ч</w:t>
      </w:r>
      <w:proofErr w:type="spellEnd"/>
      <w:r w:rsidRPr="006203F3">
        <w:rPr>
          <w:sz w:val="28"/>
          <w:szCs w:val="28"/>
        </w:rPr>
        <w:t xml:space="preserve">. субсидии главам КФХ и владельцам личных подсобных хозяйств за содержание маточного поголовья сельскохозяйственных животных) – 7 251 900,0 рублей. 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>2. Предоставление субсидий на продукцию растениеводства – 225 000,0 рублей.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lastRenderedPageBreak/>
        <w:t xml:space="preserve">3. Предоставление субсидий на повышение эффективности использования и развитие ресурсного потенциала </w:t>
      </w:r>
      <w:proofErr w:type="spellStart"/>
      <w:r w:rsidRPr="006203F3">
        <w:rPr>
          <w:sz w:val="28"/>
          <w:szCs w:val="28"/>
        </w:rPr>
        <w:t>рыбохозяйственного</w:t>
      </w:r>
      <w:proofErr w:type="spellEnd"/>
      <w:r w:rsidRPr="006203F3">
        <w:rPr>
          <w:sz w:val="28"/>
          <w:szCs w:val="28"/>
        </w:rPr>
        <w:t xml:space="preserve"> комплекса (на производство и реализацию пищевой рыбной продукции, на вылов и реализацию пищевой рыбы) – 231 000,0 рублей. 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>4. Предоставление субсидий на поддержку малых форм хозяйствования (развитие материально-технической базы) – 1 000 000,0 рублей.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>По состоянию на 27 мая 2020 года предоставлено субсидий по следующим направлениям: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- на продукцию животноводства – 1 309 849,74 рубля.  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- на продукцию растениеводства (на произведенную и реализованную продукцию растениеводства открытого и закрытого грунта) – 16 271,0 рубль. 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В настоящее время на территории Березовского района осуществляют деятельность 8 крестьянских (фермерских) хозяйств, внесенных в реестр </w:t>
      </w:r>
      <w:proofErr w:type="spellStart"/>
      <w:r w:rsidRPr="006203F3">
        <w:rPr>
          <w:sz w:val="28"/>
          <w:szCs w:val="28"/>
        </w:rPr>
        <w:t>сельхозтоваропроизводителей</w:t>
      </w:r>
      <w:proofErr w:type="spellEnd"/>
      <w:r w:rsidRPr="006203F3">
        <w:rPr>
          <w:sz w:val="28"/>
          <w:szCs w:val="28"/>
        </w:rPr>
        <w:t xml:space="preserve"> Березовского района.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203F3">
        <w:rPr>
          <w:sz w:val="28"/>
          <w:szCs w:val="28"/>
        </w:rPr>
        <w:t>Производят и реализуют</w:t>
      </w:r>
      <w:proofErr w:type="gramEnd"/>
      <w:r w:rsidRPr="006203F3">
        <w:rPr>
          <w:sz w:val="28"/>
          <w:szCs w:val="28"/>
        </w:rPr>
        <w:t xml:space="preserve"> сельхозпродукцию 7 сельскохозяйственных производителей, в том числе: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- 1 сельскохозяйственное предприятие: АО «Саранпаульская оленеводческая компания» с. </w:t>
      </w:r>
      <w:proofErr w:type="spellStart"/>
      <w:r w:rsidRPr="006203F3">
        <w:rPr>
          <w:sz w:val="28"/>
          <w:szCs w:val="28"/>
        </w:rPr>
        <w:t>Саранпауль</w:t>
      </w:r>
      <w:proofErr w:type="spellEnd"/>
      <w:r w:rsidRPr="006203F3">
        <w:rPr>
          <w:sz w:val="28"/>
          <w:szCs w:val="28"/>
        </w:rPr>
        <w:t>.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- 6 крестьянских (фермерских) хозяйств:   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6203F3">
        <w:rPr>
          <w:sz w:val="28"/>
          <w:szCs w:val="28"/>
        </w:rPr>
        <w:t>пгт</w:t>
      </w:r>
      <w:proofErr w:type="spellEnd"/>
      <w:r w:rsidRPr="006203F3">
        <w:rPr>
          <w:sz w:val="28"/>
          <w:szCs w:val="28"/>
        </w:rPr>
        <w:t>. Бер</w:t>
      </w:r>
      <w:r w:rsidR="00692F7D">
        <w:rPr>
          <w:sz w:val="28"/>
          <w:szCs w:val="28"/>
        </w:rPr>
        <w:t>е</w:t>
      </w:r>
      <w:r w:rsidRPr="006203F3">
        <w:rPr>
          <w:sz w:val="28"/>
          <w:szCs w:val="28"/>
        </w:rPr>
        <w:t>зово – 1 хозяйства;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6203F3">
        <w:rPr>
          <w:sz w:val="28"/>
          <w:szCs w:val="28"/>
        </w:rPr>
        <w:t>пгт</w:t>
      </w:r>
      <w:proofErr w:type="spellEnd"/>
      <w:r w:rsidRPr="006203F3">
        <w:rPr>
          <w:sz w:val="28"/>
          <w:szCs w:val="28"/>
        </w:rPr>
        <w:t>. Игрим  –  4 хозяйства;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 xml:space="preserve">с. </w:t>
      </w:r>
      <w:proofErr w:type="spellStart"/>
      <w:r w:rsidRPr="006203F3">
        <w:rPr>
          <w:sz w:val="28"/>
          <w:szCs w:val="28"/>
        </w:rPr>
        <w:t>Саранпауль</w:t>
      </w:r>
      <w:proofErr w:type="spellEnd"/>
      <w:r w:rsidRPr="006203F3">
        <w:rPr>
          <w:sz w:val="28"/>
          <w:szCs w:val="28"/>
        </w:rPr>
        <w:t xml:space="preserve"> - 1 хозяйство.</w:t>
      </w:r>
    </w:p>
    <w:p w:rsidR="006203F3" w:rsidRPr="006203F3" w:rsidRDefault="006203F3" w:rsidP="006203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203F3">
        <w:rPr>
          <w:sz w:val="28"/>
          <w:szCs w:val="28"/>
        </w:rPr>
        <w:t>Департаментом промышленности ХМАО-Югры объявлен конкурс на отбор участников по предоставлению грантов в форме субсидий на создание системы поддержки фермеров в период с 25 мая по 22 июня текущего года. Планируется участие в конкурсе гражданина РФ, желающего создать крестьянское (фермерское) хозяйство на территории Березовского района.</w:t>
      </w:r>
    </w:p>
    <w:p w:rsidR="006203F3" w:rsidRDefault="006203F3" w:rsidP="00AB6BB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EC6F31" w:rsidRPr="00733B69" w:rsidRDefault="00EC6F31" w:rsidP="00AB6BB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33B69">
        <w:rPr>
          <w:b/>
          <w:sz w:val="28"/>
          <w:szCs w:val="28"/>
        </w:rPr>
        <w:t>Решили:</w:t>
      </w:r>
    </w:p>
    <w:p w:rsidR="00EC6F31" w:rsidRDefault="00FE7B94" w:rsidP="00692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F0D0D">
        <w:rPr>
          <w:sz w:val="28"/>
          <w:szCs w:val="28"/>
        </w:rPr>
        <w:t>Р</w:t>
      </w:r>
      <w:r w:rsidR="00A80E70">
        <w:rPr>
          <w:sz w:val="28"/>
          <w:szCs w:val="28"/>
        </w:rPr>
        <w:t>екомендовать комитету по экономической политики администрации Березовского района предоставить информацию секретарю Координационного совета (</w:t>
      </w:r>
      <w:proofErr w:type="spellStart"/>
      <w:r w:rsidR="00A80E70">
        <w:rPr>
          <w:sz w:val="28"/>
          <w:szCs w:val="28"/>
        </w:rPr>
        <w:t>Хазиевой</w:t>
      </w:r>
      <w:proofErr w:type="spellEnd"/>
      <w:r w:rsidR="00A80E70">
        <w:rPr>
          <w:sz w:val="28"/>
          <w:szCs w:val="28"/>
        </w:rPr>
        <w:t xml:space="preserve"> А.В.) </w:t>
      </w:r>
      <w:r w:rsidR="005F0D0D">
        <w:rPr>
          <w:sz w:val="28"/>
          <w:szCs w:val="28"/>
        </w:rPr>
        <w:t xml:space="preserve">о ходе реализации </w:t>
      </w:r>
      <w:r w:rsidR="005F0D0D" w:rsidRPr="005F0D0D">
        <w:rPr>
          <w:sz w:val="28"/>
          <w:szCs w:val="28"/>
        </w:rPr>
        <w:t>приоритетн</w:t>
      </w:r>
      <w:r w:rsidR="005F0D0D">
        <w:rPr>
          <w:sz w:val="28"/>
          <w:szCs w:val="28"/>
        </w:rPr>
        <w:t>ого</w:t>
      </w:r>
      <w:r w:rsidR="005F0D0D" w:rsidRPr="005F0D0D">
        <w:rPr>
          <w:sz w:val="28"/>
          <w:szCs w:val="28"/>
        </w:rPr>
        <w:t xml:space="preserve"> проект</w:t>
      </w:r>
      <w:r w:rsidR="005F0D0D">
        <w:rPr>
          <w:sz w:val="28"/>
          <w:szCs w:val="28"/>
        </w:rPr>
        <w:t>а</w:t>
      </w:r>
      <w:r w:rsidR="005F0D0D" w:rsidRPr="005F0D0D">
        <w:rPr>
          <w:sz w:val="28"/>
          <w:szCs w:val="28"/>
        </w:rPr>
        <w:t xml:space="preserve"> «Создание производства по переработке водных биологических ресурсов Березовского, Белоярского</w:t>
      </w:r>
      <w:bookmarkStart w:id="0" w:name="_GoBack"/>
      <w:bookmarkEnd w:id="0"/>
      <w:r w:rsidR="005F0D0D" w:rsidRPr="005F0D0D">
        <w:rPr>
          <w:sz w:val="28"/>
          <w:szCs w:val="28"/>
        </w:rPr>
        <w:t xml:space="preserve"> и Октябрьского районов автономного округа»</w:t>
      </w:r>
      <w:r w:rsidR="005F0D0D">
        <w:rPr>
          <w:sz w:val="28"/>
          <w:szCs w:val="28"/>
        </w:rPr>
        <w:t xml:space="preserve"> </w:t>
      </w:r>
      <w:r w:rsidR="00A80E70" w:rsidRPr="00A80E70">
        <w:rPr>
          <w:sz w:val="28"/>
          <w:szCs w:val="28"/>
        </w:rPr>
        <w:t xml:space="preserve">в целях </w:t>
      </w:r>
      <w:r w:rsidR="00A80E70">
        <w:rPr>
          <w:sz w:val="28"/>
          <w:szCs w:val="28"/>
        </w:rPr>
        <w:t xml:space="preserve">ее </w:t>
      </w:r>
      <w:r w:rsidR="00A80E70" w:rsidRPr="00A80E70">
        <w:rPr>
          <w:sz w:val="28"/>
          <w:szCs w:val="28"/>
        </w:rPr>
        <w:t xml:space="preserve">рассмотрения на Координационном совете </w:t>
      </w:r>
      <w:r w:rsidR="005F0D0D">
        <w:rPr>
          <w:sz w:val="28"/>
          <w:szCs w:val="28"/>
        </w:rPr>
        <w:t>в 2021 году.</w:t>
      </w:r>
    </w:p>
    <w:p w:rsidR="005F0D0D" w:rsidRPr="008441CF" w:rsidRDefault="005F0D0D" w:rsidP="00692F7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до 01.0</w:t>
      </w:r>
      <w:r w:rsidR="00A80E7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.2021 года.</w:t>
      </w:r>
    </w:p>
    <w:p w:rsidR="00733B69" w:rsidRDefault="00733B69" w:rsidP="00FF0636">
      <w:pPr>
        <w:rPr>
          <w:sz w:val="28"/>
          <w:szCs w:val="28"/>
        </w:rPr>
      </w:pPr>
    </w:p>
    <w:p w:rsidR="00B16A57" w:rsidRDefault="00B16A57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</w:t>
      </w:r>
      <w:proofErr w:type="spellStart"/>
      <w:r w:rsidR="00157A53">
        <w:rPr>
          <w:sz w:val="28"/>
          <w:szCs w:val="28"/>
        </w:rPr>
        <w:t>Хазиева</w:t>
      </w:r>
      <w:proofErr w:type="spellEnd"/>
      <w:r w:rsidR="00157A53">
        <w:rPr>
          <w:sz w:val="28"/>
          <w:szCs w:val="28"/>
        </w:rPr>
        <w:t xml:space="preserve"> </w:t>
      </w:r>
    </w:p>
    <w:sectPr w:rsidR="00FF0636" w:rsidSect="00923F4E">
      <w:headerReference w:type="default" r:id="rId9"/>
      <w:pgSz w:w="11906" w:h="16838" w:code="9"/>
      <w:pgMar w:top="992" w:right="567" w:bottom="993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43" w:rsidRDefault="00060143" w:rsidP="00342744">
      <w:r>
        <w:separator/>
      </w:r>
    </w:p>
  </w:endnote>
  <w:endnote w:type="continuationSeparator" w:id="0">
    <w:p w:rsidR="00060143" w:rsidRDefault="00060143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43" w:rsidRDefault="00060143" w:rsidP="00342744">
      <w:r>
        <w:separator/>
      </w:r>
    </w:p>
  </w:footnote>
  <w:footnote w:type="continuationSeparator" w:id="0">
    <w:p w:rsidR="00060143" w:rsidRDefault="00060143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938242"/>
      <w:docPartObj>
        <w:docPartGallery w:val="Page Numbers (Top of Page)"/>
        <w:docPartUnique/>
      </w:docPartObj>
    </w:sdtPr>
    <w:sdtEndPr/>
    <w:sdtContent>
      <w:p w:rsidR="008441CF" w:rsidRDefault="00844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E70">
          <w:rPr>
            <w:noProof/>
          </w:rPr>
          <w:t>6</w:t>
        </w:r>
        <w:r>
          <w:fldChar w:fldCharType="end"/>
        </w:r>
      </w:p>
    </w:sdtContent>
  </w:sdt>
  <w:p w:rsidR="00342744" w:rsidRDefault="00342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EB37B0"/>
    <w:multiLevelType w:val="hybridMultilevel"/>
    <w:tmpl w:val="AB82106E"/>
    <w:lvl w:ilvl="0" w:tplc="4D5C501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6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9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2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6F4E"/>
    <w:rsid w:val="0003790F"/>
    <w:rsid w:val="00043F87"/>
    <w:rsid w:val="00045E51"/>
    <w:rsid w:val="00060143"/>
    <w:rsid w:val="00065594"/>
    <w:rsid w:val="00070556"/>
    <w:rsid w:val="00077C4D"/>
    <w:rsid w:val="000A5911"/>
    <w:rsid w:val="000A6D77"/>
    <w:rsid w:val="000C3E25"/>
    <w:rsid w:val="000C6C81"/>
    <w:rsid w:val="000D0BCE"/>
    <w:rsid w:val="000F22B2"/>
    <w:rsid w:val="000F24D4"/>
    <w:rsid w:val="000F50BD"/>
    <w:rsid w:val="000F68E6"/>
    <w:rsid w:val="00106EB3"/>
    <w:rsid w:val="00107F43"/>
    <w:rsid w:val="00112557"/>
    <w:rsid w:val="00134861"/>
    <w:rsid w:val="001355CB"/>
    <w:rsid w:val="0013742C"/>
    <w:rsid w:val="00151BEC"/>
    <w:rsid w:val="00157A53"/>
    <w:rsid w:val="00183DE0"/>
    <w:rsid w:val="001A2DB0"/>
    <w:rsid w:val="001B5D30"/>
    <w:rsid w:val="001D4073"/>
    <w:rsid w:val="001E0A98"/>
    <w:rsid w:val="001E2482"/>
    <w:rsid w:val="001E7BBD"/>
    <w:rsid w:val="001F2137"/>
    <w:rsid w:val="001F4746"/>
    <w:rsid w:val="00204A4E"/>
    <w:rsid w:val="00205E09"/>
    <w:rsid w:val="002147A2"/>
    <w:rsid w:val="00246266"/>
    <w:rsid w:val="0025301B"/>
    <w:rsid w:val="00254AE9"/>
    <w:rsid w:val="00265328"/>
    <w:rsid w:val="00272DD8"/>
    <w:rsid w:val="002A0FA7"/>
    <w:rsid w:val="002A4273"/>
    <w:rsid w:val="002A6920"/>
    <w:rsid w:val="002B051D"/>
    <w:rsid w:val="002B312A"/>
    <w:rsid w:val="002E73E9"/>
    <w:rsid w:val="002F443D"/>
    <w:rsid w:val="002F69D9"/>
    <w:rsid w:val="00310479"/>
    <w:rsid w:val="00313935"/>
    <w:rsid w:val="00313E20"/>
    <w:rsid w:val="00314646"/>
    <w:rsid w:val="003153AF"/>
    <w:rsid w:val="003407F5"/>
    <w:rsid w:val="0034109D"/>
    <w:rsid w:val="00342744"/>
    <w:rsid w:val="003504E3"/>
    <w:rsid w:val="00354389"/>
    <w:rsid w:val="00377716"/>
    <w:rsid w:val="003812DB"/>
    <w:rsid w:val="003839A2"/>
    <w:rsid w:val="00391079"/>
    <w:rsid w:val="003914D8"/>
    <w:rsid w:val="003B2324"/>
    <w:rsid w:val="003C1F90"/>
    <w:rsid w:val="003C7BC0"/>
    <w:rsid w:val="003D3FB6"/>
    <w:rsid w:val="003F1ED3"/>
    <w:rsid w:val="00406BC3"/>
    <w:rsid w:val="00424120"/>
    <w:rsid w:val="004278AD"/>
    <w:rsid w:val="004334C9"/>
    <w:rsid w:val="00470C6F"/>
    <w:rsid w:val="004753DB"/>
    <w:rsid w:val="00486BFA"/>
    <w:rsid w:val="00496886"/>
    <w:rsid w:val="004A305F"/>
    <w:rsid w:val="004B7388"/>
    <w:rsid w:val="004C73F1"/>
    <w:rsid w:val="004D5B06"/>
    <w:rsid w:val="004E17B4"/>
    <w:rsid w:val="004F131F"/>
    <w:rsid w:val="0051793F"/>
    <w:rsid w:val="00533A55"/>
    <w:rsid w:val="00534DA1"/>
    <w:rsid w:val="00552F92"/>
    <w:rsid w:val="00566520"/>
    <w:rsid w:val="005C19C0"/>
    <w:rsid w:val="005D5738"/>
    <w:rsid w:val="005E2331"/>
    <w:rsid w:val="005F0D0D"/>
    <w:rsid w:val="005F3B02"/>
    <w:rsid w:val="0060115A"/>
    <w:rsid w:val="00601A80"/>
    <w:rsid w:val="006043CE"/>
    <w:rsid w:val="00604BD1"/>
    <w:rsid w:val="00610FFF"/>
    <w:rsid w:val="00617A9A"/>
    <w:rsid w:val="006203F3"/>
    <w:rsid w:val="00626F7E"/>
    <w:rsid w:val="006453B2"/>
    <w:rsid w:val="006518AA"/>
    <w:rsid w:val="00655B79"/>
    <w:rsid w:val="0068380B"/>
    <w:rsid w:val="0068510B"/>
    <w:rsid w:val="00692F7D"/>
    <w:rsid w:val="00694B4E"/>
    <w:rsid w:val="006A6BFE"/>
    <w:rsid w:val="006D0266"/>
    <w:rsid w:val="006D7ECC"/>
    <w:rsid w:val="006F2039"/>
    <w:rsid w:val="006F436E"/>
    <w:rsid w:val="006F50C1"/>
    <w:rsid w:val="006F5CD7"/>
    <w:rsid w:val="00701FEA"/>
    <w:rsid w:val="00707575"/>
    <w:rsid w:val="00710D45"/>
    <w:rsid w:val="0072438F"/>
    <w:rsid w:val="0073176A"/>
    <w:rsid w:val="007328DD"/>
    <w:rsid w:val="00733B69"/>
    <w:rsid w:val="00740EF6"/>
    <w:rsid w:val="00743EE0"/>
    <w:rsid w:val="00745C22"/>
    <w:rsid w:val="00754199"/>
    <w:rsid w:val="00763CC4"/>
    <w:rsid w:val="00771503"/>
    <w:rsid w:val="00792019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3515E"/>
    <w:rsid w:val="00837727"/>
    <w:rsid w:val="0084025D"/>
    <w:rsid w:val="00843613"/>
    <w:rsid w:val="008441CF"/>
    <w:rsid w:val="00857974"/>
    <w:rsid w:val="0089088A"/>
    <w:rsid w:val="008A5012"/>
    <w:rsid w:val="008A7D83"/>
    <w:rsid w:val="008B0ECF"/>
    <w:rsid w:val="008C4713"/>
    <w:rsid w:val="008C5A5E"/>
    <w:rsid w:val="008D4D0A"/>
    <w:rsid w:val="008D7C98"/>
    <w:rsid w:val="008E1638"/>
    <w:rsid w:val="008E3CE3"/>
    <w:rsid w:val="00911C61"/>
    <w:rsid w:val="0091343F"/>
    <w:rsid w:val="00920C88"/>
    <w:rsid w:val="00923F4E"/>
    <w:rsid w:val="00932627"/>
    <w:rsid w:val="00940545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1568F"/>
    <w:rsid w:val="00A26EC7"/>
    <w:rsid w:val="00A36082"/>
    <w:rsid w:val="00A3620F"/>
    <w:rsid w:val="00A417F1"/>
    <w:rsid w:val="00A4315B"/>
    <w:rsid w:val="00A526E7"/>
    <w:rsid w:val="00A6326D"/>
    <w:rsid w:val="00A737BB"/>
    <w:rsid w:val="00A77490"/>
    <w:rsid w:val="00A80E70"/>
    <w:rsid w:val="00AA1C3A"/>
    <w:rsid w:val="00AA28F3"/>
    <w:rsid w:val="00AA765B"/>
    <w:rsid w:val="00AB1CE2"/>
    <w:rsid w:val="00AB3ABA"/>
    <w:rsid w:val="00AB59B5"/>
    <w:rsid w:val="00AB6BB6"/>
    <w:rsid w:val="00AC3A15"/>
    <w:rsid w:val="00AD3BBC"/>
    <w:rsid w:val="00AD5375"/>
    <w:rsid w:val="00AD6F03"/>
    <w:rsid w:val="00AE29EF"/>
    <w:rsid w:val="00AF36FA"/>
    <w:rsid w:val="00AF74B3"/>
    <w:rsid w:val="00B00AE0"/>
    <w:rsid w:val="00B01708"/>
    <w:rsid w:val="00B030F0"/>
    <w:rsid w:val="00B16A57"/>
    <w:rsid w:val="00B40227"/>
    <w:rsid w:val="00B43F4E"/>
    <w:rsid w:val="00B47478"/>
    <w:rsid w:val="00B65DF5"/>
    <w:rsid w:val="00B67A0F"/>
    <w:rsid w:val="00B72473"/>
    <w:rsid w:val="00B90878"/>
    <w:rsid w:val="00B91511"/>
    <w:rsid w:val="00BA786D"/>
    <w:rsid w:val="00BC7628"/>
    <w:rsid w:val="00BD76A9"/>
    <w:rsid w:val="00BE752B"/>
    <w:rsid w:val="00BF4403"/>
    <w:rsid w:val="00C14443"/>
    <w:rsid w:val="00C4067F"/>
    <w:rsid w:val="00C549C2"/>
    <w:rsid w:val="00C664E8"/>
    <w:rsid w:val="00C70D77"/>
    <w:rsid w:val="00C716C9"/>
    <w:rsid w:val="00CA4BBE"/>
    <w:rsid w:val="00CB2058"/>
    <w:rsid w:val="00CB34E5"/>
    <w:rsid w:val="00CD0EC6"/>
    <w:rsid w:val="00CD6BB9"/>
    <w:rsid w:val="00CE088C"/>
    <w:rsid w:val="00CF0D6D"/>
    <w:rsid w:val="00D1022C"/>
    <w:rsid w:val="00D16080"/>
    <w:rsid w:val="00D1646B"/>
    <w:rsid w:val="00D25C68"/>
    <w:rsid w:val="00D43D3B"/>
    <w:rsid w:val="00D52963"/>
    <w:rsid w:val="00D64880"/>
    <w:rsid w:val="00D66B9F"/>
    <w:rsid w:val="00D829D1"/>
    <w:rsid w:val="00DA6143"/>
    <w:rsid w:val="00DA79AF"/>
    <w:rsid w:val="00DB3098"/>
    <w:rsid w:val="00DB4A90"/>
    <w:rsid w:val="00DC13AD"/>
    <w:rsid w:val="00DC1D70"/>
    <w:rsid w:val="00DE0035"/>
    <w:rsid w:val="00DE6DD5"/>
    <w:rsid w:val="00E214B2"/>
    <w:rsid w:val="00E33706"/>
    <w:rsid w:val="00E41704"/>
    <w:rsid w:val="00E50A5A"/>
    <w:rsid w:val="00E54CD7"/>
    <w:rsid w:val="00E553EE"/>
    <w:rsid w:val="00E8646E"/>
    <w:rsid w:val="00EC6F31"/>
    <w:rsid w:val="00ED06EA"/>
    <w:rsid w:val="00ED0A10"/>
    <w:rsid w:val="00ED55C8"/>
    <w:rsid w:val="00ED640B"/>
    <w:rsid w:val="00EE2412"/>
    <w:rsid w:val="00EE4991"/>
    <w:rsid w:val="00EE5728"/>
    <w:rsid w:val="00EE74FD"/>
    <w:rsid w:val="00EF2A7C"/>
    <w:rsid w:val="00EF57A0"/>
    <w:rsid w:val="00F11633"/>
    <w:rsid w:val="00F156E8"/>
    <w:rsid w:val="00F22243"/>
    <w:rsid w:val="00F3794D"/>
    <w:rsid w:val="00F43EC8"/>
    <w:rsid w:val="00F44617"/>
    <w:rsid w:val="00F4573D"/>
    <w:rsid w:val="00F6278C"/>
    <w:rsid w:val="00F6728B"/>
    <w:rsid w:val="00F67F7E"/>
    <w:rsid w:val="00F81551"/>
    <w:rsid w:val="00F85D42"/>
    <w:rsid w:val="00F912B5"/>
    <w:rsid w:val="00FB5E60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3B2324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B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3B2324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B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20FD-38E4-4161-87F6-0440432C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108</cp:revision>
  <cp:lastPrinted>2020-03-11T11:46:00Z</cp:lastPrinted>
  <dcterms:created xsi:type="dcterms:W3CDTF">2019-06-11T05:57:00Z</dcterms:created>
  <dcterms:modified xsi:type="dcterms:W3CDTF">2020-06-03T11:18:00Z</dcterms:modified>
</cp:coreProperties>
</file>