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ED" w:rsidRPr="001D23FD" w:rsidRDefault="001F61ED" w:rsidP="001F61ED">
      <w:pPr>
        <w:pStyle w:val="1"/>
        <w:shd w:val="clear" w:color="auto" w:fill="FFFFFF"/>
        <w:spacing w:before="0" w:beforeAutospacing="0" w:line="982" w:lineRule="atLeast"/>
        <w:jc w:val="center"/>
        <w:rPr>
          <w:bCs w:val="0"/>
          <w:color w:val="202620"/>
          <w:spacing w:val="5"/>
          <w:sz w:val="28"/>
          <w:szCs w:val="28"/>
        </w:rPr>
      </w:pPr>
      <w:r w:rsidRPr="001D23FD">
        <w:rPr>
          <w:bCs w:val="0"/>
          <w:color w:val="202620"/>
          <w:spacing w:val="5"/>
          <w:sz w:val="28"/>
          <w:szCs w:val="28"/>
        </w:rPr>
        <w:t>Маркировка про</w:t>
      </w:r>
      <w:bookmarkStart w:id="0" w:name="_GoBack"/>
      <w:bookmarkEnd w:id="0"/>
      <w:r w:rsidRPr="001D23FD">
        <w:rPr>
          <w:bCs w:val="0"/>
          <w:color w:val="202620"/>
          <w:spacing w:val="5"/>
          <w:sz w:val="28"/>
          <w:szCs w:val="28"/>
        </w:rPr>
        <w:t>дуктов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Это же многообразие имеет оборотную сторону. Обилие торговых марок, производителей, ярких этикеток порой вводит потребителя в заблуждение и не позволяет выбрать по-настоящему качественный и полезный товар.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Есть один несложный алгоритм действий, как правильно выбирать продукты питания, придерживаясь которого вы без труда сможете определить для себя те марки, которые будут не только вкусными, но и полезными и при этом не самыми дорогими, а именно: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- внимательно изучите название;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- выбирайте известных крупных производителей;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- качественный товар не может быть самым дешевым;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- всегда смотрите на внешний вид изделия;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- проверяйте срок годности;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- внимательно изучайте этикетку.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Ваш главный союзник в деле правильного выбора продуктов – этикетка. Производители стараются сделать ее как можно ярче и привлекательнее, чтобы она соответствовала вашим вкусам. Но главная ценность в ней совсем не буйство красок или красивый шрифт. Ее главная функция – предоставление потребителю информации. В соответствии с требованием ст. 4 Технического регламента Таможенного союза «Пищевая продукция в части ее маркировки» (</w:t>
      </w:r>
      <w:proofErr w:type="gramStart"/>
      <w:r w:rsidRPr="00C343DF">
        <w:rPr>
          <w:color w:val="202620"/>
          <w:spacing w:val="15"/>
          <w:sz w:val="28"/>
          <w:szCs w:val="28"/>
        </w:rPr>
        <w:t>ТР</w:t>
      </w:r>
      <w:proofErr w:type="gramEnd"/>
      <w:r w:rsidRPr="00C343DF">
        <w:rPr>
          <w:color w:val="202620"/>
          <w:spacing w:val="15"/>
          <w:sz w:val="28"/>
          <w:szCs w:val="28"/>
        </w:rPr>
        <w:t xml:space="preserve"> ТС 022/2011), принятого Решением Комиссии Таможенного союза от 9 декабря 2011 года № 881, маркировка упакованной пищевой продукции должна содержать следующие сведения: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1) наименование пищевой продукции;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2) состав пищевой продукции;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3) количество пищевой продукции;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4) дату изготовления пищевой продукции;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5) срок годности пищевой продукции;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6) условия хранения;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7) наименование и место нахождения изготовителя или фамилия, имя, отчество и место нахождения индивидуального предпринимателя, который отвечает за качество продукта;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8) рекомендации и (или) ограничения по использованию;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9) показатели пищевой ценности продукции;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10) сведения о наличии компонентов, полученных с применением генно-модифицированных организмов;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r w:rsidRPr="00C343DF">
        <w:rPr>
          <w:color w:val="202620"/>
          <w:spacing w:val="15"/>
          <w:sz w:val="28"/>
          <w:szCs w:val="28"/>
        </w:rPr>
        <w:t>11) единый знак обращения продукции на рынке государств – членов Таможенного союза. </w:t>
      </w:r>
    </w:p>
    <w:p w:rsidR="001F61ED" w:rsidRPr="00C343DF" w:rsidRDefault="001F61ED" w:rsidP="001F61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620"/>
          <w:spacing w:val="15"/>
          <w:sz w:val="28"/>
          <w:szCs w:val="28"/>
        </w:rPr>
      </w:pPr>
      <w:proofErr w:type="spellStart"/>
      <w:r w:rsidRPr="00C343DF">
        <w:rPr>
          <w:color w:val="202620"/>
          <w:spacing w:val="15"/>
          <w:sz w:val="28"/>
          <w:szCs w:val="28"/>
        </w:rPr>
        <w:lastRenderedPageBreak/>
        <w:t>Роспотребнадзор</w:t>
      </w:r>
      <w:proofErr w:type="spellEnd"/>
      <w:r w:rsidRPr="00C343DF">
        <w:rPr>
          <w:color w:val="202620"/>
          <w:spacing w:val="15"/>
          <w:sz w:val="28"/>
          <w:szCs w:val="28"/>
        </w:rPr>
        <w:t xml:space="preserve"> напоминает о том, что как бы ни была нарядна упаковка, она никогда не покажет реального качества продукта, который находится внутри. Только точные сведения могут помочь вам в выборе по-настоящему полезного, вкусного, а главное, безопасного товара.</w:t>
      </w:r>
    </w:p>
    <w:p w:rsidR="001F61ED" w:rsidRDefault="001F61ED" w:rsidP="001F6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1ED" w:rsidRDefault="001F61ED" w:rsidP="001F61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Источник:</w:t>
      </w:r>
      <w:hyperlink r:id="rId6" w:history="1">
        <w:r w:rsidRPr="00EB6D38">
          <w:rPr>
            <w:rStyle w:val="a4"/>
            <w:rFonts w:ascii="Times New Roman" w:hAnsi="Times New Roman" w:cs="Times New Roman"/>
            <w:i/>
            <w:sz w:val="28"/>
            <w:szCs w:val="28"/>
          </w:rPr>
          <w:t>https</w:t>
        </w:r>
        <w:proofErr w:type="spellEnd"/>
        <w:r w:rsidRPr="00EB6D38">
          <w:rPr>
            <w:rStyle w:val="a4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EB6D38">
          <w:rPr>
            <w:rStyle w:val="a4"/>
            <w:rFonts w:ascii="Times New Roman" w:hAnsi="Times New Roman" w:cs="Times New Roman"/>
            <w:i/>
            <w:sz w:val="28"/>
            <w:szCs w:val="28"/>
          </w:rPr>
          <w:t>xn</w:t>
        </w:r>
        <w:proofErr w:type="spellEnd"/>
        <w:r w:rsidRPr="00EB6D38">
          <w:rPr>
            <w:rStyle w:val="a4"/>
            <w:rFonts w:ascii="Times New Roman" w:hAnsi="Times New Roman" w:cs="Times New Roman"/>
            <w:i/>
            <w:sz w:val="28"/>
            <w:szCs w:val="28"/>
          </w:rPr>
          <w:t>--80atdl2c.xn----8sbehgcimb3cfabqj3b.xn--p1ai/</w:t>
        </w:r>
        <w:proofErr w:type="spellStart"/>
        <w:r w:rsidRPr="00EB6D38">
          <w:rPr>
            <w:rStyle w:val="a4"/>
            <w:rFonts w:ascii="Times New Roman" w:hAnsi="Times New Roman" w:cs="Times New Roman"/>
            <w:i/>
            <w:sz w:val="28"/>
            <w:szCs w:val="28"/>
          </w:rPr>
          <w:t>journal</w:t>
        </w:r>
        <w:proofErr w:type="spellEnd"/>
        <w:r w:rsidRPr="00EB6D38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EB6D38">
          <w:rPr>
            <w:rStyle w:val="a4"/>
            <w:rFonts w:ascii="Times New Roman" w:hAnsi="Times New Roman" w:cs="Times New Roman"/>
            <w:i/>
            <w:sz w:val="28"/>
            <w:szCs w:val="28"/>
          </w:rPr>
          <w:t>markirovka-produktov</w:t>
        </w:r>
        <w:proofErr w:type="spellEnd"/>
        <w:r w:rsidRPr="00EB6D38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5A647E" w:rsidRDefault="005A647E"/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C68"/>
    <w:multiLevelType w:val="hybridMultilevel"/>
    <w:tmpl w:val="4EA8F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ED"/>
    <w:rsid w:val="001F61ED"/>
    <w:rsid w:val="005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F6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F6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F6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F6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tdl2c.xn----8sbehgcimb3cfabqj3b.xn--p1ai/journal/markirovka-produk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2021-03-09T05:06:00Z</dcterms:created>
  <dcterms:modified xsi:type="dcterms:W3CDTF">2021-03-09T05:06:00Z</dcterms:modified>
</cp:coreProperties>
</file>