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AAB592" w14:textId="623ED30D" w:rsidR="00942C84" w:rsidRDefault="00DB1435" w:rsidP="00942C84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0" w:name="_GoBack"/>
      <w:bookmarkEnd w:id="0"/>
      <w:r w:rsidRPr="00DB1435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685526D3" wp14:editId="3FB32EED">
            <wp:simplePos x="0" y="0"/>
            <wp:positionH relativeFrom="column">
              <wp:posOffset>-982980</wp:posOffset>
            </wp:positionH>
            <wp:positionV relativeFrom="page">
              <wp:posOffset>0</wp:posOffset>
            </wp:positionV>
            <wp:extent cx="7559040" cy="2874645"/>
            <wp:effectExtent l="0" t="0" r="3810" b="1905"/>
            <wp:wrapSquare wrapText="bothSides"/>
            <wp:docPr id="2" name="Рисунок 2" descr="E:\ТЦ\макеты\2021\ТЦ_управл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ТЦ\макеты\2021\ТЦ_управл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1B18FF" w14:textId="5DA3ECBC" w:rsidR="0030239D" w:rsidRPr="0030239D" w:rsidRDefault="0030239D" w:rsidP="00942C84">
      <w:pPr>
        <w:jc w:val="both"/>
        <w:rPr>
          <w:rFonts w:ascii="Verdana" w:eastAsia="Times New Roman" w:hAnsi="Verdana"/>
          <w:b/>
          <w:sz w:val="20"/>
          <w:szCs w:val="20"/>
          <w:lang w:eastAsia="ru-RU"/>
        </w:rPr>
      </w:pPr>
      <w:r w:rsidRPr="0030239D">
        <w:rPr>
          <w:rFonts w:ascii="Verdana" w:eastAsia="Times New Roman" w:hAnsi="Verdana"/>
          <w:b/>
          <w:sz w:val="20"/>
          <w:szCs w:val="20"/>
          <w:lang w:eastAsia="ru-RU"/>
        </w:rPr>
        <w:t>О КОНФЕРЕНЦИИ</w:t>
      </w:r>
    </w:p>
    <w:p w14:paraId="5A7A42F5" w14:textId="6999D124" w:rsidR="00CF4939" w:rsidRPr="0030239D" w:rsidRDefault="00F84A5B" w:rsidP="00942C84">
      <w:pPr>
        <w:jc w:val="both"/>
        <w:rPr>
          <w:rFonts w:ascii="Verdana" w:eastAsia="Times New Roman" w:hAnsi="Verdana"/>
          <w:sz w:val="20"/>
          <w:szCs w:val="20"/>
          <w:lang w:eastAsia="ru-RU"/>
        </w:rPr>
      </w:pPr>
      <w:r>
        <w:rPr>
          <w:rFonts w:ascii="Verdana" w:eastAsia="Times New Roman" w:hAnsi="Verdana"/>
          <w:sz w:val="20"/>
          <w:szCs w:val="20"/>
          <w:lang w:eastAsia="ru-RU"/>
        </w:rPr>
        <w:t>С</w:t>
      </w:r>
      <w:r w:rsidR="001A6823" w:rsidRPr="0030239D">
        <w:rPr>
          <w:rFonts w:ascii="Verdana" w:eastAsia="Times New Roman" w:hAnsi="Verdana"/>
          <w:sz w:val="20"/>
          <w:szCs w:val="20"/>
          <w:lang w:eastAsia="ru-RU"/>
        </w:rPr>
        <w:t>амое важное качество</w:t>
      </w:r>
      <w:r w:rsidR="00DB1435">
        <w:rPr>
          <w:rFonts w:ascii="Verdana" w:eastAsia="Times New Roman" w:hAnsi="Verdana"/>
          <w:sz w:val="20"/>
          <w:szCs w:val="20"/>
          <w:lang w:eastAsia="ru-RU"/>
        </w:rPr>
        <w:t xml:space="preserve"> для управляющего</w:t>
      </w:r>
      <w:r w:rsidR="001A6823" w:rsidRPr="0030239D">
        <w:rPr>
          <w:rFonts w:ascii="Verdana" w:eastAsia="Times New Roman" w:hAnsi="Verdana"/>
          <w:sz w:val="20"/>
          <w:szCs w:val="20"/>
          <w:lang w:eastAsia="ru-RU"/>
        </w:rPr>
        <w:t xml:space="preserve"> – это гибкость, умение адаптироваться и постоянно искать новые возможности. Чтобы сохранять эффективность торгового центра, управляющий должен </w:t>
      </w:r>
      <w:r w:rsidR="00942C84" w:rsidRPr="0030239D">
        <w:rPr>
          <w:rFonts w:ascii="Verdana" w:eastAsia="Times New Roman" w:hAnsi="Verdana"/>
          <w:sz w:val="20"/>
          <w:szCs w:val="20"/>
          <w:lang w:eastAsia="ru-RU"/>
        </w:rPr>
        <w:t xml:space="preserve">работать со своим мышлением, </w:t>
      </w:r>
      <w:r w:rsidR="001A6823" w:rsidRPr="0030239D">
        <w:rPr>
          <w:rFonts w:ascii="Verdana" w:eastAsia="Times New Roman" w:hAnsi="Verdana"/>
          <w:sz w:val="20"/>
          <w:szCs w:val="20"/>
          <w:lang w:eastAsia="ru-RU"/>
        </w:rPr>
        <w:t>менять подход</w:t>
      </w:r>
      <w:r w:rsidR="00942C84" w:rsidRPr="0030239D">
        <w:rPr>
          <w:rFonts w:ascii="Verdana" w:eastAsia="Times New Roman" w:hAnsi="Verdana"/>
          <w:sz w:val="20"/>
          <w:szCs w:val="20"/>
          <w:lang w:eastAsia="ru-RU"/>
        </w:rPr>
        <w:t xml:space="preserve"> к бизнесу</w:t>
      </w:r>
      <w:r w:rsidR="001A6823" w:rsidRPr="0030239D">
        <w:rPr>
          <w:rFonts w:ascii="Verdana" w:eastAsia="Times New Roman" w:hAnsi="Verdana"/>
          <w:sz w:val="20"/>
          <w:szCs w:val="20"/>
          <w:lang w:eastAsia="ru-RU"/>
        </w:rPr>
        <w:t xml:space="preserve"> и </w:t>
      </w:r>
      <w:r w:rsidR="00DB1435">
        <w:rPr>
          <w:rFonts w:ascii="Verdana" w:eastAsia="Times New Roman" w:hAnsi="Verdana"/>
          <w:sz w:val="20"/>
          <w:szCs w:val="20"/>
          <w:lang w:eastAsia="ru-RU"/>
        </w:rPr>
        <w:t>ежедневно</w:t>
      </w:r>
      <w:r w:rsidR="001A6823" w:rsidRPr="0030239D">
        <w:rPr>
          <w:rFonts w:ascii="Verdana" w:eastAsia="Times New Roman" w:hAnsi="Verdana"/>
          <w:sz w:val="20"/>
          <w:szCs w:val="20"/>
          <w:lang w:eastAsia="ru-RU"/>
        </w:rPr>
        <w:t xml:space="preserve"> повышать свой </w:t>
      </w:r>
      <w:r w:rsidR="00942C84" w:rsidRPr="0030239D">
        <w:rPr>
          <w:rFonts w:ascii="Verdana" w:eastAsia="Times New Roman" w:hAnsi="Verdana"/>
          <w:sz w:val="20"/>
          <w:szCs w:val="20"/>
          <w:lang w:eastAsia="ru-RU"/>
        </w:rPr>
        <w:t xml:space="preserve">профессиональный уровень. </w:t>
      </w:r>
    </w:p>
    <w:p w14:paraId="503DA008" w14:textId="6D453D33" w:rsidR="002E104F" w:rsidRPr="0030239D" w:rsidRDefault="002E5D0B" w:rsidP="00942C84">
      <w:pPr>
        <w:jc w:val="both"/>
        <w:rPr>
          <w:rFonts w:ascii="Verdana" w:hAnsi="Verdana" w:cs="Times New Roman"/>
          <w:sz w:val="20"/>
          <w:szCs w:val="20"/>
        </w:rPr>
      </w:pPr>
      <w:r w:rsidRPr="0030239D">
        <w:rPr>
          <w:rFonts w:ascii="Verdana" w:hAnsi="Verdana" w:cs="Times New Roman"/>
          <w:sz w:val="20"/>
          <w:szCs w:val="20"/>
        </w:rPr>
        <w:t>На примере успешных практических решений обсудим, как в период глобальных изменений выстроить работу управляющего так, чтобы каждый квадратный метр приносил максимум комфорта посетителям и успешно работал на владельца и арендаторов.</w:t>
      </w:r>
    </w:p>
    <w:p w14:paraId="1449B89A" w14:textId="34074D1C" w:rsidR="00942C84" w:rsidRPr="0030239D" w:rsidRDefault="00942C84" w:rsidP="00942C84">
      <w:pPr>
        <w:jc w:val="both"/>
        <w:rPr>
          <w:rFonts w:ascii="Verdana" w:hAnsi="Verdana" w:cs="Times New Roman"/>
          <w:b/>
          <w:sz w:val="20"/>
          <w:szCs w:val="20"/>
        </w:rPr>
      </w:pPr>
      <w:r w:rsidRPr="0030239D">
        <w:rPr>
          <w:rFonts w:ascii="Verdana" w:hAnsi="Verdana" w:cs="Times New Roman"/>
          <w:b/>
          <w:sz w:val="20"/>
          <w:szCs w:val="20"/>
        </w:rPr>
        <w:t>В ПРОГРАММЕ:</w:t>
      </w:r>
    </w:p>
    <w:p w14:paraId="098137EB" w14:textId="77777777" w:rsidR="002E5D0B" w:rsidRPr="0030239D" w:rsidRDefault="002E104F" w:rsidP="004A43FA">
      <w:pPr>
        <w:pStyle w:val="a3"/>
        <w:numPr>
          <w:ilvl w:val="0"/>
          <w:numId w:val="7"/>
        </w:numPr>
        <w:rPr>
          <w:rFonts w:ascii="Verdana" w:hAnsi="Verdana" w:cs="Times New Roman"/>
          <w:sz w:val="20"/>
          <w:szCs w:val="20"/>
        </w:rPr>
      </w:pPr>
      <w:r w:rsidRPr="0030239D">
        <w:rPr>
          <w:rFonts w:ascii="Verdana" w:hAnsi="Verdana" w:cs="Times New Roman"/>
          <w:sz w:val="20"/>
          <w:szCs w:val="20"/>
        </w:rPr>
        <w:t>Система управления в турбулентное время. Текущая ситуация на рынке и тенденции на будущее.</w:t>
      </w:r>
    </w:p>
    <w:p w14:paraId="5A3D3145" w14:textId="6E014074" w:rsidR="002E5D0B" w:rsidRPr="0030239D" w:rsidRDefault="002E104F" w:rsidP="004A43FA">
      <w:pPr>
        <w:pStyle w:val="a3"/>
        <w:numPr>
          <w:ilvl w:val="0"/>
          <w:numId w:val="7"/>
        </w:numPr>
        <w:rPr>
          <w:rFonts w:ascii="Verdana" w:hAnsi="Verdana" w:cs="Times New Roman"/>
          <w:sz w:val="20"/>
          <w:szCs w:val="20"/>
        </w:rPr>
      </w:pPr>
      <w:r w:rsidRPr="0030239D">
        <w:rPr>
          <w:rFonts w:ascii="Verdana" w:hAnsi="Verdana" w:cs="Times New Roman"/>
          <w:sz w:val="20"/>
          <w:szCs w:val="20"/>
        </w:rPr>
        <w:t xml:space="preserve">Аналитика для управляющего. Какие параметры </w:t>
      </w:r>
      <w:r w:rsidR="002E5D0B" w:rsidRPr="0030239D">
        <w:rPr>
          <w:rFonts w:ascii="Verdana" w:hAnsi="Verdana" w:cs="Times New Roman"/>
          <w:sz w:val="20"/>
          <w:szCs w:val="20"/>
        </w:rPr>
        <w:t>оценивать</w:t>
      </w:r>
      <w:r w:rsidRPr="0030239D">
        <w:rPr>
          <w:rFonts w:ascii="Verdana" w:hAnsi="Verdana" w:cs="Times New Roman"/>
          <w:sz w:val="20"/>
          <w:szCs w:val="20"/>
        </w:rPr>
        <w:t>, критерии анализа, инструменты</w:t>
      </w:r>
    </w:p>
    <w:p w14:paraId="4B257268" w14:textId="77777777" w:rsidR="002E5D0B" w:rsidRPr="0030239D" w:rsidRDefault="002E104F" w:rsidP="004A43FA">
      <w:pPr>
        <w:pStyle w:val="a3"/>
        <w:numPr>
          <w:ilvl w:val="0"/>
          <w:numId w:val="7"/>
        </w:numPr>
        <w:rPr>
          <w:rFonts w:ascii="Verdana" w:hAnsi="Verdana" w:cs="Times New Roman"/>
          <w:sz w:val="20"/>
          <w:szCs w:val="20"/>
        </w:rPr>
      </w:pPr>
      <w:r w:rsidRPr="0030239D">
        <w:rPr>
          <w:rFonts w:ascii="Verdana" w:hAnsi="Verdana" w:cs="Times New Roman"/>
          <w:sz w:val="20"/>
          <w:szCs w:val="20"/>
        </w:rPr>
        <w:t>Как пережить пандемию и сохранить заполнение объектов. Примеры мероприятий по сохранению арендного потока и переговоров с арендаторами</w:t>
      </w:r>
    </w:p>
    <w:p w14:paraId="0BAD6868" w14:textId="77777777" w:rsidR="007221FA" w:rsidRDefault="007221FA" w:rsidP="007221FA">
      <w:pPr>
        <w:pStyle w:val="a3"/>
        <w:numPr>
          <w:ilvl w:val="0"/>
          <w:numId w:val="7"/>
        </w:numPr>
        <w:rPr>
          <w:rFonts w:ascii="Verdana" w:hAnsi="Verdana" w:cs="Times New Roman"/>
          <w:sz w:val="20"/>
          <w:szCs w:val="20"/>
        </w:rPr>
      </w:pPr>
      <w:r w:rsidRPr="0030239D">
        <w:rPr>
          <w:rFonts w:ascii="Verdana" w:hAnsi="Verdana" w:cs="Times New Roman"/>
          <w:sz w:val="20"/>
          <w:szCs w:val="20"/>
        </w:rPr>
        <w:t>Где искать, как привлекать и удерживать арендаторов в ситуации нестабильности. Локальные бренды как тренд</w:t>
      </w:r>
    </w:p>
    <w:p w14:paraId="453B2C42" w14:textId="168B111C" w:rsidR="001F25F3" w:rsidRDefault="001F25F3" w:rsidP="001F25F3">
      <w:pPr>
        <w:pStyle w:val="a3"/>
        <w:numPr>
          <w:ilvl w:val="0"/>
          <w:numId w:val="7"/>
        </w:numPr>
        <w:rPr>
          <w:rFonts w:ascii="Verdana" w:hAnsi="Verdana" w:cs="Times New Roman"/>
          <w:sz w:val="20"/>
          <w:szCs w:val="20"/>
        </w:rPr>
      </w:pPr>
      <w:r w:rsidRPr="0030239D">
        <w:rPr>
          <w:rFonts w:ascii="Verdana" w:hAnsi="Verdana" w:cs="Times New Roman"/>
          <w:sz w:val="20"/>
          <w:szCs w:val="20"/>
        </w:rPr>
        <w:t>Как увеличить доходность торгового центра</w:t>
      </w:r>
      <w:r>
        <w:rPr>
          <w:rFonts w:ascii="Verdana" w:hAnsi="Verdana" w:cs="Times New Roman"/>
          <w:sz w:val="20"/>
          <w:szCs w:val="20"/>
        </w:rPr>
        <w:t>. Нестандартные варианты коммерциализации</w:t>
      </w:r>
    </w:p>
    <w:p w14:paraId="2BD3A92A" w14:textId="0346ADA5" w:rsidR="007221FA" w:rsidRDefault="007221FA" w:rsidP="007221FA">
      <w:pPr>
        <w:pStyle w:val="a3"/>
        <w:numPr>
          <w:ilvl w:val="0"/>
          <w:numId w:val="7"/>
        </w:numPr>
        <w:rPr>
          <w:rFonts w:ascii="Verdana" w:hAnsi="Verdana" w:cs="Times New Roman"/>
          <w:sz w:val="20"/>
          <w:szCs w:val="20"/>
        </w:rPr>
      </w:pPr>
      <w:r>
        <w:rPr>
          <w:rFonts w:ascii="Verdana" w:hAnsi="Verdana" w:cs="Times New Roman"/>
          <w:sz w:val="20"/>
          <w:szCs w:val="20"/>
        </w:rPr>
        <w:t xml:space="preserve">Как объединить ЗОЖ, </w:t>
      </w:r>
      <w:proofErr w:type="spellStart"/>
      <w:r>
        <w:rPr>
          <w:rFonts w:ascii="Verdana" w:hAnsi="Verdana" w:cs="Times New Roman"/>
          <w:sz w:val="20"/>
          <w:szCs w:val="20"/>
        </w:rPr>
        <w:t>фудкорт</w:t>
      </w:r>
      <w:proofErr w:type="spellEnd"/>
      <w:r>
        <w:rPr>
          <w:rFonts w:ascii="Verdana" w:hAnsi="Verdana" w:cs="Times New Roman"/>
          <w:sz w:val="20"/>
          <w:szCs w:val="20"/>
        </w:rPr>
        <w:t xml:space="preserve"> и общественное пространство? Концепция социального пространства нового типа</w:t>
      </w:r>
    </w:p>
    <w:p w14:paraId="29AC16BC" w14:textId="77777777" w:rsidR="007221FA" w:rsidRPr="0030239D" w:rsidRDefault="007221FA" w:rsidP="007221FA">
      <w:pPr>
        <w:pStyle w:val="a3"/>
        <w:numPr>
          <w:ilvl w:val="0"/>
          <w:numId w:val="7"/>
        </w:numPr>
        <w:rPr>
          <w:rFonts w:ascii="Verdana" w:hAnsi="Verdana" w:cs="Times New Roman"/>
          <w:sz w:val="20"/>
          <w:szCs w:val="20"/>
        </w:rPr>
      </w:pPr>
      <w:r w:rsidRPr="0030239D">
        <w:rPr>
          <w:rFonts w:ascii="Verdana" w:hAnsi="Verdana" w:cs="Times New Roman"/>
          <w:sz w:val="20"/>
          <w:szCs w:val="20"/>
        </w:rPr>
        <w:t xml:space="preserve">Торговый центр как </w:t>
      </w:r>
      <w:r>
        <w:rPr>
          <w:rFonts w:ascii="Verdana" w:hAnsi="Verdana" w:cs="Times New Roman"/>
          <w:sz w:val="20"/>
          <w:szCs w:val="20"/>
        </w:rPr>
        <w:t>культурный кластер</w:t>
      </w:r>
      <w:r w:rsidRPr="0030239D">
        <w:rPr>
          <w:rFonts w:ascii="Verdana" w:hAnsi="Verdana" w:cs="Times New Roman"/>
          <w:sz w:val="20"/>
          <w:szCs w:val="20"/>
        </w:rPr>
        <w:t xml:space="preserve"> </w:t>
      </w:r>
    </w:p>
    <w:p w14:paraId="326122CF" w14:textId="77777777" w:rsidR="007221FA" w:rsidRDefault="001F25F3" w:rsidP="00295DB9">
      <w:pPr>
        <w:pStyle w:val="a3"/>
        <w:numPr>
          <w:ilvl w:val="0"/>
          <w:numId w:val="7"/>
        </w:numPr>
        <w:rPr>
          <w:rFonts w:ascii="Verdana" w:hAnsi="Verdana" w:cs="Times New Roman"/>
          <w:sz w:val="20"/>
          <w:szCs w:val="20"/>
        </w:rPr>
      </w:pPr>
      <w:r w:rsidRPr="007221FA">
        <w:rPr>
          <w:rFonts w:ascii="Verdana" w:hAnsi="Verdana" w:cs="Times New Roman"/>
          <w:sz w:val="20"/>
          <w:szCs w:val="20"/>
        </w:rPr>
        <w:t xml:space="preserve">Что делать, если </w:t>
      </w:r>
      <w:r w:rsidR="007221FA" w:rsidRPr="007221FA">
        <w:rPr>
          <w:rFonts w:ascii="Verdana" w:hAnsi="Verdana" w:cs="Times New Roman"/>
          <w:sz w:val="20"/>
          <w:szCs w:val="20"/>
        </w:rPr>
        <w:t>ТЦ перестанет быть торговым пространством. Чек-лист для управляющего и команды</w:t>
      </w:r>
    </w:p>
    <w:p w14:paraId="6ABB673F" w14:textId="38F95E09" w:rsidR="00471E73" w:rsidRDefault="00471E73" w:rsidP="00952D3B">
      <w:pPr>
        <w:pStyle w:val="a3"/>
        <w:numPr>
          <w:ilvl w:val="0"/>
          <w:numId w:val="7"/>
        </w:numPr>
        <w:rPr>
          <w:rFonts w:ascii="Verdana" w:hAnsi="Verdana" w:cs="Times New Roman"/>
          <w:sz w:val="20"/>
          <w:szCs w:val="20"/>
        </w:rPr>
      </w:pPr>
      <w:r w:rsidRPr="00471E73">
        <w:rPr>
          <w:rFonts w:ascii="Verdana" w:hAnsi="Verdana" w:cs="Times New Roman"/>
          <w:sz w:val="20"/>
          <w:szCs w:val="20"/>
        </w:rPr>
        <w:t>Как эффективно работать с местными администрациями</w:t>
      </w:r>
      <w:r w:rsidR="007221FA">
        <w:rPr>
          <w:rFonts w:ascii="Verdana" w:hAnsi="Verdana" w:cs="Times New Roman"/>
          <w:sz w:val="20"/>
          <w:szCs w:val="20"/>
        </w:rPr>
        <w:t>. Рабочие кейсы.</w:t>
      </w:r>
    </w:p>
    <w:p w14:paraId="220C38F6" w14:textId="3A7C5BF8" w:rsidR="00E65D1B" w:rsidRDefault="00932F20" w:rsidP="00932F20">
      <w:pPr>
        <w:pStyle w:val="a3"/>
        <w:numPr>
          <w:ilvl w:val="0"/>
          <w:numId w:val="7"/>
        </w:numPr>
        <w:rPr>
          <w:rFonts w:ascii="Verdana" w:hAnsi="Verdana" w:cs="Times New Roman"/>
          <w:sz w:val="20"/>
          <w:szCs w:val="20"/>
        </w:rPr>
      </w:pPr>
      <w:r>
        <w:rPr>
          <w:rFonts w:ascii="Verdana" w:hAnsi="Verdana" w:cs="Times New Roman"/>
          <w:sz w:val="20"/>
          <w:szCs w:val="20"/>
        </w:rPr>
        <w:t>Н</w:t>
      </w:r>
      <w:r w:rsidRPr="00932F20">
        <w:rPr>
          <w:rFonts w:ascii="Verdana" w:hAnsi="Verdana" w:cs="Times New Roman"/>
          <w:sz w:val="20"/>
          <w:szCs w:val="20"/>
        </w:rPr>
        <w:t xml:space="preserve">есчастный случай </w:t>
      </w:r>
      <w:r>
        <w:rPr>
          <w:rFonts w:ascii="Verdana" w:hAnsi="Verdana" w:cs="Times New Roman"/>
          <w:sz w:val="20"/>
          <w:szCs w:val="20"/>
        </w:rPr>
        <w:t>в торговом центре</w:t>
      </w:r>
      <w:r w:rsidRPr="00932F20">
        <w:rPr>
          <w:rFonts w:ascii="Verdana" w:hAnsi="Verdana" w:cs="Times New Roman"/>
          <w:sz w:val="20"/>
          <w:szCs w:val="20"/>
        </w:rPr>
        <w:t xml:space="preserve">. Что делать? </w:t>
      </w:r>
    </w:p>
    <w:p w14:paraId="4FE1060B" w14:textId="61450536" w:rsidR="00D27D67" w:rsidRDefault="00D27D67" w:rsidP="00932F20">
      <w:pPr>
        <w:pStyle w:val="a3"/>
        <w:numPr>
          <w:ilvl w:val="0"/>
          <w:numId w:val="7"/>
        </w:numPr>
        <w:rPr>
          <w:rFonts w:ascii="Verdana" w:hAnsi="Verdana" w:cs="Times New Roman"/>
          <w:sz w:val="20"/>
          <w:szCs w:val="20"/>
        </w:rPr>
      </w:pPr>
      <w:r>
        <w:rPr>
          <w:rFonts w:ascii="Verdana" w:hAnsi="Verdana" w:cs="Times New Roman"/>
          <w:sz w:val="20"/>
          <w:szCs w:val="20"/>
        </w:rPr>
        <w:t>Налоги, налоги, налоги…. Как правильно считать и не разориться</w:t>
      </w:r>
    </w:p>
    <w:p w14:paraId="7E9150FA" w14:textId="0CCDCB4D" w:rsidR="00932F20" w:rsidRPr="00471E73" w:rsidRDefault="00D27D67" w:rsidP="00932F20">
      <w:pPr>
        <w:pStyle w:val="a3"/>
        <w:numPr>
          <w:ilvl w:val="0"/>
          <w:numId w:val="7"/>
        </w:numPr>
        <w:rPr>
          <w:rFonts w:ascii="Verdana" w:hAnsi="Verdana" w:cs="Times New Roman"/>
          <w:sz w:val="20"/>
          <w:szCs w:val="20"/>
        </w:rPr>
      </w:pPr>
      <w:r>
        <w:rPr>
          <w:rFonts w:ascii="Verdana" w:hAnsi="Verdana" w:cs="Times New Roman"/>
          <w:sz w:val="20"/>
          <w:szCs w:val="20"/>
        </w:rPr>
        <w:t>Кадровый кризис. Никто не виноват, но что делать?</w:t>
      </w:r>
      <w:r w:rsidR="00932F20" w:rsidRPr="00471E73">
        <w:rPr>
          <w:rFonts w:ascii="Verdana" w:hAnsi="Verdana" w:cs="Times New Roman"/>
          <w:sz w:val="20"/>
          <w:szCs w:val="20"/>
        </w:rPr>
        <w:t xml:space="preserve"> </w:t>
      </w:r>
    </w:p>
    <w:p w14:paraId="39C7C1BE" w14:textId="77777777" w:rsidR="00932F20" w:rsidRDefault="00932F20" w:rsidP="00D27D67">
      <w:pPr>
        <w:pStyle w:val="a3"/>
        <w:rPr>
          <w:rFonts w:ascii="Verdana" w:hAnsi="Verdana" w:cs="Times New Roman"/>
          <w:sz w:val="20"/>
          <w:szCs w:val="20"/>
        </w:rPr>
      </w:pPr>
    </w:p>
    <w:p w14:paraId="0DA04DC4" w14:textId="77777777" w:rsidR="00932F20" w:rsidRPr="0030239D" w:rsidRDefault="00932F20" w:rsidP="00932F20">
      <w:pPr>
        <w:pStyle w:val="a3"/>
        <w:rPr>
          <w:rFonts w:ascii="Verdana" w:hAnsi="Verdana" w:cs="Times New Roman"/>
          <w:sz w:val="20"/>
          <w:szCs w:val="20"/>
        </w:rPr>
      </w:pPr>
    </w:p>
    <w:p w14:paraId="26420132" w14:textId="5B3FD93C" w:rsidR="000E0795" w:rsidRPr="00DB1435" w:rsidRDefault="00DB1435" w:rsidP="00AE0EFA">
      <w:pPr>
        <w:tabs>
          <w:tab w:val="left" w:pos="284"/>
          <w:tab w:val="left" w:pos="426"/>
        </w:tabs>
        <w:spacing w:after="0" w:line="240" w:lineRule="auto"/>
        <w:ind w:left="357"/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Регистрация на </w:t>
      </w:r>
      <w:r>
        <w:rPr>
          <w:rFonts w:ascii="Verdana" w:hAnsi="Verdana"/>
          <w:b/>
          <w:sz w:val="20"/>
          <w:szCs w:val="20"/>
          <w:lang w:val="en-US"/>
        </w:rPr>
        <w:t>http</w:t>
      </w:r>
      <w:r w:rsidRPr="00DB1435">
        <w:rPr>
          <w:rFonts w:ascii="Verdana" w:hAnsi="Verdana"/>
          <w:b/>
          <w:sz w:val="20"/>
          <w:szCs w:val="20"/>
        </w:rPr>
        <w:t>://</w:t>
      </w:r>
      <w:r>
        <w:rPr>
          <w:rFonts w:ascii="Verdana" w:hAnsi="Verdana"/>
          <w:b/>
          <w:sz w:val="20"/>
          <w:szCs w:val="20"/>
          <w:lang w:val="en-US"/>
        </w:rPr>
        <w:t>retail</w:t>
      </w:r>
      <w:r w:rsidRPr="00DB1435">
        <w:rPr>
          <w:rFonts w:ascii="Verdana" w:hAnsi="Verdana"/>
          <w:b/>
          <w:sz w:val="20"/>
          <w:szCs w:val="20"/>
        </w:rPr>
        <w:t>.</w:t>
      </w:r>
      <w:proofErr w:type="spellStart"/>
      <w:r>
        <w:rPr>
          <w:rFonts w:ascii="Verdana" w:hAnsi="Verdana"/>
          <w:b/>
          <w:sz w:val="20"/>
          <w:szCs w:val="20"/>
          <w:lang w:val="en-US"/>
        </w:rPr>
        <w:t>expors</w:t>
      </w:r>
      <w:proofErr w:type="spellEnd"/>
      <w:r w:rsidRPr="00DB1435">
        <w:rPr>
          <w:rFonts w:ascii="Verdana" w:hAnsi="Verdana"/>
          <w:b/>
          <w:sz w:val="20"/>
          <w:szCs w:val="20"/>
        </w:rPr>
        <w:t>.</w:t>
      </w:r>
      <w:proofErr w:type="spellStart"/>
      <w:r>
        <w:rPr>
          <w:rFonts w:ascii="Verdana" w:hAnsi="Verdana"/>
          <w:b/>
          <w:sz w:val="20"/>
          <w:szCs w:val="20"/>
          <w:lang w:val="en-US"/>
        </w:rPr>
        <w:t>ru</w:t>
      </w:r>
      <w:proofErr w:type="spellEnd"/>
      <w:r w:rsidRPr="00DB1435">
        <w:rPr>
          <w:rFonts w:ascii="Verdana" w:hAnsi="Verdana"/>
          <w:b/>
          <w:sz w:val="20"/>
          <w:szCs w:val="20"/>
        </w:rPr>
        <w:t>/</w:t>
      </w:r>
      <w:proofErr w:type="spellStart"/>
      <w:r>
        <w:rPr>
          <w:rFonts w:ascii="Verdana" w:hAnsi="Verdana"/>
          <w:b/>
          <w:sz w:val="20"/>
          <w:szCs w:val="20"/>
          <w:lang w:val="en-US"/>
        </w:rPr>
        <w:t>scm</w:t>
      </w:r>
      <w:proofErr w:type="spellEnd"/>
    </w:p>
    <w:p w14:paraId="12FECF88" w14:textId="77777777" w:rsidR="00DB1435" w:rsidRDefault="00DB1435" w:rsidP="00AE0EFA">
      <w:pPr>
        <w:tabs>
          <w:tab w:val="left" w:pos="284"/>
          <w:tab w:val="left" w:pos="426"/>
        </w:tabs>
        <w:spacing w:after="0" w:line="240" w:lineRule="auto"/>
        <w:ind w:left="357"/>
        <w:jc w:val="both"/>
        <w:rPr>
          <w:rFonts w:ascii="Verdana" w:hAnsi="Verdana"/>
          <w:b/>
          <w:sz w:val="20"/>
          <w:szCs w:val="20"/>
        </w:rPr>
      </w:pPr>
    </w:p>
    <w:p w14:paraId="773C599F" w14:textId="7F5FAAC5" w:rsidR="000E0795" w:rsidRDefault="000E0795" w:rsidP="00AE0EFA">
      <w:pPr>
        <w:tabs>
          <w:tab w:val="left" w:pos="284"/>
          <w:tab w:val="left" w:pos="426"/>
        </w:tabs>
        <w:spacing w:after="0" w:line="240" w:lineRule="auto"/>
        <w:ind w:left="357"/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Организатор – ООО «РС ЭКСПО»</w:t>
      </w:r>
    </w:p>
    <w:p w14:paraId="59124D78" w14:textId="4D34A21F" w:rsidR="00AE0EFA" w:rsidRDefault="00AE0EFA" w:rsidP="00AE0EFA">
      <w:pPr>
        <w:tabs>
          <w:tab w:val="left" w:pos="284"/>
          <w:tab w:val="left" w:pos="426"/>
        </w:tabs>
        <w:spacing w:after="0" w:line="240" w:lineRule="auto"/>
        <w:ind w:left="357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Контакты:</w:t>
      </w:r>
      <w:r>
        <w:rPr>
          <w:rFonts w:ascii="Verdana" w:hAnsi="Verdana"/>
          <w:b/>
          <w:sz w:val="20"/>
          <w:szCs w:val="20"/>
        </w:rPr>
        <w:br/>
        <w:t>Участие</w:t>
      </w:r>
      <w:r w:rsidRPr="00E52838">
        <w:rPr>
          <w:rFonts w:ascii="Verdana" w:hAnsi="Verdana"/>
          <w:sz w:val="20"/>
          <w:szCs w:val="20"/>
        </w:rPr>
        <w:t xml:space="preserve">: </w:t>
      </w:r>
      <w:hyperlink r:id="rId7" w:history="1">
        <w:r w:rsidRPr="00E52838">
          <w:rPr>
            <w:rStyle w:val="a4"/>
            <w:rFonts w:ascii="Verdana" w:hAnsi="Verdana"/>
            <w:sz w:val="20"/>
            <w:szCs w:val="20"/>
            <w:lang w:val="en-US"/>
          </w:rPr>
          <w:t>retail</w:t>
        </w:r>
        <w:r w:rsidRPr="00E52838">
          <w:rPr>
            <w:rStyle w:val="a4"/>
            <w:rFonts w:ascii="Verdana" w:hAnsi="Verdana"/>
            <w:sz w:val="20"/>
            <w:szCs w:val="20"/>
          </w:rPr>
          <w:t>@expors.ru</w:t>
        </w:r>
      </w:hyperlink>
      <w:r w:rsidRPr="00E52838">
        <w:rPr>
          <w:rFonts w:ascii="Verdana" w:hAnsi="Verdana"/>
          <w:sz w:val="20"/>
          <w:szCs w:val="20"/>
        </w:rPr>
        <w:t>, +7(495) 225-2542 Наталья</w:t>
      </w:r>
      <w:r>
        <w:rPr>
          <w:rFonts w:ascii="Verdana" w:hAnsi="Verdana"/>
          <w:sz w:val="20"/>
          <w:szCs w:val="20"/>
        </w:rPr>
        <w:t xml:space="preserve"> Прудникова</w:t>
      </w:r>
      <w:r w:rsidRPr="00E52838">
        <w:rPr>
          <w:rFonts w:ascii="Verdana" w:hAnsi="Verdana"/>
          <w:sz w:val="20"/>
          <w:szCs w:val="20"/>
        </w:rPr>
        <w:t>,</w:t>
      </w:r>
    </w:p>
    <w:p w14:paraId="2E32DE05" w14:textId="77777777" w:rsidR="00AE0EFA" w:rsidRPr="00E52838" w:rsidRDefault="00AE0EFA" w:rsidP="00AE0EFA">
      <w:pPr>
        <w:tabs>
          <w:tab w:val="left" w:pos="284"/>
          <w:tab w:val="left" w:pos="426"/>
        </w:tabs>
        <w:spacing w:after="0" w:line="240" w:lineRule="auto"/>
        <w:ind w:left="357"/>
        <w:jc w:val="both"/>
        <w:rPr>
          <w:rFonts w:ascii="Verdana" w:hAnsi="Verdana"/>
          <w:sz w:val="20"/>
          <w:szCs w:val="20"/>
        </w:rPr>
      </w:pPr>
      <w:r w:rsidRPr="00EA2622">
        <w:rPr>
          <w:rFonts w:ascii="Verdana" w:hAnsi="Verdana"/>
          <w:b/>
          <w:sz w:val="20"/>
          <w:szCs w:val="20"/>
        </w:rPr>
        <w:t>Спикеры:</w:t>
      </w:r>
      <w:r>
        <w:rPr>
          <w:rFonts w:ascii="Verdana" w:hAnsi="Verdana"/>
          <w:sz w:val="20"/>
          <w:szCs w:val="20"/>
        </w:rPr>
        <w:t xml:space="preserve"> </w:t>
      </w:r>
      <w:hyperlink r:id="rId8" w:history="1">
        <w:r w:rsidRPr="007162AF">
          <w:rPr>
            <w:rStyle w:val="a4"/>
            <w:rFonts w:ascii="Verdana" w:hAnsi="Verdana"/>
            <w:sz w:val="20"/>
            <w:szCs w:val="20"/>
            <w:lang w:val="en-US"/>
          </w:rPr>
          <w:t>j</w:t>
        </w:r>
        <w:r w:rsidRPr="00EA2622">
          <w:rPr>
            <w:rStyle w:val="a4"/>
            <w:rFonts w:ascii="Verdana" w:hAnsi="Verdana"/>
            <w:sz w:val="20"/>
            <w:szCs w:val="20"/>
          </w:rPr>
          <w:t>.</w:t>
        </w:r>
        <w:r w:rsidRPr="007162AF">
          <w:rPr>
            <w:rStyle w:val="a4"/>
            <w:rFonts w:ascii="Verdana" w:hAnsi="Verdana"/>
            <w:sz w:val="20"/>
            <w:szCs w:val="20"/>
            <w:lang w:val="en-US"/>
          </w:rPr>
          <w:t>grishina</w:t>
        </w:r>
        <w:r w:rsidRPr="00EA2622">
          <w:rPr>
            <w:rStyle w:val="a4"/>
            <w:rFonts w:ascii="Verdana" w:hAnsi="Verdana"/>
            <w:sz w:val="20"/>
            <w:szCs w:val="20"/>
          </w:rPr>
          <w:t>@</w:t>
        </w:r>
        <w:r w:rsidRPr="007162AF">
          <w:rPr>
            <w:rStyle w:val="a4"/>
            <w:rFonts w:ascii="Verdana" w:hAnsi="Verdana"/>
            <w:sz w:val="20"/>
            <w:szCs w:val="20"/>
            <w:lang w:val="en-US"/>
          </w:rPr>
          <w:t>mail</w:t>
        </w:r>
        <w:r w:rsidRPr="00EA2622">
          <w:rPr>
            <w:rStyle w:val="a4"/>
            <w:rFonts w:ascii="Verdana" w:hAnsi="Verdana"/>
            <w:sz w:val="20"/>
            <w:szCs w:val="20"/>
          </w:rPr>
          <w:t>.</w:t>
        </w:r>
        <w:proofErr w:type="spellStart"/>
        <w:r w:rsidRPr="007162AF">
          <w:rPr>
            <w:rStyle w:val="a4"/>
            <w:rFonts w:ascii="Verdana" w:hAnsi="Verdana"/>
            <w:sz w:val="20"/>
            <w:szCs w:val="20"/>
            <w:lang w:val="en-US"/>
          </w:rPr>
          <w:t>ru</w:t>
        </w:r>
        <w:proofErr w:type="spellEnd"/>
      </w:hyperlink>
      <w:r w:rsidRPr="00EA2622">
        <w:rPr>
          <w:rFonts w:ascii="Verdana" w:hAnsi="Verdana"/>
          <w:sz w:val="20"/>
          <w:szCs w:val="20"/>
        </w:rPr>
        <w:t xml:space="preserve">, +7(903) 772-7425 </w:t>
      </w:r>
      <w:r>
        <w:rPr>
          <w:rFonts w:ascii="Verdana" w:hAnsi="Verdana"/>
          <w:sz w:val="20"/>
          <w:szCs w:val="20"/>
        </w:rPr>
        <w:t>Юлия Гришина</w:t>
      </w:r>
      <w:r w:rsidRPr="00E52838">
        <w:rPr>
          <w:rFonts w:ascii="Verdana" w:hAnsi="Verdana"/>
          <w:sz w:val="20"/>
          <w:szCs w:val="20"/>
        </w:rPr>
        <w:t xml:space="preserve"> </w:t>
      </w:r>
    </w:p>
    <w:p w14:paraId="06D09B73" w14:textId="6E79FE01" w:rsidR="0030239D" w:rsidRPr="0030239D" w:rsidRDefault="0030239D" w:rsidP="00AE0EFA">
      <w:pPr>
        <w:tabs>
          <w:tab w:val="left" w:pos="284"/>
          <w:tab w:val="left" w:pos="426"/>
        </w:tabs>
        <w:spacing w:line="312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sectPr w:rsidR="0030239D" w:rsidRPr="0030239D" w:rsidSect="005831CC">
      <w:pgSz w:w="11906" w:h="16838"/>
      <w:pgMar w:top="1701" w:right="1134" w:bottom="851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B20BA"/>
    <w:multiLevelType w:val="hybridMultilevel"/>
    <w:tmpl w:val="4FC0E5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3C5F1A"/>
    <w:multiLevelType w:val="hybridMultilevel"/>
    <w:tmpl w:val="564064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8D59E8"/>
    <w:multiLevelType w:val="hybridMultilevel"/>
    <w:tmpl w:val="C1902E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97109B"/>
    <w:multiLevelType w:val="hybridMultilevel"/>
    <w:tmpl w:val="982C4A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F220DC"/>
    <w:multiLevelType w:val="hybridMultilevel"/>
    <w:tmpl w:val="904C24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9E0418D"/>
    <w:multiLevelType w:val="hybridMultilevel"/>
    <w:tmpl w:val="EA6AA4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D7A5657"/>
    <w:multiLevelType w:val="hybridMultilevel"/>
    <w:tmpl w:val="F320BD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180F748">
      <w:numFmt w:val="bullet"/>
      <w:lvlText w:val="•"/>
      <w:lvlJc w:val="left"/>
      <w:pPr>
        <w:ind w:left="1790" w:hanging="71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BB17C8A"/>
    <w:multiLevelType w:val="hybridMultilevel"/>
    <w:tmpl w:val="F5C2A6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1"/>
  </w:num>
  <w:num w:numId="5">
    <w:abstractNumId w:val="0"/>
  </w:num>
  <w:num w:numId="6">
    <w:abstractNumId w:val="2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104F"/>
    <w:rsid w:val="000328E8"/>
    <w:rsid w:val="0008385F"/>
    <w:rsid w:val="00083933"/>
    <w:rsid w:val="000C74A4"/>
    <w:rsid w:val="000E0795"/>
    <w:rsid w:val="000F31F8"/>
    <w:rsid w:val="00176E35"/>
    <w:rsid w:val="001A6823"/>
    <w:rsid w:val="001F25F3"/>
    <w:rsid w:val="002B2DA9"/>
    <w:rsid w:val="002B34F3"/>
    <w:rsid w:val="002E104F"/>
    <w:rsid w:val="002E5D0B"/>
    <w:rsid w:val="0030239D"/>
    <w:rsid w:val="003F0DEA"/>
    <w:rsid w:val="00417438"/>
    <w:rsid w:val="0044298E"/>
    <w:rsid w:val="004538DB"/>
    <w:rsid w:val="00470AF4"/>
    <w:rsid w:val="00471E73"/>
    <w:rsid w:val="004A43FA"/>
    <w:rsid w:val="00573FCF"/>
    <w:rsid w:val="005742EC"/>
    <w:rsid w:val="005760F8"/>
    <w:rsid w:val="005831CC"/>
    <w:rsid w:val="005A6B09"/>
    <w:rsid w:val="00652AA2"/>
    <w:rsid w:val="00692938"/>
    <w:rsid w:val="00697698"/>
    <w:rsid w:val="007221FA"/>
    <w:rsid w:val="00867074"/>
    <w:rsid w:val="008D5DD3"/>
    <w:rsid w:val="00932F20"/>
    <w:rsid w:val="00942C84"/>
    <w:rsid w:val="009D525C"/>
    <w:rsid w:val="009D7585"/>
    <w:rsid w:val="00A30586"/>
    <w:rsid w:val="00AD57F0"/>
    <w:rsid w:val="00AE0EFA"/>
    <w:rsid w:val="00BC08F4"/>
    <w:rsid w:val="00C94E58"/>
    <w:rsid w:val="00CD633D"/>
    <w:rsid w:val="00CF4939"/>
    <w:rsid w:val="00D27D67"/>
    <w:rsid w:val="00D36592"/>
    <w:rsid w:val="00DB1435"/>
    <w:rsid w:val="00DB766C"/>
    <w:rsid w:val="00DD1CA1"/>
    <w:rsid w:val="00DE05A5"/>
    <w:rsid w:val="00E65D1B"/>
    <w:rsid w:val="00F84A5B"/>
    <w:rsid w:val="00FE6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7E211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104F"/>
    <w:pPr>
      <w:ind w:left="720"/>
      <w:contextualSpacing/>
    </w:pPr>
  </w:style>
  <w:style w:type="character" w:styleId="a4">
    <w:name w:val="Hyperlink"/>
    <w:basedOn w:val="a0"/>
    <w:rsid w:val="0030239D"/>
    <w:rPr>
      <w:color w:val="0563C1" w:themeColor="hyperlink"/>
      <w:u w:val="single"/>
    </w:rPr>
  </w:style>
  <w:style w:type="character" w:customStyle="1" w:styleId="textexposedshow">
    <w:name w:val="text_exposed_show"/>
    <w:basedOn w:val="a0"/>
    <w:uiPriority w:val="99"/>
    <w:rsid w:val="000C74A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104F"/>
    <w:pPr>
      <w:ind w:left="720"/>
      <w:contextualSpacing/>
    </w:pPr>
  </w:style>
  <w:style w:type="character" w:styleId="a4">
    <w:name w:val="Hyperlink"/>
    <w:basedOn w:val="a0"/>
    <w:rsid w:val="0030239D"/>
    <w:rPr>
      <w:color w:val="0563C1" w:themeColor="hyperlink"/>
      <w:u w:val="single"/>
    </w:rPr>
  </w:style>
  <w:style w:type="character" w:customStyle="1" w:styleId="textexposedshow">
    <w:name w:val="text_exposed_show"/>
    <w:basedOn w:val="a0"/>
    <w:uiPriority w:val="99"/>
    <w:rsid w:val="000C74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199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2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.grishina@mail.ru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retail@expors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270</Words>
  <Characters>1542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Пользователь</cp:lastModifiedBy>
  <cp:revision>2</cp:revision>
  <dcterms:created xsi:type="dcterms:W3CDTF">2021-10-06T13:09:00Z</dcterms:created>
  <dcterms:modified xsi:type="dcterms:W3CDTF">2021-10-06T13:09:00Z</dcterms:modified>
</cp:coreProperties>
</file>