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F" w:rsidRPr="0068663B" w:rsidRDefault="00DC25BF" w:rsidP="00DC25BF">
      <w:pPr>
        <w:jc w:val="center"/>
        <w:rPr>
          <w:b/>
        </w:rPr>
      </w:pPr>
      <w:r w:rsidRPr="0068663B">
        <w:rPr>
          <w:b/>
        </w:rPr>
        <w:t>Об итогах детской оздоровительной кампании 201</w:t>
      </w:r>
      <w:r w:rsidR="006D5554" w:rsidRPr="0068663B">
        <w:rPr>
          <w:b/>
        </w:rPr>
        <w:t>8</w:t>
      </w:r>
      <w:r w:rsidRPr="0068663B">
        <w:rPr>
          <w:b/>
        </w:rPr>
        <w:t xml:space="preserve"> года</w:t>
      </w:r>
    </w:p>
    <w:p w:rsidR="00DC25BF" w:rsidRPr="0068663B" w:rsidRDefault="00DC25BF" w:rsidP="00DC25BF">
      <w:pPr>
        <w:jc w:val="center"/>
        <w:rPr>
          <w:b/>
        </w:rPr>
      </w:pPr>
    </w:p>
    <w:p w:rsidR="00DC25BF" w:rsidRPr="0068663B" w:rsidRDefault="00DC25BF" w:rsidP="00DC25BF">
      <w:pPr>
        <w:spacing w:line="240" w:lineRule="atLeast"/>
        <w:ind w:firstLine="708"/>
        <w:jc w:val="both"/>
      </w:pPr>
      <w:r w:rsidRPr="0068663B">
        <w:t xml:space="preserve">Деятельность по организации отдыха и оздоровления детей в Березовском районе является неотъемлемой составляющей социальной политики в отношении семьи и детей. </w:t>
      </w:r>
    </w:p>
    <w:p w:rsidR="00DC25BF" w:rsidRPr="0068663B" w:rsidRDefault="00DC25BF" w:rsidP="00DC25BF">
      <w:pPr>
        <w:spacing w:line="240" w:lineRule="atLeast"/>
        <w:ind w:firstLine="708"/>
        <w:jc w:val="both"/>
      </w:pPr>
      <w:r w:rsidRPr="0068663B">
        <w:t xml:space="preserve">Особое внимание в сфере организации отдыха, оздоровления и занятости детей уделяется детям, находящимся в трудной жизненной ситуации и нуждающимся в особой заботе государства. </w:t>
      </w:r>
    </w:p>
    <w:p w:rsidR="00DC25BF" w:rsidRPr="0068663B" w:rsidRDefault="00DC25BF" w:rsidP="00DC25BF">
      <w:pPr>
        <w:ind w:firstLine="708"/>
        <w:jc w:val="both"/>
      </w:pPr>
      <w:r w:rsidRPr="0068663B">
        <w:t xml:space="preserve">Основные направления деятельности по организации отдыха, оздоровления и занятости детей, подростков и молодежи в Березовском районе регулируются законодательством Российской Федерации, Ханты-Мансийского автономного округа – Югры (далее – автономный округ), нормативными правовыми актами Березовского района. </w:t>
      </w:r>
    </w:p>
    <w:p w:rsidR="00DC25BF" w:rsidRPr="0068663B" w:rsidRDefault="00DC25BF" w:rsidP="00DC25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663B">
        <w:t xml:space="preserve">Координацию деятельности по организации отдыха и оздоровления детей  в Березовском районе осуществляет Межведомственная комиссия по организации отдыха, оздоровления и занятости детей, созданная распоряжением администрации Березовского района. </w:t>
      </w:r>
    </w:p>
    <w:p w:rsidR="00DC25BF" w:rsidRPr="0068663B" w:rsidRDefault="002B3551" w:rsidP="00DC25B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Приоритетные направления и задачи по организации отдыха, оздоровления и занятости детей в 2018 году определены комплексами мер</w:t>
      </w:r>
      <w:r w:rsidR="00DC25BF" w:rsidRPr="0068663B">
        <w:t xml:space="preserve"> по организации отдыха и оздоровления детей на 201</w:t>
      </w:r>
      <w:r w:rsidR="006D5554" w:rsidRPr="0068663B">
        <w:t>8</w:t>
      </w:r>
      <w:r w:rsidR="00DC25BF" w:rsidRPr="0068663B">
        <w:t xml:space="preserve"> год, утвержденны</w:t>
      </w:r>
      <w:r>
        <w:t>е</w:t>
      </w:r>
      <w:r w:rsidR="00DC25BF" w:rsidRPr="0068663B">
        <w:t xml:space="preserve"> постановлением Правительства </w:t>
      </w:r>
      <w:r>
        <w:t xml:space="preserve">                 </w:t>
      </w:r>
      <w:r w:rsidR="00DC25BF" w:rsidRPr="0068663B">
        <w:t>Ханты-Мансийского автономного округа – Югры</w:t>
      </w:r>
      <w:r w:rsidR="00DC25BF" w:rsidRPr="0068663B">
        <w:rPr>
          <w:rStyle w:val="af6"/>
        </w:rPr>
        <w:footnoteReference w:id="1"/>
      </w:r>
      <w:r>
        <w:t xml:space="preserve">, </w:t>
      </w:r>
      <w:r w:rsidR="00DC25BF" w:rsidRPr="0068663B">
        <w:t>распоряжением администрации Березовского района</w:t>
      </w:r>
      <w:r w:rsidR="00DC25BF" w:rsidRPr="0068663B">
        <w:rPr>
          <w:rStyle w:val="af6"/>
        </w:rPr>
        <w:footnoteReference w:id="2"/>
      </w:r>
      <w:r>
        <w:t xml:space="preserve"> и целевыми показателями оценки реализации </w:t>
      </w:r>
      <w:r w:rsidR="00DC25BF" w:rsidRPr="0068663B">
        <w:t>подпрограмм</w:t>
      </w:r>
      <w:r>
        <w:t>ы</w:t>
      </w:r>
      <w:r w:rsidR="00DC25BF" w:rsidRPr="0068663B">
        <w:t xml:space="preserve"> </w:t>
      </w:r>
      <w:r>
        <w:t xml:space="preserve">                      </w:t>
      </w:r>
      <w:r w:rsidR="00DC25BF" w:rsidRPr="0068663B">
        <w:rPr>
          <w:lang w:val="en-US"/>
        </w:rPr>
        <w:t>I</w:t>
      </w:r>
      <w:r w:rsidR="00DC25BF" w:rsidRPr="0068663B">
        <w:t xml:space="preserve"> «Дети Югры» муниципальной программы «Социальная поддержка жителей Березовского района на 201</w:t>
      </w:r>
      <w:r w:rsidR="006D5554" w:rsidRPr="0068663B">
        <w:t>8</w:t>
      </w:r>
      <w:r w:rsidR="00DC25BF" w:rsidRPr="0068663B">
        <w:t xml:space="preserve"> – 202</w:t>
      </w:r>
      <w:r w:rsidR="006D5554" w:rsidRPr="0068663B">
        <w:t>5</w:t>
      </w:r>
      <w:r w:rsidR="00DC25BF" w:rsidRPr="0068663B">
        <w:t xml:space="preserve"> годы</w:t>
      </w:r>
      <w:r w:rsidR="006D5554" w:rsidRPr="0068663B">
        <w:t xml:space="preserve"> и на период</w:t>
      </w:r>
      <w:proofErr w:type="gramEnd"/>
      <w:r w:rsidR="006D5554" w:rsidRPr="0068663B">
        <w:t xml:space="preserve"> до 2030 года</w:t>
      </w:r>
      <w:r>
        <w:t>»</w:t>
      </w:r>
      <w:r w:rsidR="00DC25BF" w:rsidRPr="0068663B">
        <w:rPr>
          <w:rStyle w:val="af6"/>
        </w:rPr>
        <w:footnoteReference w:id="3"/>
      </w:r>
      <w:r w:rsidR="00DC25BF" w:rsidRPr="0068663B">
        <w:t>.</w:t>
      </w:r>
      <w:bookmarkStart w:id="0" w:name="_GoBack"/>
      <w:bookmarkEnd w:id="0"/>
    </w:p>
    <w:p w:rsidR="00DC25BF" w:rsidRPr="0068663B" w:rsidRDefault="00DC25BF" w:rsidP="00DC25BF">
      <w:pPr>
        <w:shd w:val="clear" w:color="auto" w:fill="FFFFFF"/>
        <w:autoSpaceDE w:val="0"/>
        <w:autoSpaceDN w:val="0"/>
        <w:adjustRightInd w:val="0"/>
        <w:jc w:val="both"/>
      </w:pPr>
    </w:p>
    <w:p w:rsidR="00224018" w:rsidRPr="0068663B" w:rsidRDefault="00224018" w:rsidP="00224018">
      <w:pPr>
        <w:spacing w:line="240" w:lineRule="atLeast"/>
        <w:jc w:val="center"/>
        <w:rPr>
          <w:b/>
        </w:rPr>
      </w:pPr>
      <w:r w:rsidRPr="0068663B">
        <w:rPr>
          <w:b/>
        </w:rPr>
        <w:t>Основные формы  отдыха, оздоровления и занятости детей в 2018 году</w:t>
      </w:r>
      <w:r w:rsidR="00901EDC" w:rsidRPr="0068663B">
        <w:rPr>
          <w:b/>
        </w:rPr>
        <w:t>:</w:t>
      </w:r>
    </w:p>
    <w:p w:rsidR="00224018" w:rsidRPr="0068663B" w:rsidRDefault="00224018" w:rsidP="00224018">
      <w:pPr>
        <w:spacing w:line="240" w:lineRule="atLeast"/>
        <w:ind w:firstLine="708"/>
        <w:jc w:val="both"/>
      </w:pPr>
      <w:r w:rsidRPr="0068663B">
        <w:t xml:space="preserve">1. </w:t>
      </w:r>
      <w:r w:rsidRPr="0068663B">
        <w:rPr>
          <w:bCs/>
        </w:rPr>
        <w:t xml:space="preserve">отдых и оздоровление детей в лагерях с дневным пребыванием детей, организованных на базе образовательных организаций, учреждений спорта и социального обслуживания населения; </w:t>
      </w:r>
    </w:p>
    <w:p w:rsidR="00224018" w:rsidRPr="0068663B" w:rsidRDefault="00224018" w:rsidP="00224018">
      <w:pPr>
        <w:spacing w:line="240" w:lineRule="atLeast"/>
        <w:ind w:firstLine="708"/>
        <w:jc w:val="both"/>
        <w:rPr>
          <w:bCs/>
        </w:rPr>
      </w:pPr>
      <w:r w:rsidRPr="0068663B">
        <w:rPr>
          <w:bCs/>
        </w:rPr>
        <w:t xml:space="preserve">2. отдых детей в палаточных лагерях; </w:t>
      </w:r>
    </w:p>
    <w:p w:rsidR="00224018" w:rsidRPr="0068663B" w:rsidRDefault="00224018" w:rsidP="00224018">
      <w:pPr>
        <w:pStyle w:val="ab"/>
        <w:spacing w:line="240" w:lineRule="atLeast"/>
        <w:ind w:firstLine="708"/>
        <w:jc w:val="both"/>
        <w:rPr>
          <w:b w:val="0"/>
          <w:bCs w:val="0"/>
        </w:rPr>
      </w:pPr>
      <w:r w:rsidRPr="0068663B">
        <w:rPr>
          <w:b w:val="0"/>
          <w:bCs w:val="0"/>
        </w:rPr>
        <w:t xml:space="preserve">3. выездной отдых в организации отдыха детей и их оздоровления, находящихся в климатически благоприятных регионах России;  </w:t>
      </w:r>
    </w:p>
    <w:p w:rsidR="00224018" w:rsidRPr="0068663B" w:rsidRDefault="00224018" w:rsidP="00224018">
      <w:pPr>
        <w:pStyle w:val="ab"/>
        <w:spacing w:line="240" w:lineRule="atLeast"/>
        <w:ind w:firstLine="708"/>
        <w:jc w:val="both"/>
        <w:rPr>
          <w:b w:val="0"/>
          <w:bCs w:val="0"/>
        </w:rPr>
      </w:pPr>
      <w:r w:rsidRPr="0068663B">
        <w:rPr>
          <w:b w:val="0"/>
          <w:bCs w:val="0"/>
        </w:rPr>
        <w:t>4. выездной отдых, совмещенный с тренировочным процессом на базе спортивно-оздоровительных учреждений;</w:t>
      </w:r>
    </w:p>
    <w:p w:rsidR="00224018" w:rsidRPr="0068663B" w:rsidRDefault="00224018" w:rsidP="00224018">
      <w:pPr>
        <w:pStyle w:val="ab"/>
        <w:spacing w:line="240" w:lineRule="atLeast"/>
        <w:ind w:firstLine="708"/>
        <w:jc w:val="both"/>
        <w:rPr>
          <w:b w:val="0"/>
          <w:bCs w:val="0"/>
        </w:rPr>
      </w:pPr>
      <w:r w:rsidRPr="0068663B">
        <w:rPr>
          <w:b w:val="0"/>
          <w:bCs w:val="0"/>
        </w:rPr>
        <w:t xml:space="preserve">5. </w:t>
      </w:r>
      <w:proofErr w:type="spellStart"/>
      <w:r w:rsidRPr="0068663B">
        <w:rPr>
          <w:b w:val="0"/>
          <w:bCs w:val="0"/>
        </w:rPr>
        <w:t>малозатратные</w:t>
      </w:r>
      <w:proofErr w:type="spellEnd"/>
      <w:r w:rsidRPr="0068663B">
        <w:rPr>
          <w:b w:val="0"/>
          <w:bCs w:val="0"/>
        </w:rPr>
        <w:t xml:space="preserve"> формы отдыха и занятости (летние творческие площадки, организуемые на базе учреждений образования, культуры, социального обслуживания населения, религиозных организаций; летние оздоровительные смены на базе учреждений социального обслуживания населения; дворовые, спортивные площадки).</w:t>
      </w:r>
    </w:p>
    <w:p w:rsidR="00DC25BF" w:rsidRPr="0068663B" w:rsidRDefault="00DC25BF" w:rsidP="00DC25BF">
      <w:pPr>
        <w:jc w:val="both"/>
        <w:rPr>
          <w:b/>
        </w:rPr>
      </w:pPr>
    </w:p>
    <w:p w:rsidR="00DC25BF" w:rsidRPr="0068663B" w:rsidRDefault="00DC25BF" w:rsidP="00DC25BF">
      <w:pPr>
        <w:ind w:firstLine="708"/>
        <w:jc w:val="both"/>
        <w:rPr>
          <w:b/>
        </w:rPr>
      </w:pPr>
      <w:r w:rsidRPr="0068663B">
        <w:rPr>
          <w:b/>
        </w:rPr>
        <w:t>Основные результаты</w:t>
      </w:r>
    </w:p>
    <w:p w:rsidR="00DC25BF" w:rsidRPr="0068663B" w:rsidRDefault="00DC25BF" w:rsidP="00DC25BF">
      <w:pPr>
        <w:spacing w:line="240" w:lineRule="atLeast"/>
        <w:jc w:val="both"/>
        <w:rPr>
          <w:u w:val="single"/>
        </w:rPr>
      </w:pPr>
      <w:r w:rsidRPr="0068663B">
        <w:rPr>
          <w:u w:val="single"/>
        </w:rPr>
        <w:t>1</w:t>
      </w:r>
      <w:r w:rsidRPr="0068663B">
        <w:rPr>
          <w:b/>
          <w:u w:val="single"/>
        </w:rPr>
        <w:t>.</w:t>
      </w:r>
      <w:r w:rsidRPr="0068663B">
        <w:rPr>
          <w:u w:val="single"/>
        </w:rPr>
        <w:t xml:space="preserve"> </w:t>
      </w:r>
      <w:r w:rsidRPr="0068663B">
        <w:rPr>
          <w:b/>
          <w:u w:val="single"/>
        </w:rPr>
        <w:t>Организация отдыха детей и их оздоровления  в лагерях с дневным пребыванием</w:t>
      </w:r>
    </w:p>
    <w:p w:rsidR="00DC25BF" w:rsidRPr="0068663B" w:rsidRDefault="00DC25BF" w:rsidP="00DC25BF">
      <w:pPr>
        <w:spacing w:line="240" w:lineRule="atLeast"/>
        <w:jc w:val="both"/>
      </w:pPr>
      <w:r w:rsidRPr="0068663B">
        <w:tab/>
        <w:t>В 201</w:t>
      </w:r>
      <w:r w:rsidR="00224018" w:rsidRPr="0068663B">
        <w:t>8</w:t>
      </w:r>
      <w:r w:rsidRPr="0068663B">
        <w:t xml:space="preserve"> году в Реестр организаций осуществляющих деятельность по организации отдыха и оздоровления детей на территории Березовского района вошло 17 лагерей с дневным пребыванием детей, организуемых на базе учреждений образования, спорта и социального обслуживания населения (201</w:t>
      </w:r>
      <w:r w:rsidR="00224018" w:rsidRPr="0068663B">
        <w:t>7</w:t>
      </w:r>
      <w:r w:rsidRPr="0068663B">
        <w:t xml:space="preserve"> год – </w:t>
      </w:r>
      <w:r w:rsidR="00224018" w:rsidRPr="0068663B">
        <w:t>17</w:t>
      </w:r>
      <w:r w:rsidRPr="0068663B">
        <w:t xml:space="preserve"> лагер</w:t>
      </w:r>
      <w:r w:rsidR="00224018" w:rsidRPr="0068663B">
        <w:t>ей</w:t>
      </w:r>
      <w:r w:rsidRPr="0068663B">
        <w:t xml:space="preserve">).     </w:t>
      </w:r>
    </w:p>
    <w:p w:rsidR="00224018" w:rsidRPr="0068663B" w:rsidRDefault="00224018" w:rsidP="00224018">
      <w:pPr>
        <w:spacing w:line="240" w:lineRule="atLeast"/>
        <w:ind w:firstLine="708"/>
        <w:jc w:val="both"/>
        <w:rPr>
          <w:bCs/>
        </w:rPr>
      </w:pPr>
      <w:r w:rsidRPr="0068663B">
        <w:t xml:space="preserve">В 2018 году большее количество лагерей с дневным пребыванием детей организовано на базе образовательных учреждений: на базе учреждений образования – 13 </w:t>
      </w:r>
      <w:r w:rsidRPr="0068663B">
        <w:lastRenderedPageBreak/>
        <w:t xml:space="preserve">лагерей (2017 г. – 13 лагерей), на базе учреждений спорта –3  лагеря (2017 г. – 3), на базе учреждений социального обслуживания –1 лагерь (2017 г. – 1 лагерь). </w:t>
      </w:r>
      <w:r w:rsidRPr="0068663B">
        <w:rPr>
          <w:bCs/>
        </w:rPr>
        <w:t xml:space="preserve">На каждый лагерь составлен Паспорт учреждения, организующего отдых детей и их оздоровления. </w:t>
      </w:r>
    </w:p>
    <w:p w:rsidR="00DC25BF" w:rsidRPr="0068663B" w:rsidRDefault="00DC25BF" w:rsidP="00DC25BF">
      <w:pPr>
        <w:spacing w:line="240" w:lineRule="atLeast"/>
        <w:ind w:firstLine="708"/>
        <w:jc w:val="both"/>
        <w:rPr>
          <w:b/>
        </w:rPr>
      </w:pPr>
    </w:p>
    <w:p w:rsidR="00DC25BF" w:rsidRPr="0068663B" w:rsidRDefault="00DC25BF" w:rsidP="00DC25BF">
      <w:pPr>
        <w:spacing w:line="240" w:lineRule="atLeast"/>
        <w:ind w:firstLine="708"/>
        <w:jc w:val="both"/>
        <w:rPr>
          <w:b/>
        </w:rPr>
      </w:pPr>
      <w:r w:rsidRPr="0068663B">
        <w:rPr>
          <w:b/>
        </w:rPr>
        <w:t>Количество детей, охваченных отдыхом и оздоровлением в лагерях с дневным пребыванием детей в разрезе учреждений социальной сферы</w:t>
      </w:r>
      <w:r w:rsidR="00224018" w:rsidRPr="0068663B">
        <w:rPr>
          <w:b/>
        </w:rPr>
        <w:t xml:space="preserve"> в 2018 г./2017 г.</w:t>
      </w:r>
      <w:r w:rsidRPr="0068663B">
        <w:rPr>
          <w:b/>
        </w:rPr>
        <w:t>:</w:t>
      </w:r>
    </w:p>
    <w:p w:rsidR="00DC25BF" w:rsidRPr="0068663B" w:rsidRDefault="00DC25BF" w:rsidP="00DC25BF">
      <w:pPr>
        <w:jc w:val="right"/>
      </w:pPr>
      <w:r w:rsidRPr="0068663B">
        <w:t>Таблица 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1"/>
        <w:gridCol w:w="841"/>
        <w:gridCol w:w="720"/>
        <w:gridCol w:w="948"/>
        <w:gridCol w:w="992"/>
        <w:gridCol w:w="709"/>
        <w:gridCol w:w="708"/>
        <w:gridCol w:w="709"/>
        <w:gridCol w:w="851"/>
        <w:gridCol w:w="991"/>
        <w:gridCol w:w="851"/>
      </w:tblGrid>
      <w:tr w:rsidR="009443BA" w:rsidRPr="0068663B" w:rsidTr="00224018">
        <w:trPr>
          <w:trHeight w:val="390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F" w:rsidRPr="0068663B" w:rsidRDefault="00DC25BF">
            <w:pPr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Общая численность детей школьного возраста, (чел.)</w:t>
            </w:r>
          </w:p>
          <w:p w:rsidR="00DC25BF" w:rsidRPr="0068663B" w:rsidRDefault="00DC25BF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Всего  лагерей с </w:t>
            </w:r>
            <w:proofErr w:type="gramStart"/>
            <w:r w:rsidRPr="0068663B">
              <w:rPr>
                <w:b/>
                <w:sz w:val="20"/>
                <w:szCs w:val="20"/>
              </w:rPr>
              <w:t>дневным</w:t>
            </w:r>
            <w:proofErr w:type="gramEnd"/>
          </w:p>
          <w:p w:rsidR="00DC25BF" w:rsidRPr="0068663B" w:rsidRDefault="00DC25BF">
            <w:pPr>
              <w:jc w:val="center"/>
              <w:rPr>
                <w:b/>
              </w:rPr>
            </w:pPr>
            <w:r w:rsidRPr="0068663B">
              <w:rPr>
                <w:b/>
                <w:sz w:val="20"/>
                <w:szCs w:val="20"/>
              </w:rPr>
              <w:t xml:space="preserve">пребыванием детей 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b/>
              </w:rPr>
            </w:pPr>
            <w:r w:rsidRPr="0068663B">
              <w:rPr>
                <w:b/>
                <w:sz w:val="20"/>
                <w:szCs w:val="20"/>
              </w:rPr>
              <w:t>Количество детей</w:t>
            </w:r>
            <w:r w:rsidR="00224018" w:rsidRPr="0068663B">
              <w:rPr>
                <w:b/>
                <w:sz w:val="20"/>
                <w:szCs w:val="20"/>
              </w:rPr>
              <w:t>,</w:t>
            </w:r>
            <w:r w:rsidRPr="0068663B">
              <w:rPr>
                <w:b/>
                <w:sz w:val="20"/>
                <w:szCs w:val="20"/>
              </w:rPr>
              <w:t xml:space="preserve"> отдохнувших в лагерях с дневным пребыванием детей всего (чел.) и в долях</w:t>
            </w:r>
            <w:proofErr w:type="gramStart"/>
            <w:r w:rsidRPr="0068663B">
              <w:rPr>
                <w:b/>
                <w:sz w:val="20"/>
                <w:szCs w:val="20"/>
              </w:rPr>
              <w:t xml:space="preserve"> (%) </w:t>
            </w:r>
            <w:proofErr w:type="gramEnd"/>
            <w:r w:rsidRPr="0068663B">
              <w:rPr>
                <w:b/>
                <w:sz w:val="20"/>
                <w:szCs w:val="20"/>
              </w:rPr>
              <w:t xml:space="preserve">от общего количества детей, школьного возраста,  проживающих в  районе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Всего детей охваченных отдыхом и оздоровлением (чел./ доля %)</w:t>
            </w:r>
          </w:p>
        </w:tc>
      </w:tr>
      <w:tr w:rsidR="009443BA" w:rsidRPr="0068663B" w:rsidTr="00224018">
        <w:trPr>
          <w:cantSplit/>
          <w:trHeight w:val="1215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b/>
                <w:sz w:val="18"/>
                <w:szCs w:val="18"/>
              </w:rPr>
            </w:pPr>
            <w:r w:rsidRPr="0068663B">
              <w:rPr>
                <w:b/>
                <w:sz w:val="18"/>
                <w:szCs w:val="18"/>
              </w:rPr>
              <w:t xml:space="preserve">организуемых на базе учреждений образования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b/>
                <w:sz w:val="18"/>
                <w:szCs w:val="18"/>
              </w:rPr>
            </w:pPr>
            <w:r w:rsidRPr="0068663B">
              <w:rPr>
                <w:b/>
                <w:sz w:val="18"/>
                <w:szCs w:val="18"/>
              </w:rPr>
              <w:t xml:space="preserve">организуемых на базе учреждений спорта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8663B">
              <w:rPr>
                <w:b/>
                <w:sz w:val="18"/>
                <w:szCs w:val="18"/>
              </w:rPr>
              <w:t>организуемых</w:t>
            </w:r>
            <w:proofErr w:type="gramEnd"/>
            <w:r w:rsidRPr="0068663B">
              <w:rPr>
                <w:b/>
                <w:sz w:val="18"/>
                <w:szCs w:val="18"/>
              </w:rPr>
              <w:t xml:space="preserve"> на базе учреждения социального обслуживания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  <w:sz w:val="20"/>
                <w:szCs w:val="20"/>
              </w:rPr>
            </w:pPr>
          </w:p>
        </w:tc>
      </w:tr>
      <w:tr w:rsidR="009443BA" w:rsidRPr="0068663B" w:rsidTr="0022401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jc w:val="center"/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 xml:space="preserve">2017 г.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jc w:val="center"/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jc w:val="center"/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 xml:space="preserve">2017 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jc w:val="center"/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 xml:space="preserve">2017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jc w:val="center"/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 xml:space="preserve">2017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jc w:val="center"/>
              <w:rPr>
                <w:b/>
                <w:sz w:val="16"/>
                <w:szCs w:val="16"/>
              </w:rPr>
            </w:pPr>
            <w:r w:rsidRPr="0068663B">
              <w:rPr>
                <w:b/>
                <w:sz w:val="16"/>
                <w:szCs w:val="16"/>
              </w:rPr>
              <w:t>2018г.</w:t>
            </w:r>
          </w:p>
        </w:tc>
      </w:tr>
      <w:tr w:rsidR="009443BA" w:rsidRPr="0068663B" w:rsidTr="00224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3586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3597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17 </w:t>
            </w: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 w:rsidP="00224018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1696 </w:t>
            </w: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47,3 %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9443BA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2210 </w:t>
            </w:r>
          </w:p>
          <w:p w:rsidR="009443BA" w:rsidRPr="0068663B" w:rsidRDefault="009443BA">
            <w:pPr>
              <w:jc w:val="center"/>
              <w:rPr>
                <w:sz w:val="20"/>
                <w:szCs w:val="20"/>
              </w:rPr>
            </w:pPr>
          </w:p>
          <w:p w:rsidR="009443BA" w:rsidRPr="0068663B" w:rsidRDefault="009443BA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88,9%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187 </w:t>
            </w: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5,2 %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187 </w:t>
            </w:r>
          </w:p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</w:p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90</w:t>
            </w: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2,5%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90 </w:t>
            </w:r>
          </w:p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</w:p>
          <w:p w:rsidR="00224018" w:rsidRPr="0068663B" w:rsidRDefault="00224018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(3,6)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1973 </w:t>
            </w: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</w:p>
          <w:p w:rsidR="00224018" w:rsidRPr="0068663B" w:rsidRDefault="00224018" w:rsidP="00627E12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55,0 %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8" w:rsidRPr="0068663B" w:rsidRDefault="009443BA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2487</w:t>
            </w:r>
          </w:p>
          <w:p w:rsidR="009443BA" w:rsidRPr="0068663B" w:rsidRDefault="009443BA">
            <w:pPr>
              <w:jc w:val="center"/>
              <w:rPr>
                <w:sz w:val="20"/>
                <w:szCs w:val="20"/>
              </w:rPr>
            </w:pPr>
          </w:p>
          <w:p w:rsidR="009443BA" w:rsidRPr="0068663B" w:rsidRDefault="009443BA">
            <w:pPr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69,1</w:t>
            </w:r>
          </w:p>
        </w:tc>
      </w:tr>
    </w:tbl>
    <w:p w:rsidR="00DC25BF" w:rsidRPr="0068663B" w:rsidRDefault="00DC25BF" w:rsidP="00DC25BF">
      <w:pPr>
        <w:spacing w:line="240" w:lineRule="atLeast"/>
        <w:ind w:firstLine="708"/>
        <w:jc w:val="both"/>
        <w:rPr>
          <w:bCs/>
        </w:rPr>
      </w:pP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>В 2018 году численность детей школьного возраста проживающих на территории Березовского района составляет 3597 (в 2017 г. –3586 детей)</w:t>
      </w:r>
      <w:r w:rsidRPr="0068663B">
        <w:rPr>
          <w:rStyle w:val="af6"/>
        </w:rPr>
        <w:footnoteReference w:id="4"/>
      </w:r>
      <w:r w:rsidRPr="0068663B">
        <w:t xml:space="preserve">. 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 xml:space="preserve">В лагерях с дневным пребыванием детей в 2018 году отдыхом и оздоровлением охвачено 2487 детей – 69,1 % от общей численности детей школьного возраста, проживающих в районе (2017 – 1973 ребенка, 55%). </w:t>
      </w:r>
      <w:proofErr w:type="gramStart"/>
      <w:r w:rsidRPr="0068663B">
        <w:t xml:space="preserve">Достижение данного показателя объясняется максимальным охватом детей, направленных на отдых и оздоровление  в лагеря с дневным пребыванием детей, функционирующих в период осенних и зимних каникул 2018 г. на базе учреждений образования, не принявших участие в летней оздоровительной кампании </w:t>
      </w:r>
      <w:r w:rsidR="00901EDC" w:rsidRPr="0068663B">
        <w:t>2018 г.</w:t>
      </w:r>
      <w:r w:rsidRPr="0068663B">
        <w:t xml:space="preserve"> Для сравнения в период осенних и зимних каникул 2018 г. отдыхом и оздоровлением в лагерях с дневным пребыванием детей охвачено</w:t>
      </w:r>
      <w:proofErr w:type="gramEnd"/>
      <w:r w:rsidRPr="0068663B">
        <w:t xml:space="preserve"> </w:t>
      </w:r>
      <w:proofErr w:type="gramStart"/>
      <w:r w:rsidRPr="0068663B">
        <w:t>1235</w:t>
      </w:r>
      <w:proofErr w:type="gramEnd"/>
      <w:r w:rsidRPr="0068663B">
        <w:t xml:space="preserve"> детей – на 779 детей больше, чем  в аналогичный период 2017 года  (2017 г. – 456).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proofErr w:type="gramStart"/>
      <w:r w:rsidRPr="0068663B">
        <w:t xml:space="preserve">Организованным отдыхом в лагерях с дневным пребыванием детей в 2018 году охвачен 991 ребенок из числа </w:t>
      </w:r>
      <w:r w:rsidR="00901EDC" w:rsidRPr="0068663B">
        <w:t xml:space="preserve">детей, </w:t>
      </w:r>
      <w:r w:rsidRPr="0068663B">
        <w:t xml:space="preserve">находящихся в трудной жизненной ситуации и нуждающихся в особой защите государства, что составляет 40% от общей численности детей, направленных на отдых и оздоровление в лагеря с дневным пребыванием детей в 2018 году (2017 г. – 985 детей, 50%). </w:t>
      </w:r>
      <w:proofErr w:type="gramEnd"/>
    </w:p>
    <w:p w:rsidR="00DC25BF" w:rsidRPr="0068663B" w:rsidRDefault="00DC25BF" w:rsidP="00DC25BF">
      <w:pPr>
        <w:spacing w:line="240" w:lineRule="atLeast"/>
        <w:ind w:firstLine="709"/>
        <w:jc w:val="both"/>
      </w:pP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 xml:space="preserve">В 2018 году функционирование лагерей с дневным пребыванием детей организовано в девяти поселениях района (2017г. – 9). 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>Наибольшее количество лагерей с дневным пребыванием детей функционировало: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 xml:space="preserve">-  в городских поселениях: </w:t>
      </w:r>
      <w:proofErr w:type="spellStart"/>
      <w:r w:rsidRPr="0068663B">
        <w:t>пгт</w:t>
      </w:r>
      <w:proofErr w:type="spellEnd"/>
      <w:r w:rsidRPr="0068663B">
        <w:t xml:space="preserve">. </w:t>
      </w:r>
      <w:proofErr w:type="spellStart"/>
      <w:r w:rsidRPr="0068663B">
        <w:t>Игрим</w:t>
      </w:r>
      <w:proofErr w:type="spellEnd"/>
      <w:r w:rsidRPr="0068663B">
        <w:t xml:space="preserve"> – 5 лагеря с охватом 440 детей (2017 г. – 445),  </w:t>
      </w:r>
      <w:proofErr w:type="spellStart"/>
      <w:r w:rsidRPr="0068663B">
        <w:t>пгт</w:t>
      </w:r>
      <w:proofErr w:type="spellEnd"/>
      <w:r w:rsidRPr="0068663B">
        <w:t>. Березово – 4 лагеря  с охватом 387 детей (2017 г. – 347);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>-  в сельском поселении Саранпауль – 2 лагеря  с охватом 715 детей (2017 г. - 341).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 xml:space="preserve">В 2018 году </w:t>
      </w:r>
      <w:proofErr w:type="spellStart"/>
      <w:r w:rsidRPr="0068663B">
        <w:t>сп</w:t>
      </w:r>
      <w:proofErr w:type="spellEnd"/>
      <w:r w:rsidRPr="0068663B">
        <w:t xml:space="preserve">. Саранпауль является лидером по охвату детей, направленных на отдых и оздоровление в лагеря с дневным пребыванием детей. </w:t>
      </w:r>
    </w:p>
    <w:p w:rsidR="00090D1A" w:rsidRPr="0068663B" w:rsidRDefault="00090D1A" w:rsidP="009443BA">
      <w:pPr>
        <w:spacing w:line="240" w:lineRule="atLeast"/>
        <w:ind w:firstLine="708"/>
        <w:jc w:val="center"/>
        <w:rPr>
          <w:b/>
        </w:rPr>
      </w:pPr>
    </w:p>
    <w:p w:rsidR="00090D1A" w:rsidRPr="0068663B" w:rsidRDefault="00090D1A" w:rsidP="009443BA">
      <w:pPr>
        <w:spacing w:line="240" w:lineRule="atLeast"/>
        <w:ind w:firstLine="708"/>
        <w:jc w:val="center"/>
        <w:rPr>
          <w:b/>
        </w:rPr>
      </w:pPr>
    </w:p>
    <w:p w:rsidR="009443BA" w:rsidRPr="0068663B" w:rsidRDefault="009443BA" w:rsidP="009443BA">
      <w:pPr>
        <w:spacing w:line="240" w:lineRule="atLeast"/>
        <w:ind w:firstLine="708"/>
        <w:jc w:val="center"/>
      </w:pPr>
      <w:r w:rsidRPr="0068663B">
        <w:rPr>
          <w:b/>
        </w:rPr>
        <w:t>Охват детей отдыхом и оздоровлением в лагерях с дневным пребыванием детей в разрезе поселений района</w:t>
      </w:r>
      <w:r w:rsidRPr="0068663B">
        <w:t xml:space="preserve"> </w:t>
      </w:r>
      <w:r w:rsidRPr="0068663B">
        <w:rPr>
          <w:b/>
        </w:rPr>
        <w:t>в 2018 году</w:t>
      </w:r>
      <w:r w:rsidRPr="0068663B">
        <w:t xml:space="preserve"> </w:t>
      </w:r>
    </w:p>
    <w:p w:rsidR="009443BA" w:rsidRPr="0068663B" w:rsidRDefault="009443BA" w:rsidP="009443BA">
      <w:pPr>
        <w:spacing w:line="240" w:lineRule="atLeast"/>
        <w:ind w:firstLine="708"/>
        <w:jc w:val="right"/>
        <w:rPr>
          <w:b/>
        </w:rPr>
      </w:pPr>
    </w:p>
    <w:p w:rsidR="009443BA" w:rsidRPr="0068663B" w:rsidRDefault="009443BA" w:rsidP="009443BA">
      <w:pPr>
        <w:spacing w:line="240" w:lineRule="atLeast"/>
        <w:ind w:firstLine="708"/>
        <w:jc w:val="right"/>
      </w:pPr>
      <w:r w:rsidRPr="0068663B">
        <w:lastRenderedPageBreak/>
        <w:t xml:space="preserve">Таблица 2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2410"/>
        <w:gridCol w:w="2552"/>
      </w:tblGrid>
      <w:tr w:rsidR="009443BA" w:rsidRPr="0068663B" w:rsidTr="009443BA">
        <w:trPr>
          <w:trHeight w:val="13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  <w:r w:rsidRPr="0068663B">
              <w:rPr>
                <w:b/>
              </w:rPr>
              <w:t xml:space="preserve">№ </w:t>
            </w:r>
          </w:p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68663B">
              <w:rPr>
                <w:b/>
              </w:rPr>
              <w:t>п</w:t>
            </w:r>
            <w:proofErr w:type="gramEnd"/>
            <w:r w:rsidRPr="0068663B">
              <w:rPr>
                <w:b/>
              </w:rPr>
              <w:t xml:space="preserve">/п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Поселение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Кол-во детей, направленных на отдых и оздоровление в ЛДП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Численность детей школьного возраста, проживающих в поселении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Доля детей охваченных отдыхом и оздоровлением в ЛДП от общей численности детей школьного возраста, проживающих в поселении </w:t>
            </w:r>
          </w:p>
        </w:tc>
      </w:tr>
      <w:tr w:rsidR="009443BA" w:rsidRPr="0068663B" w:rsidTr="009443BA">
        <w:tc>
          <w:tcPr>
            <w:tcW w:w="817" w:type="dxa"/>
            <w:tcBorders>
              <w:bottom w:val="single" w:sz="4" w:space="0" w:color="auto"/>
            </w:tcBorders>
            <w:shd w:val="clear" w:color="auto" w:fill="C2D69B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пгт</w:t>
            </w:r>
            <w:proofErr w:type="spellEnd"/>
            <w:r w:rsidRPr="0068663B">
              <w:t xml:space="preserve">. </w:t>
            </w:r>
            <w:proofErr w:type="spellStart"/>
            <w:r w:rsidRPr="0068663B">
              <w:t>Игрим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979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45 %</w:t>
            </w:r>
          </w:p>
        </w:tc>
      </w:tr>
      <w:tr w:rsidR="009443BA" w:rsidRPr="0068663B" w:rsidTr="009443BA">
        <w:tc>
          <w:tcPr>
            <w:tcW w:w="817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пгт</w:t>
            </w:r>
            <w:proofErr w:type="spellEnd"/>
            <w:r w:rsidRPr="0068663B">
              <w:t>. Березово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387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1198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32,3%</w:t>
            </w:r>
          </w:p>
        </w:tc>
      </w:tr>
      <w:tr w:rsidR="009443BA" w:rsidRPr="0068663B" w:rsidTr="009443BA">
        <w:tc>
          <w:tcPr>
            <w:tcW w:w="817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с. Саранпауль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173,5%</w:t>
            </w:r>
          </w:p>
        </w:tc>
      </w:tr>
      <w:tr w:rsidR="009443BA" w:rsidRPr="0068663B" w:rsidTr="009443BA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п. </w:t>
            </w:r>
            <w:proofErr w:type="spellStart"/>
            <w:r w:rsidRPr="0068663B">
              <w:t>Хулимсунт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350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182,3%</w:t>
            </w:r>
          </w:p>
        </w:tc>
      </w:tr>
      <w:tr w:rsidR="009443BA" w:rsidRPr="0068663B" w:rsidTr="009443BA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сп</w:t>
            </w:r>
            <w:proofErr w:type="spellEnd"/>
            <w:r w:rsidRPr="0068663B">
              <w:t>. Светлый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250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227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110,1%</w:t>
            </w:r>
          </w:p>
        </w:tc>
      </w:tr>
      <w:tr w:rsidR="009443BA" w:rsidRPr="0068663B" w:rsidTr="009443BA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п. </w:t>
            </w:r>
            <w:proofErr w:type="spellStart"/>
            <w:r w:rsidRPr="0068663B">
              <w:t>Ванзетур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195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263,5%</w:t>
            </w:r>
          </w:p>
        </w:tc>
      </w:tr>
      <w:tr w:rsidR="009443BA" w:rsidRPr="0068663B" w:rsidTr="009443BA">
        <w:tc>
          <w:tcPr>
            <w:tcW w:w="817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7.</w:t>
            </w:r>
          </w:p>
        </w:tc>
        <w:tc>
          <w:tcPr>
            <w:tcW w:w="1985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сп</w:t>
            </w:r>
            <w:proofErr w:type="spellEnd"/>
            <w:r w:rsidRPr="0068663B">
              <w:t xml:space="preserve">. Приполярный </w:t>
            </w:r>
          </w:p>
        </w:tc>
        <w:tc>
          <w:tcPr>
            <w:tcW w:w="1842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70</w:t>
            </w:r>
          </w:p>
        </w:tc>
        <w:tc>
          <w:tcPr>
            <w:tcW w:w="2410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178</w:t>
            </w:r>
          </w:p>
        </w:tc>
        <w:tc>
          <w:tcPr>
            <w:tcW w:w="2552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39,3%</w:t>
            </w:r>
          </w:p>
        </w:tc>
      </w:tr>
      <w:tr w:rsidR="009443BA" w:rsidRPr="0068663B" w:rsidTr="009443BA">
        <w:tc>
          <w:tcPr>
            <w:tcW w:w="817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8.</w:t>
            </w:r>
          </w:p>
        </w:tc>
        <w:tc>
          <w:tcPr>
            <w:tcW w:w="1985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с. </w:t>
            </w:r>
            <w:proofErr w:type="spellStart"/>
            <w:r w:rsidRPr="0068663B">
              <w:t>Няксимволь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40</w:t>
            </w:r>
          </w:p>
        </w:tc>
        <w:tc>
          <w:tcPr>
            <w:tcW w:w="2410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70</w:t>
            </w:r>
          </w:p>
        </w:tc>
        <w:tc>
          <w:tcPr>
            <w:tcW w:w="2552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57,1%</w:t>
            </w:r>
          </w:p>
        </w:tc>
      </w:tr>
      <w:tr w:rsidR="009443BA" w:rsidRPr="0068663B" w:rsidTr="009443BA">
        <w:tc>
          <w:tcPr>
            <w:tcW w:w="817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</w:pPr>
            <w:r w:rsidRPr="0068663B">
              <w:t>9.</w:t>
            </w:r>
          </w:p>
        </w:tc>
        <w:tc>
          <w:tcPr>
            <w:tcW w:w="1985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gramStart"/>
            <w:r w:rsidRPr="0068663B">
              <w:t>с</w:t>
            </w:r>
            <w:proofErr w:type="gramEnd"/>
            <w:r w:rsidRPr="0068663B">
              <w:t xml:space="preserve">. Теги </w:t>
            </w:r>
          </w:p>
        </w:tc>
        <w:tc>
          <w:tcPr>
            <w:tcW w:w="1842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40</w:t>
            </w:r>
          </w:p>
        </w:tc>
        <w:tc>
          <w:tcPr>
            <w:tcW w:w="2410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76</w:t>
            </w:r>
          </w:p>
        </w:tc>
        <w:tc>
          <w:tcPr>
            <w:tcW w:w="2552" w:type="dxa"/>
            <w:shd w:val="clear" w:color="auto" w:fill="FFFFFF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52,6%</w:t>
            </w:r>
          </w:p>
        </w:tc>
      </w:tr>
    </w:tbl>
    <w:p w:rsidR="009443BA" w:rsidRPr="0068663B" w:rsidRDefault="009443BA" w:rsidP="009443BA">
      <w:pPr>
        <w:spacing w:line="240" w:lineRule="atLeast"/>
        <w:ind w:firstLine="709"/>
        <w:jc w:val="both"/>
      </w:pPr>
    </w:p>
    <w:p w:rsidR="00901EDC" w:rsidRPr="0068663B" w:rsidRDefault="009443BA" w:rsidP="009443BA">
      <w:pPr>
        <w:spacing w:line="240" w:lineRule="atLeast"/>
        <w:ind w:firstLine="708"/>
        <w:jc w:val="both"/>
      </w:pPr>
      <w:r w:rsidRPr="0068663B">
        <w:t>В 2018 году деятельность лагерей с дневным пребыванием детей в районе обеспечена в течение всего каникулярного периода.</w:t>
      </w:r>
      <w:r w:rsidRPr="0068663B">
        <w:rPr>
          <w:b/>
        </w:rPr>
        <w:t xml:space="preserve"> </w:t>
      </w:r>
      <w:r w:rsidRPr="0068663B">
        <w:t xml:space="preserve">Наибольшее количество детей охвачено отдыхом и оздоровлением в лагерях с дневным пребыванием детей, функционирующих в летний период. </w:t>
      </w:r>
    </w:p>
    <w:p w:rsidR="009443BA" w:rsidRPr="0068663B" w:rsidRDefault="009443BA" w:rsidP="009443BA">
      <w:pPr>
        <w:spacing w:line="240" w:lineRule="atLeast"/>
        <w:ind w:firstLine="708"/>
        <w:jc w:val="both"/>
        <w:rPr>
          <w:b/>
        </w:rPr>
      </w:pPr>
      <w:r w:rsidRPr="0068663B">
        <w:rPr>
          <w:b/>
        </w:rPr>
        <w:t>Охват детей в разрезе каникулярного периода: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>- в весенний период охват детей составил – 325 (2017 г. – 245);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>- в летний период охват детей составил – 927 (2017 г. – 1272);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 xml:space="preserve">- в осенний период охват детей составил – 670 (2017 г. – 300); </w:t>
      </w:r>
    </w:p>
    <w:p w:rsidR="009443BA" w:rsidRPr="0068663B" w:rsidRDefault="009443BA" w:rsidP="009443BA">
      <w:pPr>
        <w:spacing w:line="240" w:lineRule="atLeast"/>
        <w:ind w:firstLine="708"/>
        <w:jc w:val="both"/>
      </w:pPr>
      <w:r w:rsidRPr="0068663B">
        <w:t xml:space="preserve">- в период зимних каникул плановый охват – 565 (2017 г. – 156). </w:t>
      </w:r>
    </w:p>
    <w:p w:rsidR="009443BA" w:rsidRPr="0068663B" w:rsidRDefault="009443BA" w:rsidP="009443BA">
      <w:pPr>
        <w:spacing w:line="240" w:lineRule="atLeast"/>
        <w:ind w:firstLine="709"/>
        <w:jc w:val="both"/>
      </w:pPr>
      <w:r w:rsidRPr="0068663B">
        <w:t xml:space="preserve">Продолжительность оздоровительной смены в весенний, осенний, зимний период составила  от 5 до 7 дней, в летний период – </w:t>
      </w:r>
      <w:r w:rsidR="00901EDC" w:rsidRPr="0068663B">
        <w:t xml:space="preserve">от 18 до </w:t>
      </w:r>
      <w:r w:rsidRPr="0068663B">
        <w:t>21 д</w:t>
      </w:r>
      <w:r w:rsidR="00901EDC" w:rsidRPr="0068663B">
        <w:t>ня.</w:t>
      </w:r>
      <w:r w:rsidRPr="0068663B">
        <w:t xml:space="preserve"> </w:t>
      </w:r>
    </w:p>
    <w:p w:rsidR="009443BA" w:rsidRPr="0068663B" w:rsidRDefault="009443BA" w:rsidP="009443BA">
      <w:pPr>
        <w:spacing w:line="240" w:lineRule="atLeast"/>
        <w:ind w:firstLine="709"/>
        <w:jc w:val="both"/>
      </w:pPr>
      <w:r w:rsidRPr="0068663B">
        <w:t xml:space="preserve">В разрезе поселений района функционирование лагерей с дневным пребыванием детей в течение всего каникулярного периода осуществлено в </w:t>
      </w:r>
      <w:proofErr w:type="spellStart"/>
      <w:r w:rsidRPr="0068663B">
        <w:t>сп</w:t>
      </w:r>
      <w:proofErr w:type="spellEnd"/>
      <w:r w:rsidRPr="0068663B">
        <w:t xml:space="preserve">. Саранпауль. </w:t>
      </w:r>
    </w:p>
    <w:p w:rsidR="009443BA" w:rsidRPr="0068663B" w:rsidRDefault="009443BA" w:rsidP="009443BA">
      <w:pPr>
        <w:spacing w:line="240" w:lineRule="atLeast"/>
        <w:ind w:firstLine="709"/>
        <w:jc w:val="center"/>
        <w:rPr>
          <w:b/>
        </w:rPr>
      </w:pPr>
    </w:p>
    <w:p w:rsidR="009443BA" w:rsidRPr="0068663B" w:rsidRDefault="009443BA" w:rsidP="009443BA">
      <w:pPr>
        <w:spacing w:line="240" w:lineRule="atLeast"/>
        <w:ind w:firstLine="709"/>
        <w:jc w:val="center"/>
        <w:rPr>
          <w:b/>
        </w:rPr>
      </w:pPr>
      <w:r w:rsidRPr="0068663B">
        <w:rPr>
          <w:b/>
        </w:rPr>
        <w:t xml:space="preserve">Охват детей, направленных на отдых и оздоровление в лагеря с дневным пребыванием детей в разрезе поселений района в каникулярный период 2018 года </w:t>
      </w:r>
    </w:p>
    <w:p w:rsidR="009443BA" w:rsidRPr="0068663B" w:rsidRDefault="009443BA" w:rsidP="009443BA">
      <w:pPr>
        <w:spacing w:line="240" w:lineRule="atLeast"/>
        <w:ind w:firstLine="709"/>
        <w:jc w:val="right"/>
        <w:rPr>
          <w:b/>
        </w:rPr>
      </w:pPr>
    </w:p>
    <w:p w:rsidR="009443BA" w:rsidRPr="0068663B" w:rsidRDefault="009443BA" w:rsidP="009443BA">
      <w:pPr>
        <w:spacing w:line="240" w:lineRule="atLeast"/>
        <w:ind w:firstLine="709"/>
        <w:jc w:val="right"/>
      </w:pPr>
      <w:r w:rsidRPr="0068663B"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1276"/>
        <w:gridCol w:w="1275"/>
        <w:gridCol w:w="1276"/>
        <w:gridCol w:w="1418"/>
      </w:tblGrid>
      <w:tr w:rsidR="009443BA" w:rsidRPr="0068663B" w:rsidTr="00627E12">
        <w:trPr>
          <w:trHeight w:val="518"/>
        </w:trPr>
        <w:tc>
          <w:tcPr>
            <w:tcW w:w="534" w:type="dxa"/>
            <w:vMerge w:val="restart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  <w:r w:rsidRPr="0068663B">
              <w:rPr>
                <w:b/>
              </w:rPr>
              <w:t xml:space="preserve">№ </w:t>
            </w:r>
          </w:p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68663B">
              <w:rPr>
                <w:b/>
              </w:rPr>
              <w:t>п</w:t>
            </w:r>
            <w:proofErr w:type="gramEnd"/>
            <w:r w:rsidRPr="0068663B">
              <w:rPr>
                <w:b/>
              </w:rPr>
              <w:t xml:space="preserve">/п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  <w:r w:rsidRPr="0068663B">
              <w:rPr>
                <w:b/>
              </w:rPr>
              <w:t xml:space="preserve">Поселение </w:t>
            </w:r>
          </w:p>
        </w:tc>
        <w:tc>
          <w:tcPr>
            <w:tcW w:w="1134" w:type="dxa"/>
            <w:vMerge w:val="restart"/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Кол-во лагерей</w:t>
            </w:r>
          </w:p>
        </w:tc>
        <w:tc>
          <w:tcPr>
            <w:tcW w:w="6096" w:type="dxa"/>
            <w:gridSpan w:val="5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Кол-во детей, планируемое к отдыху в ЛДП в разрезе каникулярного периода 2018 года</w:t>
            </w:r>
          </w:p>
        </w:tc>
      </w:tr>
      <w:tr w:rsidR="009443BA" w:rsidRPr="0068663B" w:rsidTr="00627E12">
        <w:trPr>
          <w:trHeight w:val="21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Зимние каникулы </w:t>
            </w:r>
          </w:p>
        </w:tc>
      </w:tr>
      <w:tr w:rsidR="009443BA" w:rsidRPr="0068663B" w:rsidTr="00627E12">
        <w:tc>
          <w:tcPr>
            <w:tcW w:w="534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1.</w:t>
            </w:r>
          </w:p>
        </w:tc>
        <w:tc>
          <w:tcPr>
            <w:tcW w:w="1842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пгт</w:t>
            </w:r>
            <w:proofErr w:type="spellEnd"/>
            <w:r w:rsidRPr="0068663B">
              <w:t xml:space="preserve">. </w:t>
            </w:r>
            <w:proofErr w:type="spellStart"/>
            <w:r w:rsidRPr="0068663B">
              <w:t>Игрим</w:t>
            </w:r>
            <w:proofErr w:type="spellEnd"/>
            <w:r w:rsidRPr="0068663B">
              <w:t xml:space="preserve"> </w:t>
            </w:r>
          </w:p>
        </w:tc>
        <w:tc>
          <w:tcPr>
            <w:tcW w:w="1134" w:type="dxa"/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5</w:t>
            </w:r>
          </w:p>
        </w:tc>
        <w:tc>
          <w:tcPr>
            <w:tcW w:w="851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440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275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360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80</w:t>
            </w:r>
          </w:p>
        </w:tc>
        <w:tc>
          <w:tcPr>
            <w:tcW w:w="1418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</w:tr>
      <w:tr w:rsidR="009443BA" w:rsidRPr="0068663B" w:rsidTr="00627E12">
        <w:tc>
          <w:tcPr>
            <w:tcW w:w="534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2.</w:t>
            </w:r>
          </w:p>
        </w:tc>
        <w:tc>
          <w:tcPr>
            <w:tcW w:w="1842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пгт</w:t>
            </w:r>
            <w:proofErr w:type="spellEnd"/>
            <w:r w:rsidRPr="0068663B">
              <w:t>. Березово</w:t>
            </w:r>
          </w:p>
        </w:tc>
        <w:tc>
          <w:tcPr>
            <w:tcW w:w="1134" w:type="dxa"/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</w:t>
            </w:r>
          </w:p>
        </w:tc>
        <w:tc>
          <w:tcPr>
            <w:tcW w:w="851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387 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50</w:t>
            </w:r>
          </w:p>
        </w:tc>
        <w:tc>
          <w:tcPr>
            <w:tcW w:w="1275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287 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50</w:t>
            </w:r>
          </w:p>
        </w:tc>
        <w:tc>
          <w:tcPr>
            <w:tcW w:w="1418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</w:tr>
      <w:tr w:rsidR="009443BA" w:rsidRPr="0068663B" w:rsidTr="00627E1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с. Саранпауль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325</w:t>
            </w:r>
          </w:p>
        </w:tc>
      </w:tr>
      <w:tr w:rsidR="009443BA" w:rsidRPr="0068663B" w:rsidTr="00627E1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п. </w:t>
            </w:r>
            <w:proofErr w:type="spellStart"/>
            <w:r w:rsidRPr="0068663B">
              <w:t>Хулимсунт</w:t>
            </w:r>
            <w:proofErr w:type="spellEnd"/>
            <w:r w:rsidRPr="0068663B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</w:tr>
      <w:tr w:rsidR="009443BA" w:rsidRPr="0068663B" w:rsidTr="00627E1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сп</w:t>
            </w:r>
            <w:proofErr w:type="spellEnd"/>
            <w:r w:rsidRPr="0068663B">
              <w:t>. Светлый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250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170</w:t>
            </w:r>
          </w:p>
        </w:tc>
      </w:tr>
      <w:tr w:rsidR="009443BA" w:rsidRPr="0068663B" w:rsidTr="00627E1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6.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п. </w:t>
            </w:r>
            <w:proofErr w:type="spellStart"/>
            <w:r w:rsidRPr="0068663B">
              <w:t>Ванзетур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70</w:t>
            </w:r>
          </w:p>
        </w:tc>
      </w:tr>
      <w:tr w:rsidR="009443BA" w:rsidRPr="0068663B" w:rsidTr="00627E12">
        <w:tc>
          <w:tcPr>
            <w:tcW w:w="534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7.</w:t>
            </w:r>
          </w:p>
        </w:tc>
        <w:tc>
          <w:tcPr>
            <w:tcW w:w="1842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spellStart"/>
            <w:r w:rsidRPr="0068663B">
              <w:t>сп</w:t>
            </w:r>
            <w:proofErr w:type="spellEnd"/>
            <w:r w:rsidRPr="0068663B">
              <w:t xml:space="preserve">. Приполярный </w:t>
            </w:r>
          </w:p>
        </w:tc>
        <w:tc>
          <w:tcPr>
            <w:tcW w:w="1134" w:type="dxa"/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851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70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275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70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418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</w:tr>
      <w:tr w:rsidR="009443BA" w:rsidRPr="0068663B" w:rsidTr="00627E12">
        <w:tc>
          <w:tcPr>
            <w:tcW w:w="534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8.</w:t>
            </w:r>
          </w:p>
        </w:tc>
        <w:tc>
          <w:tcPr>
            <w:tcW w:w="1842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 xml:space="preserve">с. </w:t>
            </w:r>
            <w:proofErr w:type="spellStart"/>
            <w:r w:rsidRPr="0068663B">
              <w:t>Няксимволь</w:t>
            </w:r>
            <w:proofErr w:type="spellEnd"/>
            <w:r w:rsidRPr="0068663B">
              <w:t xml:space="preserve"> </w:t>
            </w:r>
          </w:p>
        </w:tc>
        <w:tc>
          <w:tcPr>
            <w:tcW w:w="1134" w:type="dxa"/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851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40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275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40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418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</w:tr>
      <w:tr w:rsidR="009443BA" w:rsidRPr="0068663B" w:rsidTr="00627E1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9.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</w:pPr>
            <w:proofErr w:type="gramStart"/>
            <w:r w:rsidRPr="0068663B">
              <w:t>с</w:t>
            </w:r>
            <w:proofErr w:type="gramEnd"/>
            <w:r w:rsidRPr="0068663B">
              <w:t xml:space="preserve">. Теги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</w:tr>
      <w:tr w:rsidR="009443BA" w:rsidRPr="0068663B" w:rsidTr="00627E12">
        <w:trPr>
          <w:trHeight w:val="70"/>
        </w:trPr>
        <w:tc>
          <w:tcPr>
            <w:tcW w:w="534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Итого </w:t>
            </w:r>
          </w:p>
        </w:tc>
        <w:tc>
          <w:tcPr>
            <w:tcW w:w="1134" w:type="dxa"/>
            <w:shd w:val="clear" w:color="auto" w:fill="D6E3BC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2487 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325</w:t>
            </w:r>
          </w:p>
        </w:tc>
        <w:tc>
          <w:tcPr>
            <w:tcW w:w="1275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927</w:t>
            </w:r>
          </w:p>
        </w:tc>
        <w:tc>
          <w:tcPr>
            <w:tcW w:w="1276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670</w:t>
            </w:r>
          </w:p>
        </w:tc>
        <w:tc>
          <w:tcPr>
            <w:tcW w:w="1418" w:type="dxa"/>
            <w:shd w:val="clear" w:color="auto" w:fill="F2DBDB"/>
          </w:tcPr>
          <w:p w:rsidR="009443BA" w:rsidRPr="0068663B" w:rsidRDefault="009443BA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565</w:t>
            </w:r>
          </w:p>
        </w:tc>
      </w:tr>
    </w:tbl>
    <w:p w:rsidR="009443BA" w:rsidRPr="0068663B" w:rsidRDefault="009443BA" w:rsidP="009443BA">
      <w:pPr>
        <w:spacing w:line="240" w:lineRule="atLeast"/>
        <w:ind w:firstLine="708"/>
        <w:jc w:val="both"/>
        <w:rPr>
          <w:b/>
        </w:rPr>
      </w:pPr>
    </w:p>
    <w:p w:rsidR="009443BA" w:rsidRPr="0068663B" w:rsidRDefault="009443BA" w:rsidP="009443BA">
      <w:pPr>
        <w:spacing w:line="240" w:lineRule="atLeast"/>
        <w:ind w:firstLine="708"/>
        <w:jc w:val="both"/>
        <w:rPr>
          <w:b/>
        </w:rPr>
      </w:pPr>
      <w:r w:rsidRPr="0068663B">
        <w:rPr>
          <w:b/>
        </w:rPr>
        <w:t xml:space="preserve">Программное обеспечение деятельности лагерей с дневным пребыванием детей. </w:t>
      </w:r>
    </w:p>
    <w:p w:rsidR="009443BA" w:rsidRPr="0068663B" w:rsidRDefault="009443BA" w:rsidP="009443BA">
      <w:pPr>
        <w:spacing w:line="240" w:lineRule="atLeast"/>
        <w:ind w:firstLine="708"/>
        <w:jc w:val="both"/>
        <w:rPr>
          <w:b/>
          <w:u w:val="single"/>
        </w:rPr>
      </w:pPr>
      <w:r w:rsidRPr="0068663B">
        <w:rPr>
          <w:b/>
        </w:rPr>
        <w:t xml:space="preserve">В 2018 году в лагерях с дневным пребыванием детей реализовано 17 многопрофильных программ, из них: 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</w:r>
      <w:proofErr w:type="gramStart"/>
      <w:r w:rsidRPr="0068663B">
        <w:t>экологически-здоровье</w:t>
      </w:r>
      <w:proofErr w:type="gramEnd"/>
      <w:r w:rsidRPr="0068663B">
        <w:t xml:space="preserve"> – сберегающего направления – 1 лагерь / охват 100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 xml:space="preserve">- </w:t>
      </w:r>
      <w:r w:rsidRPr="0068663B">
        <w:tab/>
        <w:t>экологического направления – 3 лагеря/охват  670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художественно-эстетического направления – 1 лагерь/ охват 40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культурно-досугового направления – 3 лагеря / охват 470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 xml:space="preserve">- </w:t>
      </w:r>
      <w:r w:rsidRPr="0068663B">
        <w:tab/>
        <w:t>комплексно-образовательного направления – 1 лагерь  /охват 520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спортивно-оздоровительного направления -5 лагерей /477 детей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 xml:space="preserve">- </w:t>
      </w:r>
      <w:r w:rsidRPr="0068663B">
        <w:tab/>
        <w:t>духовно-нравственного направления  - 2 лагеря / 170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познавательно-интеллектуального направления -1 лагерь/ охват 40 детей</w:t>
      </w:r>
    </w:p>
    <w:p w:rsidR="009443BA" w:rsidRPr="0068663B" w:rsidRDefault="009443BA" w:rsidP="009443BA">
      <w:pPr>
        <w:spacing w:line="240" w:lineRule="atLeast"/>
        <w:jc w:val="both"/>
      </w:pPr>
    </w:p>
    <w:p w:rsidR="009443BA" w:rsidRPr="0068663B" w:rsidRDefault="009443BA" w:rsidP="009443BA">
      <w:pPr>
        <w:spacing w:line="240" w:lineRule="atLeast"/>
        <w:ind w:firstLine="540"/>
        <w:jc w:val="both"/>
        <w:rPr>
          <w:b/>
        </w:rPr>
      </w:pPr>
      <w:r w:rsidRPr="0068663B">
        <w:rPr>
          <w:b/>
        </w:rPr>
        <w:t>Реализованные многопрофильные программы направлены: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на сохранение и укрепление здоровья детей, формирование основ здорового образа жизни; на привлечение детей к занятиям спортом</w:t>
      </w:r>
      <w:r w:rsidRPr="0068663B">
        <w:rPr>
          <w:rFonts w:ascii="Arial" w:hAnsi="Arial" w:cs="Arial"/>
        </w:rPr>
        <w:t>.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на раскрытие индивидуальных творческих способностей и познавательных интересов детей;</w:t>
      </w:r>
    </w:p>
    <w:p w:rsidR="009443BA" w:rsidRPr="0068663B" w:rsidRDefault="009443BA" w:rsidP="009443BA">
      <w:pPr>
        <w:spacing w:line="240" w:lineRule="atLeast"/>
        <w:jc w:val="both"/>
      </w:pPr>
      <w:r w:rsidRPr="0068663B">
        <w:t>-</w:t>
      </w:r>
      <w:r w:rsidRPr="0068663B">
        <w:tab/>
        <w:t>на бережное отношение к природе и улучшение состояния окружающей среды;</w:t>
      </w:r>
    </w:p>
    <w:p w:rsidR="009443BA" w:rsidRPr="0068663B" w:rsidRDefault="009443BA" w:rsidP="009443BA">
      <w:pPr>
        <w:ind w:firstLine="708"/>
        <w:jc w:val="both"/>
        <w:rPr>
          <w:b/>
        </w:rPr>
      </w:pP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Оздоровительный эффект, достигнутый по итогам работы лагерей с дневным пребыванием детей в летний период </w:t>
      </w:r>
      <w:proofErr w:type="spellStart"/>
      <w:r w:rsidRPr="0068663B">
        <w:t>т.г</w:t>
      </w:r>
      <w:proofErr w:type="spellEnd"/>
      <w:r w:rsidRPr="0068663B">
        <w:t>. составил 9</w:t>
      </w:r>
      <w:r w:rsidR="00EB0E03" w:rsidRPr="0068663B">
        <w:t>9,5</w:t>
      </w:r>
      <w:r w:rsidRPr="0068663B">
        <w:t>% (201</w:t>
      </w:r>
      <w:r w:rsidR="00EB0E03" w:rsidRPr="0068663B">
        <w:t>7</w:t>
      </w:r>
      <w:r w:rsidRPr="0068663B">
        <w:t xml:space="preserve"> г. –</w:t>
      </w:r>
      <w:r w:rsidR="00EB0E03" w:rsidRPr="0068663B">
        <w:t>93</w:t>
      </w:r>
      <w:r w:rsidRPr="0068663B">
        <w:t xml:space="preserve">%), слабовыраженный эффект – </w:t>
      </w:r>
      <w:r w:rsidR="00EB0E03" w:rsidRPr="0068663B">
        <w:t>0,5 % (2017</w:t>
      </w:r>
      <w:r w:rsidRPr="0068663B">
        <w:t xml:space="preserve"> г. – </w:t>
      </w:r>
      <w:r w:rsidR="00EB0E03" w:rsidRPr="0068663B">
        <w:t>7</w:t>
      </w:r>
      <w:r w:rsidRPr="0068663B">
        <w:t xml:space="preserve">%).  </w:t>
      </w:r>
    </w:p>
    <w:p w:rsidR="00DC25BF" w:rsidRPr="0068663B" w:rsidRDefault="00DC25BF" w:rsidP="00DC25BF">
      <w:pPr>
        <w:spacing w:line="240" w:lineRule="atLeast"/>
        <w:ind w:firstLine="709"/>
        <w:jc w:val="both"/>
      </w:pPr>
    </w:p>
    <w:p w:rsidR="00DC25BF" w:rsidRPr="0068663B" w:rsidRDefault="00DC25BF" w:rsidP="00DC25BF">
      <w:pPr>
        <w:spacing w:line="240" w:lineRule="atLeast"/>
        <w:ind w:firstLine="709"/>
        <w:jc w:val="both"/>
        <w:rPr>
          <w:b/>
          <w:u w:val="single"/>
        </w:rPr>
      </w:pPr>
      <w:r w:rsidRPr="0068663B">
        <w:rPr>
          <w:b/>
          <w:u w:val="single"/>
        </w:rPr>
        <w:t xml:space="preserve">2. Отдых детей в палаточных лагерях </w:t>
      </w:r>
    </w:p>
    <w:p w:rsidR="0017459F" w:rsidRPr="0068663B" w:rsidRDefault="0017459F" w:rsidP="0017459F">
      <w:pPr>
        <w:spacing w:line="240" w:lineRule="atLeast"/>
        <w:ind w:firstLine="708"/>
        <w:jc w:val="both"/>
      </w:pPr>
      <w:r w:rsidRPr="0068663B">
        <w:t xml:space="preserve">В 2018 году в Реестр организаций отдыха детей и их оздоровления, осуществляющих деятельность на территории Березовского района внесено 2 палаточных лагеря. Оба лагеря отработали в </w:t>
      </w:r>
      <w:proofErr w:type="spellStart"/>
      <w:r w:rsidRPr="0068663B">
        <w:t>сп</w:t>
      </w:r>
      <w:proofErr w:type="spellEnd"/>
      <w:r w:rsidRPr="0068663B">
        <w:t xml:space="preserve">. Саранпауль: </w:t>
      </w:r>
    </w:p>
    <w:p w:rsidR="0017459F" w:rsidRPr="0068663B" w:rsidRDefault="0017459F" w:rsidP="0017459F">
      <w:pPr>
        <w:spacing w:line="240" w:lineRule="atLeast"/>
        <w:ind w:firstLine="708"/>
        <w:jc w:val="both"/>
      </w:pPr>
      <w:r w:rsidRPr="0068663B">
        <w:t xml:space="preserve">-   палаточный лагерь с этнокультурным компонентом на базе Детского этнического стойбища Мань </w:t>
      </w:r>
      <w:proofErr w:type="spellStart"/>
      <w:r w:rsidRPr="0068663B">
        <w:t>Ускве</w:t>
      </w:r>
      <w:proofErr w:type="spellEnd"/>
      <w:r w:rsidRPr="0068663B">
        <w:t xml:space="preserve">, с охватом 135 детей; </w:t>
      </w:r>
    </w:p>
    <w:p w:rsidR="0017459F" w:rsidRPr="0068663B" w:rsidRDefault="0017459F" w:rsidP="0017459F">
      <w:pPr>
        <w:spacing w:line="240" w:lineRule="atLeast"/>
        <w:ind w:firstLine="708"/>
        <w:jc w:val="both"/>
      </w:pPr>
      <w:r w:rsidRPr="0068663B">
        <w:t xml:space="preserve">- </w:t>
      </w:r>
      <w:r w:rsidRPr="0068663B">
        <w:tab/>
        <w:t>палаточный лагерь труда и отдыха «Молоток», организованный на базе муниципального бюджетного учреждения дополнительного образования «Центр Поиск», с охватом  12 детей; деятельность данного лагеря в 2018 году организована впервые.</w:t>
      </w:r>
    </w:p>
    <w:p w:rsidR="00DC25BF" w:rsidRPr="0068663B" w:rsidRDefault="0017459F" w:rsidP="0017459F">
      <w:pPr>
        <w:spacing w:line="240" w:lineRule="atLeast"/>
        <w:ind w:firstLine="709"/>
        <w:jc w:val="both"/>
      </w:pPr>
      <w:r w:rsidRPr="0068663B">
        <w:t>Общее количество детей, направленных на отдых в палаточные лагеря составило 147 (2017 г. – 150 детей) – 4,1% от общей численности детей школьного возраста, проживающих в районе (2017 г. – 4,2%)</w:t>
      </w:r>
      <w:r w:rsidR="00901EDC" w:rsidRPr="0068663B">
        <w:t>.</w:t>
      </w:r>
    </w:p>
    <w:p w:rsidR="00EB0E03" w:rsidRPr="0068663B" w:rsidRDefault="00EB0E03" w:rsidP="00EB0E03">
      <w:pPr>
        <w:spacing w:line="240" w:lineRule="atLeast"/>
        <w:ind w:firstLine="709"/>
        <w:jc w:val="center"/>
        <w:rPr>
          <w:b/>
        </w:rPr>
      </w:pPr>
    </w:p>
    <w:p w:rsidR="00EB0E03" w:rsidRPr="0068663B" w:rsidRDefault="00EB0E03" w:rsidP="00EB0E03">
      <w:pPr>
        <w:spacing w:line="240" w:lineRule="atLeast"/>
        <w:ind w:firstLine="709"/>
        <w:jc w:val="center"/>
      </w:pPr>
      <w:r w:rsidRPr="0068663B">
        <w:rPr>
          <w:b/>
        </w:rPr>
        <w:t>Количество детей, охваченных отдыхом и оздоровлением в палаточных лагерях в 2018 г. /  2017г.</w:t>
      </w:r>
    </w:p>
    <w:p w:rsidR="00EB0E03" w:rsidRPr="0068663B" w:rsidRDefault="00EB0E03" w:rsidP="00EB0E03">
      <w:pPr>
        <w:spacing w:line="240" w:lineRule="atLeast"/>
        <w:ind w:firstLine="709"/>
        <w:jc w:val="right"/>
      </w:pPr>
      <w:r w:rsidRPr="0068663B">
        <w:t xml:space="preserve">Таблица 4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67"/>
        <w:gridCol w:w="1440"/>
        <w:gridCol w:w="1220"/>
        <w:gridCol w:w="2500"/>
        <w:gridCol w:w="2178"/>
      </w:tblGrid>
      <w:tr w:rsidR="00EB0E03" w:rsidRPr="0068663B" w:rsidTr="00627E12">
        <w:trPr>
          <w:trHeight w:val="884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 xml:space="preserve">Численность детей школьного возраста, проживающих в районе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>Количество  палаточных лагерей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E03" w:rsidRPr="0068663B" w:rsidRDefault="00EB0E03" w:rsidP="00627E12">
            <w:pPr>
              <w:jc w:val="center"/>
              <w:rPr>
                <w:b/>
                <w:u w:val="single"/>
              </w:rPr>
            </w:pPr>
            <w:r w:rsidRPr="0068663B">
              <w:rPr>
                <w:b/>
              </w:rPr>
              <w:t>Количество детей, отдохнувших в палаточных лагерях всего (чел.)/ доля от общего количества детей, школьного возраста,  проживающих в  районе</w:t>
            </w:r>
            <w:proofErr w:type="gramStart"/>
            <w:r w:rsidRPr="0068663B">
              <w:rPr>
                <w:b/>
              </w:rPr>
              <w:t xml:space="preserve"> (%)</w:t>
            </w:r>
            <w:proofErr w:type="gramEnd"/>
          </w:p>
        </w:tc>
      </w:tr>
      <w:tr w:rsidR="00EB0E03" w:rsidRPr="0068663B" w:rsidTr="00627E1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 xml:space="preserve">2017 г.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 xml:space="preserve">2018 г.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>2018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03" w:rsidRPr="0068663B" w:rsidRDefault="00EB0E03" w:rsidP="00627E12">
            <w:pPr>
              <w:jc w:val="center"/>
              <w:rPr>
                <w:b/>
              </w:rPr>
            </w:pPr>
            <w:r w:rsidRPr="0068663B">
              <w:rPr>
                <w:b/>
              </w:rPr>
              <w:t xml:space="preserve">2018 г. </w:t>
            </w:r>
          </w:p>
        </w:tc>
      </w:tr>
      <w:tr w:rsidR="00EB0E03" w:rsidRPr="0068663B" w:rsidTr="00627E12">
        <w:trPr>
          <w:trHeight w:val="2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3" w:rsidRPr="0068663B" w:rsidRDefault="00EB0E03" w:rsidP="00627E12">
            <w:pPr>
              <w:jc w:val="center"/>
            </w:pPr>
            <w:r w:rsidRPr="0068663B">
              <w:t>3586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3" w:rsidRPr="0068663B" w:rsidRDefault="00EB0E03" w:rsidP="00627E12">
            <w:pPr>
              <w:jc w:val="center"/>
            </w:pPr>
            <w:r w:rsidRPr="0068663B">
              <w:t>3597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3" w:rsidRPr="0068663B" w:rsidRDefault="00EB0E03" w:rsidP="00627E12">
            <w:pPr>
              <w:jc w:val="center"/>
            </w:pPr>
            <w:r w:rsidRPr="0068663B">
              <w:t>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E03" w:rsidRPr="0068663B" w:rsidRDefault="00EB0E03" w:rsidP="00627E12">
            <w:pPr>
              <w:jc w:val="center"/>
            </w:pPr>
            <w:r w:rsidRPr="0068663B"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150 (4,2%)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147 (4,1)</w:t>
            </w:r>
          </w:p>
        </w:tc>
      </w:tr>
    </w:tbl>
    <w:p w:rsidR="00EB0E03" w:rsidRPr="0068663B" w:rsidRDefault="00EB0E03" w:rsidP="00EB0E03">
      <w:pPr>
        <w:spacing w:line="240" w:lineRule="atLeast"/>
        <w:ind w:firstLine="709"/>
        <w:jc w:val="both"/>
      </w:pPr>
      <w:r w:rsidRPr="0068663B">
        <w:t xml:space="preserve">В инфраструктуре отдыха и оздоровления детей Березовского района 2018 года  палаточный лагерь Мань </w:t>
      </w:r>
      <w:proofErr w:type="spellStart"/>
      <w:r w:rsidRPr="0068663B">
        <w:t>Ускве</w:t>
      </w:r>
      <w:proofErr w:type="spellEnd"/>
      <w:r w:rsidRPr="0068663B">
        <w:t xml:space="preserve"> единственная форма отдыха, где есть возможность организовать отдых детей из разных поселений </w:t>
      </w:r>
      <w:r w:rsidR="00901EDC" w:rsidRPr="0068663B">
        <w:t xml:space="preserve">Березовского </w:t>
      </w:r>
      <w:r w:rsidRPr="0068663B">
        <w:t xml:space="preserve">района. </w:t>
      </w:r>
    </w:p>
    <w:p w:rsidR="00EB0E03" w:rsidRPr="0068663B" w:rsidRDefault="00EB0E03" w:rsidP="00EB0E03">
      <w:pPr>
        <w:spacing w:line="240" w:lineRule="atLeast"/>
        <w:ind w:firstLine="709"/>
        <w:jc w:val="both"/>
      </w:pPr>
      <w:r w:rsidRPr="0068663B">
        <w:lastRenderedPageBreak/>
        <w:t xml:space="preserve">В детском этническом стойбище Мань </w:t>
      </w:r>
      <w:proofErr w:type="spellStart"/>
      <w:r w:rsidRPr="0068663B">
        <w:t>Ускве</w:t>
      </w:r>
      <w:proofErr w:type="spellEnd"/>
      <w:r w:rsidRPr="0068663B">
        <w:t xml:space="preserve"> отдохнули дети из восьми поселений района (2017 г. – 6 поселений), с преимущественным преобладанием детей </w:t>
      </w:r>
      <w:proofErr w:type="gramStart"/>
      <w:r w:rsidRPr="0068663B">
        <w:t>из</w:t>
      </w:r>
      <w:proofErr w:type="gramEnd"/>
      <w:r w:rsidRPr="0068663B">
        <w:t xml:space="preserve"> с. Саранпауль и п. </w:t>
      </w:r>
      <w:proofErr w:type="gramStart"/>
      <w:r w:rsidRPr="0068663B">
        <w:t>Сосьва</w:t>
      </w:r>
      <w:proofErr w:type="gramEnd"/>
      <w:r w:rsidRPr="0068663B">
        <w:t>, что объясняется географическим расположением палаточного лагеря.</w:t>
      </w:r>
    </w:p>
    <w:p w:rsidR="00EB0E03" w:rsidRPr="0068663B" w:rsidRDefault="00EB0E03" w:rsidP="00EB0E03">
      <w:pPr>
        <w:spacing w:line="240" w:lineRule="atLeast"/>
        <w:ind w:firstLine="709"/>
        <w:jc w:val="center"/>
        <w:rPr>
          <w:b/>
        </w:rPr>
      </w:pPr>
      <w:r w:rsidRPr="0068663B">
        <w:rPr>
          <w:b/>
        </w:rPr>
        <w:t xml:space="preserve">Охват детей отдыхом в палаточном лагере Детское этническое стойбище    Мань </w:t>
      </w:r>
      <w:proofErr w:type="spellStart"/>
      <w:r w:rsidRPr="0068663B">
        <w:rPr>
          <w:b/>
        </w:rPr>
        <w:t>Ускве</w:t>
      </w:r>
      <w:proofErr w:type="spellEnd"/>
      <w:r w:rsidRPr="0068663B">
        <w:rPr>
          <w:b/>
        </w:rPr>
        <w:t xml:space="preserve">  в разрезе поселений района в 2018 г/ 2017 г. </w:t>
      </w:r>
    </w:p>
    <w:p w:rsidR="00EB0E03" w:rsidRPr="0068663B" w:rsidRDefault="00EB0E03" w:rsidP="00EB0E03">
      <w:pPr>
        <w:spacing w:line="240" w:lineRule="atLeast"/>
        <w:ind w:firstLine="709"/>
        <w:jc w:val="right"/>
        <w:rPr>
          <w:b/>
        </w:rPr>
      </w:pPr>
    </w:p>
    <w:p w:rsidR="00EB0E03" w:rsidRPr="0068663B" w:rsidRDefault="00EB0E03" w:rsidP="00EB0E03">
      <w:pPr>
        <w:spacing w:line="240" w:lineRule="atLeast"/>
        <w:ind w:firstLine="709"/>
        <w:jc w:val="right"/>
      </w:pPr>
      <w:r w:rsidRPr="0068663B">
        <w:t xml:space="preserve">Таблица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200"/>
        <w:gridCol w:w="1193"/>
        <w:gridCol w:w="2393"/>
        <w:gridCol w:w="2393"/>
      </w:tblGrid>
      <w:tr w:rsidR="00EB0E03" w:rsidRPr="0068663B" w:rsidTr="00627E12">
        <w:trPr>
          <w:trHeight w:val="525"/>
        </w:trPr>
        <w:tc>
          <w:tcPr>
            <w:tcW w:w="2392" w:type="dxa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Поселение района 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Численность детей школьного возраста, проживающих в поселении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rPr>
                <w:b/>
              </w:rPr>
              <w:t>Количество детей, направленных на отдых в палаточный лагерь/ доля от общей численности детей школьного возраста</w:t>
            </w:r>
            <w:proofErr w:type="gramStart"/>
            <w:r w:rsidRPr="0068663B">
              <w:rPr>
                <w:b/>
              </w:rPr>
              <w:t xml:space="preserve"> (%)</w:t>
            </w:r>
            <w:proofErr w:type="gramEnd"/>
          </w:p>
        </w:tc>
      </w:tr>
      <w:tr w:rsidR="00EB0E03" w:rsidRPr="0068663B" w:rsidTr="00627E12">
        <w:trPr>
          <w:trHeight w:val="450"/>
        </w:trPr>
        <w:tc>
          <w:tcPr>
            <w:tcW w:w="2392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2018 г.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2018 г.</w:t>
            </w:r>
          </w:p>
        </w:tc>
      </w:tr>
      <w:tr w:rsidR="00EB0E03" w:rsidRPr="0068663B" w:rsidTr="00901EDC">
        <w:trPr>
          <w:trHeight w:val="70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п. Сосьва</w:t>
            </w:r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167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156 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27 (16,2%)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22 (14,1%)</w:t>
            </w:r>
          </w:p>
        </w:tc>
      </w:tr>
      <w:tr w:rsidR="00EB0E03" w:rsidRPr="0068663B" w:rsidTr="00901EDC">
        <w:trPr>
          <w:trHeight w:val="198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с. Саранпауль </w:t>
            </w:r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429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412 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92 (21,4%)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95 (23,1%)</w:t>
            </w:r>
          </w:p>
        </w:tc>
      </w:tr>
      <w:tr w:rsidR="00EB0E03" w:rsidRPr="0068663B" w:rsidTr="00901EDC">
        <w:trPr>
          <w:trHeight w:val="187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proofErr w:type="spellStart"/>
            <w:r w:rsidRPr="0068663B">
              <w:t>с</w:t>
            </w:r>
            <w:proofErr w:type="gramStart"/>
            <w:r w:rsidRPr="0068663B">
              <w:t>.Л</w:t>
            </w:r>
            <w:proofErr w:type="gramEnd"/>
            <w:r w:rsidRPr="0068663B">
              <w:t>омбовож</w:t>
            </w:r>
            <w:proofErr w:type="spellEnd"/>
            <w:r w:rsidRPr="0068663B"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16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8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 (12,5%)</w:t>
            </w:r>
          </w:p>
        </w:tc>
      </w:tr>
      <w:tr w:rsidR="00EB0E03" w:rsidRPr="0068663B" w:rsidTr="00901EDC">
        <w:trPr>
          <w:trHeight w:val="192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д. </w:t>
            </w:r>
            <w:proofErr w:type="spellStart"/>
            <w:r w:rsidRPr="0068663B">
              <w:t>Хулимсунт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190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192 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 (1,1%)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 (2,1%)</w:t>
            </w:r>
          </w:p>
        </w:tc>
      </w:tr>
      <w:tr w:rsidR="00EB0E03" w:rsidRPr="0068663B" w:rsidTr="00901EDC">
        <w:trPr>
          <w:trHeight w:val="182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д. </w:t>
            </w:r>
            <w:proofErr w:type="spellStart"/>
            <w:r w:rsidRPr="0068663B">
              <w:t>Щекурья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3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4 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 (33,3%)</w:t>
            </w:r>
          </w:p>
        </w:tc>
      </w:tr>
      <w:tr w:rsidR="00EB0E03" w:rsidRPr="0068663B" w:rsidTr="00901EDC">
        <w:trPr>
          <w:trHeight w:val="186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д. </w:t>
            </w:r>
            <w:proofErr w:type="spellStart"/>
            <w:r w:rsidRPr="0068663B">
              <w:t>Кимкъясуй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12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13 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6 (50%)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3 (23,1%)</w:t>
            </w:r>
          </w:p>
        </w:tc>
      </w:tr>
      <w:tr w:rsidR="00EB0E03" w:rsidRPr="0068663B" w:rsidTr="00901EDC">
        <w:trPr>
          <w:trHeight w:val="331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д. </w:t>
            </w:r>
            <w:proofErr w:type="spellStart"/>
            <w:r w:rsidRPr="0068663B">
              <w:t>Ванзетур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71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74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5 (6,8%)</w:t>
            </w:r>
          </w:p>
        </w:tc>
      </w:tr>
      <w:tr w:rsidR="00EB0E03" w:rsidRPr="0068663B" w:rsidTr="00901EDC">
        <w:trPr>
          <w:trHeight w:val="124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д. </w:t>
            </w:r>
            <w:proofErr w:type="spellStart"/>
            <w:r w:rsidRPr="0068663B">
              <w:t>Сартынъя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11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239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</w:tr>
    </w:tbl>
    <w:p w:rsidR="00EB0E03" w:rsidRPr="0068663B" w:rsidRDefault="00EB0E03" w:rsidP="00EB0E03">
      <w:pPr>
        <w:spacing w:line="240" w:lineRule="atLeast"/>
        <w:ind w:firstLine="709"/>
        <w:jc w:val="center"/>
        <w:rPr>
          <w:sz w:val="28"/>
          <w:szCs w:val="28"/>
        </w:rPr>
      </w:pPr>
    </w:p>
    <w:p w:rsidR="00EB0E03" w:rsidRPr="0068663B" w:rsidRDefault="00EB0E03" w:rsidP="00EB0E03">
      <w:pPr>
        <w:spacing w:line="240" w:lineRule="atLeast"/>
        <w:ind w:firstLine="708"/>
        <w:jc w:val="both"/>
      </w:pPr>
      <w:r w:rsidRPr="0068663B">
        <w:t xml:space="preserve">Из общего количества детей, направленных на отдых в палаточные лагеря 89 детей из числа находящихся в трудной жизненной ситуации и нуждающихся в особой защите государства – 60,5% от общей численности детей, направленных на отдых в палаточные лагеря (2017 г. – 68 детей, 45,3%).   </w:t>
      </w:r>
    </w:p>
    <w:p w:rsidR="00DC25BF" w:rsidRPr="0068663B" w:rsidRDefault="00DC25BF" w:rsidP="00DC25BF">
      <w:pPr>
        <w:spacing w:line="240" w:lineRule="atLeast"/>
        <w:ind w:firstLine="709"/>
        <w:jc w:val="both"/>
        <w:rPr>
          <w:b/>
          <w:u w:val="single"/>
        </w:rPr>
      </w:pPr>
    </w:p>
    <w:p w:rsidR="00EB0E03" w:rsidRPr="0068663B" w:rsidRDefault="00EB0E03" w:rsidP="00EB0E03">
      <w:pPr>
        <w:autoSpaceDE w:val="0"/>
        <w:autoSpaceDN w:val="0"/>
        <w:adjustRightInd w:val="0"/>
        <w:spacing w:line="240" w:lineRule="atLeast"/>
        <w:jc w:val="both"/>
        <w:outlineLvl w:val="1"/>
        <w:rPr>
          <w:b/>
          <w:u w:val="single"/>
        </w:rPr>
      </w:pPr>
      <w:r w:rsidRPr="0068663B">
        <w:rPr>
          <w:b/>
          <w:u w:val="single"/>
        </w:rPr>
        <w:t xml:space="preserve">Организация и обеспечение выездного отдыха детей </w:t>
      </w:r>
    </w:p>
    <w:p w:rsidR="00EB0E03" w:rsidRPr="0068663B" w:rsidRDefault="00EB0E03" w:rsidP="00EB0E03">
      <w:pPr>
        <w:spacing w:line="240" w:lineRule="atLeast"/>
        <w:ind w:firstLine="708"/>
        <w:jc w:val="both"/>
      </w:pPr>
      <w:r w:rsidRPr="0068663B">
        <w:t>Выездной отдых детей осуществляется по путевкам, приобретенным в соответствии с муниципальными контрактами и договорами, за счёт субвенции Ханты-Мансийского автономного округа – Югры и по путевкам исполнительных органов власти</w:t>
      </w:r>
      <w:r w:rsidR="00901EDC" w:rsidRPr="0068663B">
        <w:t xml:space="preserve"> Ханты-Мансийского автономного</w:t>
      </w:r>
      <w:r w:rsidRPr="0068663B">
        <w:t xml:space="preserve"> округа – Югры. </w:t>
      </w:r>
    </w:p>
    <w:p w:rsidR="00EB0E03" w:rsidRPr="0068663B" w:rsidRDefault="00EB0E03" w:rsidP="00EB0E03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EB0E03" w:rsidRPr="0068663B" w:rsidRDefault="00EB0E03" w:rsidP="00ED59A8">
      <w:pPr>
        <w:spacing w:line="240" w:lineRule="atLeast"/>
        <w:ind w:firstLine="708"/>
        <w:jc w:val="both"/>
        <w:rPr>
          <w:b/>
        </w:rPr>
      </w:pPr>
      <w:r w:rsidRPr="0068663B">
        <w:rPr>
          <w:b/>
        </w:rPr>
        <w:t>Отдых по путевкам муниципалитета, приобретаемым за счет субвенции Ханты-Мансийского автономного округа – Югры.</w:t>
      </w:r>
    </w:p>
    <w:p w:rsidR="00EB0E03" w:rsidRPr="0068663B" w:rsidRDefault="00EB0E03" w:rsidP="00EB0E03">
      <w:pPr>
        <w:spacing w:line="240" w:lineRule="atLeast"/>
        <w:ind w:firstLine="709"/>
        <w:jc w:val="both"/>
      </w:pPr>
      <w:r w:rsidRPr="0068663B">
        <w:t xml:space="preserve">В 2018 году выездным отдыхом по путевкам муниципалитета охвачено </w:t>
      </w:r>
      <w:r w:rsidRPr="0068663B">
        <w:rPr>
          <w:b/>
        </w:rPr>
        <w:t>26</w:t>
      </w:r>
      <w:r w:rsidR="00ED59A8" w:rsidRPr="0068663B">
        <w:rPr>
          <w:b/>
        </w:rPr>
        <w:t>2</w:t>
      </w:r>
      <w:r w:rsidRPr="0068663B">
        <w:rPr>
          <w:b/>
        </w:rPr>
        <w:t xml:space="preserve"> </w:t>
      </w:r>
      <w:r w:rsidRPr="0068663B">
        <w:t xml:space="preserve">ребенка, что на </w:t>
      </w:r>
      <w:r w:rsidR="00ED59A8" w:rsidRPr="0068663B">
        <w:t>7,3</w:t>
      </w:r>
      <w:r w:rsidRPr="0068663B">
        <w:t xml:space="preserve">%  или на </w:t>
      </w:r>
      <w:r w:rsidR="00ED59A8" w:rsidRPr="0068663B">
        <w:t>19</w:t>
      </w:r>
      <w:r w:rsidRPr="0068663B">
        <w:t xml:space="preserve"> детей превышает показатель 2017 года  (2017 г. – 243), из них:</w:t>
      </w:r>
    </w:p>
    <w:p w:rsidR="00EB0E03" w:rsidRPr="0068663B" w:rsidRDefault="00EB0E03" w:rsidP="00EB0E03">
      <w:pPr>
        <w:spacing w:line="240" w:lineRule="atLeast"/>
        <w:jc w:val="both"/>
        <w:rPr>
          <w:sz w:val="22"/>
          <w:szCs w:val="22"/>
        </w:rPr>
      </w:pPr>
      <w:r w:rsidRPr="0068663B">
        <w:rPr>
          <w:b/>
          <w:sz w:val="22"/>
          <w:szCs w:val="22"/>
        </w:rPr>
        <w:t>-</w:t>
      </w:r>
      <w:r w:rsidRPr="0068663B">
        <w:rPr>
          <w:b/>
          <w:sz w:val="22"/>
          <w:szCs w:val="22"/>
        </w:rPr>
        <w:tab/>
        <w:t>24</w:t>
      </w:r>
      <w:r w:rsidR="00ED59A8" w:rsidRPr="0068663B">
        <w:rPr>
          <w:b/>
          <w:sz w:val="22"/>
          <w:szCs w:val="22"/>
        </w:rPr>
        <w:t>3</w:t>
      </w:r>
      <w:r w:rsidRPr="0068663B">
        <w:rPr>
          <w:b/>
          <w:sz w:val="22"/>
          <w:szCs w:val="22"/>
        </w:rPr>
        <w:t xml:space="preserve"> </w:t>
      </w:r>
      <w:r w:rsidRPr="0068663B">
        <w:rPr>
          <w:sz w:val="22"/>
          <w:szCs w:val="22"/>
        </w:rPr>
        <w:t xml:space="preserve">ребенка направлены на отдых и оздоровление в оздоровительные организации, находящиеся в климатически  благоприятных регионах России, что превышает аналогичный показатель 2017 года на </w:t>
      </w:r>
      <w:r w:rsidR="00ED59A8" w:rsidRPr="0068663B">
        <w:rPr>
          <w:sz w:val="22"/>
          <w:szCs w:val="22"/>
        </w:rPr>
        <w:t>8,7%</w:t>
      </w:r>
      <w:r w:rsidRPr="0068663B">
        <w:rPr>
          <w:sz w:val="22"/>
          <w:szCs w:val="22"/>
        </w:rPr>
        <w:t xml:space="preserve"> или 2</w:t>
      </w:r>
      <w:r w:rsidR="00ED59A8" w:rsidRPr="0068663B">
        <w:rPr>
          <w:sz w:val="22"/>
          <w:szCs w:val="22"/>
        </w:rPr>
        <w:t>1</w:t>
      </w:r>
      <w:r w:rsidRPr="0068663B">
        <w:rPr>
          <w:sz w:val="22"/>
          <w:szCs w:val="22"/>
        </w:rPr>
        <w:t xml:space="preserve"> ребенка (2017 г. – </w:t>
      </w:r>
      <w:r w:rsidRPr="0068663B">
        <w:rPr>
          <w:b/>
          <w:sz w:val="22"/>
          <w:szCs w:val="22"/>
        </w:rPr>
        <w:t>222)</w:t>
      </w:r>
      <w:r w:rsidRPr="0068663B">
        <w:rPr>
          <w:sz w:val="22"/>
          <w:szCs w:val="22"/>
        </w:rPr>
        <w:t>;</w:t>
      </w:r>
    </w:p>
    <w:p w:rsidR="00ED59A8" w:rsidRPr="0068663B" w:rsidRDefault="00ED59A8" w:rsidP="00EB0E03">
      <w:pPr>
        <w:spacing w:line="240" w:lineRule="atLeast"/>
        <w:ind w:firstLine="708"/>
        <w:jc w:val="center"/>
        <w:rPr>
          <w:b/>
        </w:rPr>
      </w:pPr>
    </w:p>
    <w:p w:rsidR="00EB0E03" w:rsidRPr="0068663B" w:rsidRDefault="00EB0E03" w:rsidP="00EB0E03">
      <w:pPr>
        <w:spacing w:line="240" w:lineRule="atLeast"/>
        <w:ind w:firstLine="708"/>
        <w:jc w:val="center"/>
        <w:rPr>
          <w:b/>
        </w:rPr>
      </w:pPr>
      <w:r w:rsidRPr="0068663B">
        <w:rPr>
          <w:b/>
        </w:rPr>
        <w:t>Количество детей, направленных на отдых и оздоровление по путевкам муниципалитета в оздоровительные организации, находящиеся в климатически благоприятных регионах России в разрезе географии отдыха 2018 г. /2017 г.</w:t>
      </w:r>
    </w:p>
    <w:p w:rsidR="00EB0E03" w:rsidRPr="0068663B" w:rsidRDefault="00EB0E03" w:rsidP="00EB0E03">
      <w:pPr>
        <w:spacing w:line="240" w:lineRule="atLeast"/>
        <w:ind w:firstLine="708"/>
        <w:jc w:val="right"/>
        <w:rPr>
          <w:b/>
        </w:rPr>
      </w:pPr>
    </w:p>
    <w:p w:rsidR="00090D1A" w:rsidRPr="0068663B" w:rsidRDefault="00090D1A" w:rsidP="00EB0E03">
      <w:pPr>
        <w:spacing w:line="240" w:lineRule="atLeast"/>
        <w:ind w:firstLine="708"/>
        <w:jc w:val="right"/>
        <w:rPr>
          <w:b/>
        </w:rPr>
      </w:pPr>
    </w:p>
    <w:p w:rsidR="00EB0E03" w:rsidRPr="0068663B" w:rsidRDefault="00EB0E03" w:rsidP="00EB0E03">
      <w:pPr>
        <w:spacing w:line="240" w:lineRule="atLeast"/>
        <w:ind w:firstLine="708"/>
        <w:jc w:val="right"/>
      </w:pPr>
      <w:r w:rsidRPr="0068663B">
        <w:t xml:space="preserve">Таблица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ED59A8" w:rsidRPr="0068663B" w:rsidTr="00627E12">
        <w:trPr>
          <w:trHeight w:val="426"/>
        </w:trPr>
        <w:tc>
          <w:tcPr>
            <w:tcW w:w="2392" w:type="dxa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Географическое направление 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Количество детей, направленных на отдых и оздоровление в географическом разрезе </w:t>
            </w:r>
          </w:p>
        </w:tc>
      </w:tr>
      <w:tr w:rsidR="0068663B" w:rsidRPr="0068663B" w:rsidTr="00AA096D">
        <w:trPr>
          <w:trHeight w:val="157"/>
        </w:trPr>
        <w:tc>
          <w:tcPr>
            <w:tcW w:w="2392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2018 г.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t>Черноморское побережье Краснодарского края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95 (в том числе 40 детей-сирот и детей, оставшихся без попечения родителей, направленных на отдых по линии Отдела опеки и попечительства)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40 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t xml:space="preserve">Тюменская область 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56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ED59A8">
            <w:pPr>
              <w:spacing w:line="240" w:lineRule="atLeast"/>
              <w:jc w:val="center"/>
            </w:pPr>
            <w:r w:rsidRPr="0068663B">
              <w:t xml:space="preserve">63 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t xml:space="preserve">Пермская область, </w:t>
            </w:r>
            <w:proofErr w:type="spellStart"/>
            <w:r w:rsidRPr="0068663B">
              <w:t>г</w:t>
            </w:r>
            <w:proofErr w:type="gramStart"/>
            <w:r w:rsidRPr="0068663B">
              <w:t>.Ч</w:t>
            </w:r>
            <w:proofErr w:type="gramEnd"/>
            <w:r w:rsidRPr="0068663B">
              <w:t>айковский</w:t>
            </w:r>
            <w:proofErr w:type="spellEnd"/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11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proofErr w:type="gramStart"/>
            <w:r w:rsidRPr="0068663B">
              <w:t>Челябинская</w:t>
            </w:r>
            <w:proofErr w:type="gramEnd"/>
            <w:r w:rsidRPr="0068663B">
              <w:t xml:space="preserve"> обл., г. Златоуст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21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ED59A8">
            <w:pPr>
              <w:spacing w:line="240" w:lineRule="atLeast"/>
              <w:jc w:val="center"/>
            </w:pPr>
            <w:r w:rsidRPr="0068663B">
              <w:t>2</w:t>
            </w:r>
            <w:r w:rsidR="00ED59A8" w:rsidRPr="0068663B">
              <w:t>0</w:t>
            </w:r>
            <w:r w:rsidRPr="0068663B">
              <w:t xml:space="preserve"> 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t>г. Санкт-Петербург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13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Свердловская обл.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12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Московская обл.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14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ED59A8">
            <w:pPr>
              <w:spacing w:line="240" w:lineRule="atLeast"/>
              <w:jc w:val="center"/>
            </w:pPr>
            <w:r w:rsidRPr="0068663B">
              <w:t xml:space="preserve">39 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Республика Крым 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43 (дети-сироты и дети, оставшиеся без попечения родителей, направленных на отдых по линии Отдела опеки и попечительства)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Республика Татарстан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38</w:t>
            </w:r>
          </w:p>
        </w:tc>
      </w:tr>
      <w:tr w:rsidR="00ED59A8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Итого 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222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D59A8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243</w:t>
            </w:r>
          </w:p>
        </w:tc>
      </w:tr>
    </w:tbl>
    <w:p w:rsidR="00EB0E03" w:rsidRPr="0068663B" w:rsidRDefault="00EB0E03" w:rsidP="00EB0E03">
      <w:pPr>
        <w:spacing w:line="240" w:lineRule="atLeast"/>
        <w:jc w:val="center"/>
        <w:rPr>
          <w:b/>
        </w:rPr>
      </w:pPr>
    </w:p>
    <w:p w:rsidR="00EB0E03" w:rsidRPr="0068663B" w:rsidRDefault="00EB0E03" w:rsidP="00EB0E03">
      <w:pPr>
        <w:spacing w:line="240" w:lineRule="atLeast"/>
        <w:jc w:val="both"/>
      </w:pPr>
      <w:r w:rsidRPr="0068663B">
        <w:rPr>
          <w:b/>
        </w:rPr>
        <w:t>-</w:t>
      </w:r>
      <w:r w:rsidRPr="0068663B">
        <w:rPr>
          <w:b/>
        </w:rPr>
        <w:tab/>
        <w:t>19</w:t>
      </w:r>
      <w:r w:rsidRPr="0068663B">
        <w:t xml:space="preserve"> детей направлено в оздоровительное учреждение автономного округа г. Ханты-Мансийск, ЮКИОР (20</w:t>
      </w:r>
      <w:r w:rsidR="00ED59A8" w:rsidRPr="0068663B">
        <w:t>17</w:t>
      </w:r>
      <w:r w:rsidRPr="0068663B">
        <w:t xml:space="preserve"> г. – 21)</w:t>
      </w:r>
      <w:r w:rsidRPr="0068663B">
        <w:rPr>
          <w:b/>
        </w:rPr>
        <w:t>.</w:t>
      </w:r>
      <w:r w:rsidRPr="0068663B">
        <w:t xml:space="preserve"> </w:t>
      </w:r>
    </w:p>
    <w:p w:rsidR="00EB0E03" w:rsidRPr="0068663B" w:rsidRDefault="00EB0E03" w:rsidP="00EB0E03">
      <w:pPr>
        <w:spacing w:line="240" w:lineRule="atLeast"/>
        <w:ind w:firstLine="709"/>
        <w:jc w:val="both"/>
        <w:rPr>
          <w:b/>
        </w:rPr>
      </w:pPr>
      <w:r w:rsidRPr="0068663B">
        <w:rPr>
          <w:b/>
        </w:rPr>
        <w:t xml:space="preserve">Организация выездного отдыха детей по путевкам муниципалитета в разрезе поселений района </w:t>
      </w:r>
    </w:p>
    <w:p w:rsidR="00EB0E03" w:rsidRPr="0068663B" w:rsidRDefault="00EB0E03" w:rsidP="00EB0E03">
      <w:pPr>
        <w:spacing w:line="240" w:lineRule="atLeast"/>
        <w:ind w:firstLine="708"/>
        <w:jc w:val="both"/>
        <w:rPr>
          <w:sz w:val="28"/>
          <w:szCs w:val="28"/>
        </w:rPr>
      </w:pPr>
      <w:r w:rsidRPr="0068663B">
        <w:t xml:space="preserve">В 2018 году по путевкам муниципалитета был организован отдых для детей из 8 населенных пунктов района (2017 г. – из 9 поселений района).  Наибольшее количество детей было направлено из городских поселений </w:t>
      </w:r>
      <w:proofErr w:type="spellStart"/>
      <w:r w:rsidRPr="0068663B">
        <w:t>Игрим</w:t>
      </w:r>
      <w:proofErr w:type="spellEnd"/>
      <w:r w:rsidRPr="0068663B">
        <w:t xml:space="preserve">, Березово  (в 2017 г.  –  Березово, </w:t>
      </w:r>
      <w:proofErr w:type="spellStart"/>
      <w:r w:rsidRPr="0068663B">
        <w:t>Игрим</w:t>
      </w:r>
      <w:proofErr w:type="spellEnd"/>
      <w:r w:rsidRPr="0068663B">
        <w:t>)</w:t>
      </w:r>
      <w:r w:rsidRPr="0068663B">
        <w:rPr>
          <w:b/>
          <w:sz w:val="28"/>
          <w:szCs w:val="28"/>
        </w:rPr>
        <w:t>.</w:t>
      </w:r>
    </w:p>
    <w:p w:rsidR="00EB0E03" w:rsidRPr="0068663B" w:rsidRDefault="00EB0E03" w:rsidP="00EB0E03">
      <w:pPr>
        <w:spacing w:line="240" w:lineRule="atLeast"/>
        <w:ind w:firstLine="708"/>
        <w:jc w:val="both"/>
        <w:rPr>
          <w:bCs/>
        </w:rPr>
      </w:pPr>
      <w:r w:rsidRPr="0068663B">
        <w:rPr>
          <w:bCs/>
        </w:rPr>
        <w:t>Всего по путевкам муниципалитета в 2018 году выездным отдыхом охвачено 26</w:t>
      </w:r>
      <w:r w:rsidR="00ED59A8" w:rsidRPr="0068663B">
        <w:rPr>
          <w:bCs/>
        </w:rPr>
        <w:t>2</w:t>
      </w:r>
      <w:r w:rsidRPr="0068663B">
        <w:rPr>
          <w:bCs/>
        </w:rPr>
        <w:t xml:space="preserve"> ребенка – 7,3% от общей численности детей школьного возраста, проживающих </w:t>
      </w:r>
      <w:r w:rsidR="00ED59A8" w:rsidRPr="0068663B">
        <w:rPr>
          <w:bCs/>
        </w:rPr>
        <w:t>в районе (2017 г. – 243, 6,8%).</w:t>
      </w:r>
    </w:p>
    <w:p w:rsidR="00EB0E03" w:rsidRPr="0068663B" w:rsidRDefault="00EB0E03" w:rsidP="00EB0E03">
      <w:pPr>
        <w:spacing w:line="240" w:lineRule="atLeast"/>
        <w:jc w:val="right"/>
      </w:pPr>
    </w:p>
    <w:p w:rsidR="00EB0E03" w:rsidRPr="0068663B" w:rsidRDefault="00EB0E03" w:rsidP="00EB0E03">
      <w:pPr>
        <w:spacing w:line="240" w:lineRule="atLeast"/>
        <w:jc w:val="center"/>
        <w:rPr>
          <w:b/>
        </w:rPr>
      </w:pPr>
      <w:r w:rsidRPr="0068663B">
        <w:rPr>
          <w:b/>
        </w:rPr>
        <w:t xml:space="preserve">Количество детей, направленных на отдых и оздоровление по путевкам муниципалитета, приобретенным на субвенцию Ханты – Мансийского  автономного округа – Югры  в разрезе поселений района в 2018 г./ 2017 г.  </w:t>
      </w:r>
    </w:p>
    <w:p w:rsidR="00EB0E03" w:rsidRPr="0068663B" w:rsidRDefault="00EB0E03" w:rsidP="00EB0E03">
      <w:pPr>
        <w:spacing w:line="240" w:lineRule="atLeast"/>
        <w:jc w:val="right"/>
      </w:pPr>
      <w:r w:rsidRPr="0068663B">
        <w:t>Таблица 7</w:t>
      </w: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874"/>
        <w:gridCol w:w="1111"/>
        <w:gridCol w:w="1275"/>
        <w:gridCol w:w="1421"/>
        <w:gridCol w:w="1131"/>
        <w:gridCol w:w="1559"/>
      </w:tblGrid>
      <w:tr w:rsidR="00EB0E03" w:rsidRPr="0068663B" w:rsidTr="00627E12">
        <w:trPr>
          <w:trHeight w:val="597"/>
        </w:trPr>
        <w:tc>
          <w:tcPr>
            <w:tcW w:w="1963" w:type="dxa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Поселение </w:t>
            </w:r>
          </w:p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района 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Количество детей школьного возраста</w:t>
            </w:r>
            <w:r w:rsidR="000302B0" w:rsidRPr="0068663B">
              <w:rPr>
                <w:b/>
                <w:sz w:val="20"/>
                <w:szCs w:val="20"/>
              </w:rPr>
              <w:t xml:space="preserve">, проживающих на территории поселения </w:t>
            </w:r>
            <w:r w:rsidRPr="006866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Количество детей, направленных на отдых  по путевкам муниципального образования, приобретенных на субвенцию ХМАО – Югры / доля от общей численности детей школьного возраста</w:t>
            </w:r>
            <w:r w:rsidR="000302B0" w:rsidRPr="0068663B">
              <w:rPr>
                <w:b/>
                <w:sz w:val="20"/>
                <w:szCs w:val="20"/>
              </w:rPr>
              <w:t>, проживающих на территории поселения</w:t>
            </w:r>
            <w:proofErr w:type="gramStart"/>
            <w:r w:rsidRPr="0068663B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B0E03" w:rsidRPr="0068663B" w:rsidTr="00627E12">
        <w:trPr>
          <w:trHeight w:val="210"/>
        </w:trPr>
        <w:tc>
          <w:tcPr>
            <w:tcW w:w="1963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в оздоровительных учреждениях, находящихся в климатически благоприятных регионах России 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в оздоровительных учреждениях, находящихся на территории </w:t>
            </w:r>
          </w:p>
          <w:p w:rsidR="00EB0E03" w:rsidRPr="0068663B" w:rsidRDefault="00EB0E03" w:rsidP="000302B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Х</w:t>
            </w:r>
            <w:r w:rsidR="000302B0" w:rsidRPr="0068663B">
              <w:rPr>
                <w:b/>
                <w:sz w:val="20"/>
                <w:szCs w:val="20"/>
              </w:rPr>
              <w:t>МАО</w:t>
            </w:r>
            <w:r w:rsidRPr="0068663B">
              <w:rPr>
                <w:b/>
                <w:sz w:val="20"/>
                <w:szCs w:val="20"/>
              </w:rPr>
              <w:t xml:space="preserve"> – Югры</w:t>
            </w:r>
          </w:p>
        </w:tc>
      </w:tr>
      <w:tr w:rsidR="00EB0E03" w:rsidRPr="0068663B" w:rsidTr="00627E12">
        <w:trPr>
          <w:trHeight w:val="210"/>
        </w:trPr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2017 г. 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2018 г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2017 г. 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2018 г. 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2017 г. 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  <w:proofErr w:type="spellStart"/>
            <w:r w:rsidRPr="0068663B">
              <w:lastRenderedPageBreak/>
              <w:t>пгт</w:t>
            </w:r>
            <w:proofErr w:type="spellEnd"/>
            <w:r w:rsidRPr="0068663B">
              <w:t xml:space="preserve">. Березово </w:t>
            </w: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1245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1198 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83 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(6,7%)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0302B0" w:rsidP="00627E12">
            <w:pPr>
              <w:spacing w:line="240" w:lineRule="atLeast"/>
              <w:jc w:val="center"/>
            </w:pPr>
            <w:r w:rsidRPr="0068663B">
              <w:t>89</w:t>
            </w:r>
            <w:r w:rsidR="00EB0E03" w:rsidRPr="0068663B">
              <w:t xml:space="preserve"> </w:t>
            </w:r>
          </w:p>
          <w:p w:rsidR="00EB0E03" w:rsidRPr="0068663B" w:rsidRDefault="00EB0E03" w:rsidP="000302B0">
            <w:pPr>
              <w:spacing w:line="240" w:lineRule="atLeast"/>
              <w:jc w:val="center"/>
            </w:pPr>
            <w:r w:rsidRPr="0068663B">
              <w:t>(</w:t>
            </w:r>
            <w:r w:rsidR="000302B0" w:rsidRPr="0068663B">
              <w:t>7,4</w:t>
            </w:r>
            <w:r w:rsidRPr="0068663B">
              <w:t>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13 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(1%)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12 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(1%)</w:t>
            </w: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  <w:proofErr w:type="spellStart"/>
            <w:r w:rsidRPr="0068663B">
              <w:t>пгт</w:t>
            </w:r>
            <w:proofErr w:type="spellEnd"/>
            <w:r w:rsidRPr="0068663B">
              <w:t xml:space="preserve">. </w:t>
            </w:r>
            <w:proofErr w:type="spellStart"/>
            <w:r w:rsidRPr="0068663B">
              <w:t>Игрим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1069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979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69 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(6,5%)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0302B0" w:rsidP="00627E12">
            <w:pPr>
              <w:spacing w:line="240" w:lineRule="atLeast"/>
              <w:jc w:val="center"/>
            </w:pPr>
            <w:r w:rsidRPr="0068663B">
              <w:t>51</w:t>
            </w:r>
            <w:r w:rsidR="00EB0E03" w:rsidRPr="0068663B">
              <w:t xml:space="preserve"> </w:t>
            </w:r>
          </w:p>
          <w:p w:rsidR="00EB0E03" w:rsidRPr="0068663B" w:rsidRDefault="00EB0E03" w:rsidP="000302B0">
            <w:pPr>
              <w:spacing w:line="240" w:lineRule="atLeast"/>
              <w:jc w:val="center"/>
            </w:pPr>
            <w:r w:rsidRPr="0068663B">
              <w:t>(</w:t>
            </w:r>
            <w:r w:rsidR="000302B0" w:rsidRPr="0068663B">
              <w:t>5,2</w:t>
            </w:r>
            <w:r w:rsidRPr="0068663B">
              <w:t>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8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 (0,8%)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7 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(0,7%) </w:t>
            </w: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r w:rsidRPr="0068663B">
              <w:t xml:space="preserve">п. </w:t>
            </w:r>
            <w:proofErr w:type="spellStart"/>
            <w:r w:rsidRPr="0068663B">
              <w:t>Хулимсунт</w:t>
            </w:r>
            <w:proofErr w:type="spellEnd"/>
            <w:r w:rsidRPr="0068663B"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190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192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12  (6,3%) 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30</w:t>
            </w:r>
          </w:p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(15,6%)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r w:rsidRPr="0068663B">
              <w:t xml:space="preserve">с. </w:t>
            </w:r>
            <w:proofErr w:type="spellStart"/>
            <w:r w:rsidRPr="0068663B">
              <w:t>Няксимволь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72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70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7 (9,7%)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r w:rsidRPr="0068663B">
              <w:t>с. Саранпауль</w:t>
            </w: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429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412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</w:pPr>
            <w:r w:rsidRPr="0068663B">
              <w:t>12 (2,8%)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</w:pPr>
            <w:r w:rsidRPr="0068663B">
              <w:t>13 (3,2%)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68663B">
              <w:t>сп</w:t>
            </w:r>
            <w:proofErr w:type="spellEnd"/>
            <w:r w:rsidRPr="0068663B">
              <w:t>. Приполярный</w:t>
            </w: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187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178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</w:pPr>
            <w:r w:rsidRPr="0068663B">
              <w:t>14 (7,5%)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</w:pPr>
            <w:r w:rsidRPr="0068663B">
              <w:t xml:space="preserve">33 (18,5%) 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r w:rsidRPr="0068663B">
              <w:t xml:space="preserve">п. Сосьва </w:t>
            </w: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167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156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17  (10,2%)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</w:pPr>
            <w:r w:rsidRPr="0068663B">
              <w:t>13 (8,3%)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r w:rsidRPr="0068663B">
              <w:t xml:space="preserve">п. </w:t>
            </w:r>
            <w:proofErr w:type="spellStart"/>
            <w:r w:rsidRPr="0068663B">
              <w:t>Ванзетур</w:t>
            </w:r>
            <w:proofErr w:type="spellEnd"/>
            <w:r w:rsidRPr="0068663B"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71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74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</w:pPr>
            <w:r w:rsidRPr="0068663B">
              <w:t>4 (5,6%)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0302B0">
            <w:pPr>
              <w:spacing w:line="240" w:lineRule="atLeast"/>
            </w:pPr>
            <w:r w:rsidRPr="0068663B">
              <w:t>1</w:t>
            </w:r>
            <w:r w:rsidR="000302B0" w:rsidRPr="0068663B">
              <w:t>3</w:t>
            </w:r>
            <w:r w:rsidRPr="0068663B">
              <w:t xml:space="preserve"> (1</w:t>
            </w:r>
            <w:r w:rsidR="000302B0" w:rsidRPr="0068663B">
              <w:t>7,6</w:t>
            </w:r>
            <w:r w:rsidRPr="0068663B">
              <w:t>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68663B">
              <w:t>с</w:t>
            </w:r>
            <w:proofErr w:type="gramStart"/>
            <w:r w:rsidRPr="0068663B">
              <w:t>.Т</w:t>
            </w:r>
            <w:proofErr w:type="gramEnd"/>
            <w:r w:rsidRPr="0068663B">
              <w:t>еги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76</w:t>
            </w:r>
          </w:p>
        </w:tc>
        <w:tc>
          <w:tcPr>
            <w:tcW w:w="1111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68663B">
              <w:t>76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 (5,3%)</w:t>
            </w:r>
          </w:p>
        </w:tc>
        <w:tc>
          <w:tcPr>
            <w:tcW w:w="142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 (1,3%)</w:t>
            </w:r>
          </w:p>
        </w:tc>
        <w:tc>
          <w:tcPr>
            <w:tcW w:w="113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EB0E03" w:rsidRPr="0068663B" w:rsidTr="00627E12">
        <w:tc>
          <w:tcPr>
            <w:tcW w:w="1963" w:type="dxa"/>
            <w:shd w:val="clear" w:color="auto" w:fill="CCFFCC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68663B">
              <w:rPr>
                <w:b/>
              </w:rPr>
              <w:t xml:space="preserve">Итого </w:t>
            </w:r>
          </w:p>
        </w:tc>
        <w:tc>
          <w:tcPr>
            <w:tcW w:w="874" w:type="dxa"/>
            <w:shd w:val="clear" w:color="auto" w:fill="CCFFCC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11" w:type="dxa"/>
            <w:shd w:val="clear" w:color="auto" w:fill="CCFFCC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222</w:t>
            </w:r>
          </w:p>
        </w:tc>
        <w:tc>
          <w:tcPr>
            <w:tcW w:w="1421" w:type="dxa"/>
            <w:shd w:val="clear" w:color="auto" w:fill="CCFFCC"/>
          </w:tcPr>
          <w:p w:rsidR="00EB0E03" w:rsidRPr="0068663B" w:rsidRDefault="00EB0E03" w:rsidP="000302B0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24</w:t>
            </w:r>
            <w:r w:rsidR="000302B0" w:rsidRPr="0068663B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21</w:t>
            </w:r>
          </w:p>
        </w:tc>
        <w:tc>
          <w:tcPr>
            <w:tcW w:w="1559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19</w:t>
            </w:r>
          </w:p>
        </w:tc>
      </w:tr>
    </w:tbl>
    <w:p w:rsidR="00EB0E03" w:rsidRPr="0068663B" w:rsidRDefault="00EB0E03" w:rsidP="00EB0E03">
      <w:pPr>
        <w:spacing w:line="240" w:lineRule="atLeast"/>
        <w:ind w:firstLine="708"/>
        <w:jc w:val="both"/>
        <w:rPr>
          <w:sz w:val="28"/>
          <w:szCs w:val="28"/>
        </w:rPr>
      </w:pPr>
    </w:p>
    <w:p w:rsidR="00EB0E03" w:rsidRPr="0068663B" w:rsidRDefault="00EB0E03" w:rsidP="00EB0E03">
      <w:pPr>
        <w:spacing w:line="240" w:lineRule="atLeast"/>
        <w:ind w:firstLine="708"/>
        <w:jc w:val="both"/>
        <w:rPr>
          <w:b/>
        </w:rPr>
      </w:pPr>
      <w:r w:rsidRPr="0068663B">
        <w:t>В 2018 году по путевкам муниципалитета выездным отдыхом охвачено 73 ребенка из числа</w:t>
      </w:r>
      <w:r w:rsidR="00AE56A0" w:rsidRPr="0068663B">
        <w:t xml:space="preserve"> детей,</w:t>
      </w:r>
      <w:r w:rsidRPr="0068663B">
        <w:t xml:space="preserve"> находящихся в трудной жизненной ситуации и нуждающихся в особой защите государства, что составляет 27,8% от обще</w:t>
      </w:r>
      <w:r w:rsidR="00AE56A0" w:rsidRPr="0068663B">
        <w:t>го</w:t>
      </w:r>
      <w:r w:rsidRPr="0068663B">
        <w:t xml:space="preserve"> количества детей, организованных выездной формой отдыха (2017 – 67 детей, 27,6%).</w:t>
      </w:r>
    </w:p>
    <w:p w:rsidR="00CA380C" w:rsidRPr="0068663B" w:rsidRDefault="00CA380C" w:rsidP="00EB0E03">
      <w:pPr>
        <w:spacing w:line="240" w:lineRule="atLeast"/>
        <w:ind w:firstLine="708"/>
        <w:jc w:val="both"/>
        <w:rPr>
          <w:b/>
        </w:rPr>
      </w:pPr>
    </w:p>
    <w:p w:rsidR="00EB0E03" w:rsidRPr="0068663B" w:rsidRDefault="00EB0E03" w:rsidP="00EB0E03">
      <w:pPr>
        <w:spacing w:line="240" w:lineRule="atLeast"/>
        <w:ind w:firstLine="708"/>
        <w:jc w:val="both"/>
      </w:pPr>
      <w:r w:rsidRPr="0068663B">
        <w:rPr>
          <w:b/>
        </w:rPr>
        <w:t>Организация выездного отдыха по путевкам исполнительных органов государственной власти Ханты-Мансийского автономного округа – Югры</w:t>
      </w:r>
      <w:r w:rsidRPr="0068663B">
        <w:t xml:space="preserve"> </w:t>
      </w:r>
    </w:p>
    <w:p w:rsidR="00EB0E03" w:rsidRPr="0068663B" w:rsidRDefault="00EB0E03" w:rsidP="00EB0E03">
      <w:pPr>
        <w:spacing w:line="240" w:lineRule="atLeast"/>
        <w:ind w:firstLine="708"/>
        <w:jc w:val="both"/>
        <w:rPr>
          <w:sz w:val="28"/>
          <w:szCs w:val="28"/>
        </w:rPr>
      </w:pPr>
      <w:r w:rsidRPr="0068663B">
        <w:t xml:space="preserve">В 2018 году по путевкам исполнительных органов государственной власти автономного округа на отдых и оздоровление направлено </w:t>
      </w:r>
      <w:r w:rsidRPr="0068663B">
        <w:rPr>
          <w:b/>
        </w:rPr>
        <w:t xml:space="preserve">64 </w:t>
      </w:r>
      <w:r w:rsidRPr="0068663B">
        <w:t xml:space="preserve"> ребенка, что на 20% меньше показателя 2017 года (2017 год – 80 детей)</w:t>
      </w:r>
      <w:r w:rsidRPr="0068663B">
        <w:rPr>
          <w:sz w:val="28"/>
          <w:szCs w:val="28"/>
        </w:rPr>
        <w:t xml:space="preserve">. </w:t>
      </w:r>
    </w:p>
    <w:p w:rsidR="00EB0E03" w:rsidRPr="0068663B" w:rsidRDefault="00EB0E03" w:rsidP="00EB0E03">
      <w:pPr>
        <w:spacing w:line="240" w:lineRule="atLeast"/>
        <w:ind w:firstLine="709"/>
        <w:jc w:val="both"/>
      </w:pPr>
      <w:r w:rsidRPr="0068663B">
        <w:t xml:space="preserve">В 2018 году путевки  были предоставлены: Департаментом физической культуры и спорта, Департаментом культуры, Департаментом социального развития ХМАО – Югры. </w:t>
      </w:r>
    </w:p>
    <w:p w:rsidR="00EB0E03" w:rsidRPr="0068663B" w:rsidRDefault="00EB0E03" w:rsidP="00EB0E03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B0E03" w:rsidRPr="0068663B" w:rsidRDefault="00EB0E03" w:rsidP="00EB0E03">
      <w:pPr>
        <w:spacing w:line="240" w:lineRule="atLeast"/>
        <w:ind w:firstLine="709"/>
        <w:jc w:val="center"/>
        <w:rPr>
          <w:b/>
        </w:rPr>
      </w:pPr>
      <w:r w:rsidRPr="0068663B">
        <w:rPr>
          <w:b/>
        </w:rPr>
        <w:t xml:space="preserve">Количество путевок, предоставленных исполнительными органами власти Правительства Ханты-Мансийского автономного округа-Югры в 2018 г./2017 г. </w:t>
      </w:r>
    </w:p>
    <w:p w:rsidR="00EB0E03" w:rsidRPr="0068663B" w:rsidRDefault="00EB0E03" w:rsidP="00EB0E03">
      <w:pPr>
        <w:spacing w:line="240" w:lineRule="atLeast"/>
        <w:ind w:firstLine="709"/>
        <w:jc w:val="right"/>
        <w:rPr>
          <w:b/>
        </w:rPr>
      </w:pPr>
    </w:p>
    <w:p w:rsidR="00EB0E03" w:rsidRPr="0068663B" w:rsidRDefault="00EB0E03" w:rsidP="00EB0E03">
      <w:pPr>
        <w:spacing w:line="240" w:lineRule="atLeast"/>
        <w:ind w:firstLine="709"/>
        <w:jc w:val="right"/>
      </w:pPr>
      <w:r w:rsidRPr="0068663B">
        <w:t xml:space="preserve">Таблица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701"/>
        <w:gridCol w:w="1559"/>
      </w:tblGrid>
      <w:tr w:rsidR="0068663B" w:rsidRPr="0068663B" w:rsidTr="00AA096D">
        <w:trPr>
          <w:trHeight w:val="600"/>
        </w:trPr>
        <w:tc>
          <w:tcPr>
            <w:tcW w:w="2802" w:type="dxa"/>
            <w:vMerge w:val="restart"/>
            <w:shd w:val="clear" w:color="auto" w:fill="auto"/>
          </w:tcPr>
          <w:p w:rsidR="00EB0E03" w:rsidRPr="0068663B" w:rsidRDefault="00EB0E03" w:rsidP="00AE56A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 xml:space="preserve">Орган исполнительной власти </w:t>
            </w:r>
            <w:r w:rsidR="00AE56A0" w:rsidRPr="0068663B">
              <w:rPr>
                <w:b/>
                <w:sz w:val="22"/>
                <w:szCs w:val="22"/>
              </w:rPr>
              <w:t>П</w:t>
            </w:r>
            <w:r w:rsidRPr="0068663B">
              <w:rPr>
                <w:b/>
                <w:sz w:val="22"/>
                <w:szCs w:val="22"/>
              </w:rPr>
              <w:t>равительства ХМАО – Югры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Назначение путевки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Количество детей, направленных по путевкам органа исполнительной власти</w:t>
            </w:r>
          </w:p>
        </w:tc>
      </w:tr>
      <w:tr w:rsidR="0068663B" w:rsidRPr="0068663B" w:rsidTr="00AA096D">
        <w:trPr>
          <w:trHeight w:val="293"/>
        </w:trPr>
        <w:tc>
          <w:tcPr>
            <w:tcW w:w="2802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2018 г.</w:t>
            </w:r>
          </w:p>
        </w:tc>
      </w:tr>
      <w:tr w:rsidR="0068663B" w:rsidRPr="0068663B" w:rsidTr="00AA096D">
        <w:trPr>
          <w:trHeight w:val="443"/>
        </w:trPr>
        <w:tc>
          <w:tcPr>
            <w:tcW w:w="28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>Департамент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>для детей, имеющих достижение в спорте</w:t>
            </w:r>
          </w:p>
        </w:tc>
        <w:tc>
          <w:tcPr>
            <w:tcW w:w="170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10</w:t>
            </w:r>
          </w:p>
        </w:tc>
      </w:tr>
      <w:tr w:rsidR="0068663B" w:rsidRPr="0068663B" w:rsidTr="00AA096D">
        <w:trPr>
          <w:trHeight w:val="455"/>
        </w:trPr>
        <w:tc>
          <w:tcPr>
            <w:tcW w:w="28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 xml:space="preserve">Департамент культуры 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>для детей, имеющих достижения в сфере культуры</w:t>
            </w:r>
          </w:p>
        </w:tc>
        <w:tc>
          <w:tcPr>
            <w:tcW w:w="170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6</w:t>
            </w:r>
          </w:p>
        </w:tc>
      </w:tr>
      <w:tr w:rsidR="0068663B" w:rsidRPr="0068663B" w:rsidTr="00AA096D">
        <w:trPr>
          <w:trHeight w:val="780"/>
        </w:trPr>
        <w:tc>
          <w:tcPr>
            <w:tcW w:w="28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 xml:space="preserve">Департамент социального развития 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>для детей, признанных нуждающимися в социальном обслуживании</w:t>
            </w:r>
          </w:p>
        </w:tc>
        <w:tc>
          <w:tcPr>
            <w:tcW w:w="1701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48</w:t>
            </w:r>
          </w:p>
        </w:tc>
      </w:tr>
      <w:tr w:rsidR="0068663B" w:rsidRPr="0068663B" w:rsidTr="00AA096D">
        <w:trPr>
          <w:trHeight w:val="27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>Департамент образования и молодежной политики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8663B">
              <w:rPr>
                <w:sz w:val="22"/>
                <w:szCs w:val="22"/>
              </w:rPr>
              <w:t>для детей, имеющих успехи в сфере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0</w:t>
            </w:r>
          </w:p>
        </w:tc>
      </w:tr>
      <w:tr w:rsidR="0068663B" w:rsidRPr="0068663B" w:rsidTr="00AA096D">
        <w:trPr>
          <w:trHeight w:val="240"/>
        </w:trPr>
        <w:tc>
          <w:tcPr>
            <w:tcW w:w="6204" w:type="dxa"/>
            <w:gridSpan w:val="2"/>
            <w:shd w:val="clear" w:color="auto" w:fill="C2D69B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C2D69B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C2D69B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8663B">
              <w:rPr>
                <w:b/>
                <w:sz w:val="22"/>
                <w:szCs w:val="22"/>
              </w:rPr>
              <w:t>64</w:t>
            </w:r>
          </w:p>
        </w:tc>
      </w:tr>
    </w:tbl>
    <w:p w:rsidR="00EB0E03" w:rsidRPr="0068663B" w:rsidRDefault="00AA096D" w:rsidP="00EB0E03">
      <w:pPr>
        <w:spacing w:line="240" w:lineRule="atLeast"/>
        <w:ind w:firstLine="709"/>
        <w:jc w:val="both"/>
      </w:pPr>
      <w:r w:rsidRPr="0068663B">
        <w:t>О</w:t>
      </w:r>
      <w:r w:rsidR="00EB0E03" w:rsidRPr="0068663B">
        <w:t xml:space="preserve">тдых по путевкам Департамента образования и молодежной политики в 2018 году не осуществлен, т.к. </w:t>
      </w:r>
      <w:r w:rsidR="00AE56A0" w:rsidRPr="0068663B">
        <w:t xml:space="preserve">с 2017 года предоставление путевок Департамента образования и молодежной политики </w:t>
      </w:r>
      <w:r w:rsidR="00EB0E03" w:rsidRPr="0068663B">
        <w:t xml:space="preserve">носит заявительный характер путем обращения родителей (законных представителей) через информационную систему «Каникулярный отдых». </w:t>
      </w:r>
    </w:p>
    <w:p w:rsidR="00627E12" w:rsidRPr="0068663B" w:rsidRDefault="00627E12" w:rsidP="00EB0E03">
      <w:pPr>
        <w:spacing w:line="240" w:lineRule="atLeast"/>
        <w:ind w:firstLine="708"/>
        <w:jc w:val="center"/>
        <w:rPr>
          <w:b/>
        </w:rPr>
      </w:pPr>
    </w:p>
    <w:p w:rsidR="00EB0E03" w:rsidRPr="0068663B" w:rsidRDefault="00EB0E03" w:rsidP="00EB0E03">
      <w:pPr>
        <w:spacing w:line="240" w:lineRule="atLeast"/>
        <w:ind w:firstLine="708"/>
        <w:jc w:val="center"/>
        <w:rPr>
          <w:b/>
        </w:rPr>
      </w:pPr>
      <w:r w:rsidRPr="0068663B">
        <w:rPr>
          <w:b/>
        </w:rPr>
        <w:t xml:space="preserve">Количество детей, направленных на отдых и оздоровление по путевкам исполнительных органов власти Ханты-Мансийского автономного округа – Югры в оздоровительные организации в разрезе географии отдыха 2018 г. /2017 </w:t>
      </w:r>
    </w:p>
    <w:p w:rsidR="00EB0E03" w:rsidRPr="0068663B" w:rsidRDefault="00EB0E03" w:rsidP="00EB0E03">
      <w:pPr>
        <w:spacing w:line="240" w:lineRule="atLeast"/>
        <w:jc w:val="right"/>
      </w:pPr>
      <w:r w:rsidRPr="0068663B">
        <w:t xml:space="preserve">Таблица 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627E12" w:rsidRPr="0068663B" w:rsidTr="00627E12">
        <w:trPr>
          <w:trHeight w:val="426"/>
        </w:trPr>
        <w:tc>
          <w:tcPr>
            <w:tcW w:w="2392" w:type="dxa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Географическое направление 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Количество детей, направленных на отдых и оздоровление в географическом разрезе </w:t>
            </w:r>
          </w:p>
        </w:tc>
      </w:tr>
      <w:tr w:rsidR="00627E12" w:rsidRPr="0068663B" w:rsidTr="00627E12">
        <w:trPr>
          <w:trHeight w:val="375"/>
        </w:trPr>
        <w:tc>
          <w:tcPr>
            <w:tcW w:w="2392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2017 г.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2018 г.</w:t>
            </w:r>
          </w:p>
        </w:tc>
      </w:tr>
      <w:tr w:rsidR="00627E12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t>Черноморское побережье Краснодарского края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30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10</w:t>
            </w:r>
          </w:p>
        </w:tc>
      </w:tr>
      <w:tr w:rsidR="00627E12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Республика Крым 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25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30</w:t>
            </w:r>
          </w:p>
        </w:tc>
      </w:tr>
      <w:tr w:rsidR="00627E12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Тюменская область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20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24</w:t>
            </w:r>
          </w:p>
        </w:tc>
      </w:tr>
      <w:tr w:rsidR="00627E12" w:rsidRPr="0068663B" w:rsidTr="00627E12">
        <w:trPr>
          <w:trHeight w:val="375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Республика Болгария 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5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0</w:t>
            </w:r>
          </w:p>
        </w:tc>
      </w:tr>
      <w:tr w:rsidR="00627E12" w:rsidRPr="0068663B" w:rsidTr="00627E12">
        <w:trPr>
          <w:trHeight w:val="92"/>
        </w:trPr>
        <w:tc>
          <w:tcPr>
            <w:tcW w:w="23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Итого </w:t>
            </w:r>
          </w:p>
        </w:tc>
        <w:tc>
          <w:tcPr>
            <w:tcW w:w="367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80</w:t>
            </w:r>
          </w:p>
        </w:tc>
        <w:tc>
          <w:tcPr>
            <w:tcW w:w="340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64</w:t>
            </w:r>
          </w:p>
        </w:tc>
      </w:tr>
    </w:tbl>
    <w:p w:rsidR="00EB0E03" w:rsidRPr="0068663B" w:rsidRDefault="00EB0E03" w:rsidP="00EB0E03">
      <w:pPr>
        <w:spacing w:line="240" w:lineRule="atLeast"/>
        <w:ind w:firstLine="709"/>
        <w:jc w:val="both"/>
        <w:rPr>
          <w:sz w:val="28"/>
          <w:szCs w:val="28"/>
        </w:rPr>
      </w:pPr>
    </w:p>
    <w:p w:rsidR="00EB0E03" w:rsidRPr="0068663B" w:rsidRDefault="00EB0E03" w:rsidP="00EB0E03">
      <w:pPr>
        <w:spacing w:line="240" w:lineRule="atLeast"/>
        <w:jc w:val="both"/>
      </w:pPr>
      <w:r w:rsidRPr="0068663B">
        <w:rPr>
          <w:sz w:val="28"/>
          <w:szCs w:val="28"/>
        </w:rPr>
        <w:tab/>
      </w:r>
      <w:r w:rsidRPr="0068663B">
        <w:t xml:space="preserve">В 2018 году отдых по путевкам исполнительных органов власти   ХМАО – Югры как и в 2017 году был преимущественно организован для детей городских поселений </w:t>
      </w:r>
      <w:proofErr w:type="spellStart"/>
      <w:r w:rsidRPr="0068663B">
        <w:t>Игрим</w:t>
      </w:r>
      <w:proofErr w:type="spellEnd"/>
      <w:r w:rsidRPr="0068663B">
        <w:t>, Березово</w:t>
      </w:r>
      <w:r w:rsidR="00627E12" w:rsidRPr="0068663B">
        <w:t>.</w:t>
      </w:r>
      <w:r w:rsidRPr="0068663B">
        <w:t xml:space="preserve">   </w:t>
      </w:r>
    </w:p>
    <w:p w:rsidR="00EB0E03" w:rsidRPr="0068663B" w:rsidRDefault="00EB0E03" w:rsidP="00EB0E03">
      <w:pPr>
        <w:spacing w:line="240" w:lineRule="atLeast"/>
        <w:jc w:val="center"/>
        <w:rPr>
          <w:b/>
        </w:rPr>
      </w:pPr>
    </w:p>
    <w:p w:rsidR="00EB0E03" w:rsidRPr="0068663B" w:rsidRDefault="00EB0E03" w:rsidP="00EB0E03">
      <w:pPr>
        <w:spacing w:line="240" w:lineRule="atLeast"/>
        <w:jc w:val="center"/>
        <w:rPr>
          <w:b/>
        </w:rPr>
      </w:pPr>
      <w:r w:rsidRPr="0068663B">
        <w:rPr>
          <w:b/>
        </w:rPr>
        <w:t>Количество детей, направленных на  отдых и оздоровление по путевкам исполнительных органов власти  ХМАО – Югры  (Департамента физической культуры и спорта, Департамента социального развития Департамента культуры) в разрезе поселений района</w:t>
      </w:r>
      <w:r w:rsidR="00627E12" w:rsidRPr="0068663B">
        <w:rPr>
          <w:b/>
        </w:rPr>
        <w:t xml:space="preserve"> </w:t>
      </w:r>
      <w:r w:rsidRPr="0068663B">
        <w:rPr>
          <w:b/>
        </w:rPr>
        <w:t xml:space="preserve"> в 2018 г. /2017 г. </w:t>
      </w:r>
    </w:p>
    <w:p w:rsidR="00EB0E03" w:rsidRPr="0068663B" w:rsidRDefault="00EB0E03" w:rsidP="00EB0E03">
      <w:pPr>
        <w:spacing w:line="240" w:lineRule="atLeast"/>
        <w:jc w:val="right"/>
      </w:pPr>
      <w:r w:rsidRPr="0068663B">
        <w:t xml:space="preserve">Таблица 10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243"/>
        <w:gridCol w:w="812"/>
        <w:gridCol w:w="1592"/>
        <w:gridCol w:w="1559"/>
        <w:gridCol w:w="1418"/>
        <w:gridCol w:w="1275"/>
      </w:tblGrid>
      <w:tr w:rsidR="00627E12" w:rsidRPr="0068663B" w:rsidTr="00627E12">
        <w:trPr>
          <w:trHeight w:val="947"/>
        </w:trPr>
        <w:tc>
          <w:tcPr>
            <w:tcW w:w="1740" w:type="dxa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Поселение района  </w:t>
            </w:r>
          </w:p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 w:val="restart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Количество детей школьного возраста </w:t>
            </w:r>
          </w:p>
        </w:tc>
        <w:tc>
          <w:tcPr>
            <w:tcW w:w="5844" w:type="dxa"/>
            <w:gridSpan w:val="4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Количество детей направленных на отдых  по путевкам исполнительных органов власти Ханты – Мансийского  автономного округа – Югры /доля от общей численности детей школьного возраста</w:t>
            </w:r>
          </w:p>
        </w:tc>
      </w:tr>
      <w:tr w:rsidR="00627E12" w:rsidRPr="0068663B" w:rsidTr="00627E12">
        <w:trPr>
          <w:trHeight w:val="210"/>
        </w:trPr>
        <w:tc>
          <w:tcPr>
            <w:tcW w:w="1740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в оздоровительных учреждениях, находящихся в климатически-благоприятных регионах России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Республика Болгария </w:t>
            </w:r>
          </w:p>
        </w:tc>
      </w:tr>
      <w:tr w:rsidR="00627E12" w:rsidRPr="0068663B" w:rsidTr="00627E12">
        <w:trPr>
          <w:trHeight w:val="210"/>
        </w:trPr>
        <w:tc>
          <w:tcPr>
            <w:tcW w:w="1740" w:type="dxa"/>
            <w:vMerge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</w:tr>
      <w:tr w:rsidR="00627E12" w:rsidRPr="0068663B" w:rsidTr="00627E12">
        <w:tc>
          <w:tcPr>
            <w:tcW w:w="174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  <w:proofErr w:type="spellStart"/>
            <w:r w:rsidRPr="0068663B">
              <w:t>пгт</w:t>
            </w:r>
            <w:proofErr w:type="spellEnd"/>
            <w:r w:rsidRPr="0068663B">
              <w:t xml:space="preserve">. Березово </w:t>
            </w:r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1245 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1198 </w:t>
            </w: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22  (1,8%)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14 (1,2%)</w:t>
            </w: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5  (0,4%)</w:t>
            </w: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</w:tr>
      <w:tr w:rsidR="00627E12" w:rsidRPr="0068663B" w:rsidTr="00627E12">
        <w:tc>
          <w:tcPr>
            <w:tcW w:w="1740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  <w:proofErr w:type="spellStart"/>
            <w:r w:rsidRPr="0068663B">
              <w:t>пгт</w:t>
            </w:r>
            <w:proofErr w:type="spellEnd"/>
            <w:r w:rsidRPr="0068663B">
              <w:t xml:space="preserve">. </w:t>
            </w:r>
            <w:proofErr w:type="spellStart"/>
            <w:r w:rsidRPr="0068663B">
              <w:t>Игрим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1069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979</w:t>
            </w: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47(4,4%)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49 (5%)</w:t>
            </w: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</w:tr>
      <w:tr w:rsidR="00627E12" w:rsidRPr="0068663B" w:rsidTr="00627E12">
        <w:tc>
          <w:tcPr>
            <w:tcW w:w="1740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</w:pPr>
            <w:proofErr w:type="spellStart"/>
            <w:r w:rsidRPr="0068663B">
              <w:t>сп</w:t>
            </w:r>
            <w:proofErr w:type="spellEnd"/>
            <w:r w:rsidRPr="0068663B">
              <w:t xml:space="preserve">. Светлый </w:t>
            </w:r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226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227</w:t>
            </w: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627E12" w:rsidRPr="0068663B" w:rsidTr="00627E12">
        <w:tc>
          <w:tcPr>
            <w:tcW w:w="1740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</w:pPr>
            <w:r w:rsidRPr="0068663B">
              <w:t xml:space="preserve">п. </w:t>
            </w:r>
            <w:proofErr w:type="spellStart"/>
            <w:r w:rsidRPr="0068663B">
              <w:t>Хулимсунт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190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192</w:t>
            </w: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627E12" w:rsidRPr="0068663B" w:rsidTr="00627E12">
        <w:tc>
          <w:tcPr>
            <w:tcW w:w="1740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</w:pPr>
            <w:r w:rsidRPr="0068663B">
              <w:t>с. Саранпауль</w:t>
            </w:r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426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412</w:t>
            </w: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4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627E12" w:rsidRPr="0068663B" w:rsidTr="00627E12">
        <w:trPr>
          <w:trHeight w:val="102"/>
        </w:trPr>
        <w:tc>
          <w:tcPr>
            <w:tcW w:w="1740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</w:pPr>
            <w:proofErr w:type="spellStart"/>
            <w:r w:rsidRPr="0068663B">
              <w:t>Д.Анеево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  <w:r w:rsidRPr="0068663B">
              <w:t>-</w:t>
            </w:r>
          </w:p>
        </w:tc>
        <w:tc>
          <w:tcPr>
            <w:tcW w:w="812" w:type="dxa"/>
            <w:shd w:val="clear" w:color="auto" w:fill="auto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  <w:r w:rsidRPr="0068663B">
              <w:t>1</w:t>
            </w:r>
          </w:p>
        </w:tc>
        <w:tc>
          <w:tcPr>
            <w:tcW w:w="1559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B0E03" w:rsidRPr="0068663B" w:rsidRDefault="00EB0E03" w:rsidP="00627E12">
            <w:pPr>
              <w:spacing w:line="240" w:lineRule="atLeast"/>
              <w:jc w:val="both"/>
            </w:pPr>
          </w:p>
        </w:tc>
      </w:tr>
      <w:tr w:rsidR="00627E12" w:rsidRPr="0068663B" w:rsidTr="00627E12">
        <w:tc>
          <w:tcPr>
            <w:tcW w:w="1740" w:type="dxa"/>
            <w:shd w:val="clear" w:color="auto" w:fill="CCFFCC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rPr>
                <w:b/>
              </w:rPr>
            </w:pPr>
            <w:r w:rsidRPr="0068663B">
              <w:rPr>
                <w:b/>
              </w:rPr>
              <w:t xml:space="preserve">Итого </w:t>
            </w:r>
          </w:p>
        </w:tc>
        <w:tc>
          <w:tcPr>
            <w:tcW w:w="1243" w:type="dxa"/>
            <w:shd w:val="clear" w:color="auto" w:fill="CCFFCC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CCFFCC"/>
          </w:tcPr>
          <w:p w:rsidR="00EB0E03" w:rsidRPr="0068663B" w:rsidRDefault="00EB0E03" w:rsidP="00627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75</w:t>
            </w:r>
          </w:p>
        </w:tc>
        <w:tc>
          <w:tcPr>
            <w:tcW w:w="1559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64 </w:t>
            </w:r>
          </w:p>
        </w:tc>
        <w:tc>
          <w:tcPr>
            <w:tcW w:w="1418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5</w:t>
            </w:r>
          </w:p>
        </w:tc>
        <w:tc>
          <w:tcPr>
            <w:tcW w:w="1275" w:type="dxa"/>
            <w:shd w:val="clear" w:color="auto" w:fill="CCFFCC"/>
          </w:tcPr>
          <w:p w:rsidR="00EB0E03" w:rsidRPr="0068663B" w:rsidRDefault="00EB0E03" w:rsidP="00627E12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0</w:t>
            </w:r>
          </w:p>
        </w:tc>
      </w:tr>
    </w:tbl>
    <w:p w:rsidR="00EB0E03" w:rsidRPr="0068663B" w:rsidRDefault="00EB0E03" w:rsidP="00EB0E03">
      <w:pPr>
        <w:spacing w:line="240" w:lineRule="atLeast"/>
        <w:ind w:firstLine="709"/>
        <w:jc w:val="both"/>
      </w:pPr>
      <w:r w:rsidRPr="0068663B">
        <w:t>Всего выездным отдыхом по путевкам муниципалитета и путевкам исполнительных органов власти  автономного округа в 2018  году охвачено 32</w:t>
      </w:r>
      <w:r w:rsidR="00627E12" w:rsidRPr="0068663B">
        <w:t>6</w:t>
      </w:r>
      <w:r w:rsidRPr="0068663B">
        <w:t xml:space="preserve"> детей, что превышает аналогичный показатель 2017 года  на </w:t>
      </w:r>
      <w:r w:rsidR="00627E12" w:rsidRPr="0068663B">
        <w:t>0,9</w:t>
      </w:r>
      <w:r w:rsidRPr="0068663B">
        <w:t xml:space="preserve"> % (2017 г. – 323 ребенка) и соответствует 9,1% от общей численности детей школьного возраста, проживающих в районе</w:t>
      </w:r>
      <w:r w:rsidR="00627E12" w:rsidRPr="0068663B">
        <w:t>.</w:t>
      </w:r>
    </w:p>
    <w:p w:rsidR="00627E12" w:rsidRPr="0068663B" w:rsidRDefault="00627E12" w:rsidP="00627E12">
      <w:pPr>
        <w:widowControl w:val="0"/>
        <w:autoSpaceDE w:val="0"/>
        <w:autoSpaceDN w:val="0"/>
        <w:adjustRightInd w:val="0"/>
        <w:ind w:firstLine="567"/>
        <w:jc w:val="both"/>
      </w:pPr>
      <w:r w:rsidRPr="0068663B">
        <w:t>В 2018 году продолжена работа по предоставлению Отделом опеки и попечительства администрации района компенсации расходов на приобретение путевок и оплату проезда к месту лечения (оздоровления) и обратно по заявлениям опекунов и приемных родителей</w:t>
      </w:r>
      <w:proofErr w:type="gramStart"/>
      <w:r w:rsidRPr="0068663B">
        <w:t>.</w:t>
      </w:r>
      <w:proofErr w:type="gramEnd"/>
      <w:r w:rsidRPr="0068663B">
        <w:t xml:space="preserve"> Произведено назначение компенсации расходов на приобретение путевок и оплату к месту лечения (оздоровления) и обратно по заявлениям опекунов и </w:t>
      </w:r>
      <w:r w:rsidRPr="0068663B">
        <w:lastRenderedPageBreak/>
        <w:t xml:space="preserve">приемных родителей в отношении 12 детей-сирот и детей, оставшихся без попечения родителей, выехавших на оздоровление самостоятельно совместно с опекунами и приемными родителями (2017 г. – 20), проживающих в поселках: Березово, </w:t>
      </w:r>
      <w:proofErr w:type="spellStart"/>
      <w:r w:rsidRPr="0068663B">
        <w:t>Игрим</w:t>
      </w:r>
      <w:proofErr w:type="spellEnd"/>
      <w:r w:rsidRPr="0068663B">
        <w:t xml:space="preserve">, Саранпауль (2017 г. – Березово, </w:t>
      </w:r>
      <w:proofErr w:type="spellStart"/>
      <w:r w:rsidRPr="0068663B">
        <w:t>Игрим</w:t>
      </w:r>
      <w:proofErr w:type="spellEnd"/>
      <w:r w:rsidRPr="0068663B">
        <w:t>, Саранпауль).</w:t>
      </w:r>
    </w:p>
    <w:p w:rsidR="00AE56A0" w:rsidRPr="0068663B" w:rsidRDefault="00AE56A0" w:rsidP="00DC25B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DC25BF" w:rsidRPr="0068663B" w:rsidRDefault="00DC25BF" w:rsidP="00DC25B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8663B">
        <w:rPr>
          <w:b/>
        </w:rPr>
        <w:t xml:space="preserve">4. </w:t>
      </w:r>
      <w:proofErr w:type="spellStart"/>
      <w:r w:rsidRPr="0068663B">
        <w:rPr>
          <w:b/>
        </w:rPr>
        <w:t>Малозатратные</w:t>
      </w:r>
      <w:proofErr w:type="spellEnd"/>
      <w:r w:rsidRPr="0068663B">
        <w:rPr>
          <w:b/>
        </w:rPr>
        <w:t xml:space="preserve"> формы отдыха, досуга и занятости </w:t>
      </w:r>
    </w:p>
    <w:p w:rsidR="00AE56A0" w:rsidRPr="0068663B" w:rsidRDefault="00627E12" w:rsidP="00627E12">
      <w:pPr>
        <w:spacing w:line="240" w:lineRule="atLeast"/>
        <w:ind w:firstLine="539"/>
        <w:jc w:val="both"/>
      </w:pPr>
      <w:r w:rsidRPr="0068663B">
        <w:t xml:space="preserve">В 2018 году увеличен показатель количества детей, охваченных </w:t>
      </w:r>
      <w:proofErr w:type="spellStart"/>
      <w:r w:rsidRPr="0068663B">
        <w:t>малозатратными</w:t>
      </w:r>
      <w:proofErr w:type="spellEnd"/>
      <w:r w:rsidRPr="0068663B">
        <w:t xml:space="preserve"> формами отдыха, досуга и занятости. В Реестр организаций, обеспечивающих досуг и занятость детей в летний период, вошло 17 учреждений (2017 г. – 15). </w:t>
      </w:r>
    </w:p>
    <w:p w:rsidR="00627E12" w:rsidRPr="0068663B" w:rsidRDefault="00627E12" w:rsidP="00627E12">
      <w:pPr>
        <w:spacing w:line="240" w:lineRule="atLeast"/>
        <w:ind w:firstLine="539"/>
        <w:jc w:val="both"/>
      </w:pPr>
      <w:proofErr w:type="spellStart"/>
      <w:r w:rsidRPr="0068663B">
        <w:t>Малозатратные</w:t>
      </w:r>
      <w:proofErr w:type="spellEnd"/>
      <w:r w:rsidRPr="0068663B">
        <w:t xml:space="preserve"> формы досуга и занятости в летний период функционировали в семи поселениях района: </w:t>
      </w:r>
      <w:proofErr w:type="spellStart"/>
      <w:r w:rsidRPr="0068663B">
        <w:t>пгт</w:t>
      </w:r>
      <w:proofErr w:type="spellEnd"/>
      <w:r w:rsidRPr="0068663B">
        <w:t xml:space="preserve">. Березово, в </w:t>
      </w:r>
      <w:proofErr w:type="spellStart"/>
      <w:r w:rsidRPr="0068663B">
        <w:t>пгт</w:t>
      </w:r>
      <w:proofErr w:type="spellEnd"/>
      <w:r w:rsidRPr="0068663B">
        <w:t xml:space="preserve">. </w:t>
      </w:r>
      <w:proofErr w:type="spellStart"/>
      <w:r w:rsidRPr="0068663B">
        <w:t>Игрим</w:t>
      </w:r>
      <w:proofErr w:type="spellEnd"/>
      <w:r w:rsidRPr="0068663B">
        <w:t xml:space="preserve">, </w:t>
      </w:r>
      <w:proofErr w:type="spellStart"/>
      <w:r w:rsidRPr="0068663B">
        <w:t>с</w:t>
      </w:r>
      <w:proofErr w:type="gramStart"/>
      <w:r w:rsidRPr="0068663B">
        <w:t>.С</w:t>
      </w:r>
      <w:proofErr w:type="gramEnd"/>
      <w:r w:rsidRPr="0068663B">
        <w:t>аранпауль</w:t>
      </w:r>
      <w:proofErr w:type="spellEnd"/>
      <w:r w:rsidRPr="0068663B">
        <w:t xml:space="preserve">, </w:t>
      </w:r>
      <w:proofErr w:type="spellStart"/>
      <w:r w:rsidRPr="0068663B">
        <w:t>с.Няксимволь</w:t>
      </w:r>
      <w:proofErr w:type="spellEnd"/>
      <w:r w:rsidRPr="0068663B">
        <w:t xml:space="preserve">, </w:t>
      </w:r>
      <w:r w:rsidR="00AE56A0" w:rsidRPr="0068663B">
        <w:t xml:space="preserve">                            </w:t>
      </w:r>
      <w:r w:rsidRPr="0068663B">
        <w:t xml:space="preserve"> </w:t>
      </w:r>
      <w:proofErr w:type="spellStart"/>
      <w:r w:rsidRPr="0068663B">
        <w:t>сп</w:t>
      </w:r>
      <w:proofErr w:type="spellEnd"/>
      <w:r w:rsidRPr="0068663B">
        <w:t xml:space="preserve">. Приполярный, с. </w:t>
      </w:r>
      <w:proofErr w:type="spellStart"/>
      <w:r w:rsidRPr="0068663B">
        <w:t>Ломбовож</w:t>
      </w:r>
      <w:proofErr w:type="spellEnd"/>
      <w:r w:rsidRPr="0068663B">
        <w:t xml:space="preserve">, д. </w:t>
      </w:r>
      <w:proofErr w:type="spellStart"/>
      <w:r w:rsidRPr="0068663B">
        <w:t>Хулимсунт</w:t>
      </w:r>
      <w:proofErr w:type="spellEnd"/>
      <w:r w:rsidRPr="0068663B">
        <w:t xml:space="preserve">. </w:t>
      </w:r>
    </w:p>
    <w:p w:rsidR="00627E12" w:rsidRPr="0068663B" w:rsidRDefault="00627E12" w:rsidP="00627E12">
      <w:pPr>
        <w:spacing w:line="240" w:lineRule="atLeast"/>
        <w:ind w:firstLine="708"/>
        <w:jc w:val="both"/>
      </w:pPr>
      <w:r w:rsidRPr="0068663B">
        <w:t xml:space="preserve">Общее количество детей, охваченных </w:t>
      </w:r>
      <w:proofErr w:type="spellStart"/>
      <w:r w:rsidRPr="0068663B">
        <w:t>малозатратными</w:t>
      </w:r>
      <w:proofErr w:type="spellEnd"/>
      <w:r w:rsidRPr="0068663B">
        <w:t xml:space="preserve"> формами</w:t>
      </w:r>
      <w:r w:rsidR="00AE56A0" w:rsidRPr="0068663B">
        <w:t xml:space="preserve"> отдыха, досуга и занятости</w:t>
      </w:r>
      <w:r w:rsidRPr="0068663B">
        <w:t>, составило 439 детей</w:t>
      </w:r>
      <w:r w:rsidRPr="0068663B">
        <w:rPr>
          <w:rStyle w:val="af6"/>
        </w:rPr>
        <w:footnoteReference w:id="5"/>
      </w:r>
      <w:r w:rsidRPr="0068663B">
        <w:t xml:space="preserve">, что больше показателя 2017 года на 42,1% (2017 г. – 309)   </w:t>
      </w:r>
    </w:p>
    <w:p w:rsidR="00627E12" w:rsidRPr="0068663B" w:rsidRDefault="00627E12" w:rsidP="00627E12">
      <w:pPr>
        <w:spacing w:line="240" w:lineRule="atLeast"/>
        <w:ind w:firstLine="708"/>
        <w:jc w:val="both"/>
      </w:pPr>
    </w:p>
    <w:p w:rsidR="00627E12" w:rsidRPr="0068663B" w:rsidRDefault="00627E12" w:rsidP="00627E12">
      <w:pPr>
        <w:pStyle w:val="1"/>
        <w:spacing w:line="240" w:lineRule="atLeast"/>
        <w:ind w:left="0"/>
        <w:jc w:val="center"/>
        <w:rPr>
          <w:b/>
          <w:sz w:val="24"/>
          <w:szCs w:val="24"/>
        </w:rPr>
      </w:pPr>
      <w:r w:rsidRPr="0068663B">
        <w:rPr>
          <w:b/>
          <w:sz w:val="24"/>
          <w:szCs w:val="24"/>
        </w:rPr>
        <w:t xml:space="preserve">Количество детей, охваченных </w:t>
      </w:r>
      <w:proofErr w:type="spellStart"/>
      <w:r w:rsidRPr="0068663B">
        <w:rPr>
          <w:b/>
          <w:sz w:val="24"/>
          <w:szCs w:val="24"/>
        </w:rPr>
        <w:t>малозатратной</w:t>
      </w:r>
      <w:proofErr w:type="spellEnd"/>
      <w:r w:rsidRPr="0068663B">
        <w:rPr>
          <w:b/>
          <w:sz w:val="24"/>
          <w:szCs w:val="24"/>
        </w:rPr>
        <w:t xml:space="preserve"> формой отдыха, досуга и занятости в соответствии с Реестром организаций, обеспечивающих досуг и занятость детей в летний период 2018 г./2017 г.  </w:t>
      </w:r>
    </w:p>
    <w:p w:rsidR="00627E12" w:rsidRPr="0068663B" w:rsidRDefault="00090D1A" w:rsidP="00627E12">
      <w:pPr>
        <w:pStyle w:val="1"/>
        <w:spacing w:line="240" w:lineRule="atLeast"/>
        <w:ind w:left="0"/>
        <w:jc w:val="right"/>
        <w:rPr>
          <w:sz w:val="24"/>
          <w:szCs w:val="24"/>
        </w:rPr>
      </w:pPr>
      <w:r w:rsidRPr="0068663B">
        <w:rPr>
          <w:sz w:val="24"/>
          <w:szCs w:val="24"/>
        </w:rPr>
        <w:t>Т</w:t>
      </w:r>
      <w:r w:rsidR="00627E12" w:rsidRPr="0068663B">
        <w:rPr>
          <w:sz w:val="24"/>
          <w:szCs w:val="24"/>
        </w:rPr>
        <w:t>аблица 1</w:t>
      </w:r>
      <w:r w:rsidRPr="0068663B">
        <w:rPr>
          <w:sz w:val="24"/>
          <w:szCs w:val="24"/>
        </w:rPr>
        <w:t>1</w:t>
      </w:r>
      <w:r w:rsidR="00627E12" w:rsidRPr="0068663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695"/>
        <w:gridCol w:w="1707"/>
      </w:tblGrid>
      <w:tr w:rsidR="0068663B" w:rsidRPr="0068663B" w:rsidTr="00627E12">
        <w:trPr>
          <w:trHeight w:val="555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Количество учреждений, организовавших </w:t>
            </w:r>
            <w:proofErr w:type="spellStart"/>
            <w:r w:rsidRPr="0068663B">
              <w:rPr>
                <w:b/>
                <w:sz w:val="24"/>
                <w:szCs w:val="24"/>
              </w:rPr>
              <w:t>малозатратный</w:t>
            </w:r>
            <w:proofErr w:type="spellEnd"/>
            <w:r w:rsidRPr="0068663B">
              <w:rPr>
                <w:b/>
                <w:sz w:val="24"/>
                <w:szCs w:val="24"/>
              </w:rPr>
              <w:t xml:space="preserve"> отдых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Количество детей, охваченных </w:t>
            </w:r>
            <w:proofErr w:type="spellStart"/>
            <w:r w:rsidRPr="0068663B">
              <w:rPr>
                <w:b/>
                <w:sz w:val="24"/>
                <w:szCs w:val="24"/>
              </w:rPr>
              <w:t>малозатратным</w:t>
            </w:r>
            <w:proofErr w:type="spellEnd"/>
            <w:r w:rsidRPr="0068663B">
              <w:rPr>
                <w:b/>
                <w:sz w:val="24"/>
                <w:szCs w:val="24"/>
              </w:rPr>
              <w:t xml:space="preserve"> отдыхом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Динамика </w:t>
            </w:r>
          </w:p>
        </w:tc>
      </w:tr>
      <w:tr w:rsidR="0068663B" w:rsidRPr="0068663B" w:rsidTr="00627E12">
        <w:trPr>
          <w:trHeight w:val="555"/>
        </w:trPr>
        <w:tc>
          <w:tcPr>
            <w:tcW w:w="2802" w:type="dxa"/>
            <w:gridSpan w:val="2"/>
            <w:vMerge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в отношении количества  учреждений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в отношении количества детей</w:t>
            </w:r>
          </w:p>
        </w:tc>
      </w:tr>
      <w:tr w:rsidR="0068663B" w:rsidRPr="0068663B" w:rsidTr="00627E12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8663B" w:rsidRPr="0068663B" w:rsidTr="00627E12">
        <w:tc>
          <w:tcPr>
            <w:tcW w:w="1384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309 </w:t>
            </w:r>
          </w:p>
        </w:tc>
        <w:tc>
          <w:tcPr>
            <w:tcW w:w="1418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1695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+2</w:t>
            </w:r>
          </w:p>
        </w:tc>
        <w:tc>
          <w:tcPr>
            <w:tcW w:w="1707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+130</w:t>
            </w:r>
          </w:p>
        </w:tc>
      </w:tr>
    </w:tbl>
    <w:p w:rsidR="00627E12" w:rsidRPr="0068663B" w:rsidRDefault="00627E12" w:rsidP="00627E12">
      <w:pPr>
        <w:spacing w:line="240" w:lineRule="atLeast"/>
        <w:ind w:firstLine="708"/>
        <w:jc w:val="both"/>
      </w:pPr>
    </w:p>
    <w:p w:rsidR="00627E12" w:rsidRPr="0068663B" w:rsidRDefault="00627E12" w:rsidP="00627E12">
      <w:pPr>
        <w:pStyle w:val="1"/>
        <w:spacing w:line="240" w:lineRule="atLeast"/>
        <w:ind w:left="0"/>
        <w:jc w:val="both"/>
        <w:rPr>
          <w:sz w:val="24"/>
          <w:szCs w:val="24"/>
        </w:rPr>
      </w:pPr>
      <w:r w:rsidRPr="0068663B">
        <w:rPr>
          <w:sz w:val="28"/>
          <w:szCs w:val="28"/>
        </w:rPr>
        <w:t xml:space="preserve">        </w:t>
      </w:r>
      <w:r w:rsidRPr="0068663B">
        <w:rPr>
          <w:sz w:val="24"/>
          <w:szCs w:val="24"/>
        </w:rPr>
        <w:t xml:space="preserve">По итогам мониторинга эффективности организации и проведения муниципальных мероприятий по обслуживанию детей в летний период учреждениями, подведомственными Комитету культуры администрации Березовского района в 2018 году проведено 871 мероприятие (2017 г.– 665). Общее количество посещений детьми указанных мероприятий составило 24 225 (2017 г. – 22 729), из них 736 детей из числа детей, находящихся в трудной жизненной ситуации и нуждающихся в особой </w:t>
      </w:r>
      <w:r w:rsidR="008965BA" w:rsidRPr="0068663B">
        <w:rPr>
          <w:sz w:val="24"/>
          <w:szCs w:val="24"/>
        </w:rPr>
        <w:t>защите государства (2017 – 821)</w:t>
      </w:r>
      <w:r w:rsidRPr="0068663B">
        <w:rPr>
          <w:b/>
          <w:sz w:val="24"/>
          <w:szCs w:val="24"/>
        </w:rPr>
        <w:t xml:space="preserve">. </w:t>
      </w:r>
    </w:p>
    <w:p w:rsidR="008965BA" w:rsidRPr="0068663B" w:rsidRDefault="008965BA" w:rsidP="00627E12">
      <w:pPr>
        <w:pStyle w:val="1"/>
        <w:spacing w:line="240" w:lineRule="atLeast"/>
        <w:ind w:left="0"/>
        <w:jc w:val="center"/>
        <w:rPr>
          <w:b/>
          <w:sz w:val="24"/>
          <w:szCs w:val="24"/>
        </w:rPr>
      </w:pPr>
    </w:p>
    <w:p w:rsidR="00627E12" w:rsidRPr="0068663B" w:rsidRDefault="00627E12" w:rsidP="00627E12">
      <w:pPr>
        <w:pStyle w:val="1"/>
        <w:spacing w:line="240" w:lineRule="atLeast"/>
        <w:ind w:left="0"/>
        <w:jc w:val="center"/>
        <w:rPr>
          <w:b/>
          <w:sz w:val="24"/>
          <w:szCs w:val="24"/>
        </w:rPr>
      </w:pPr>
      <w:r w:rsidRPr="0068663B">
        <w:rPr>
          <w:b/>
          <w:sz w:val="24"/>
          <w:szCs w:val="24"/>
        </w:rPr>
        <w:t xml:space="preserve">Данные мониторинга эффективности организации и проведения муниципальных мероприятий по обслуживанию детей в летний период учреждениями, подведомственными Комитету культуры администрации Березовского района </w:t>
      </w:r>
    </w:p>
    <w:p w:rsidR="00627E12" w:rsidRPr="0068663B" w:rsidRDefault="00627E12" w:rsidP="00627E12">
      <w:pPr>
        <w:pStyle w:val="1"/>
        <w:spacing w:line="240" w:lineRule="atLeast"/>
        <w:ind w:left="0"/>
        <w:jc w:val="center"/>
        <w:rPr>
          <w:b/>
          <w:sz w:val="24"/>
          <w:szCs w:val="24"/>
        </w:rPr>
      </w:pPr>
      <w:r w:rsidRPr="0068663B">
        <w:rPr>
          <w:b/>
          <w:sz w:val="24"/>
          <w:szCs w:val="24"/>
        </w:rPr>
        <w:t>в 2018 г./2017 г.</w:t>
      </w:r>
    </w:p>
    <w:p w:rsidR="00627E12" w:rsidRPr="0068663B" w:rsidRDefault="00090D1A" w:rsidP="00627E12">
      <w:pPr>
        <w:pStyle w:val="1"/>
        <w:spacing w:line="240" w:lineRule="atLeast"/>
        <w:ind w:left="0"/>
        <w:jc w:val="right"/>
        <w:rPr>
          <w:sz w:val="24"/>
          <w:szCs w:val="24"/>
        </w:rPr>
      </w:pPr>
      <w:r w:rsidRPr="0068663B">
        <w:rPr>
          <w:sz w:val="24"/>
          <w:szCs w:val="24"/>
        </w:rPr>
        <w:t>Т</w:t>
      </w:r>
      <w:r w:rsidR="00627E12" w:rsidRPr="0068663B">
        <w:rPr>
          <w:sz w:val="24"/>
          <w:szCs w:val="24"/>
        </w:rPr>
        <w:t>аблица 1</w:t>
      </w:r>
      <w:r w:rsidRPr="0068663B">
        <w:rPr>
          <w:sz w:val="24"/>
          <w:szCs w:val="24"/>
        </w:rPr>
        <w:t>2</w:t>
      </w:r>
      <w:r w:rsidR="00627E12" w:rsidRPr="0068663B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954"/>
        <w:gridCol w:w="1589"/>
      </w:tblGrid>
      <w:tr w:rsidR="00627E12" w:rsidRPr="0068663B" w:rsidTr="00627E12">
        <w:trPr>
          <w:trHeight w:val="5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Количество проведенных мероприятий учреждениями культуры  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Количество посещений детьми мероприятий 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Динамика </w:t>
            </w:r>
          </w:p>
        </w:tc>
      </w:tr>
      <w:tr w:rsidR="00627E12" w:rsidRPr="0068663B" w:rsidTr="00627E12">
        <w:trPr>
          <w:trHeight w:val="555"/>
        </w:trPr>
        <w:tc>
          <w:tcPr>
            <w:tcW w:w="3510" w:type="dxa"/>
            <w:gridSpan w:val="2"/>
            <w:vMerge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В отношении учреждений 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В отношении посещений </w:t>
            </w:r>
          </w:p>
        </w:tc>
      </w:tr>
      <w:tr w:rsidR="00627E12" w:rsidRPr="0068663B" w:rsidTr="00627E1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27E12" w:rsidRPr="0068663B" w:rsidTr="00627E12">
        <w:tc>
          <w:tcPr>
            <w:tcW w:w="1668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665</w:t>
            </w:r>
          </w:p>
        </w:tc>
        <w:tc>
          <w:tcPr>
            <w:tcW w:w="1842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 xml:space="preserve">871 </w:t>
            </w:r>
          </w:p>
        </w:tc>
        <w:tc>
          <w:tcPr>
            <w:tcW w:w="1276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22 729</w:t>
            </w:r>
          </w:p>
        </w:tc>
        <w:tc>
          <w:tcPr>
            <w:tcW w:w="1418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24 225</w:t>
            </w:r>
          </w:p>
        </w:tc>
        <w:tc>
          <w:tcPr>
            <w:tcW w:w="1954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+206</w:t>
            </w:r>
          </w:p>
        </w:tc>
        <w:tc>
          <w:tcPr>
            <w:tcW w:w="1589" w:type="dxa"/>
            <w:shd w:val="clear" w:color="auto" w:fill="D6E3BC"/>
          </w:tcPr>
          <w:p w:rsidR="00627E12" w:rsidRPr="0068663B" w:rsidRDefault="00627E12" w:rsidP="00627E12">
            <w:pPr>
              <w:pStyle w:val="1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663B">
              <w:rPr>
                <w:b/>
                <w:sz w:val="24"/>
                <w:szCs w:val="24"/>
              </w:rPr>
              <w:t>+ 1496</w:t>
            </w:r>
          </w:p>
        </w:tc>
      </w:tr>
    </w:tbl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rPr>
          <w:b/>
        </w:rPr>
        <w:t>5.Трудовая занятость несовершеннолетних граждан</w:t>
      </w:r>
      <w:r w:rsidRPr="0068663B">
        <w:t>.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В 2018 года временная трудовая занятость несовершеннолетних граждан от 14 до 18 лет была организована работодателями бюджетной сферы: образовательными организациями и администрациями поселений района.    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lastRenderedPageBreak/>
        <w:t xml:space="preserve">Общее количество несовершеннолетних, трудоустроенных в 2018 году, составляет 323, что ниже показателя 2017 года на 32,6% или на 156 несовершеннолетних (2017 г. – 479 несовершеннолетних трудоустроено, из них 346 трудоустроено при содействии КУ ХМАО – Югры «Березовский центр занятости населения»). В 2018 году все работодатели по трудоустройству несовершеннолетних отработали во взаимодействии с КУ ХМАО – Югры «Березовский центр занятости населения». 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rPr>
          <w:b/>
        </w:rPr>
        <w:t>Причины снижения охвата несовершеннолетних временным трудоустройством в сравнении  с 2017 годом</w:t>
      </w:r>
      <w:r w:rsidRPr="0068663B">
        <w:t>:</w:t>
      </w:r>
    </w:p>
    <w:p w:rsidR="008965BA" w:rsidRPr="0068663B" w:rsidRDefault="008965BA" w:rsidP="008965BA">
      <w:pPr>
        <w:spacing w:line="240" w:lineRule="atLeast"/>
        <w:ind w:firstLine="708"/>
        <w:jc w:val="both"/>
      </w:pPr>
      <w:r w:rsidRPr="0068663B">
        <w:t>1. снижение объема финансирования из муниципального бюджета и бюджета поселений в 2018 году в сравнении с 2017 годом;</w:t>
      </w:r>
    </w:p>
    <w:p w:rsidR="008965BA" w:rsidRPr="0068663B" w:rsidRDefault="008965BA" w:rsidP="008965BA">
      <w:pPr>
        <w:spacing w:line="240" w:lineRule="atLeast"/>
        <w:ind w:firstLine="708"/>
        <w:jc w:val="both"/>
      </w:pPr>
      <w:r w:rsidRPr="0068663B">
        <w:t xml:space="preserve">2. увеличение с 01.05.2018 минимального </w:t>
      </w:r>
      <w:proofErr w:type="gramStart"/>
      <w:r w:rsidRPr="0068663B">
        <w:t>размера оплаты труда</w:t>
      </w:r>
      <w:proofErr w:type="gramEnd"/>
      <w:r w:rsidRPr="0068663B">
        <w:t xml:space="preserve">: увеличение МРОТ повлекло за собой уменьшение количества заявленных вакансий на временную трудовую занятость несовершеннолетних, чем планировалось на 2018 год.  </w:t>
      </w:r>
    </w:p>
    <w:p w:rsidR="008965BA" w:rsidRPr="0068663B" w:rsidRDefault="008965BA" w:rsidP="008965BA">
      <w:pPr>
        <w:spacing w:line="240" w:lineRule="atLeast"/>
        <w:ind w:firstLine="709"/>
        <w:jc w:val="both"/>
        <w:rPr>
          <w:sz w:val="28"/>
          <w:szCs w:val="28"/>
        </w:rPr>
      </w:pPr>
    </w:p>
    <w:p w:rsidR="008965BA" w:rsidRPr="0068663B" w:rsidRDefault="008965BA" w:rsidP="008965BA">
      <w:pPr>
        <w:spacing w:line="240" w:lineRule="atLeast"/>
        <w:ind w:firstLine="708"/>
        <w:jc w:val="both"/>
      </w:pPr>
      <w:r w:rsidRPr="0068663B">
        <w:t>Большее количество несовершеннолетних граждан было трудоустроено в период летний каникул, охват составил 254 несовершеннолетних.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Из числа </w:t>
      </w:r>
      <w:r w:rsidR="00AE56A0" w:rsidRPr="0068663B">
        <w:t xml:space="preserve">работодателей – </w:t>
      </w:r>
      <w:r w:rsidRPr="0068663B">
        <w:t>образовательных организаций наибольшее количество несовершеннолетних трудоустроено: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>-      МБОУ «Березовская СОШ» - 58 несовершеннолетних;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>-      МБОУ ДО «</w:t>
      </w:r>
      <w:proofErr w:type="spellStart"/>
      <w:r w:rsidRPr="0068663B">
        <w:t>Игримский</w:t>
      </w:r>
      <w:proofErr w:type="spellEnd"/>
      <w:r w:rsidRPr="0068663B">
        <w:t xml:space="preserve"> центр творчества» - 40 несовершеннолетних;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-      МБОУ </w:t>
      </w:r>
      <w:proofErr w:type="spellStart"/>
      <w:r w:rsidRPr="0068663B">
        <w:t>Сосьвинская</w:t>
      </w:r>
      <w:proofErr w:type="spellEnd"/>
      <w:r w:rsidRPr="0068663B">
        <w:t xml:space="preserve"> СОШ – 38;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-      МБОУ </w:t>
      </w:r>
      <w:proofErr w:type="gramStart"/>
      <w:r w:rsidRPr="0068663B">
        <w:t>ДО</w:t>
      </w:r>
      <w:proofErr w:type="gramEnd"/>
      <w:r w:rsidRPr="0068663B">
        <w:t xml:space="preserve"> «Центр Поиск» (Саранпауль) – 32.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Из числа </w:t>
      </w:r>
      <w:r w:rsidR="00AE56A0" w:rsidRPr="0068663B">
        <w:t xml:space="preserve">работодателей – </w:t>
      </w:r>
      <w:r w:rsidRPr="0068663B">
        <w:t>администраций поселений района наибольшее количество несовершеннолетних трудоустроено: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- администрацией </w:t>
      </w:r>
      <w:proofErr w:type="spellStart"/>
      <w:r w:rsidRPr="0068663B">
        <w:t>сп</w:t>
      </w:r>
      <w:proofErr w:type="spellEnd"/>
      <w:r w:rsidRPr="0068663B">
        <w:t xml:space="preserve">. </w:t>
      </w:r>
      <w:proofErr w:type="spellStart"/>
      <w:r w:rsidRPr="0068663B">
        <w:t>Хулимсунт</w:t>
      </w:r>
      <w:proofErr w:type="spellEnd"/>
      <w:r w:rsidRPr="0068663B">
        <w:t xml:space="preserve"> – 40 несовершеннолетних; 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- администрацией </w:t>
      </w:r>
      <w:proofErr w:type="spellStart"/>
      <w:r w:rsidRPr="0068663B">
        <w:t>сп</w:t>
      </w:r>
      <w:proofErr w:type="spellEnd"/>
      <w:r w:rsidRPr="0068663B">
        <w:t>. Саранпауль – 34 несовершеннолетних.</w:t>
      </w:r>
    </w:p>
    <w:p w:rsidR="008965BA" w:rsidRPr="0068663B" w:rsidRDefault="008965BA" w:rsidP="008965BA">
      <w:pPr>
        <w:spacing w:line="240" w:lineRule="atLeast"/>
        <w:ind w:firstLine="709"/>
        <w:jc w:val="both"/>
        <w:rPr>
          <w:sz w:val="28"/>
          <w:szCs w:val="28"/>
        </w:rPr>
      </w:pP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>О</w:t>
      </w:r>
      <w:r w:rsidRPr="0068663B">
        <w:rPr>
          <w:b/>
        </w:rPr>
        <w:t>сновные профессии, по которым трудоустроены подростки</w:t>
      </w:r>
      <w:r w:rsidRPr="0068663B">
        <w:t xml:space="preserve">: рабочий по благоустройству населенных пунктов,  помощник  вожатого. 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rPr>
          <w:b/>
        </w:rPr>
        <w:t>Средняя заработная плата на 1 человека составила</w:t>
      </w:r>
      <w:r w:rsidRPr="0068663B">
        <w:t xml:space="preserve"> 13954 руб. (в силу трудоустройства граждан на 0,5 тарифной ставки).  </w:t>
      </w: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 В разрезе поселений района в 2018 году в тройке лидеров по количеству трудоустроенных несовершеннолетних: с. Саранпауль – 66; </w:t>
      </w:r>
      <w:proofErr w:type="spellStart"/>
      <w:r w:rsidRPr="0068663B">
        <w:t>пгт</w:t>
      </w:r>
      <w:proofErr w:type="spellEnd"/>
      <w:r w:rsidRPr="0068663B">
        <w:t xml:space="preserve">. Березово – 58; </w:t>
      </w:r>
      <w:proofErr w:type="spellStart"/>
      <w:r w:rsidRPr="0068663B">
        <w:t>пгт</w:t>
      </w:r>
      <w:proofErr w:type="spellEnd"/>
      <w:r w:rsidRPr="0068663B">
        <w:t xml:space="preserve">. </w:t>
      </w:r>
      <w:proofErr w:type="spellStart"/>
      <w:r w:rsidRPr="0068663B">
        <w:t>Игрим</w:t>
      </w:r>
      <w:proofErr w:type="spellEnd"/>
      <w:r w:rsidRPr="0068663B">
        <w:t xml:space="preserve"> – 43. </w:t>
      </w:r>
    </w:p>
    <w:p w:rsidR="008965BA" w:rsidRPr="0068663B" w:rsidRDefault="008965BA" w:rsidP="008965BA">
      <w:pPr>
        <w:spacing w:line="240" w:lineRule="atLeast"/>
        <w:ind w:firstLine="709"/>
        <w:jc w:val="center"/>
      </w:pPr>
      <w:r w:rsidRPr="0068663B">
        <w:rPr>
          <w:b/>
        </w:rPr>
        <w:t>Количество несовершеннолетних граждан, организованных временным трудоустройством  в разрезе поселений района в 2018 г./2017 г</w:t>
      </w:r>
      <w:r w:rsidRPr="0068663B">
        <w:t xml:space="preserve">.  </w:t>
      </w:r>
    </w:p>
    <w:p w:rsidR="008965BA" w:rsidRPr="0068663B" w:rsidRDefault="00090D1A" w:rsidP="008965BA">
      <w:pPr>
        <w:spacing w:line="240" w:lineRule="atLeast"/>
        <w:ind w:firstLine="709"/>
        <w:jc w:val="right"/>
      </w:pPr>
      <w:r w:rsidRPr="0068663B"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26"/>
        <w:gridCol w:w="1842"/>
        <w:gridCol w:w="1985"/>
        <w:gridCol w:w="2109"/>
      </w:tblGrid>
      <w:tr w:rsidR="008965BA" w:rsidRPr="0068663B" w:rsidTr="00901EDC">
        <w:trPr>
          <w:trHeight w:val="31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  <w:rPr>
                <w:b/>
              </w:rPr>
            </w:pPr>
            <w:r w:rsidRPr="0068663B">
              <w:rPr>
                <w:b/>
              </w:rPr>
              <w:t xml:space="preserve">№ </w:t>
            </w:r>
            <w:proofErr w:type="gramStart"/>
            <w:r w:rsidRPr="0068663B">
              <w:rPr>
                <w:b/>
              </w:rPr>
              <w:t>п</w:t>
            </w:r>
            <w:proofErr w:type="gramEnd"/>
            <w:r w:rsidRPr="0068663B">
              <w:rPr>
                <w:b/>
              </w:rPr>
              <w:t xml:space="preserve">/п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Наименование поселения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Кол-во трудоустроенных несовершеннолетних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Динамика </w:t>
            </w:r>
          </w:p>
        </w:tc>
      </w:tr>
      <w:tr w:rsidR="008965BA" w:rsidRPr="0068663B" w:rsidTr="00901ED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BA" w:rsidRPr="0068663B" w:rsidRDefault="008965BA" w:rsidP="00901ED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BA" w:rsidRPr="0068663B" w:rsidRDefault="008965BA" w:rsidP="00901ED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BA" w:rsidRPr="0068663B" w:rsidRDefault="008965BA" w:rsidP="00901EDC">
            <w:pPr>
              <w:rPr>
                <w:b/>
              </w:rPr>
            </w:pP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spellStart"/>
            <w:r w:rsidRPr="0068663B">
              <w:t>пгт</w:t>
            </w:r>
            <w:proofErr w:type="gramStart"/>
            <w:r w:rsidRPr="0068663B">
              <w:t>.Б</w:t>
            </w:r>
            <w:proofErr w:type="gramEnd"/>
            <w:r w:rsidRPr="0068663B">
              <w:t>ерезово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58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46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spellStart"/>
            <w:r w:rsidRPr="0068663B">
              <w:t>с</w:t>
            </w:r>
            <w:proofErr w:type="gramStart"/>
            <w:r w:rsidRPr="0068663B">
              <w:t>.Т</w:t>
            </w:r>
            <w:proofErr w:type="gramEnd"/>
            <w:r w:rsidRPr="0068663B">
              <w:t>еги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+3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spellStart"/>
            <w:r w:rsidRPr="0068663B">
              <w:t>пгт</w:t>
            </w:r>
            <w:proofErr w:type="spellEnd"/>
            <w:r w:rsidRPr="0068663B">
              <w:t xml:space="preserve">. </w:t>
            </w:r>
            <w:proofErr w:type="spellStart"/>
            <w:r w:rsidRPr="0068663B">
              <w:t>Игрим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43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- 37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r w:rsidRPr="0068663B">
              <w:t xml:space="preserve">п. </w:t>
            </w:r>
            <w:proofErr w:type="spellStart"/>
            <w:r w:rsidRPr="0068663B">
              <w:t>Ванзетур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-23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spellStart"/>
            <w:r w:rsidRPr="0068663B">
              <w:t>сп</w:t>
            </w:r>
            <w:proofErr w:type="spellEnd"/>
            <w:r w:rsidRPr="0068663B">
              <w:t xml:space="preserve">. Саранпауль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-28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gramStart"/>
            <w:r w:rsidRPr="0068663B">
              <w:t>с</w:t>
            </w:r>
            <w:proofErr w:type="gramEnd"/>
            <w:r w:rsidRPr="0068663B">
              <w:t xml:space="preserve">. Сосьва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38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+23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r w:rsidRPr="0068663B">
              <w:t xml:space="preserve">п. </w:t>
            </w:r>
            <w:proofErr w:type="spellStart"/>
            <w:r w:rsidRPr="0068663B">
              <w:t>Хулимсунт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A" w:rsidRPr="0068663B" w:rsidRDefault="008965BA" w:rsidP="00901EDC">
            <w:pPr>
              <w:spacing w:line="240" w:lineRule="atLeast"/>
              <w:jc w:val="center"/>
            </w:pP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r w:rsidRPr="0068663B">
              <w:t xml:space="preserve">с. </w:t>
            </w:r>
            <w:proofErr w:type="spellStart"/>
            <w:r w:rsidRPr="0068663B">
              <w:t>Няксимволь</w:t>
            </w:r>
            <w:proofErr w:type="spellEnd"/>
            <w:r w:rsidRPr="006866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+4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spellStart"/>
            <w:r w:rsidRPr="0068663B">
              <w:t>сп</w:t>
            </w:r>
            <w:proofErr w:type="spellEnd"/>
            <w:r w:rsidRPr="0068663B">
              <w:t>. Светлый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-16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10.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</w:pPr>
            <w:proofErr w:type="spellStart"/>
            <w:r w:rsidRPr="0068663B">
              <w:t>сп</w:t>
            </w:r>
            <w:proofErr w:type="spellEnd"/>
            <w:r w:rsidRPr="0068663B">
              <w:t xml:space="preserve">. Приполярный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41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</w:pPr>
            <w:r w:rsidRPr="0068663B">
              <w:t>- 36</w:t>
            </w:r>
          </w:p>
        </w:tc>
      </w:tr>
      <w:tr w:rsidR="008965BA" w:rsidRPr="0068663B" w:rsidTr="00901E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A" w:rsidRPr="0068663B" w:rsidRDefault="008965BA" w:rsidP="00901EDC">
            <w:pPr>
              <w:spacing w:line="240" w:lineRule="atLeast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both"/>
              <w:rPr>
                <w:b/>
              </w:rPr>
            </w:pPr>
            <w:r w:rsidRPr="0068663B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 xml:space="preserve">479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323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A" w:rsidRPr="0068663B" w:rsidRDefault="008965BA" w:rsidP="00901EDC">
            <w:pPr>
              <w:spacing w:line="240" w:lineRule="atLeast"/>
              <w:jc w:val="center"/>
              <w:rPr>
                <w:b/>
              </w:rPr>
            </w:pPr>
            <w:r w:rsidRPr="0068663B">
              <w:rPr>
                <w:b/>
              </w:rPr>
              <w:t>- 156</w:t>
            </w:r>
          </w:p>
        </w:tc>
      </w:tr>
    </w:tbl>
    <w:p w:rsidR="008965BA" w:rsidRPr="0068663B" w:rsidRDefault="008965BA" w:rsidP="008965BA">
      <w:pPr>
        <w:spacing w:line="240" w:lineRule="atLeast"/>
        <w:ind w:firstLine="709"/>
        <w:jc w:val="both"/>
      </w:pPr>
    </w:p>
    <w:p w:rsidR="008965BA" w:rsidRPr="0068663B" w:rsidRDefault="008965BA" w:rsidP="008965BA">
      <w:pPr>
        <w:spacing w:line="240" w:lineRule="atLeast"/>
        <w:ind w:firstLine="709"/>
        <w:jc w:val="both"/>
      </w:pPr>
      <w:r w:rsidRPr="0068663B">
        <w:t xml:space="preserve">Из общего количества трудоустроенных несовершеннолетних 171 ребенок из числа </w:t>
      </w:r>
      <w:r w:rsidR="00AE56A0" w:rsidRPr="0068663B">
        <w:t xml:space="preserve">подростков, </w:t>
      </w:r>
      <w:r w:rsidRPr="0068663B">
        <w:t xml:space="preserve">находящихся в трудной жизненной ситуации и нуждающихся в особой защите государства – 52,9 % от общей численности трудоустроенных несовершеннолетних граждан </w:t>
      </w:r>
      <w:r w:rsidR="00AE56A0" w:rsidRPr="0068663B">
        <w:t xml:space="preserve">в 2018 году </w:t>
      </w:r>
      <w:r w:rsidRPr="0068663B">
        <w:t>(2017 г. – 186 подростк</w:t>
      </w:r>
      <w:r w:rsidR="00AE56A0" w:rsidRPr="0068663B">
        <w:t>а</w:t>
      </w:r>
      <w:r w:rsidRPr="0068663B">
        <w:t>, 41%).</w:t>
      </w:r>
    </w:p>
    <w:p w:rsidR="00DC25BF" w:rsidRPr="0068663B" w:rsidRDefault="00DC25BF" w:rsidP="00DC25BF">
      <w:pPr>
        <w:spacing w:line="240" w:lineRule="atLeast"/>
        <w:ind w:firstLine="709"/>
        <w:jc w:val="both"/>
      </w:pPr>
    </w:p>
    <w:p w:rsidR="00DC25BF" w:rsidRPr="0068663B" w:rsidRDefault="00DC25BF" w:rsidP="00DC25BF">
      <w:pPr>
        <w:pStyle w:val="1"/>
        <w:spacing w:line="240" w:lineRule="atLeast"/>
        <w:ind w:left="0" w:firstLine="708"/>
        <w:jc w:val="both"/>
        <w:rPr>
          <w:b/>
          <w:sz w:val="24"/>
          <w:szCs w:val="24"/>
        </w:rPr>
      </w:pPr>
      <w:r w:rsidRPr="0068663B">
        <w:rPr>
          <w:b/>
          <w:sz w:val="24"/>
          <w:szCs w:val="24"/>
        </w:rPr>
        <w:t>6. Организация отдыха, оздоровления и занятости детей, нуждающихся в особой защите государства</w:t>
      </w:r>
    </w:p>
    <w:p w:rsidR="00DC25BF" w:rsidRPr="0068663B" w:rsidRDefault="00DC25BF" w:rsidP="00DC25BF">
      <w:pPr>
        <w:spacing w:line="240" w:lineRule="atLeast"/>
        <w:ind w:firstLine="708"/>
        <w:jc w:val="both"/>
      </w:pPr>
      <w:proofErr w:type="gramStart"/>
      <w:r w:rsidRPr="0068663B">
        <w:t>В соответствии с порядком предоставления в Ханты-Мансийском 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медицинских услуг и проезда к месту лечения (оздоровления) и обратно, утвержденного Постановлением Правительства Ханты – Мансийского автономного округа – Югры от 29.01.2010 № 25-п в летний период 201</w:t>
      </w:r>
      <w:r w:rsidR="0082711F" w:rsidRPr="0068663B">
        <w:t>8</w:t>
      </w:r>
      <w:r w:rsidRPr="0068663B">
        <w:t xml:space="preserve"> года Отделом опеки</w:t>
      </w:r>
      <w:proofErr w:type="gramEnd"/>
      <w:r w:rsidRPr="0068663B">
        <w:t xml:space="preserve"> и попечительства администрации Березовского района в соответствии с муниципальным контрактом в оздоровительное учреждение, находящееся в климатически – благоприятном регионе России (Краснодарский край) организован выездной отдых 4</w:t>
      </w:r>
      <w:r w:rsidR="0082711F" w:rsidRPr="0068663B">
        <w:t>3</w:t>
      </w:r>
      <w:r w:rsidRPr="0068663B">
        <w:t xml:space="preserve"> детей – сирот и детей, оставшихся без попечения родителей, находящихся под опекой и попечительством, в приемных семьях, проживающих на территории Березовского района (в 201</w:t>
      </w:r>
      <w:r w:rsidR="0082711F" w:rsidRPr="0068663B">
        <w:t>7</w:t>
      </w:r>
      <w:r w:rsidRPr="0068663B">
        <w:t xml:space="preserve"> г. –</w:t>
      </w:r>
      <w:r w:rsidR="0082711F" w:rsidRPr="0068663B">
        <w:t>4</w:t>
      </w:r>
      <w:r w:rsidRPr="0068663B">
        <w:t xml:space="preserve">0). </w:t>
      </w:r>
    </w:p>
    <w:p w:rsidR="00DC25BF" w:rsidRPr="0068663B" w:rsidRDefault="00DC25BF" w:rsidP="00DC25BF">
      <w:pPr>
        <w:spacing w:line="240" w:lineRule="atLeast"/>
        <w:ind w:firstLine="708"/>
        <w:jc w:val="both"/>
      </w:pPr>
      <w:r w:rsidRPr="0068663B">
        <w:t xml:space="preserve">География отдыха для детей-сирот и детей, оставшихся без попечения родителей: </w:t>
      </w:r>
    </w:p>
    <w:p w:rsidR="0082711F" w:rsidRPr="0068663B" w:rsidRDefault="0082711F" w:rsidP="00DC25BF">
      <w:pPr>
        <w:spacing w:line="240" w:lineRule="atLeast"/>
        <w:ind w:firstLine="708"/>
        <w:jc w:val="both"/>
      </w:pPr>
      <w:r w:rsidRPr="0068663B">
        <w:t xml:space="preserve">В 2018 г.- Р. Крым  </w:t>
      </w:r>
    </w:p>
    <w:p w:rsidR="00DC25BF" w:rsidRPr="0068663B" w:rsidRDefault="00DC25BF" w:rsidP="00DC25BF">
      <w:pPr>
        <w:spacing w:line="240" w:lineRule="atLeast"/>
        <w:ind w:firstLine="708"/>
        <w:jc w:val="both"/>
      </w:pPr>
      <w:r w:rsidRPr="0068663B">
        <w:t xml:space="preserve">В 2017 г. – Краснодарский край, </w:t>
      </w:r>
      <w:proofErr w:type="spellStart"/>
      <w:r w:rsidRPr="0068663B">
        <w:t>с</w:t>
      </w:r>
      <w:proofErr w:type="gramStart"/>
      <w:r w:rsidRPr="0068663B">
        <w:t>.С</w:t>
      </w:r>
      <w:proofErr w:type="gramEnd"/>
      <w:r w:rsidRPr="0068663B">
        <w:t>укко</w:t>
      </w:r>
      <w:proofErr w:type="spellEnd"/>
      <w:r w:rsidRPr="0068663B">
        <w:t xml:space="preserve"> </w:t>
      </w:r>
    </w:p>
    <w:p w:rsidR="0082711F" w:rsidRPr="0068663B" w:rsidRDefault="00DC25BF" w:rsidP="0082711F">
      <w:pPr>
        <w:widowControl w:val="0"/>
        <w:autoSpaceDE w:val="0"/>
        <w:autoSpaceDN w:val="0"/>
        <w:adjustRightInd w:val="0"/>
        <w:ind w:firstLine="567"/>
        <w:jc w:val="both"/>
      </w:pPr>
      <w:r w:rsidRPr="0068663B">
        <w:tab/>
      </w:r>
      <w:proofErr w:type="gramStart"/>
      <w:r w:rsidR="0082711F" w:rsidRPr="0068663B">
        <w:t>Кроме того, в 2018 году Отделом опеки и попечительства произведено назначение компенсации расходов на приобретение путевок и оплату к месту лечения (оздоровления) и обратно по заявлениям опекунов и приемных родителей в отношении 12 детей-сирот и детей, оставшихся без попечения родителей, выехавших на оздоровление самостоятельно совместно с опекунами и приемными родителями (2017 г. – 20).</w:t>
      </w:r>
      <w:proofErr w:type="gramEnd"/>
    </w:p>
    <w:p w:rsidR="0082711F" w:rsidRPr="0068663B" w:rsidRDefault="0082711F" w:rsidP="0082711F">
      <w:pPr>
        <w:ind w:firstLine="567"/>
        <w:jc w:val="both"/>
      </w:pPr>
      <w:r w:rsidRPr="0068663B">
        <w:t>Выплата компенсации осуществляется казенным учреждением Ханты-Мансийского  автономного округа – Югры «</w:t>
      </w:r>
      <w:smartTag w:uri="urn:schemas-microsoft-com:office:smarttags" w:element="PersonName">
        <w:smartTagPr>
          <w:attr w:name="ProductID" w:val="Центр социальных выплат"/>
        </w:smartTagPr>
        <w:r w:rsidRPr="0068663B">
          <w:t>Центр социальных выплат</w:t>
        </w:r>
      </w:smartTag>
      <w:r w:rsidRPr="0068663B">
        <w:t xml:space="preserve">» в Березовском районе. В 2018 году данная компенсация произведена в размере </w:t>
      </w:r>
      <w:r w:rsidRPr="0068663B">
        <w:rPr>
          <w:b/>
        </w:rPr>
        <w:t>710,4</w:t>
      </w:r>
      <w:r w:rsidRPr="0068663B">
        <w:t xml:space="preserve"> тыс. руб.(2017 г. – 966,2 тыс. руб.)</w:t>
      </w:r>
    </w:p>
    <w:p w:rsidR="0082711F" w:rsidRPr="0068663B" w:rsidRDefault="0082711F" w:rsidP="0082711F">
      <w:pPr>
        <w:ind w:right="142" w:firstLine="567"/>
        <w:contextualSpacing/>
        <w:jc w:val="both"/>
      </w:pPr>
      <w:r w:rsidRPr="0068663B">
        <w:t>Общее количество детей-сирот и детей, оставшихся без попечения родителей, выехавших на отдых и оздоровление (организованно в составе групп и самостоятельно) в 2018 году составило 55 детей (2017 году – 60).</w:t>
      </w:r>
    </w:p>
    <w:p w:rsidR="00DC25BF" w:rsidRPr="0068663B" w:rsidRDefault="00DC25BF" w:rsidP="0082711F">
      <w:pPr>
        <w:spacing w:line="240" w:lineRule="atLeast"/>
        <w:jc w:val="both"/>
        <w:rPr>
          <w:bCs/>
        </w:rPr>
      </w:pPr>
      <w:r w:rsidRPr="0068663B">
        <w:t xml:space="preserve"> </w:t>
      </w:r>
    </w:p>
    <w:p w:rsidR="00DC25BF" w:rsidRPr="0068663B" w:rsidRDefault="00DC25BF" w:rsidP="00DC25BF">
      <w:pPr>
        <w:spacing w:line="240" w:lineRule="atLeast"/>
        <w:ind w:firstLine="567"/>
        <w:jc w:val="both"/>
      </w:pPr>
      <w:r w:rsidRPr="0068663B">
        <w:t xml:space="preserve">Особое внимание уделяется детям, состоящим на диспансерном учете в учреждениях здравоохранения, функционирующих на территории Березовского района. Дети диспансерной группы – дети с заболеваниями верхних дыхательных путей, нервной системы, органов пищеварения, ЛОР – патологий, болезни крови и костно-мышечной системы, кроветворных органов, часто болеющие дети. Эффективность проведения лечебно-оздоровительных мероприятий с диспансерной группой детей максимально достигается в период летних школьных каникул. </w:t>
      </w:r>
    </w:p>
    <w:p w:rsidR="00DC25BF" w:rsidRPr="0068663B" w:rsidRDefault="00DC25BF" w:rsidP="00DC25BF">
      <w:pPr>
        <w:spacing w:line="240" w:lineRule="atLeast"/>
        <w:ind w:firstLine="709"/>
        <w:jc w:val="both"/>
        <w:rPr>
          <w:highlight w:val="yellow"/>
        </w:rPr>
      </w:pPr>
      <w:r w:rsidRPr="0068663B">
        <w:t xml:space="preserve">По данным Бюджетных учреждений Ханты-Мансийского автономного округа – Югры «Березовская районная больница», «Игримская районная больница» в Березовском районе на диспансерном учете в летний период состояло </w:t>
      </w:r>
      <w:r w:rsidR="00CA3D07" w:rsidRPr="0068663B">
        <w:t>989</w:t>
      </w:r>
      <w:r w:rsidRPr="0068663B">
        <w:t xml:space="preserve"> детей (201</w:t>
      </w:r>
      <w:r w:rsidR="00CA3D07" w:rsidRPr="0068663B">
        <w:t>7</w:t>
      </w:r>
      <w:r w:rsidRPr="0068663B">
        <w:t xml:space="preserve"> г. – </w:t>
      </w:r>
      <w:r w:rsidR="00CA3D07" w:rsidRPr="0068663B">
        <w:t>1059</w:t>
      </w:r>
      <w:r w:rsidRPr="0068663B">
        <w:t xml:space="preserve"> детей). </w:t>
      </w:r>
      <w:proofErr w:type="gramStart"/>
      <w:r w:rsidRPr="0068663B">
        <w:t xml:space="preserve">Охват детей, состоящих на диспансерном учете оздоровительными мероприятиями на базе учреждений здравоохранения и санаторно-курортным оздоровлением по путевкам Департамента здравоохранения Ханты-Мансийского автономного округа – Югры по системе «Мать и дитя» в санаторных организациях Российской Федерации и Ханты-Мансийского автономного округа – Югры составил </w:t>
      </w:r>
      <w:r w:rsidR="008671D0" w:rsidRPr="0068663B">
        <w:t xml:space="preserve">285 </w:t>
      </w:r>
      <w:r w:rsidRPr="0068663B">
        <w:t xml:space="preserve">детей – </w:t>
      </w:r>
      <w:r w:rsidR="008671D0" w:rsidRPr="0068663B">
        <w:t xml:space="preserve">28,8 </w:t>
      </w:r>
      <w:r w:rsidRPr="0068663B">
        <w:t>% от общего количества детей, состоящих на диспансерном учете в 201</w:t>
      </w:r>
      <w:r w:rsidR="008671D0" w:rsidRPr="0068663B">
        <w:t>8</w:t>
      </w:r>
      <w:r w:rsidRPr="0068663B">
        <w:t xml:space="preserve"> году (201</w:t>
      </w:r>
      <w:r w:rsidR="00CA3D07" w:rsidRPr="0068663B">
        <w:t>7</w:t>
      </w:r>
      <w:r w:rsidRPr="0068663B">
        <w:t xml:space="preserve"> г. – </w:t>
      </w:r>
      <w:r w:rsidR="00CA3D07" w:rsidRPr="0068663B">
        <w:t>630 детей</w:t>
      </w:r>
      <w:r w:rsidRPr="0068663B">
        <w:t xml:space="preserve">, </w:t>
      </w:r>
      <w:r w:rsidR="00CA3D07" w:rsidRPr="0068663B">
        <w:t>59,5</w:t>
      </w:r>
      <w:r w:rsidRPr="0068663B">
        <w:t>%),  в том</w:t>
      </w:r>
      <w:proofErr w:type="gramEnd"/>
      <w:r w:rsidRPr="0068663B">
        <w:t xml:space="preserve"> </w:t>
      </w:r>
      <w:proofErr w:type="gramStart"/>
      <w:r w:rsidRPr="0068663B">
        <w:t>числе:</w:t>
      </w:r>
      <w:proofErr w:type="gramEnd"/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lastRenderedPageBreak/>
        <w:t xml:space="preserve">1.на базе </w:t>
      </w:r>
      <w:proofErr w:type="spellStart"/>
      <w:r w:rsidRPr="0068663B">
        <w:t>амбулоторно</w:t>
      </w:r>
      <w:proofErr w:type="spellEnd"/>
      <w:r w:rsidRPr="0068663B">
        <w:t xml:space="preserve">-поликлинического отделения медицинской организации – </w:t>
      </w:r>
      <w:r w:rsidR="00FF241A" w:rsidRPr="0068663B">
        <w:t>137</w:t>
      </w:r>
      <w:r w:rsidRPr="0068663B">
        <w:t xml:space="preserve"> детей – </w:t>
      </w:r>
      <w:r w:rsidR="00FF241A" w:rsidRPr="0068663B">
        <w:t>13,8</w:t>
      </w:r>
      <w:r w:rsidRPr="0068663B">
        <w:t>% от общего количества детей, состоящих на диспансерном учете (201</w:t>
      </w:r>
      <w:r w:rsidR="00FF241A" w:rsidRPr="0068663B">
        <w:t>7</w:t>
      </w:r>
      <w:r w:rsidRPr="0068663B">
        <w:t xml:space="preserve"> г. – </w:t>
      </w:r>
      <w:r w:rsidR="00FF241A" w:rsidRPr="0068663B">
        <w:t>292</w:t>
      </w:r>
      <w:r w:rsidRPr="0068663B">
        <w:t xml:space="preserve"> </w:t>
      </w:r>
      <w:r w:rsidR="00FF241A" w:rsidRPr="0068663B">
        <w:t>ребенка</w:t>
      </w:r>
      <w:r w:rsidRPr="0068663B">
        <w:t xml:space="preserve">, </w:t>
      </w:r>
      <w:r w:rsidR="00FF241A" w:rsidRPr="0068663B">
        <w:t>27,6</w:t>
      </w:r>
      <w:r w:rsidRPr="0068663B">
        <w:t>%);</w:t>
      </w: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2. на базе стационарного отделения с дневным пребыванием детей – </w:t>
      </w:r>
      <w:r w:rsidR="00FF241A" w:rsidRPr="0068663B">
        <w:t>89</w:t>
      </w:r>
      <w:r w:rsidRPr="0068663B">
        <w:t xml:space="preserve"> детей – </w:t>
      </w:r>
      <w:r w:rsidR="00FF241A" w:rsidRPr="0068663B">
        <w:t>9</w:t>
      </w:r>
      <w:r w:rsidRPr="0068663B">
        <w:t>% от общего количества детей, состоящих на диспансерном учете (201</w:t>
      </w:r>
      <w:r w:rsidR="00FF241A" w:rsidRPr="0068663B">
        <w:t>7</w:t>
      </w:r>
      <w:r w:rsidRPr="0068663B">
        <w:t xml:space="preserve">г. – 205 детей, </w:t>
      </w:r>
      <w:r w:rsidR="00FF241A" w:rsidRPr="0068663B">
        <w:t>19,4</w:t>
      </w:r>
      <w:r w:rsidRPr="0068663B">
        <w:t xml:space="preserve">%); </w:t>
      </w: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3.   по   путевкам «Мать и дитя» Департамента здравоохранения ХМАО – Югры </w:t>
      </w:r>
      <w:r w:rsidR="00FF241A" w:rsidRPr="0068663B">
        <w:t>59детей</w:t>
      </w:r>
      <w:r w:rsidRPr="0068663B">
        <w:t xml:space="preserve"> – 6% от общего количества детей, состоящих на диспансерном учете, в том числе (20</w:t>
      </w:r>
      <w:r w:rsidR="00FF241A" w:rsidRPr="0068663B">
        <w:t>17</w:t>
      </w:r>
      <w:r w:rsidRPr="0068663B">
        <w:t xml:space="preserve"> г. – </w:t>
      </w:r>
      <w:r w:rsidR="00FF241A" w:rsidRPr="0068663B">
        <w:t>133 ребенка</w:t>
      </w:r>
      <w:r w:rsidRPr="0068663B">
        <w:t xml:space="preserve">, </w:t>
      </w:r>
      <w:r w:rsidR="00FF241A" w:rsidRPr="0068663B">
        <w:t>12,6</w:t>
      </w:r>
      <w:r w:rsidRPr="0068663B">
        <w:t xml:space="preserve">%): </w:t>
      </w:r>
    </w:p>
    <w:p w:rsidR="00DC25BF" w:rsidRPr="0068663B" w:rsidRDefault="00DC25BF" w:rsidP="00DC25BF">
      <w:pPr>
        <w:spacing w:line="240" w:lineRule="atLeast"/>
        <w:ind w:firstLine="709"/>
        <w:jc w:val="both"/>
        <w:rPr>
          <w:highlight w:val="yellow"/>
        </w:rPr>
      </w:pPr>
      <w:r w:rsidRPr="0068663B">
        <w:t>-  в санаторных организациях Российской Федерации</w:t>
      </w:r>
      <w:r w:rsidRPr="0068663B">
        <w:rPr>
          <w:b/>
        </w:rPr>
        <w:t xml:space="preserve"> - </w:t>
      </w:r>
      <w:r w:rsidR="00FF241A" w:rsidRPr="0068663B">
        <w:t>26</w:t>
      </w:r>
      <w:r w:rsidRPr="0068663B">
        <w:t xml:space="preserve"> – </w:t>
      </w:r>
      <w:r w:rsidR="00FF241A" w:rsidRPr="0068663B">
        <w:t>2,6</w:t>
      </w:r>
      <w:r w:rsidRPr="0068663B">
        <w:t>% от общего количества детей, состоящих на диспансерном учете (201</w:t>
      </w:r>
      <w:r w:rsidR="00FF241A" w:rsidRPr="0068663B">
        <w:t>7</w:t>
      </w:r>
      <w:r w:rsidRPr="0068663B">
        <w:t xml:space="preserve"> г. – </w:t>
      </w:r>
      <w:r w:rsidR="00FF241A" w:rsidRPr="0068663B">
        <w:t>43</w:t>
      </w:r>
      <w:r w:rsidRPr="0068663B">
        <w:t xml:space="preserve"> </w:t>
      </w:r>
      <w:r w:rsidR="00FF241A" w:rsidRPr="0068663B">
        <w:t>ребенка</w:t>
      </w:r>
      <w:r w:rsidRPr="0068663B">
        <w:t xml:space="preserve">, </w:t>
      </w:r>
      <w:r w:rsidR="00FF241A" w:rsidRPr="0068663B">
        <w:t>4,1</w:t>
      </w:r>
      <w:r w:rsidRPr="0068663B">
        <w:t xml:space="preserve">%)/ география отдыха Тюменская область, </w:t>
      </w:r>
      <w:r w:rsidR="00FF241A" w:rsidRPr="0068663B">
        <w:t xml:space="preserve">Пермская область, </w:t>
      </w:r>
      <w:r w:rsidRPr="0068663B">
        <w:t>Кавказские Минеральные воды,  Краснодарский край, Республика Крым,</w:t>
      </w:r>
      <w:r w:rsidR="00FF241A" w:rsidRPr="0068663B">
        <w:t xml:space="preserve"> г. Севастополь,</w:t>
      </w:r>
      <w:r w:rsidRPr="0068663B">
        <w:t xml:space="preserve"> Барнаул; </w:t>
      </w: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rPr>
          <w:b/>
        </w:rPr>
        <w:t xml:space="preserve">- </w:t>
      </w:r>
      <w:r w:rsidRPr="0068663B">
        <w:t xml:space="preserve">в санаторных организациях ХМАО – Югры – </w:t>
      </w:r>
      <w:r w:rsidR="00FF241A" w:rsidRPr="0068663B">
        <w:t>33</w:t>
      </w:r>
      <w:r w:rsidRPr="0068663B">
        <w:t xml:space="preserve"> – </w:t>
      </w:r>
      <w:r w:rsidR="00FF241A" w:rsidRPr="0068663B">
        <w:t>3,3</w:t>
      </w:r>
      <w:r w:rsidRPr="0068663B">
        <w:t>% от общего количества детей, состоящих на диспансерном учете (201</w:t>
      </w:r>
      <w:r w:rsidR="00FF241A" w:rsidRPr="0068663B">
        <w:t>7</w:t>
      </w:r>
      <w:r w:rsidRPr="0068663B">
        <w:t xml:space="preserve"> г. – </w:t>
      </w:r>
      <w:r w:rsidR="00FF241A" w:rsidRPr="0068663B">
        <w:t>90</w:t>
      </w:r>
      <w:r w:rsidRPr="0068663B">
        <w:t xml:space="preserve"> детей,</w:t>
      </w:r>
      <w:r w:rsidR="00FF241A" w:rsidRPr="0068663B">
        <w:t xml:space="preserve"> 8,5</w:t>
      </w:r>
      <w:r w:rsidRPr="0068663B">
        <w:t>%).</w:t>
      </w:r>
    </w:p>
    <w:p w:rsidR="00FF241A" w:rsidRPr="0068663B" w:rsidRDefault="00FF241A" w:rsidP="00DC25BF">
      <w:pPr>
        <w:spacing w:line="240" w:lineRule="atLeast"/>
        <w:ind w:firstLine="709"/>
        <w:jc w:val="both"/>
        <w:rPr>
          <w:highlight w:val="yellow"/>
        </w:rPr>
      </w:pP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Оздоровительными мероприятиями, проведенными учреждениями здравоохранения района охвачено </w:t>
      </w:r>
      <w:r w:rsidR="008671D0" w:rsidRPr="0068663B">
        <w:t>55</w:t>
      </w:r>
      <w:r w:rsidRPr="0068663B">
        <w:t xml:space="preserve"> </w:t>
      </w:r>
      <w:r w:rsidR="008671D0" w:rsidRPr="0068663B">
        <w:t xml:space="preserve">детей из числа находящихся в трудной </w:t>
      </w:r>
      <w:r w:rsidRPr="0068663B">
        <w:t xml:space="preserve"> жизненной ситуации и нуждающихся в особой защите государства</w:t>
      </w:r>
      <w:r w:rsidR="008671D0" w:rsidRPr="0068663B">
        <w:t>, что составляет</w:t>
      </w:r>
      <w:r w:rsidRPr="0068663B">
        <w:t xml:space="preserve"> </w:t>
      </w:r>
      <w:r w:rsidR="008671D0" w:rsidRPr="0068663B">
        <w:t>5,6</w:t>
      </w:r>
      <w:r w:rsidRPr="0068663B">
        <w:t xml:space="preserve"> % от общей численности детей, </w:t>
      </w:r>
      <w:r w:rsidR="008671D0" w:rsidRPr="0068663B">
        <w:t xml:space="preserve">состоящих на диспансерном учете, 19,3% от количества детей, </w:t>
      </w:r>
      <w:r w:rsidRPr="0068663B">
        <w:t xml:space="preserve">охваченными </w:t>
      </w:r>
      <w:proofErr w:type="gramStart"/>
      <w:r w:rsidRPr="0068663B">
        <w:t>оздоровительным</w:t>
      </w:r>
      <w:proofErr w:type="gramEnd"/>
      <w:r w:rsidRPr="0068663B">
        <w:t xml:space="preserve"> мероприятиями, организованным</w:t>
      </w:r>
      <w:r w:rsidR="008671D0" w:rsidRPr="0068663B">
        <w:t>и</w:t>
      </w:r>
      <w:r w:rsidRPr="0068663B">
        <w:t xml:space="preserve"> и проведенными учреждениями здравоохранения, в том числе:  </w:t>
      </w: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- на базе </w:t>
      </w:r>
      <w:proofErr w:type="spellStart"/>
      <w:r w:rsidRPr="0068663B">
        <w:t>амбулоторно</w:t>
      </w:r>
      <w:proofErr w:type="spellEnd"/>
      <w:r w:rsidRPr="0068663B">
        <w:t>-поликлинического отделения медицинской организации охвачено</w:t>
      </w:r>
      <w:r w:rsidR="008671D0" w:rsidRPr="0068663B">
        <w:t xml:space="preserve"> 11 </w:t>
      </w:r>
      <w:r w:rsidRPr="0068663B">
        <w:t xml:space="preserve">детей; </w:t>
      </w: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- на базе стационарного отделения с дневным пребыванием детей – </w:t>
      </w:r>
      <w:r w:rsidR="008671D0" w:rsidRPr="0068663B">
        <w:t xml:space="preserve">30 </w:t>
      </w:r>
      <w:r w:rsidRPr="0068663B">
        <w:t xml:space="preserve"> детей;</w:t>
      </w:r>
    </w:p>
    <w:p w:rsidR="00DC25BF" w:rsidRPr="0068663B" w:rsidRDefault="00DC25BF" w:rsidP="00DC25BF">
      <w:pPr>
        <w:spacing w:line="240" w:lineRule="atLeast"/>
        <w:ind w:firstLine="709"/>
        <w:jc w:val="both"/>
      </w:pPr>
      <w:r w:rsidRPr="0068663B">
        <w:t xml:space="preserve">- по путевкам «Мать и дитя» - </w:t>
      </w:r>
      <w:r w:rsidR="008671D0" w:rsidRPr="0068663B">
        <w:t>14</w:t>
      </w:r>
      <w:r w:rsidRPr="0068663B">
        <w:t xml:space="preserve"> детей.</w:t>
      </w:r>
    </w:p>
    <w:p w:rsidR="00DC25BF" w:rsidRPr="0068663B" w:rsidRDefault="00DC25BF" w:rsidP="00DC25BF">
      <w:pPr>
        <w:spacing w:line="240" w:lineRule="atLeast"/>
        <w:ind w:firstLine="709"/>
        <w:jc w:val="right"/>
      </w:pPr>
    </w:p>
    <w:p w:rsidR="00DC25BF" w:rsidRPr="0068663B" w:rsidRDefault="00DC25BF" w:rsidP="00DC25BF">
      <w:pPr>
        <w:spacing w:line="240" w:lineRule="atLeast"/>
        <w:ind w:firstLine="709"/>
        <w:jc w:val="center"/>
        <w:rPr>
          <w:b/>
        </w:rPr>
      </w:pPr>
      <w:r w:rsidRPr="0068663B">
        <w:rPr>
          <w:b/>
        </w:rPr>
        <w:t xml:space="preserve">Оздоровление детей, состоящих на диспансерном учете в медицинских организациях района  </w:t>
      </w:r>
    </w:p>
    <w:p w:rsidR="00090D1A" w:rsidRPr="0068663B" w:rsidRDefault="00AA096D" w:rsidP="00090D1A">
      <w:pPr>
        <w:spacing w:line="240" w:lineRule="atLeast"/>
        <w:ind w:firstLine="709"/>
        <w:jc w:val="right"/>
        <w:rPr>
          <w:b/>
        </w:rPr>
      </w:pPr>
      <w:r w:rsidRPr="0068663B">
        <w:t xml:space="preserve">       </w:t>
      </w:r>
      <w:r w:rsidR="00090D1A" w:rsidRPr="0068663B">
        <w:t>Таблица 14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712"/>
      </w:tblGrid>
      <w:tr w:rsidR="00DC25BF" w:rsidRPr="0068663B" w:rsidTr="00901EDC">
        <w:trPr>
          <w:trHeight w:val="42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Наименование учреждения здравоохранения</w:t>
            </w:r>
          </w:p>
          <w:p w:rsidR="001040BF" w:rsidRPr="0068663B" w:rsidRDefault="001040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040BF" w:rsidRPr="0068663B" w:rsidRDefault="001040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Кол-во детей, состоящих на диспансерном учете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Количество детей, оздоровленных учреждениями здравоохранения </w:t>
            </w:r>
          </w:p>
        </w:tc>
      </w:tr>
      <w:tr w:rsidR="00DC25BF" w:rsidRPr="0068663B" w:rsidTr="00901EDC">
        <w:trPr>
          <w:trHeight w:val="78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Оздоровление на базе учреждений здравоохранения района 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Отдых по путевкам Департамента здравоохранения ХМАО – Югры </w:t>
            </w:r>
          </w:p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«Мать и дитя»</w:t>
            </w:r>
          </w:p>
        </w:tc>
      </w:tr>
      <w:tr w:rsidR="00DC25BF" w:rsidRPr="0068663B" w:rsidTr="00901EDC">
        <w:trPr>
          <w:trHeight w:val="272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BF" w:rsidRPr="0068663B" w:rsidRDefault="00DC25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8663B">
              <w:rPr>
                <w:b/>
                <w:sz w:val="20"/>
                <w:szCs w:val="20"/>
              </w:rPr>
              <w:t>амбулоторно</w:t>
            </w:r>
            <w:proofErr w:type="spellEnd"/>
            <w:r w:rsidRPr="0068663B">
              <w:rPr>
                <w:b/>
                <w:sz w:val="20"/>
                <w:szCs w:val="20"/>
              </w:rPr>
              <w:t xml:space="preserve">-поликлиническое отделение медицинской организации </w:t>
            </w:r>
          </w:p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кол-во / доля от общего количества детей, состоящих на диспансерном учете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Стационарное отделение с дневным пребыванием детей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В санаторных организациях Российской Федерации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В санаторных организациях ХМАО-Югры</w:t>
            </w:r>
          </w:p>
        </w:tc>
      </w:tr>
      <w:tr w:rsidR="008671D0" w:rsidRPr="0068663B" w:rsidTr="00901EDC">
        <w:trPr>
          <w:trHeight w:val="26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D0" w:rsidRPr="0068663B" w:rsidRDefault="008671D0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2017г.</w:t>
            </w:r>
          </w:p>
          <w:p w:rsidR="008671D0" w:rsidRPr="0068663B" w:rsidRDefault="008671D0" w:rsidP="00901ED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2018 г.</w:t>
            </w:r>
          </w:p>
        </w:tc>
      </w:tr>
      <w:tr w:rsidR="008671D0" w:rsidRPr="0068663B" w:rsidTr="00901EDC">
        <w:trPr>
          <w:trHeight w:val="189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lastRenderedPageBreak/>
              <w:t xml:space="preserve">«Березовская районная больница» </w:t>
            </w:r>
          </w:p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(</w:t>
            </w:r>
            <w:proofErr w:type="spellStart"/>
            <w:r w:rsidRPr="0068663B">
              <w:rPr>
                <w:sz w:val="20"/>
                <w:szCs w:val="20"/>
              </w:rPr>
              <w:t>пгт</w:t>
            </w:r>
            <w:proofErr w:type="spellEnd"/>
            <w:r w:rsidRPr="0068663B">
              <w:rPr>
                <w:sz w:val="20"/>
                <w:szCs w:val="20"/>
              </w:rPr>
              <w:t xml:space="preserve">. Березово, </w:t>
            </w:r>
          </w:p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д. </w:t>
            </w:r>
            <w:proofErr w:type="spellStart"/>
            <w:r w:rsidRPr="0068663B">
              <w:rPr>
                <w:sz w:val="20"/>
                <w:szCs w:val="20"/>
              </w:rPr>
              <w:t>Хулимсунт</w:t>
            </w:r>
            <w:proofErr w:type="spellEnd"/>
            <w:r w:rsidRPr="0068663B">
              <w:rPr>
                <w:sz w:val="20"/>
                <w:szCs w:val="20"/>
              </w:rPr>
              <w:t xml:space="preserve">, </w:t>
            </w:r>
          </w:p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с. </w:t>
            </w:r>
            <w:proofErr w:type="spellStart"/>
            <w:r w:rsidRPr="0068663B">
              <w:rPr>
                <w:sz w:val="20"/>
                <w:szCs w:val="20"/>
              </w:rPr>
              <w:t>Няксимволь</w:t>
            </w:r>
            <w:proofErr w:type="spellEnd"/>
            <w:r w:rsidRPr="0068663B">
              <w:rPr>
                <w:sz w:val="20"/>
                <w:szCs w:val="20"/>
              </w:rPr>
              <w:t>,</w:t>
            </w:r>
          </w:p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68663B">
              <w:rPr>
                <w:sz w:val="20"/>
                <w:szCs w:val="20"/>
              </w:rPr>
              <w:t>с.Саранпауль</w:t>
            </w:r>
            <w:proofErr w:type="spellEnd"/>
            <w:r w:rsidRPr="0068663B">
              <w:rPr>
                <w:sz w:val="20"/>
                <w:szCs w:val="20"/>
              </w:rPr>
              <w:t>, п. Сосьва)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157  (17%)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77 (8,9%)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145 </w:t>
            </w:r>
            <w:r w:rsidRPr="0068663B">
              <w:rPr>
                <w:sz w:val="18"/>
                <w:szCs w:val="18"/>
              </w:rPr>
              <w:t>(15,7%)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29 (3,3%)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20 </w:t>
            </w:r>
            <w:r w:rsidRPr="0068663B">
              <w:rPr>
                <w:sz w:val="18"/>
                <w:szCs w:val="18"/>
              </w:rPr>
              <w:t>(2,2%)</w:t>
            </w:r>
          </w:p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16 (1,8%)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45 </w:t>
            </w:r>
          </w:p>
          <w:p w:rsidR="008671D0" w:rsidRPr="0068663B" w:rsidRDefault="008671D0" w:rsidP="00901ED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8663B">
              <w:rPr>
                <w:sz w:val="18"/>
                <w:szCs w:val="18"/>
              </w:rPr>
              <w:t>(4,9%)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8663B">
              <w:rPr>
                <w:sz w:val="18"/>
                <w:szCs w:val="18"/>
              </w:rPr>
              <w:t>27 (3,1%)</w:t>
            </w:r>
          </w:p>
        </w:tc>
      </w:tr>
      <w:tr w:rsidR="008671D0" w:rsidRPr="0068663B" w:rsidTr="00901ED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Игримская районная больница (</w:t>
            </w:r>
            <w:proofErr w:type="spellStart"/>
            <w:r w:rsidRPr="0068663B">
              <w:rPr>
                <w:sz w:val="20"/>
                <w:szCs w:val="20"/>
              </w:rPr>
              <w:t>пгт</w:t>
            </w:r>
            <w:proofErr w:type="spellEnd"/>
            <w:r w:rsidRPr="0068663B">
              <w:rPr>
                <w:sz w:val="20"/>
                <w:szCs w:val="20"/>
              </w:rPr>
              <w:t xml:space="preserve">. </w:t>
            </w:r>
            <w:proofErr w:type="spellStart"/>
            <w:r w:rsidRPr="0068663B">
              <w:rPr>
                <w:sz w:val="20"/>
                <w:szCs w:val="20"/>
              </w:rPr>
              <w:t>Игрим</w:t>
            </w:r>
            <w:proofErr w:type="spellEnd"/>
            <w:r w:rsidRPr="0068663B">
              <w:rPr>
                <w:sz w:val="20"/>
                <w:szCs w:val="20"/>
              </w:rPr>
              <w:t xml:space="preserve">, </w:t>
            </w:r>
            <w:proofErr w:type="spellStart"/>
            <w:r w:rsidRPr="0068663B">
              <w:rPr>
                <w:sz w:val="20"/>
                <w:szCs w:val="20"/>
              </w:rPr>
              <w:t>п.Светлый</w:t>
            </w:r>
            <w:proofErr w:type="spellEnd"/>
            <w:r w:rsidRPr="0068663B">
              <w:rPr>
                <w:sz w:val="20"/>
                <w:szCs w:val="20"/>
              </w:rPr>
              <w:t xml:space="preserve">, </w:t>
            </w:r>
            <w:proofErr w:type="spellStart"/>
            <w:r w:rsidRPr="0068663B">
              <w:rPr>
                <w:sz w:val="20"/>
                <w:szCs w:val="20"/>
              </w:rPr>
              <w:t>сп.Приполярный</w:t>
            </w:r>
            <w:proofErr w:type="spellEnd"/>
            <w:r w:rsidRPr="0068663B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135</w:t>
            </w:r>
          </w:p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 100%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60 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60 </w:t>
            </w:r>
            <w:r w:rsidRPr="0068663B">
              <w:rPr>
                <w:sz w:val="18"/>
                <w:szCs w:val="18"/>
              </w:rPr>
              <w:t>(44,4%)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60 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23 – (17%)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10 (8,3%)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45  (33,3%)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6 (5,0%)</w:t>
            </w:r>
          </w:p>
        </w:tc>
      </w:tr>
      <w:tr w:rsidR="008671D0" w:rsidRPr="0068663B" w:rsidTr="00901ED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8671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292</w:t>
            </w:r>
          </w:p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27,6%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8671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205 </w:t>
            </w:r>
            <w:r w:rsidRPr="0068663B">
              <w:rPr>
                <w:sz w:val="18"/>
                <w:szCs w:val="18"/>
              </w:rPr>
              <w:t>(19,4%)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8671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43  4,1%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8671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D0" w:rsidRPr="0068663B" w:rsidRDefault="008671D0" w:rsidP="00901E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>90   8,5%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0" w:rsidRPr="0068663B" w:rsidRDefault="008671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DC25BF" w:rsidRPr="0068663B" w:rsidRDefault="00DC25BF" w:rsidP="00DC25BF">
      <w:pPr>
        <w:spacing w:line="240" w:lineRule="atLeast"/>
        <w:ind w:firstLine="709"/>
        <w:jc w:val="both"/>
      </w:pPr>
    </w:p>
    <w:p w:rsidR="00DC25BF" w:rsidRPr="0068663B" w:rsidRDefault="00DC25BF" w:rsidP="00DC25BF">
      <w:pPr>
        <w:pStyle w:val="ConsPlusNormal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63B">
        <w:rPr>
          <w:rFonts w:ascii="Times New Roman" w:hAnsi="Times New Roman" w:cs="Times New Roman"/>
          <w:sz w:val="24"/>
          <w:szCs w:val="24"/>
        </w:rPr>
        <w:t>Важным направлением является организация санаторно – курортного лечения детей-инвалидов. По данным Фонда социального страхования по Березовскому району очередность детей–инвалидов на санаторно-курортное лечение в 201</w:t>
      </w:r>
      <w:r w:rsidR="004C4482" w:rsidRPr="0068663B">
        <w:rPr>
          <w:rFonts w:ascii="Times New Roman" w:hAnsi="Times New Roman" w:cs="Times New Roman"/>
          <w:sz w:val="24"/>
          <w:szCs w:val="24"/>
        </w:rPr>
        <w:t>8</w:t>
      </w:r>
      <w:r w:rsidRPr="0068663B">
        <w:rPr>
          <w:rFonts w:ascii="Times New Roman" w:hAnsi="Times New Roman" w:cs="Times New Roman"/>
          <w:sz w:val="24"/>
          <w:szCs w:val="24"/>
        </w:rPr>
        <w:t xml:space="preserve"> году составляет-</w:t>
      </w:r>
      <w:r w:rsidR="000E1D3C" w:rsidRPr="0068663B">
        <w:rPr>
          <w:rFonts w:ascii="Times New Roman" w:hAnsi="Times New Roman" w:cs="Times New Roman"/>
          <w:sz w:val="24"/>
          <w:szCs w:val="24"/>
        </w:rPr>
        <w:t xml:space="preserve">18 </w:t>
      </w:r>
      <w:r w:rsidRPr="0068663B">
        <w:rPr>
          <w:rFonts w:ascii="Times New Roman" w:hAnsi="Times New Roman" w:cs="Times New Roman"/>
          <w:sz w:val="24"/>
          <w:szCs w:val="24"/>
        </w:rPr>
        <w:t>детей (201</w:t>
      </w:r>
      <w:r w:rsidR="004C4482" w:rsidRPr="0068663B">
        <w:rPr>
          <w:rFonts w:ascii="Times New Roman" w:hAnsi="Times New Roman" w:cs="Times New Roman"/>
          <w:sz w:val="24"/>
          <w:szCs w:val="24"/>
        </w:rPr>
        <w:t>7</w:t>
      </w:r>
      <w:r w:rsidRPr="0068663B">
        <w:rPr>
          <w:rFonts w:ascii="Times New Roman" w:hAnsi="Times New Roman" w:cs="Times New Roman"/>
          <w:sz w:val="24"/>
          <w:szCs w:val="24"/>
        </w:rPr>
        <w:t xml:space="preserve"> г.-</w:t>
      </w:r>
      <w:r w:rsidR="004C4482" w:rsidRPr="0068663B">
        <w:rPr>
          <w:rFonts w:ascii="Times New Roman" w:hAnsi="Times New Roman" w:cs="Times New Roman"/>
          <w:sz w:val="24"/>
          <w:szCs w:val="24"/>
        </w:rPr>
        <w:t xml:space="preserve"> 20 детей</w:t>
      </w:r>
      <w:r w:rsidRPr="0068663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8663B">
        <w:rPr>
          <w:rFonts w:ascii="Times New Roman" w:hAnsi="Times New Roman" w:cs="Times New Roman"/>
          <w:sz w:val="24"/>
          <w:szCs w:val="24"/>
        </w:rPr>
        <w:t>В 201</w:t>
      </w:r>
      <w:r w:rsidR="004C4482" w:rsidRPr="0068663B">
        <w:rPr>
          <w:rFonts w:ascii="Times New Roman" w:hAnsi="Times New Roman" w:cs="Times New Roman"/>
          <w:sz w:val="24"/>
          <w:szCs w:val="24"/>
        </w:rPr>
        <w:t>8</w:t>
      </w:r>
      <w:r w:rsidRPr="0068663B">
        <w:rPr>
          <w:rFonts w:ascii="Times New Roman" w:hAnsi="Times New Roman" w:cs="Times New Roman"/>
          <w:sz w:val="24"/>
          <w:szCs w:val="24"/>
        </w:rPr>
        <w:t xml:space="preserve"> году через Фонд социального страхования по Березовскому району в соответствии с доведенным объемом ассигнований из федерального бюджета санаторно – курортным лечением охвачено </w:t>
      </w:r>
      <w:r w:rsidR="004C4482" w:rsidRPr="0068663B">
        <w:rPr>
          <w:rFonts w:ascii="Times New Roman" w:hAnsi="Times New Roman" w:cs="Times New Roman"/>
          <w:sz w:val="24"/>
          <w:szCs w:val="24"/>
        </w:rPr>
        <w:t>6</w:t>
      </w:r>
      <w:r w:rsidRPr="0068663B">
        <w:rPr>
          <w:rFonts w:ascii="Times New Roman" w:hAnsi="Times New Roman" w:cs="Times New Roman"/>
          <w:sz w:val="24"/>
          <w:szCs w:val="24"/>
        </w:rPr>
        <w:t xml:space="preserve"> детей – инвалидов (</w:t>
      </w:r>
      <w:r w:rsidR="004C4482" w:rsidRPr="0068663B">
        <w:rPr>
          <w:rFonts w:ascii="Times New Roman" w:hAnsi="Times New Roman" w:cs="Times New Roman"/>
          <w:sz w:val="24"/>
          <w:szCs w:val="24"/>
        </w:rPr>
        <w:t>6</w:t>
      </w:r>
      <w:r w:rsidRPr="0068663B">
        <w:rPr>
          <w:rFonts w:ascii="Times New Roman" w:hAnsi="Times New Roman" w:cs="Times New Roman"/>
          <w:sz w:val="24"/>
          <w:szCs w:val="24"/>
        </w:rPr>
        <w:t xml:space="preserve"> сопровождающих лиц), что составляет </w:t>
      </w:r>
      <w:r w:rsidR="000E1D3C" w:rsidRPr="0068663B">
        <w:rPr>
          <w:rFonts w:ascii="Times New Roman" w:hAnsi="Times New Roman" w:cs="Times New Roman"/>
          <w:sz w:val="24"/>
          <w:szCs w:val="24"/>
        </w:rPr>
        <w:t>33</w:t>
      </w:r>
      <w:r w:rsidRPr="0068663B">
        <w:rPr>
          <w:rFonts w:ascii="Times New Roman" w:hAnsi="Times New Roman" w:cs="Times New Roman"/>
          <w:sz w:val="24"/>
          <w:szCs w:val="24"/>
        </w:rPr>
        <w:t>% от общего количества детей – инвалидов, состоящих в очередности Фонда социального страхования в Березовском районе на санаторно – курортное лечение (в 201</w:t>
      </w:r>
      <w:r w:rsidR="004C4482" w:rsidRPr="0068663B">
        <w:rPr>
          <w:rFonts w:ascii="Times New Roman" w:hAnsi="Times New Roman" w:cs="Times New Roman"/>
          <w:sz w:val="24"/>
          <w:szCs w:val="24"/>
        </w:rPr>
        <w:t>7</w:t>
      </w:r>
      <w:r w:rsidRPr="0068663B">
        <w:rPr>
          <w:rFonts w:ascii="Times New Roman" w:hAnsi="Times New Roman" w:cs="Times New Roman"/>
          <w:sz w:val="24"/>
          <w:szCs w:val="24"/>
        </w:rPr>
        <w:t xml:space="preserve"> г. – 5 детей-инвалидов /5 сопровождающих лиц). </w:t>
      </w:r>
      <w:proofErr w:type="gramEnd"/>
    </w:p>
    <w:p w:rsidR="00DC25BF" w:rsidRPr="0068663B" w:rsidRDefault="00DC25BF" w:rsidP="00DC25BF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63B">
        <w:rPr>
          <w:rFonts w:ascii="Times New Roman" w:hAnsi="Times New Roman" w:cs="Times New Roman"/>
          <w:sz w:val="24"/>
          <w:szCs w:val="24"/>
        </w:rPr>
        <w:t>География отдыха детей – инвалидов, направленных на санаторно-курортное лечение  по путевкам Фонда социального страхования по Березовскому району:</w:t>
      </w:r>
    </w:p>
    <w:p w:rsidR="004C4482" w:rsidRPr="0068663B" w:rsidRDefault="004C4482" w:rsidP="00DC25BF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63B">
        <w:rPr>
          <w:rFonts w:ascii="Times New Roman" w:hAnsi="Times New Roman" w:cs="Times New Roman"/>
          <w:sz w:val="24"/>
          <w:szCs w:val="24"/>
        </w:rPr>
        <w:t>2018 г. – Краснодарский край;</w:t>
      </w:r>
    </w:p>
    <w:p w:rsidR="00DC25BF" w:rsidRPr="0068663B" w:rsidRDefault="00DC25BF" w:rsidP="00DC25BF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63B">
        <w:rPr>
          <w:rFonts w:ascii="Times New Roman" w:hAnsi="Times New Roman" w:cs="Times New Roman"/>
          <w:sz w:val="24"/>
          <w:szCs w:val="24"/>
        </w:rPr>
        <w:t>2017 г. – Краснодарский край, Тюменская область</w:t>
      </w:r>
      <w:r w:rsidR="004C4482" w:rsidRPr="0068663B">
        <w:rPr>
          <w:rFonts w:ascii="Times New Roman" w:hAnsi="Times New Roman" w:cs="Times New Roman"/>
          <w:sz w:val="24"/>
          <w:szCs w:val="24"/>
        </w:rPr>
        <w:t>.</w:t>
      </w:r>
    </w:p>
    <w:p w:rsidR="00DC25BF" w:rsidRPr="0068663B" w:rsidRDefault="00DC25BF" w:rsidP="00DC25BF">
      <w:pPr>
        <w:spacing w:line="240" w:lineRule="atLeast"/>
        <w:ind w:firstLine="539"/>
        <w:jc w:val="both"/>
      </w:pPr>
    </w:p>
    <w:p w:rsidR="00DC25BF" w:rsidRPr="0068663B" w:rsidRDefault="00DC25BF" w:rsidP="00DC25BF">
      <w:pPr>
        <w:spacing w:line="240" w:lineRule="atLeast"/>
        <w:ind w:firstLine="539"/>
        <w:jc w:val="both"/>
      </w:pPr>
      <w:r w:rsidRPr="0068663B">
        <w:t>На территории района организация отдыха и оздоровления детей – инвалидов и детей с ограниченными возможностями здоровья осуществляется в лагере с дневным пребыванием детей, организованного на базе Бюджетного учреждения Ханты-Мансийского автономного округа – Югры «</w:t>
      </w:r>
      <w:r w:rsidR="0082711F" w:rsidRPr="0068663B">
        <w:t>Березовский районный центр социальной помощи семье и детям</w:t>
      </w:r>
      <w:r w:rsidRPr="0068663B">
        <w:t xml:space="preserve">» в </w:t>
      </w:r>
      <w:proofErr w:type="spellStart"/>
      <w:r w:rsidRPr="0068663B">
        <w:t>пгт</w:t>
      </w:r>
      <w:proofErr w:type="spellEnd"/>
      <w:r w:rsidRPr="0068663B">
        <w:t xml:space="preserve">. </w:t>
      </w:r>
      <w:proofErr w:type="spellStart"/>
      <w:r w:rsidRPr="0068663B">
        <w:t>Игрим</w:t>
      </w:r>
      <w:proofErr w:type="spellEnd"/>
      <w:r w:rsidRPr="0068663B">
        <w:t xml:space="preserve">. </w:t>
      </w:r>
      <w:proofErr w:type="gramStart"/>
      <w:r w:rsidRPr="0068663B">
        <w:t>В 201</w:t>
      </w:r>
      <w:r w:rsidR="002A57F0" w:rsidRPr="0068663B">
        <w:t>8</w:t>
      </w:r>
      <w:r w:rsidRPr="0068663B">
        <w:t xml:space="preserve"> году в данном оздоровительном учреждении отдыхом и оздоровлением охвачен</w:t>
      </w:r>
      <w:r w:rsidR="002A57F0" w:rsidRPr="0068663B">
        <w:t>о</w:t>
      </w:r>
      <w:r w:rsidRPr="0068663B">
        <w:t xml:space="preserve"> </w:t>
      </w:r>
      <w:r w:rsidR="002A57F0" w:rsidRPr="0068663B">
        <w:t>11</w:t>
      </w:r>
      <w:r w:rsidRPr="0068663B">
        <w:t xml:space="preserve"> </w:t>
      </w:r>
      <w:r w:rsidR="002A57F0" w:rsidRPr="0068663B">
        <w:t>детей</w:t>
      </w:r>
      <w:r w:rsidRPr="0068663B">
        <w:t>-инвалид</w:t>
      </w:r>
      <w:r w:rsidR="002A57F0" w:rsidRPr="0068663B">
        <w:t>ов</w:t>
      </w:r>
      <w:r w:rsidRPr="0068663B">
        <w:t xml:space="preserve"> (в том числе </w:t>
      </w:r>
      <w:r w:rsidR="002A57F0" w:rsidRPr="0068663B">
        <w:t>4</w:t>
      </w:r>
      <w:r w:rsidRPr="0068663B">
        <w:t xml:space="preserve"> </w:t>
      </w:r>
      <w:r w:rsidR="002A57F0" w:rsidRPr="0068663B">
        <w:t>ребенка</w:t>
      </w:r>
      <w:r w:rsidRPr="0068663B">
        <w:t xml:space="preserve"> с ОВЗ), что составляет </w:t>
      </w:r>
      <w:r w:rsidR="002A57F0" w:rsidRPr="0068663B">
        <w:t>12,2</w:t>
      </w:r>
      <w:r w:rsidRPr="0068663B">
        <w:t>% от общего количества детей, направленных на отдых в лагерь с дневным пребыванием детей (201</w:t>
      </w:r>
      <w:r w:rsidR="0082711F" w:rsidRPr="0068663B">
        <w:t>7</w:t>
      </w:r>
      <w:r w:rsidRPr="0068663B">
        <w:t xml:space="preserve"> г. – </w:t>
      </w:r>
      <w:r w:rsidR="0082711F" w:rsidRPr="0068663B">
        <w:t>21</w:t>
      </w:r>
      <w:r w:rsidRPr="0068663B">
        <w:t xml:space="preserve"> </w:t>
      </w:r>
      <w:r w:rsidR="0082711F" w:rsidRPr="0068663B">
        <w:t>ребенок</w:t>
      </w:r>
      <w:r w:rsidRPr="0068663B">
        <w:t>-инвалидов</w:t>
      </w:r>
      <w:r w:rsidR="0082711F" w:rsidRPr="0068663B">
        <w:t xml:space="preserve"> (в том числе 11 детей с ОВЗ)</w:t>
      </w:r>
      <w:r w:rsidRPr="0068663B">
        <w:t xml:space="preserve">, что составляет </w:t>
      </w:r>
      <w:r w:rsidR="0082711F" w:rsidRPr="0068663B">
        <w:t>23,3</w:t>
      </w:r>
      <w:r w:rsidRPr="0068663B">
        <w:t xml:space="preserve"> % от общего количества детей, охваченных отдыхом и оздоровлением в лагере</w:t>
      </w:r>
      <w:proofErr w:type="gramEnd"/>
      <w:r w:rsidRPr="0068663B">
        <w:t xml:space="preserve"> с дневным пребыванием детей).</w:t>
      </w:r>
    </w:p>
    <w:p w:rsidR="00DC25BF" w:rsidRPr="0068663B" w:rsidRDefault="00DC25BF" w:rsidP="00DC25BF">
      <w:pPr>
        <w:spacing w:line="240" w:lineRule="atLeast"/>
        <w:ind w:firstLine="708"/>
        <w:jc w:val="both"/>
      </w:pPr>
      <w:r w:rsidRPr="0068663B">
        <w:t>В 201</w:t>
      </w:r>
      <w:r w:rsidR="002A57F0" w:rsidRPr="0068663B">
        <w:t>8</w:t>
      </w:r>
      <w:r w:rsidRPr="0068663B">
        <w:t xml:space="preserve"> году по путевкам Департамента социального развития Ханты-Мансийского автономного округа – Югры на отдых и оздоровление было направлено </w:t>
      </w:r>
      <w:r w:rsidR="002A57F0" w:rsidRPr="0068663B">
        <w:t>48</w:t>
      </w:r>
      <w:r w:rsidRPr="0068663B">
        <w:t xml:space="preserve"> детей, признанных нуждающимся в социальном обслуживании (201</w:t>
      </w:r>
      <w:r w:rsidR="002A57F0" w:rsidRPr="0068663B">
        <w:t>7</w:t>
      </w:r>
      <w:r w:rsidRPr="0068663B">
        <w:t xml:space="preserve"> г. – </w:t>
      </w:r>
      <w:r w:rsidR="002A57F0" w:rsidRPr="0068663B">
        <w:t>65</w:t>
      </w:r>
      <w:r w:rsidRPr="0068663B">
        <w:t xml:space="preserve"> </w:t>
      </w:r>
      <w:r w:rsidR="002A57F0" w:rsidRPr="0068663B">
        <w:t>детей</w:t>
      </w:r>
      <w:r w:rsidRPr="0068663B">
        <w:t>).</w:t>
      </w:r>
    </w:p>
    <w:p w:rsidR="00DC25BF" w:rsidRPr="0068663B" w:rsidRDefault="00DC25BF" w:rsidP="00DC25BF">
      <w:pPr>
        <w:tabs>
          <w:tab w:val="left" w:pos="14040"/>
        </w:tabs>
        <w:ind w:right="-191"/>
        <w:jc w:val="center"/>
        <w:outlineLvl w:val="1"/>
        <w:rPr>
          <w:b/>
        </w:rPr>
      </w:pPr>
    </w:p>
    <w:p w:rsidR="00DC25BF" w:rsidRPr="0068663B" w:rsidRDefault="00DC25BF" w:rsidP="00DC25BF">
      <w:pPr>
        <w:tabs>
          <w:tab w:val="left" w:pos="14040"/>
        </w:tabs>
        <w:ind w:right="-191"/>
        <w:jc w:val="center"/>
        <w:outlineLvl w:val="1"/>
        <w:rPr>
          <w:b/>
        </w:rPr>
      </w:pPr>
      <w:r w:rsidRPr="0068663B">
        <w:rPr>
          <w:b/>
        </w:rPr>
        <w:t>Финансирование мероприятий по организации отдыха, оздоровления и занятости детей Березовского района в 201</w:t>
      </w:r>
      <w:r w:rsidR="00043212" w:rsidRPr="0068663B">
        <w:rPr>
          <w:b/>
        </w:rPr>
        <w:t>8</w:t>
      </w:r>
      <w:r w:rsidRPr="0068663B">
        <w:rPr>
          <w:b/>
        </w:rPr>
        <w:t xml:space="preserve"> </w:t>
      </w:r>
      <w:r w:rsidRPr="0068663B">
        <w:rPr>
          <w:b/>
          <w:sz w:val="22"/>
          <w:szCs w:val="22"/>
        </w:rPr>
        <w:t>году (в сравнении с 201</w:t>
      </w:r>
      <w:r w:rsidR="00043212" w:rsidRPr="0068663B">
        <w:rPr>
          <w:b/>
          <w:sz w:val="22"/>
          <w:szCs w:val="22"/>
        </w:rPr>
        <w:t>7</w:t>
      </w:r>
      <w:r w:rsidRPr="0068663B">
        <w:rPr>
          <w:b/>
          <w:sz w:val="22"/>
          <w:szCs w:val="22"/>
        </w:rPr>
        <w:t xml:space="preserve"> г.)</w:t>
      </w:r>
    </w:p>
    <w:p w:rsidR="00DC25BF" w:rsidRPr="0068663B" w:rsidRDefault="00DC25BF" w:rsidP="00DC25BF">
      <w:pPr>
        <w:tabs>
          <w:tab w:val="left" w:pos="14040"/>
        </w:tabs>
        <w:ind w:right="-191"/>
        <w:jc w:val="right"/>
        <w:outlineLvl w:val="1"/>
      </w:pPr>
      <w:r w:rsidRPr="0068663B">
        <w:t xml:space="preserve">Таблица </w:t>
      </w:r>
      <w:r w:rsidR="00090D1A" w:rsidRPr="0068663B">
        <w:t>15</w:t>
      </w:r>
      <w:r w:rsidRPr="0068663B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04"/>
        <w:gridCol w:w="1985"/>
        <w:gridCol w:w="2151"/>
        <w:gridCol w:w="1959"/>
      </w:tblGrid>
      <w:tr w:rsidR="00DC25BF" w:rsidRPr="0068663B" w:rsidTr="00310D1B">
        <w:trPr>
          <w:trHeight w:val="62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663B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BF" w:rsidRPr="0068663B" w:rsidRDefault="00DC25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Источники</w:t>
            </w:r>
          </w:p>
          <w:p w:rsidR="00DC25BF" w:rsidRPr="0068663B" w:rsidRDefault="00DC25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F" w:rsidRPr="0068663B" w:rsidRDefault="00DC25BF" w:rsidP="000432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Объем финансирования мероприятий по организации отдыха, оздоровления и занятости детей (тыс. руб.)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F" w:rsidRPr="0068663B" w:rsidRDefault="00DC25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Освоение средств </w:t>
            </w:r>
          </w:p>
          <w:p w:rsidR="002F7A26" w:rsidRPr="0068663B" w:rsidRDefault="00DC25BF" w:rsidP="002F7A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по состоянию на 31.12.201</w:t>
            </w:r>
            <w:r w:rsidR="00310D1B" w:rsidRPr="0068663B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  <w:p w:rsidR="00DC25BF" w:rsidRPr="0068663B" w:rsidRDefault="002F7A26" w:rsidP="002F7A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(тыс. руб.)</w:t>
            </w:r>
          </w:p>
        </w:tc>
      </w:tr>
      <w:tr w:rsidR="002A57F0" w:rsidRPr="0068663B" w:rsidTr="002F7A26">
        <w:trPr>
          <w:trHeight w:val="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F0" w:rsidRPr="0068663B" w:rsidRDefault="002A57F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F0" w:rsidRPr="0068663B" w:rsidRDefault="002A57F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F0" w:rsidRPr="0068663B" w:rsidRDefault="000432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F0" w:rsidRPr="0068663B" w:rsidRDefault="002A57F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A57F0" w:rsidRPr="0068663B" w:rsidRDefault="002A57F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Средства бюджета автономного округа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A57F0" w:rsidRPr="0068663B" w:rsidRDefault="002A57F0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17 556,6</w:t>
            </w:r>
          </w:p>
          <w:p w:rsidR="002A57F0" w:rsidRPr="0068663B" w:rsidRDefault="002A57F0" w:rsidP="000432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0432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b/>
              </w:rPr>
              <w:t xml:space="preserve">15 383,7 </w:t>
            </w:r>
            <w:r w:rsidRPr="0068663B">
              <w:t xml:space="preserve">(на 11,8% меньше объема </w:t>
            </w:r>
            <w:r w:rsidRPr="0068663B">
              <w:lastRenderedPageBreak/>
              <w:t>2017 г.)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310D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lastRenderedPageBreak/>
              <w:t xml:space="preserve">15 301,4 (99,4% от объема </w:t>
            </w:r>
            <w:r w:rsidRPr="0068663B">
              <w:rPr>
                <w:rFonts w:eastAsia="Calibri"/>
                <w:bCs/>
                <w:sz w:val="20"/>
                <w:szCs w:val="20"/>
              </w:rPr>
              <w:lastRenderedPageBreak/>
              <w:t>ассигнований на год)</w:t>
            </w:r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субсидия</w:t>
            </w:r>
            <w:r w:rsidRPr="0068663B">
              <w:rPr>
                <w:sz w:val="20"/>
                <w:szCs w:val="20"/>
              </w:rPr>
              <w:t xml:space="preserve"> на организацию питания в лагерях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901E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5 838,0</w:t>
            </w:r>
            <w:r w:rsidRPr="0068663B">
              <w:rPr>
                <w:rStyle w:val="af6"/>
                <w:rFonts w:eastAsia="Calibri"/>
                <w:bCs/>
                <w:sz w:val="20"/>
                <w:szCs w:val="20"/>
              </w:rPr>
              <w:footnoteReference w:id="6"/>
            </w:r>
            <w:r w:rsidRPr="0068663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2A57F0" w:rsidRPr="0068663B" w:rsidRDefault="002A57F0" w:rsidP="00901E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12" w:rsidRPr="0068663B" w:rsidRDefault="00043212" w:rsidP="00043212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68663B">
              <w:rPr>
                <w:bCs/>
                <w:sz w:val="20"/>
                <w:szCs w:val="20"/>
              </w:rPr>
              <w:t xml:space="preserve">5 753,0 </w:t>
            </w:r>
          </w:p>
          <w:p w:rsidR="002A57F0" w:rsidRPr="0068663B" w:rsidRDefault="002A57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F0" w:rsidRPr="0068663B" w:rsidRDefault="00310D1B" w:rsidP="00310D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5 729,7 (99,6% от объема ассигнований на год)</w:t>
            </w:r>
          </w:p>
        </w:tc>
      </w:tr>
      <w:tr w:rsidR="002A57F0" w:rsidRPr="0068663B" w:rsidTr="00310D1B">
        <w:trPr>
          <w:trHeight w:val="13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1.2.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субвенция</w:t>
            </w:r>
            <w:r w:rsidRPr="0068663B">
              <w:rPr>
                <w:sz w:val="20"/>
                <w:szCs w:val="20"/>
              </w:rPr>
              <w:t xml:space="preserve"> на организацию отдыха и оздоровления детей</w:t>
            </w:r>
            <w:r w:rsidRPr="0068663B">
              <w:rPr>
                <w:spacing w:val="1"/>
                <w:sz w:val="20"/>
                <w:szCs w:val="20"/>
              </w:rPr>
              <w:t>, (субвенции на организацию отдыха и оздоровления детей в этнической среде)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F0" w:rsidRPr="0068663B" w:rsidRDefault="002A57F0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8 075,1  </w:t>
            </w:r>
          </w:p>
          <w:p w:rsidR="002A57F0" w:rsidRPr="0068663B" w:rsidRDefault="002A57F0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12" w:rsidRPr="0068663B" w:rsidRDefault="00043212" w:rsidP="0004321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8663B">
              <w:rPr>
                <w:b/>
                <w:bCs/>
                <w:sz w:val="20"/>
                <w:szCs w:val="20"/>
              </w:rPr>
              <w:t xml:space="preserve">6 574,4 </w:t>
            </w:r>
          </w:p>
          <w:p w:rsidR="002A57F0" w:rsidRPr="0068663B" w:rsidRDefault="002A57F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F0" w:rsidRPr="0068663B" w:rsidRDefault="00310D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68663B">
              <w:rPr>
                <w:rFonts w:eastAsia="Calibri"/>
                <w:bCs/>
                <w:sz w:val="20"/>
                <w:szCs w:val="20"/>
              </w:rPr>
              <w:t>6 515,4 (99,1% от объема ассигнований на год))</w:t>
            </w:r>
            <w:proofErr w:type="gramEnd"/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1.3.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субвенция</w:t>
            </w:r>
            <w:r w:rsidRPr="0068663B">
              <w:rPr>
                <w:sz w:val="20"/>
                <w:szCs w:val="20"/>
              </w:rPr>
              <w:t xml:space="preserve"> на организацию отдыха и оздоровления детей –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901E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 xml:space="preserve">3 533, 5 </w:t>
            </w:r>
          </w:p>
          <w:p w:rsidR="002A57F0" w:rsidRPr="0068663B" w:rsidRDefault="002A57F0" w:rsidP="00901E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12" w:rsidRPr="0068663B" w:rsidRDefault="00043212" w:rsidP="00043212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68663B">
              <w:rPr>
                <w:bCs/>
                <w:sz w:val="20"/>
                <w:szCs w:val="20"/>
              </w:rPr>
              <w:t xml:space="preserve">3 056,3 </w:t>
            </w:r>
          </w:p>
          <w:p w:rsidR="002A57F0" w:rsidRPr="0068663B" w:rsidRDefault="002A57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B" w:rsidRPr="0068663B" w:rsidRDefault="00310D1B" w:rsidP="00310D1B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68663B">
              <w:rPr>
                <w:bCs/>
                <w:sz w:val="20"/>
                <w:szCs w:val="20"/>
              </w:rPr>
              <w:t>3 056,3 (100%</w:t>
            </w:r>
            <w:r w:rsidRPr="0068663B">
              <w:rPr>
                <w:rFonts w:eastAsia="Calibri"/>
                <w:bCs/>
                <w:sz w:val="20"/>
                <w:szCs w:val="20"/>
              </w:rPr>
              <w:t xml:space="preserve"> от объема ассигнований на год)</w:t>
            </w:r>
          </w:p>
          <w:p w:rsidR="002A57F0" w:rsidRPr="0068663B" w:rsidRDefault="002A57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1.</w:t>
            </w:r>
            <w:r w:rsidR="002F7A26" w:rsidRPr="0068663B">
              <w:rPr>
                <w:rFonts w:eastAsia="Calibri"/>
                <w:bCs/>
                <w:sz w:val="20"/>
                <w:szCs w:val="20"/>
              </w:rPr>
              <w:t>4</w:t>
            </w:r>
            <w:r w:rsidRPr="0068663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>
            <w:pPr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субсидия по итогам конкурса «Лучший оздоровительный лагерь ХМАО-Югры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F0" w:rsidRPr="0068663B" w:rsidRDefault="002A57F0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F0" w:rsidRPr="0068663B" w:rsidRDefault="000432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F0" w:rsidRPr="0068663B" w:rsidRDefault="00310D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A57F0" w:rsidRPr="0068663B" w:rsidRDefault="002A57F0" w:rsidP="002F7A2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Средства бюджета муниципального образования (</w:t>
            </w:r>
            <w:r w:rsidR="002F7A26" w:rsidRPr="0068663B">
              <w:rPr>
                <w:b/>
                <w:sz w:val="20"/>
                <w:szCs w:val="20"/>
              </w:rPr>
              <w:t xml:space="preserve">доля </w:t>
            </w:r>
            <w:proofErr w:type="spellStart"/>
            <w:r w:rsidR="002F7A26" w:rsidRPr="0068663B">
              <w:rPr>
                <w:b/>
                <w:sz w:val="20"/>
                <w:szCs w:val="20"/>
              </w:rPr>
              <w:t>софинансирования</w:t>
            </w:r>
            <w:proofErr w:type="spellEnd"/>
            <w:r w:rsidR="002F7A26" w:rsidRPr="0068663B">
              <w:rPr>
                <w:b/>
                <w:sz w:val="20"/>
                <w:szCs w:val="20"/>
              </w:rPr>
              <w:t xml:space="preserve"> на питание, заработная плата специалистам, привлекаемым для работы в лагерях с дневным пребыванием детей</w:t>
            </w:r>
            <w:r w:rsidRPr="006866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A57F0" w:rsidRPr="0068663B" w:rsidRDefault="00310D1B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6 310,70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310D1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4 221,50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2F7A26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 xml:space="preserve">4 006,3 (95% от объема ассигнований на год) </w:t>
            </w:r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2.1.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7F0" w:rsidRPr="0068663B" w:rsidRDefault="002A57F0">
            <w:pPr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средства муниципального бюджета на обеспечение мероприятия по организации отдыха и оздоровления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7F0" w:rsidRPr="0068663B" w:rsidRDefault="00043212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310D1B" w:rsidRPr="0068663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8663B">
              <w:rPr>
                <w:rFonts w:eastAsia="Calibri"/>
                <w:b/>
                <w:bCs/>
                <w:sz w:val="20"/>
                <w:szCs w:val="20"/>
              </w:rPr>
              <w:t>936,3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7F0" w:rsidRPr="0068663B" w:rsidRDefault="000432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1 446,0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7F0" w:rsidRPr="0068663B" w:rsidRDefault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1385,2 (95,8% от объема ассигнований на год)</w:t>
            </w:r>
          </w:p>
        </w:tc>
      </w:tr>
      <w:tr w:rsidR="002A57F0" w:rsidRPr="0068663B" w:rsidTr="00310D1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7F0" w:rsidRPr="0068663B" w:rsidRDefault="002A57F0" w:rsidP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7F0" w:rsidRPr="0068663B" w:rsidRDefault="002A57F0">
            <w:pPr>
              <w:jc w:val="both"/>
              <w:rPr>
                <w:sz w:val="20"/>
                <w:szCs w:val="20"/>
              </w:rPr>
            </w:pPr>
            <w:r w:rsidRPr="0068663B">
              <w:rPr>
                <w:sz w:val="20"/>
                <w:szCs w:val="20"/>
              </w:rPr>
              <w:t xml:space="preserve">средства муниципального бюджета на обеспечение и организацию трудовой занятости несовершеннолетних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7F0" w:rsidRPr="0068663B" w:rsidRDefault="00E419DC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4 374,4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7F0" w:rsidRPr="0068663B" w:rsidRDefault="00E41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b/>
                <w:bCs/>
                <w:sz w:val="20"/>
                <w:szCs w:val="20"/>
              </w:rPr>
              <w:t>2 775,5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7F0" w:rsidRPr="0068663B" w:rsidRDefault="002F7A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8663B">
              <w:rPr>
                <w:rFonts w:eastAsia="Calibri"/>
                <w:bCs/>
                <w:sz w:val="20"/>
                <w:szCs w:val="20"/>
              </w:rPr>
              <w:t>2 621,1 (94,4% от объема ассигнований на год)</w:t>
            </w:r>
          </w:p>
        </w:tc>
      </w:tr>
      <w:tr w:rsidR="002A57F0" w:rsidRPr="0068663B" w:rsidTr="002F7A26">
        <w:trPr>
          <w:trHeight w:val="1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2F7A26">
            <w:pPr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2A57F0">
            <w:pPr>
              <w:jc w:val="both"/>
              <w:rPr>
                <w:b/>
                <w:sz w:val="20"/>
                <w:szCs w:val="20"/>
              </w:rPr>
            </w:pPr>
            <w:r w:rsidRPr="0068663B">
              <w:rPr>
                <w:b/>
                <w:sz w:val="20"/>
                <w:szCs w:val="20"/>
              </w:rPr>
              <w:t>ИТОГО</w:t>
            </w:r>
          </w:p>
          <w:p w:rsidR="002A57F0" w:rsidRPr="0068663B" w:rsidRDefault="002A5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310D1B" w:rsidP="00901E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23 867,30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310D1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 xml:space="preserve">19 605,20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7F0" w:rsidRPr="0068663B" w:rsidRDefault="002F7A2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8663B">
              <w:rPr>
                <w:rFonts w:eastAsia="Calibri"/>
                <w:b/>
                <w:bCs/>
                <w:sz w:val="20"/>
                <w:szCs w:val="20"/>
              </w:rPr>
              <w:t>19 307,7 (98,5%)</w:t>
            </w:r>
          </w:p>
        </w:tc>
      </w:tr>
    </w:tbl>
    <w:p w:rsidR="00AA096D" w:rsidRPr="0068663B" w:rsidRDefault="00AA096D" w:rsidP="002A57F0">
      <w:pPr>
        <w:ind w:firstLine="708"/>
        <w:jc w:val="both"/>
        <w:rPr>
          <w:b/>
        </w:rPr>
      </w:pPr>
    </w:p>
    <w:p w:rsidR="002A57F0" w:rsidRPr="0068663B" w:rsidRDefault="002A57F0" w:rsidP="002A57F0">
      <w:pPr>
        <w:ind w:firstLine="708"/>
        <w:jc w:val="both"/>
        <w:rPr>
          <w:b/>
        </w:rPr>
      </w:pPr>
      <w:r w:rsidRPr="0068663B">
        <w:rPr>
          <w:b/>
        </w:rPr>
        <w:t>О координации деятельности</w:t>
      </w:r>
      <w:r w:rsidR="00AA096D" w:rsidRPr="0068663B">
        <w:rPr>
          <w:b/>
        </w:rPr>
        <w:t xml:space="preserve"> по обеспечению и организации </w:t>
      </w:r>
      <w:r w:rsidRPr="0068663B">
        <w:rPr>
          <w:b/>
        </w:rPr>
        <w:t>от</w:t>
      </w:r>
      <w:r w:rsidR="00AA096D" w:rsidRPr="0068663B">
        <w:rPr>
          <w:b/>
        </w:rPr>
        <w:t xml:space="preserve">дыха, оздоровления и занятости </w:t>
      </w:r>
      <w:r w:rsidRPr="0068663B">
        <w:rPr>
          <w:b/>
        </w:rPr>
        <w:t>детей</w:t>
      </w:r>
    </w:p>
    <w:p w:rsidR="002A57F0" w:rsidRPr="0068663B" w:rsidRDefault="002A57F0" w:rsidP="002A57F0">
      <w:pPr>
        <w:spacing w:line="240" w:lineRule="atLeast"/>
        <w:ind w:firstLine="708"/>
        <w:jc w:val="both"/>
        <w:rPr>
          <w:bCs/>
        </w:rPr>
      </w:pPr>
      <w:r w:rsidRPr="0068663B">
        <w:t>Координацию деятельности по организации отдыха и оздоровления детей  в Березовском районе осуществляет Межведомственная комиссия по организации отдыха, оздоровления и занятости детей, созданная распоряжением администрации Березовского района (далии – комиссия).</w:t>
      </w:r>
      <w:r w:rsidRPr="0068663B">
        <w:rPr>
          <w:sz w:val="28"/>
          <w:szCs w:val="28"/>
        </w:rPr>
        <w:t xml:space="preserve"> </w:t>
      </w:r>
      <w:r w:rsidRPr="0068663B">
        <w:t xml:space="preserve">В 2018 году проведено восемь заседаний комиссии. Протоколы заседания от 12.02.2018 № 1, от 29.03.2018 № 2, от 22.05.2018 № 3, от 01.06.2018 № 4, от 03.07.2018 № 5, </w:t>
      </w:r>
      <w:proofErr w:type="gramStart"/>
      <w:r w:rsidRPr="0068663B">
        <w:t>от</w:t>
      </w:r>
      <w:proofErr w:type="gramEnd"/>
      <w:r w:rsidRPr="0068663B">
        <w:t xml:space="preserve"> 03.10.2018 № 6, от 24.10.2018 № 7, от 14.12.2018 № 8.</w:t>
      </w:r>
    </w:p>
    <w:p w:rsidR="002A57F0" w:rsidRPr="0068663B" w:rsidRDefault="002A57F0" w:rsidP="002A57F0">
      <w:pPr>
        <w:spacing w:line="240" w:lineRule="atLeast"/>
        <w:ind w:firstLine="708"/>
        <w:jc w:val="both"/>
        <w:rPr>
          <w:bCs/>
        </w:rPr>
      </w:pPr>
      <w:r w:rsidRPr="0068663B">
        <w:rPr>
          <w:bCs/>
        </w:rPr>
        <w:t>Учитывая социальную значимость мероприятий по организации отдыха, оздоровления и занятости детей, вопросы о данном направлении деятельности также  рассмотрены в рамках иных заседаний, совещаний: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rPr>
          <w:bCs/>
        </w:rPr>
        <w:t xml:space="preserve">1. На </w:t>
      </w:r>
      <w:r w:rsidRPr="0068663B">
        <w:t>Думе Березовского района: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lastRenderedPageBreak/>
        <w:t xml:space="preserve"> </w:t>
      </w:r>
      <w:proofErr w:type="gramStart"/>
      <w:r w:rsidRPr="0068663B">
        <w:t>26.01.2018 представлен отчет главы Березовского района за 2017 год, в том числе с информацией об организации отдыха, оздоровления и занятости детей в 2017 году (решение Думы Березовского района от 26 января 2018 № 228 "Об отчете главы Березовского района о результатах своей деятельности и деятельности администрации Березовского района за 2017 год, в том числе, о решении вопросов, поставленных Думой Березовского района</w:t>
      </w:r>
      <w:proofErr w:type="gramEnd"/>
      <w:r w:rsidRPr="0068663B">
        <w:t>, в 2017 год");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proofErr w:type="gramStart"/>
      <w:r w:rsidRPr="0068663B">
        <w:t>07.06.2018 заместителем главы Березовского района, председателем межведомственной комиссии по организации отдыха, оздоровления и занятости детей Березовского района представлен вопрос «Об организации отдыха, оздоровления и занятости детей Березовского района в летний период 2018 года» (решение Думы Березовского района от 07.06.2018 № 279 «Об информации об организации отдыха, оздоровления и занятости детей Березовского района в летний период 2018 года»);</w:t>
      </w:r>
      <w:proofErr w:type="gramEnd"/>
    </w:p>
    <w:p w:rsidR="002A57F0" w:rsidRPr="0068663B" w:rsidRDefault="002A57F0" w:rsidP="002A57F0">
      <w:pPr>
        <w:spacing w:line="240" w:lineRule="atLeast"/>
        <w:ind w:firstLine="708"/>
        <w:jc w:val="both"/>
      </w:pPr>
      <w:proofErr w:type="gramStart"/>
      <w:r w:rsidRPr="0068663B">
        <w:t>13.09.2018 председателем Комитета спорта и молодежной политики администрации Березовского района представлен вопрос «Об итогах организации отдыха, оздоровления и занятости детей Березовского района в летний период 2018 года» (решение Думы Березовского района от 13.09.2018 № 315 «Об информации об итогах организации отдыха, оздоровления и занятости детей Березовского района в летний период 2018 года»);</w:t>
      </w:r>
      <w:proofErr w:type="gramEnd"/>
    </w:p>
    <w:p w:rsidR="002A57F0" w:rsidRPr="0068663B" w:rsidRDefault="002A57F0" w:rsidP="002A57F0">
      <w:pPr>
        <w:pStyle w:val="af8"/>
        <w:spacing w:before="0" w:after="0"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8663B"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  <w:r w:rsidRPr="0068663B">
        <w:rPr>
          <w:rFonts w:ascii="Times New Roman" w:hAnsi="Times New Roman"/>
          <w:color w:val="auto"/>
          <w:sz w:val="24"/>
          <w:szCs w:val="24"/>
          <w:lang w:val="ru-RU"/>
        </w:rPr>
        <w:t xml:space="preserve">2. на Совете представителей коренных малочисленных народов Севера при главе Березовского района (протокол от 19.03.2018 № 1); 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rPr>
          <w:bCs/>
        </w:rPr>
        <w:t xml:space="preserve">3. на </w:t>
      </w:r>
      <w:r w:rsidRPr="0068663B">
        <w:t>Совете глав городских и сельских поселений Березовского района, 22.03.2018 (протокол от 22.03.2018 № 1);</w:t>
      </w:r>
    </w:p>
    <w:p w:rsidR="002A57F0" w:rsidRPr="0068663B" w:rsidRDefault="002A57F0" w:rsidP="002A57F0">
      <w:pPr>
        <w:spacing w:line="240" w:lineRule="atLeast"/>
        <w:ind w:firstLine="708"/>
        <w:jc w:val="both"/>
        <w:rPr>
          <w:bCs/>
        </w:rPr>
      </w:pPr>
      <w:r w:rsidRPr="0068663B">
        <w:rPr>
          <w:bCs/>
        </w:rPr>
        <w:t xml:space="preserve">4. на Антинаркотической комиссии Березовского района 28.03.2018 (протокол  от 28.03.2018 № 1)  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 xml:space="preserve">5. на Антитеррористической комиссия и Оперативной группе Березовского района (17.04.2018 № 2), тема: О реализации комплекса мер, направленных на обеспечение антитеррористической безопасности мест отдыха детей в ходе летнего оздоровительного сезона 2018 года; 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>6. на заседании постоянных депутатских комиссий 11.09.2018  заместителем главы Березовского района,  председателем межведомственной комиссии по организации отдыха, оздоровления и занятости детей Березовского района представлен вопрос «О реализации комплекса мер по организации отдыха, оздоровления и занятости детей, проживающих в Березовском районе, на 2018 год».</w:t>
      </w:r>
    </w:p>
    <w:p w:rsidR="002A57F0" w:rsidRPr="0068663B" w:rsidRDefault="002A57F0" w:rsidP="002A57F0">
      <w:pPr>
        <w:spacing w:line="240" w:lineRule="atLeast"/>
        <w:ind w:firstLine="708"/>
        <w:jc w:val="both"/>
        <w:rPr>
          <w:b/>
        </w:rPr>
      </w:pPr>
      <w:r w:rsidRPr="0068663B">
        <w:t xml:space="preserve">Также вопрос об организации отдыха, оздоровления и занятости детей в течение года рассматривается в рамках заседания Территориальной комиссии по делам несовершеннолетних и защите их прав при администрации Березовского района, был представлен на очередном собрании опекунов, попечителей, примерных родителей, проживающих на территории </w:t>
      </w:r>
      <w:proofErr w:type="spellStart"/>
      <w:r w:rsidRPr="0068663B">
        <w:t>пгт</w:t>
      </w:r>
      <w:proofErr w:type="spellEnd"/>
      <w:r w:rsidRPr="0068663B">
        <w:t xml:space="preserve">. Березово (11.04.2018). </w:t>
      </w:r>
    </w:p>
    <w:p w:rsidR="002A57F0" w:rsidRPr="0068663B" w:rsidRDefault="002A57F0" w:rsidP="002A57F0">
      <w:pPr>
        <w:ind w:firstLine="708"/>
        <w:jc w:val="both"/>
      </w:pPr>
    </w:p>
    <w:p w:rsidR="002A57F0" w:rsidRPr="0068663B" w:rsidRDefault="002A57F0" w:rsidP="002A57F0">
      <w:pPr>
        <w:ind w:firstLine="708"/>
        <w:jc w:val="both"/>
      </w:pPr>
      <w:r w:rsidRPr="0068663B">
        <w:t>Совместная межведомственная деятельность позволила в 2018 году организованно провести оздоровительную кампанию детей Березовского района, обеспечить исполнение мероприятий, предусмотренных Комплексом мер по организации отдыха, оздоровления и занятости детей утвержденных на уровне автономного округа и муниципалитета</w:t>
      </w:r>
      <w:r w:rsidRPr="0068663B">
        <w:rPr>
          <w:rStyle w:val="af6"/>
        </w:rPr>
        <w:footnoteReference w:id="7"/>
      </w:r>
      <w:r w:rsidRPr="0068663B">
        <w:t xml:space="preserve">, </w:t>
      </w:r>
      <w:r w:rsidRPr="0068663B">
        <w:lastRenderedPageBreak/>
        <w:t xml:space="preserve">достигнуть показатели, определенные в целях оценки эффективности реализации подпрограммы </w:t>
      </w:r>
      <w:r w:rsidRPr="0068663B">
        <w:rPr>
          <w:lang w:val="en-US"/>
        </w:rPr>
        <w:t>I</w:t>
      </w:r>
      <w:r w:rsidRPr="0068663B">
        <w:t xml:space="preserve"> «Дети Югры» муниципальной программы.</w:t>
      </w:r>
    </w:p>
    <w:p w:rsidR="002A57F0" w:rsidRPr="0068663B" w:rsidRDefault="002A57F0" w:rsidP="002A57F0">
      <w:pPr>
        <w:ind w:firstLine="708"/>
        <w:jc w:val="both"/>
      </w:pPr>
    </w:p>
    <w:p w:rsidR="00AA096D" w:rsidRPr="0068663B" w:rsidRDefault="00AA096D" w:rsidP="002A57F0">
      <w:pPr>
        <w:spacing w:line="240" w:lineRule="atLeast"/>
        <w:ind w:firstLine="708"/>
        <w:jc w:val="both"/>
        <w:rPr>
          <w:b/>
        </w:rPr>
      </w:pPr>
    </w:p>
    <w:p w:rsidR="002A57F0" w:rsidRPr="0068663B" w:rsidRDefault="002A57F0" w:rsidP="002A57F0">
      <w:pPr>
        <w:spacing w:line="240" w:lineRule="atLeast"/>
        <w:ind w:firstLine="708"/>
        <w:jc w:val="both"/>
        <w:rPr>
          <w:b/>
        </w:rPr>
      </w:pPr>
      <w:proofErr w:type="gramStart"/>
      <w:r w:rsidRPr="0068663B">
        <w:rPr>
          <w:b/>
        </w:rPr>
        <w:t>Результативность деятельности межведомственной комиссии по организации отдыха, оздоровления и занятости детей Березовского района в 2018 году на уровне окружного значения в разрезе муниципальных образований автономного округа, в том числе, в рамках государственной программы «Социальная поддержка жителей Ханты-Мансийского автономного округа – Югры на 2018 – 2025 годы и на период до 2030 года» (далее – государственная программа).</w:t>
      </w:r>
      <w:proofErr w:type="gramEnd"/>
    </w:p>
    <w:p w:rsidR="002A57F0" w:rsidRPr="0068663B" w:rsidRDefault="002A57F0" w:rsidP="002A57F0">
      <w:pPr>
        <w:ind w:firstLine="709"/>
        <w:jc w:val="both"/>
        <w:rPr>
          <w:lang w:eastAsia="en-US"/>
        </w:rPr>
      </w:pPr>
      <w:r w:rsidRPr="0068663B">
        <w:rPr>
          <w:lang w:eastAsia="en-US"/>
        </w:rPr>
        <w:t xml:space="preserve">По поручению заместителя Губернатора автономного округа, председателя Межведомственной комиссии по организации отдыха, оздоровления, занятости детей автономного округа  В.С. Кольцова, Департаментом социального развития Ханты-Мансийского автономного округа – Югры в 2017 году разработана система рейтинга </w:t>
      </w:r>
      <w:r w:rsidRPr="0068663B">
        <w:rPr>
          <w:bCs/>
          <w:iCs/>
        </w:rPr>
        <w:t>муниципальных образований автономного округа в сфере отдыха и оздоровления детей с применением метода балльной оценки.</w:t>
      </w:r>
      <w:r w:rsidRPr="0068663B">
        <w:rPr>
          <w:lang w:eastAsia="en-US"/>
        </w:rPr>
        <w:t xml:space="preserve"> </w:t>
      </w:r>
    </w:p>
    <w:p w:rsidR="002A57F0" w:rsidRPr="0068663B" w:rsidRDefault="002A57F0" w:rsidP="002A57F0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 w:rsidRPr="0068663B">
        <w:rPr>
          <w:lang w:eastAsia="en-US"/>
        </w:rPr>
        <w:t xml:space="preserve">Рейтинг разработан в целях оценки работы муниципальных образований в указанной сфере с применением метода балльной оценки, включает 10 показателей. Максимальное количество баллов – 96. </w:t>
      </w:r>
      <w:r w:rsidRPr="0068663B">
        <w:t xml:space="preserve">Система рейтинга 2018 года аналогична рейтингу за 2017 год. </w:t>
      </w:r>
      <w:r w:rsidRPr="0068663B">
        <w:rPr>
          <w:lang w:eastAsia="en-US"/>
        </w:rPr>
        <w:t xml:space="preserve">В 2018 году  96 баллов не достигнут ни одним муниципалитетом (2017 г. - аналогично). </w:t>
      </w:r>
      <w:r w:rsidRPr="0068663B">
        <w:rPr>
          <w:b/>
          <w:bCs/>
          <w:iCs/>
        </w:rPr>
        <w:tab/>
      </w:r>
      <w:r w:rsidRPr="0068663B">
        <w:rPr>
          <w:b/>
          <w:bCs/>
          <w:iCs/>
        </w:rPr>
        <w:tab/>
      </w:r>
      <w:r w:rsidRPr="0068663B">
        <w:rPr>
          <w:b/>
          <w:bCs/>
          <w:iCs/>
        </w:rPr>
        <w:tab/>
      </w:r>
      <w:r w:rsidRPr="0068663B">
        <w:t xml:space="preserve"> </w:t>
      </w:r>
    </w:p>
    <w:p w:rsidR="002A57F0" w:rsidRPr="0068663B" w:rsidRDefault="002A57F0" w:rsidP="002A57F0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  <w:r w:rsidRPr="0068663B">
        <w:t xml:space="preserve"> В 2018 году Березовский район набрал 51 балл, определен на 12 место совместно с муниципалитетами: г. </w:t>
      </w:r>
      <w:proofErr w:type="spellStart"/>
      <w:r w:rsidRPr="0068663B">
        <w:t>Нягань</w:t>
      </w:r>
      <w:proofErr w:type="spellEnd"/>
      <w:r w:rsidRPr="0068663B">
        <w:t xml:space="preserve">, Октябрьский р. (в 2017 </w:t>
      </w:r>
      <w:proofErr w:type="spellStart"/>
      <w:r w:rsidRPr="0068663B">
        <w:t>г</w:t>
      </w:r>
      <w:proofErr w:type="gramStart"/>
      <w:r w:rsidRPr="0068663B">
        <w:t>.Б</w:t>
      </w:r>
      <w:proofErr w:type="gramEnd"/>
      <w:r w:rsidRPr="0068663B">
        <w:t>ерезовский</w:t>
      </w:r>
      <w:proofErr w:type="spellEnd"/>
      <w:r w:rsidRPr="0068663B">
        <w:t xml:space="preserve"> района набрал  47 баллов, заняв 7 место). </w:t>
      </w:r>
    </w:p>
    <w:p w:rsidR="00AA096D" w:rsidRPr="0068663B" w:rsidRDefault="00AA096D" w:rsidP="002A57F0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A57F0" w:rsidRPr="0068663B" w:rsidRDefault="002A57F0" w:rsidP="002A57F0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63B">
        <w:rPr>
          <w:b/>
        </w:rPr>
        <w:t>На рейтинговые показатели повлияли основные критерии:</w:t>
      </w:r>
    </w:p>
    <w:p w:rsidR="002A57F0" w:rsidRPr="0068663B" w:rsidRDefault="002A57F0" w:rsidP="002A57F0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</w:pPr>
      <w:r w:rsidRPr="0068663B">
        <w:t xml:space="preserve">1.участие в конкурсе «Лучшая организация отдыха детей и их оздоровления Ханты-Мансийского автономного округа – Югры» (в максимальном количестве  номинаций конкурса): в 2018 году участвовал палаточный лагерь Детское этническое стойбище Мань </w:t>
      </w:r>
      <w:proofErr w:type="spellStart"/>
      <w:r w:rsidRPr="0068663B">
        <w:t>Ускве</w:t>
      </w:r>
      <w:proofErr w:type="spellEnd"/>
      <w:r w:rsidRPr="0068663B">
        <w:t xml:space="preserve"> в номинации «Лучший лагерь с этнокультурным компонентом» (2017 г. - аналогично);  </w:t>
      </w:r>
    </w:p>
    <w:p w:rsidR="002A57F0" w:rsidRPr="0068663B" w:rsidRDefault="002A57F0" w:rsidP="002A57F0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</w:pPr>
      <w:r w:rsidRPr="0068663B">
        <w:t xml:space="preserve">2. количество призовых мест по итогам конкурса «Лучшая организация отдыха детей и их оздоровления Ханты-Мансийского автономного округа – Югры» (в разных номинациях конкурса): в 2018 году призового места нет; в 2017 г.  – 1 место в номинации «Лучший лагерь с этнокультурным компонентом»; 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 xml:space="preserve">3. наличие разных форм отдыха и оздоровления в муниципалитете: лагеря с дневным пребыванием детей, палаточные лагеря, лагеря труда и отдыха, лагеря стационарного типа: в Березовском районе две формы лагеря: лагерь с дневным пребыванием детей и палаточный лагерь; 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 xml:space="preserve">4. наличие нарушений, выявленных Управлением </w:t>
      </w:r>
      <w:proofErr w:type="spellStart"/>
      <w:r w:rsidRPr="0068663B">
        <w:t>Роспотребнадзора</w:t>
      </w:r>
      <w:proofErr w:type="spellEnd"/>
      <w:r w:rsidRPr="0068663B">
        <w:t xml:space="preserve"> по автономному округу, УМВД России по автономному округу, Главным управлением МЧС России по автономному округу, Прокуратурой автономного округа: в 2018 году в лагерях с дневным пребыванием </w:t>
      </w:r>
      <w:proofErr w:type="gramStart"/>
      <w:r w:rsidRPr="0068663B">
        <w:t>детей, действующих на территории Березовского района выявлены</w:t>
      </w:r>
      <w:proofErr w:type="gramEnd"/>
      <w:r w:rsidRPr="0068663B">
        <w:t xml:space="preserve"> нарушения в сфере санитарно-эпидемиологического законодательства, антитеррористической безопасности.  </w:t>
      </w:r>
    </w:p>
    <w:p w:rsidR="002A57F0" w:rsidRPr="0068663B" w:rsidRDefault="002A57F0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AA096D" w:rsidRPr="0068663B" w:rsidRDefault="00AA096D" w:rsidP="002A57F0">
      <w:pPr>
        <w:spacing w:line="240" w:lineRule="atLeast"/>
        <w:ind w:firstLine="708"/>
        <w:jc w:val="center"/>
        <w:rPr>
          <w:b/>
          <w:lang w:eastAsia="en-US"/>
        </w:rPr>
      </w:pPr>
    </w:p>
    <w:p w:rsidR="002A57F0" w:rsidRPr="0068663B" w:rsidRDefault="002A57F0" w:rsidP="002A57F0">
      <w:pPr>
        <w:spacing w:line="240" w:lineRule="atLeast"/>
        <w:ind w:firstLine="708"/>
        <w:jc w:val="center"/>
        <w:rPr>
          <w:b/>
          <w:lang w:eastAsia="en-US"/>
        </w:rPr>
      </w:pPr>
      <w:r w:rsidRPr="0068663B">
        <w:rPr>
          <w:b/>
          <w:lang w:eastAsia="en-US"/>
        </w:rPr>
        <w:t>Итоги рейтинга муниципальных образований Ханты-Мансийского автономного округа – Югры в 2018 году в сфере отдыха и оздоровления детей в соответствии с набранными баллами, начиная от наибольшего суммарного количества баллов</w:t>
      </w:r>
    </w:p>
    <w:p w:rsidR="002A57F0" w:rsidRPr="0068663B" w:rsidRDefault="00090D1A" w:rsidP="00090D1A">
      <w:pPr>
        <w:suppressAutoHyphens/>
        <w:autoSpaceDE w:val="0"/>
        <w:autoSpaceDN w:val="0"/>
        <w:adjustRightInd w:val="0"/>
        <w:spacing w:line="240" w:lineRule="atLeast"/>
        <w:ind w:firstLine="709"/>
        <w:jc w:val="right"/>
      </w:pPr>
      <w:r w:rsidRPr="0068663B">
        <w:t>Таблица 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A57F0" w:rsidRPr="0068663B" w:rsidTr="00901EDC">
        <w:trPr>
          <w:trHeight w:val="5098"/>
        </w:trPr>
        <w:tc>
          <w:tcPr>
            <w:tcW w:w="98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653"/>
              <w:gridCol w:w="2835"/>
            </w:tblGrid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  <w:b/>
                    </w:rPr>
                  </w:pPr>
                  <w:r w:rsidRPr="0068663B">
                    <w:rPr>
                      <w:rFonts w:eastAsia="Calibri"/>
                      <w:b/>
                    </w:rPr>
                    <w:t>Рейтинговое место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  <w:b/>
                    </w:rPr>
                  </w:pPr>
                  <w:r w:rsidRPr="0068663B">
                    <w:rPr>
                      <w:rFonts w:eastAsia="Calibri"/>
                      <w:b/>
                    </w:rPr>
                    <w:t>Муниципальное образование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  <w:b/>
                    </w:rPr>
                  </w:pPr>
                  <w:r w:rsidRPr="0068663B">
                    <w:rPr>
                      <w:rFonts w:eastAsia="Calibri"/>
                      <w:b/>
                    </w:rPr>
                    <w:t>Количество баллов по результатам рейтинга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Белоярский район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73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2.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Г. Нижневартовск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66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3. 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proofErr w:type="spellStart"/>
                  <w:r w:rsidRPr="0068663B">
                    <w:rPr>
                      <w:rFonts w:eastAsia="Calibri"/>
                    </w:rPr>
                    <w:t>Кондинский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р.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65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4.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Ханты-Мансийский р.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64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 w:val="restart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5. 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proofErr w:type="spellStart"/>
                  <w:r w:rsidRPr="0068663B">
                    <w:rPr>
                      <w:rFonts w:eastAsia="Calibri"/>
                    </w:rPr>
                    <w:t>Нефтеюганский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р.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62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Ханты-Мансийск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62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 w:val="restart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6. 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proofErr w:type="spellStart"/>
                  <w:r w:rsidRPr="0068663B">
                    <w:rPr>
                      <w:rFonts w:eastAsia="Calibri"/>
                    </w:rPr>
                    <w:t>Нижневартовский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р.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61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proofErr w:type="spellStart"/>
                  <w:r w:rsidRPr="0068663B">
                    <w:rPr>
                      <w:rFonts w:eastAsia="Calibri"/>
                    </w:rPr>
                    <w:t>Сургутский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р.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61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7.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Сургут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58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 w:val="restart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8.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Покачи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57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Урай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57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 w:val="restart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9.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Лангепас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56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Югорск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56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 w:val="restart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10.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Мегион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55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г. Нефтеюганск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55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Советский р.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55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Радужный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54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 w:val="restart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3653" w:type="dxa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Березовский р.</w:t>
                  </w:r>
                </w:p>
              </w:tc>
              <w:tc>
                <w:tcPr>
                  <w:tcW w:w="2835" w:type="dxa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51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Нягань</w:t>
                  </w:r>
                  <w:proofErr w:type="spellEnd"/>
                  <w:r w:rsidRPr="0068663B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51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vMerge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653" w:type="dxa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Октябрьский р.</w:t>
                  </w:r>
                </w:p>
              </w:tc>
              <w:tc>
                <w:tcPr>
                  <w:tcW w:w="2835" w:type="dxa"/>
                  <w:shd w:val="clear" w:color="auto" w:fill="C2D69B" w:themeFill="accent3" w:themeFillTint="99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51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13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</w:t>
                  </w:r>
                  <w:proofErr w:type="spellStart"/>
                  <w:r w:rsidRPr="0068663B">
                    <w:rPr>
                      <w:rFonts w:eastAsia="Calibri"/>
                    </w:rPr>
                    <w:t>Пыть-Ях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49</w:t>
                  </w:r>
                </w:p>
              </w:tc>
            </w:tr>
            <w:tr w:rsidR="002A57F0" w:rsidRPr="0068663B" w:rsidTr="002A57F0">
              <w:tc>
                <w:tcPr>
                  <w:tcW w:w="1587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14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 xml:space="preserve">Г. Когалым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57F0" w:rsidRPr="0068663B" w:rsidRDefault="002A57F0" w:rsidP="00901EDC">
                  <w:pPr>
                    <w:spacing w:line="240" w:lineRule="atLeast"/>
                    <w:jc w:val="center"/>
                    <w:rPr>
                      <w:rFonts w:eastAsia="Calibri"/>
                    </w:rPr>
                  </w:pPr>
                  <w:r w:rsidRPr="0068663B">
                    <w:rPr>
                      <w:rFonts w:eastAsia="Calibri"/>
                    </w:rPr>
                    <w:t>47</w:t>
                  </w:r>
                </w:p>
              </w:tc>
            </w:tr>
          </w:tbl>
          <w:p w:rsidR="002A57F0" w:rsidRPr="0068663B" w:rsidRDefault="002A57F0" w:rsidP="00901EDC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57F0" w:rsidRPr="0068663B" w:rsidRDefault="002A57F0" w:rsidP="002A57F0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2A57F0" w:rsidRPr="0068663B" w:rsidRDefault="002A57F0" w:rsidP="002A57F0">
      <w:pPr>
        <w:spacing w:line="240" w:lineRule="atLeast"/>
        <w:ind w:firstLine="708"/>
        <w:jc w:val="both"/>
        <w:rPr>
          <w:b/>
        </w:rPr>
      </w:pPr>
      <w:r w:rsidRPr="0068663B">
        <w:rPr>
          <w:b/>
        </w:rPr>
        <w:t>Вне рейтинговых позиций в разрезе муниципалитетов Югры Березовский район отмечен: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>1.</w:t>
      </w:r>
      <w:r w:rsidRPr="0068663B">
        <w:rPr>
          <w:b/>
        </w:rPr>
        <w:t>В числе 21 муниципального образования автономного округа</w:t>
      </w:r>
      <w:r w:rsidRPr="0068663B">
        <w:t>, увеличивших охват детей, отдохнувших в организациях отдыха детей и их оздоровления, расположенных как на территории автономного округа, так и за его пределами (по сравнению с 2017 г.):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21% (+515)  - Березовский район;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16% (+408) - город Когалым;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10% (+304) - город </w:t>
      </w:r>
      <w:proofErr w:type="spellStart"/>
      <w:r w:rsidRPr="0068663B">
        <w:t>Пыть-Ях</w:t>
      </w:r>
      <w:proofErr w:type="spellEnd"/>
      <w:r w:rsidRPr="0068663B">
        <w:t>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8% - города Нефтеюганск (+622) и Ханты-Мансийск (+817);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7% - </w:t>
      </w:r>
      <w:proofErr w:type="spellStart"/>
      <w:r w:rsidRPr="0068663B">
        <w:t>Нефтеюганский</w:t>
      </w:r>
      <w:proofErr w:type="spellEnd"/>
      <w:r w:rsidRPr="0068663B">
        <w:t xml:space="preserve"> район (+233), город </w:t>
      </w:r>
      <w:proofErr w:type="spellStart"/>
      <w:r w:rsidRPr="0068663B">
        <w:t>Нягань</w:t>
      </w:r>
      <w:proofErr w:type="spellEnd"/>
      <w:r w:rsidRPr="0068663B">
        <w:t xml:space="preserve"> (+276);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6% - города </w:t>
      </w:r>
      <w:proofErr w:type="spellStart"/>
      <w:r w:rsidRPr="0068663B">
        <w:t>Югорск</w:t>
      </w:r>
      <w:proofErr w:type="spellEnd"/>
      <w:r w:rsidRPr="0068663B">
        <w:t xml:space="preserve"> (+253), Сургут (+1239);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до 5% - </w:t>
      </w:r>
      <w:proofErr w:type="spellStart"/>
      <w:r w:rsidRPr="0068663B">
        <w:t>Белоряский</w:t>
      </w:r>
      <w:proofErr w:type="spellEnd"/>
      <w:r w:rsidRPr="0068663B">
        <w:t xml:space="preserve"> (+158), </w:t>
      </w:r>
      <w:proofErr w:type="spellStart"/>
      <w:r w:rsidRPr="0068663B">
        <w:t>Кондинский</w:t>
      </w:r>
      <w:proofErr w:type="spellEnd"/>
      <w:r w:rsidRPr="0068663B">
        <w:t xml:space="preserve"> (+106), </w:t>
      </w:r>
      <w:proofErr w:type="spellStart"/>
      <w:r w:rsidRPr="0068663B">
        <w:t>Нижневартовский</w:t>
      </w:r>
      <w:proofErr w:type="spellEnd"/>
      <w:r w:rsidRPr="0068663B">
        <w:t xml:space="preserve"> (+69), Октябрьский (+42), Советский (+129), </w:t>
      </w:r>
      <w:proofErr w:type="spellStart"/>
      <w:r w:rsidRPr="0068663B">
        <w:t>Сургутский</w:t>
      </w:r>
      <w:proofErr w:type="spellEnd"/>
      <w:r w:rsidRPr="0068663B">
        <w:t xml:space="preserve"> (+466), Ханты-Мансийский районы (+46),</w:t>
      </w:r>
      <w:r w:rsidRPr="0068663B">
        <w:br/>
        <w:t xml:space="preserve">города </w:t>
      </w:r>
      <w:proofErr w:type="spellStart"/>
      <w:r w:rsidRPr="0068663B">
        <w:t>Лангепас</w:t>
      </w:r>
      <w:proofErr w:type="spellEnd"/>
      <w:r w:rsidRPr="0068663B">
        <w:t xml:space="preserve"> (+165), </w:t>
      </w:r>
      <w:proofErr w:type="spellStart"/>
      <w:r w:rsidRPr="0068663B">
        <w:t>Мегион</w:t>
      </w:r>
      <w:proofErr w:type="spellEnd"/>
      <w:r w:rsidRPr="0068663B">
        <w:t xml:space="preserve"> (+242), Нижневартовск (+461), </w:t>
      </w:r>
      <w:proofErr w:type="spellStart"/>
      <w:r w:rsidRPr="0068663B">
        <w:t>Покачи</w:t>
      </w:r>
      <w:proofErr w:type="spellEnd"/>
      <w:r w:rsidRPr="0068663B">
        <w:t xml:space="preserve"> (+63), Радужный (+4).</w:t>
      </w:r>
    </w:p>
    <w:p w:rsidR="002A57F0" w:rsidRPr="0068663B" w:rsidRDefault="002A57F0" w:rsidP="002A57F0">
      <w:pPr>
        <w:spacing w:line="240" w:lineRule="atLeast"/>
        <w:ind w:left="708"/>
        <w:jc w:val="both"/>
        <w:rPr>
          <w:b/>
        </w:rPr>
      </w:pPr>
      <w:r w:rsidRPr="0068663B">
        <w:rPr>
          <w:b/>
        </w:rPr>
        <w:t xml:space="preserve"> 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rPr>
          <w:sz w:val="28"/>
          <w:szCs w:val="28"/>
        </w:rPr>
        <w:lastRenderedPageBreak/>
        <w:t xml:space="preserve">2. </w:t>
      </w:r>
      <w:r w:rsidRPr="0068663B">
        <w:rPr>
          <w:b/>
        </w:rPr>
        <w:t>В числе 16 муниципальных образований автономного округа</w:t>
      </w:r>
      <w:r w:rsidRPr="0068663B">
        <w:t xml:space="preserve"> (в 2017 году также был отмечен в числе 13 муниципалитетов), использующих механизм привлечения государственно-частного партнерства в сфере детского отдыха;</w:t>
      </w: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 xml:space="preserve">муниципалитеты: </w:t>
      </w:r>
      <w:proofErr w:type="gramStart"/>
      <w:r w:rsidRPr="0068663B">
        <w:t xml:space="preserve">Белоярский, Березовский, </w:t>
      </w:r>
      <w:proofErr w:type="spellStart"/>
      <w:r w:rsidRPr="0068663B">
        <w:t>Нефтеюганский</w:t>
      </w:r>
      <w:proofErr w:type="spellEnd"/>
      <w:r w:rsidRPr="0068663B">
        <w:t xml:space="preserve">, </w:t>
      </w:r>
      <w:proofErr w:type="spellStart"/>
      <w:r w:rsidRPr="0068663B">
        <w:t>Нижневартовский</w:t>
      </w:r>
      <w:proofErr w:type="spellEnd"/>
      <w:r w:rsidRPr="0068663B">
        <w:t xml:space="preserve">, </w:t>
      </w:r>
      <w:proofErr w:type="spellStart"/>
      <w:r w:rsidRPr="0068663B">
        <w:t>Сургутский</w:t>
      </w:r>
      <w:proofErr w:type="spellEnd"/>
      <w:r w:rsidRPr="0068663B">
        <w:t xml:space="preserve">, Ханты-Мансийский районы, города </w:t>
      </w:r>
      <w:proofErr w:type="spellStart"/>
      <w:r w:rsidRPr="0068663B">
        <w:t>Лангепас</w:t>
      </w:r>
      <w:proofErr w:type="spellEnd"/>
      <w:r w:rsidRPr="0068663B">
        <w:t xml:space="preserve">, </w:t>
      </w:r>
      <w:proofErr w:type="spellStart"/>
      <w:r w:rsidRPr="0068663B">
        <w:t>Мегион</w:t>
      </w:r>
      <w:proofErr w:type="spellEnd"/>
      <w:r w:rsidRPr="0068663B">
        <w:t xml:space="preserve">, Нефтеюганск, Нижневартовск, </w:t>
      </w:r>
      <w:proofErr w:type="spellStart"/>
      <w:r w:rsidRPr="0068663B">
        <w:t>Покачи</w:t>
      </w:r>
      <w:proofErr w:type="spellEnd"/>
      <w:r w:rsidRPr="0068663B">
        <w:t xml:space="preserve">, Радужный, Сургут, Ханты-Мансийск, </w:t>
      </w:r>
      <w:proofErr w:type="spellStart"/>
      <w:r w:rsidRPr="0068663B">
        <w:t>Урай</w:t>
      </w:r>
      <w:proofErr w:type="spellEnd"/>
      <w:r w:rsidRPr="0068663B">
        <w:t xml:space="preserve">, </w:t>
      </w:r>
      <w:proofErr w:type="spellStart"/>
      <w:r w:rsidRPr="0068663B">
        <w:t>Югорск</w:t>
      </w:r>
      <w:proofErr w:type="spellEnd"/>
      <w:r w:rsidRPr="0068663B">
        <w:t>.</w:t>
      </w:r>
      <w:proofErr w:type="gramEnd"/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 xml:space="preserve">В 2018 году на территории Березовского района отдых детей в палаточном  лагере с этнокультурным компонентом был организован на базе Детского этнического стойбища «Мань </w:t>
      </w:r>
      <w:proofErr w:type="spellStart"/>
      <w:r w:rsidRPr="0068663B">
        <w:t>Ускве</w:t>
      </w:r>
      <w:proofErr w:type="spellEnd"/>
      <w:r w:rsidRPr="0068663B">
        <w:t xml:space="preserve">», деятельность которого осуществлена Автономной некоммерческой организацией  развития культуры народов Севера Центр  </w:t>
      </w:r>
      <w:proofErr w:type="spellStart"/>
      <w:r w:rsidRPr="0068663B">
        <w:t>этнотехнологий</w:t>
      </w:r>
      <w:proofErr w:type="spellEnd"/>
      <w:r w:rsidRPr="0068663B">
        <w:t xml:space="preserve"> (2017 г.- аналогично).  </w:t>
      </w:r>
    </w:p>
    <w:p w:rsidR="002A57F0" w:rsidRPr="0068663B" w:rsidRDefault="002A57F0" w:rsidP="002A57F0">
      <w:pPr>
        <w:spacing w:line="240" w:lineRule="atLeast"/>
        <w:ind w:firstLine="708"/>
        <w:jc w:val="both"/>
      </w:pPr>
    </w:p>
    <w:p w:rsidR="002A57F0" w:rsidRPr="0068663B" w:rsidRDefault="002A57F0" w:rsidP="002A57F0">
      <w:pPr>
        <w:spacing w:line="240" w:lineRule="atLeast"/>
        <w:ind w:firstLine="708"/>
        <w:jc w:val="both"/>
      </w:pPr>
      <w:r w:rsidRPr="0068663B">
        <w:t>3.</w:t>
      </w:r>
      <w:r w:rsidRPr="0068663B">
        <w:rPr>
          <w:b/>
        </w:rPr>
        <w:t>В числе 10 муниципальных образований автономного округа</w:t>
      </w:r>
      <w:r w:rsidRPr="0068663B">
        <w:t>, достигнувших показатель охвата детей отдыхом и оздоровлением в организациях отдыха детей и их оздоровления с увеличением от планового значения (установленного протоколом межведомственной комиссии по организации отдыха, оздоровления и занятости детей ХМАО-Югры) от 1% до 10%: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11% - Ханты-Мансийский район;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10% - город Когалым;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8,5 % - Березовский район;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5% - </w:t>
      </w:r>
      <w:proofErr w:type="spellStart"/>
      <w:r w:rsidRPr="0068663B">
        <w:t>Нижневартовский</w:t>
      </w:r>
      <w:proofErr w:type="spellEnd"/>
      <w:r w:rsidRPr="0068663B">
        <w:t xml:space="preserve"> район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3,5 % - </w:t>
      </w:r>
      <w:proofErr w:type="spellStart"/>
      <w:r w:rsidRPr="0068663B">
        <w:t>Нефтеюганский</w:t>
      </w:r>
      <w:proofErr w:type="spellEnd"/>
      <w:r w:rsidRPr="0068663B">
        <w:t xml:space="preserve"> район;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3% - город </w:t>
      </w:r>
      <w:proofErr w:type="spellStart"/>
      <w:r w:rsidRPr="0068663B">
        <w:t>Нягань</w:t>
      </w:r>
      <w:proofErr w:type="spellEnd"/>
      <w:r w:rsidRPr="0068663B">
        <w:t>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2% - город Ханты-Мансийск;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1,8% - город </w:t>
      </w:r>
      <w:proofErr w:type="spellStart"/>
      <w:r w:rsidRPr="0068663B">
        <w:t>Покачи</w:t>
      </w:r>
      <w:proofErr w:type="spellEnd"/>
      <w:r w:rsidRPr="0068663B">
        <w:t>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>на 1,5% - город Нефтеюганск;</w:t>
      </w:r>
    </w:p>
    <w:p w:rsidR="002A57F0" w:rsidRPr="0068663B" w:rsidRDefault="002A57F0" w:rsidP="002A57F0">
      <w:pPr>
        <w:spacing w:line="240" w:lineRule="atLeast"/>
        <w:ind w:firstLine="709"/>
        <w:jc w:val="both"/>
      </w:pPr>
      <w:r w:rsidRPr="0068663B">
        <w:t xml:space="preserve">на 1% - Белоярский район, город </w:t>
      </w:r>
      <w:proofErr w:type="spellStart"/>
      <w:r w:rsidRPr="0068663B">
        <w:t>Пыть-Ях</w:t>
      </w:r>
      <w:proofErr w:type="spellEnd"/>
      <w:r w:rsidRPr="0068663B">
        <w:t>.</w:t>
      </w:r>
    </w:p>
    <w:p w:rsidR="002A57F0" w:rsidRPr="0068663B" w:rsidRDefault="002A57F0" w:rsidP="002A57F0">
      <w:pPr>
        <w:spacing w:line="240" w:lineRule="atLeast"/>
        <w:ind w:firstLine="708"/>
        <w:jc w:val="both"/>
      </w:pPr>
    </w:p>
    <w:p w:rsidR="002A57F0" w:rsidRPr="0068663B" w:rsidRDefault="002A57F0" w:rsidP="002A57F0">
      <w:pPr>
        <w:widowControl w:val="0"/>
        <w:autoSpaceDE w:val="0"/>
        <w:autoSpaceDN w:val="0"/>
        <w:adjustRightInd w:val="0"/>
        <w:ind w:firstLine="709"/>
        <w:jc w:val="both"/>
      </w:pPr>
      <w:r w:rsidRPr="0068663B">
        <w:t>4.</w:t>
      </w:r>
      <w:r w:rsidRPr="0068663B">
        <w:rPr>
          <w:b/>
        </w:rPr>
        <w:t xml:space="preserve">В числе 9 муниципальных образований автономного округа, </w:t>
      </w:r>
      <w:r w:rsidRPr="0068663B">
        <w:t xml:space="preserve">достигших целевой показатель на уровне планового значения, утвержденного Планом мероприятий («дорожной картой») по содействию развитию конкуренции </w:t>
      </w:r>
      <w:proofErr w:type="gramStart"/>
      <w:r w:rsidRPr="0068663B">
        <w:t>в</w:t>
      </w:r>
      <w:proofErr w:type="gramEnd"/>
      <w:r w:rsidRPr="0068663B">
        <w:t xml:space="preserve"> </w:t>
      </w:r>
      <w:proofErr w:type="gramStart"/>
      <w:r w:rsidRPr="0068663B">
        <w:t>Ханты-Мансийском</w:t>
      </w:r>
      <w:proofErr w:type="gramEnd"/>
      <w:r w:rsidRPr="0068663B">
        <w:t xml:space="preserve"> автономном округе - Югре (в части организации отдыха и оздоровления детей в негосударственных и немуниципальных организациях отдыха детей и их оздоровления);</w:t>
      </w:r>
    </w:p>
    <w:p w:rsidR="002A57F0" w:rsidRPr="0068663B" w:rsidRDefault="002A57F0" w:rsidP="002A57F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663B">
        <w:t xml:space="preserve">муниципалитеты: города Когалым, </w:t>
      </w:r>
      <w:proofErr w:type="spellStart"/>
      <w:r w:rsidRPr="0068663B">
        <w:t>Лангепас</w:t>
      </w:r>
      <w:proofErr w:type="spellEnd"/>
      <w:r w:rsidRPr="0068663B">
        <w:t xml:space="preserve">, Нижневартовск, </w:t>
      </w:r>
      <w:proofErr w:type="spellStart"/>
      <w:r w:rsidRPr="0068663B">
        <w:t>Покачи</w:t>
      </w:r>
      <w:proofErr w:type="spellEnd"/>
      <w:r w:rsidRPr="0068663B">
        <w:t xml:space="preserve">, Сургут,      Ханты-Мансийск, Березовский, </w:t>
      </w:r>
      <w:proofErr w:type="spellStart"/>
      <w:r w:rsidRPr="0068663B">
        <w:t>Нефтеюганский</w:t>
      </w:r>
      <w:proofErr w:type="spellEnd"/>
      <w:r w:rsidRPr="0068663B">
        <w:t xml:space="preserve">, </w:t>
      </w:r>
      <w:proofErr w:type="spellStart"/>
      <w:r w:rsidRPr="0068663B">
        <w:t>Нижневартовский</w:t>
      </w:r>
      <w:proofErr w:type="spellEnd"/>
      <w:r w:rsidRPr="0068663B">
        <w:t xml:space="preserve"> районы.</w:t>
      </w:r>
      <w:proofErr w:type="gramEnd"/>
    </w:p>
    <w:p w:rsidR="00E06AEB" w:rsidRDefault="00E06AEB" w:rsidP="002A57F0">
      <w:pPr>
        <w:spacing w:line="240" w:lineRule="atLeast"/>
        <w:ind w:firstLine="708"/>
        <w:jc w:val="both"/>
      </w:pPr>
    </w:p>
    <w:sectPr w:rsidR="00E0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72" w:rsidRDefault="00691472" w:rsidP="00DC25BF">
      <w:r>
        <w:separator/>
      </w:r>
    </w:p>
  </w:endnote>
  <w:endnote w:type="continuationSeparator" w:id="0">
    <w:p w:rsidR="00691472" w:rsidRDefault="00691472" w:rsidP="00D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72" w:rsidRDefault="00691472" w:rsidP="00DC25BF">
      <w:r>
        <w:separator/>
      </w:r>
    </w:p>
  </w:footnote>
  <w:footnote w:type="continuationSeparator" w:id="0">
    <w:p w:rsidR="00691472" w:rsidRDefault="00691472" w:rsidP="00DC25BF">
      <w:r>
        <w:continuationSeparator/>
      </w:r>
    </w:p>
  </w:footnote>
  <w:footnote w:id="1">
    <w:p w:rsidR="00901EDC" w:rsidRDefault="00901EDC" w:rsidP="00DC25BF">
      <w:pPr>
        <w:pStyle w:val="a5"/>
        <w:spacing w:line="240" w:lineRule="atLeast"/>
        <w:jc w:val="both"/>
      </w:pPr>
      <w:r>
        <w:rPr>
          <w:rStyle w:val="af6"/>
        </w:rPr>
        <w:footnoteRef/>
      </w:r>
      <w:proofErr w:type="gramStart"/>
      <w:r w:rsidRPr="001B723D">
        <w:t>Постановление Правительства Ханты-Мансийского автономного округа – Югры от 02.02.2018 № 26-п   «О внесении изменений в приложение к постановлению Правительства Ханты-Мансийского автономного округа-Югры от 09.10.2013 № 413-п «О государственной программе Ханты-Мансийского автономного округа – Югры «О государственной программе Ханты-Мансийского автономного округа – Югры «Развитие образования в Ханты-Мансийском автономном округе–Югре на 2018-2025 годы и на период до 2030 года»;</w:t>
      </w:r>
      <w:r>
        <w:rPr>
          <w:rStyle w:val="af6"/>
        </w:rPr>
        <w:t xml:space="preserve"> </w:t>
      </w:r>
      <w:proofErr w:type="gramEnd"/>
    </w:p>
  </w:footnote>
  <w:footnote w:id="2">
    <w:p w:rsidR="00901EDC" w:rsidRDefault="00901EDC" w:rsidP="00DC25BF">
      <w:pPr>
        <w:pStyle w:val="a5"/>
        <w:spacing w:line="240" w:lineRule="atLeast"/>
        <w:jc w:val="both"/>
      </w:pPr>
      <w:r>
        <w:rPr>
          <w:rStyle w:val="af6"/>
        </w:rPr>
        <w:footnoteRef/>
      </w:r>
      <w:r>
        <w:t xml:space="preserve"> </w:t>
      </w:r>
      <w:r w:rsidRPr="001B723D">
        <w:t>Распоряжение администрации Березовского района от 30.11.2017 № 1013-р</w:t>
      </w:r>
      <w:r>
        <w:t xml:space="preserve"> </w:t>
      </w:r>
      <w:r w:rsidRPr="001B723D">
        <w:t>«О комплексе мер по организации отдыха, оздоровления и занятости детей, проживающих в Березовском районе, на 2018 год».</w:t>
      </w:r>
    </w:p>
  </w:footnote>
  <w:footnote w:id="3">
    <w:p w:rsidR="00901EDC" w:rsidRDefault="00901EDC" w:rsidP="00DC25BF">
      <w:pPr>
        <w:pStyle w:val="a5"/>
        <w:jc w:val="both"/>
      </w:pPr>
      <w:r>
        <w:rPr>
          <w:rStyle w:val="af6"/>
        </w:rPr>
        <w:footnoteRef/>
      </w:r>
      <w:r>
        <w:t xml:space="preserve"> Утверждена постановлением администрации Березовского района от 17.12.2013 № 1850 </w:t>
      </w:r>
      <w:r w:rsidR="002B3551">
        <w:t xml:space="preserve">                                       </w:t>
      </w:r>
      <w:r>
        <w:t xml:space="preserve">«О муниципальной программе «Социальная поддержка жителей Березовского района на 2018 – 2025 годы и на период до 2030 года». </w:t>
      </w:r>
    </w:p>
  </w:footnote>
  <w:footnote w:id="4">
    <w:p w:rsidR="00901EDC" w:rsidRPr="009129CC" w:rsidRDefault="00901EDC" w:rsidP="009443BA">
      <w:pPr>
        <w:pStyle w:val="a5"/>
      </w:pPr>
      <w:r w:rsidRPr="009129CC">
        <w:rPr>
          <w:rStyle w:val="af6"/>
        </w:rPr>
        <w:footnoteRef/>
      </w:r>
      <w:r w:rsidRPr="009129CC">
        <w:t xml:space="preserve"> Данные Комитета образования администрации Березовского района </w:t>
      </w:r>
    </w:p>
  </w:footnote>
  <w:footnote w:id="5">
    <w:p w:rsidR="00901EDC" w:rsidRPr="00EA0914" w:rsidRDefault="00901EDC" w:rsidP="00627E12">
      <w:pPr>
        <w:pStyle w:val="a5"/>
        <w:spacing w:line="240" w:lineRule="atLeast"/>
        <w:jc w:val="both"/>
        <w:rPr>
          <w:color w:val="943634"/>
        </w:rPr>
      </w:pPr>
      <w:r w:rsidRPr="00355BE7">
        <w:rPr>
          <w:rStyle w:val="af6"/>
        </w:rPr>
        <w:footnoteRef/>
      </w:r>
      <w:r w:rsidRPr="00355BE7">
        <w:t xml:space="preserve"> Общий охват с фиксированным количеством детей, без учета форм досуга и занятости, где </w:t>
      </w:r>
      <w:r>
        <w:t xml:space="preserve"> фиксировалось посещение детей </w:t>
      </w:r>
      <w:r w:rsidRPr="00355BE7">
        <w:t>(спортивные площадки, дворовая площадка)</w:t>
      </w:r>
    </w:p>
  </w:footnote>
  <w:footnote w:id="6">
    <w:p w:rsidR="00901EDC" w:rsidRDefault="00901EDC" w:rsidP="00DC25BF">
      <w:pPr>
        <w:pStyle w:val="a5"/>
      </w:pPr>
      <w:r>
        <w:rPr>
          <w:rStyle w:val="af6"/>
        </w:rPr>
        <w:footnoteRef/>
      </w:r>
      <w:r>
        <w:t xml:space="preserve"> С учетом  дополнительного финансирования из бюджета автономного округа в размере 423,20 тыс. руб.  </w:t>
      </w:r>
    </w:p>
  </w:footnote>
  <w:footnote w:id="7">
    <w:p w:rsidR="00901EDC" w:rsidRPr="00FC62B5" w:rsidRDefault="00901EDC" w:rsidP="002A57F0">
      <w:pPr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FC62B5">
        <w:rPr>
          <w:sz w:val="20"/>
          <w:szCs w:val="20"/>
        </w:rPr>
        <w:t>Утвержденного:</w:t>
      </w:r>
    </w:p>
    <w:p w:rsidR="00901EDC" w:rsidRPr="00FC62B5" w:rsidRDefault="00901EDC" w:rsidP="002A57F0">
      <w:pPr>
        <w:jc w:val="both"/>
        <w:rPr>
          <w:color w:val="943634"/>
          <w:sz w:val="20"/>
          <w:szCs w:val="20"/>
        </w:rPr>
      </w:pPr>
      <w:r w:rsidRPr="00FC62B5">
        <w:rPr>
          <w:sz w:val="20"/>
          <w:szCs w:val="20"/>
        </w:rPr>
        <w:t xml:space="preserve">-  </w:t>
      </w:r>
      <w:r w:rsidRPr="00FC62B5">
        <w:rPr>
          <w:color w:val="000000"/>
          <w:sz w:val="20"/>
          <w:szCs w:val="20"/>
        </w:rPr>
        <w:t xml:space="preserve">Постановлением Правительства Ханты-Мансийского автономного округа – Югры от 02.02.2018 № 26-п   «О внесении изменений в приложение к постановлению Правительства Ханты-Мансийского автономного округа-Югры от 09.10.2013 № 413-п «О государственной программе Ханты-Мансийского автономного округа – Югры «О государственной программе Ханты-Мансийского автономного округа – Югры «Развитие образования в Ханты-Мансийском автономном округе </w:t>
      </w:r>
      <w:proofErr w:type="gramStart"/>
      <w:r w:rsidRPr="00FC62B5">
        <w:rPr>
          <w:color w:val="000000"/>
          <w:sz w:val="20"/>
          <w:szCs w:val="20"/>
        </w:rPr>
        <w:t>–Ю</w:t>
      </w:r>
      <w:proofErr w:type="gramEnd"/>
      <w:r w:rsidRPr="00FC62B5">
        <w:rPr>
          <w:color w:val="000000"/>
          <w:sz w:val="20"/>
          <w:szCs w:val="20"/>
        </w:rPr>
        <w:t>гре на 2018-2025 годы и на период до 2030 года»</w:t>
      </w:r>
      <w:r w:rsidRPr="00FC62B5">
        <w:rPr>
          <w:color w:val="943634"/>
          <w:sz w:val="20"/>
          <w:szCs w:val="20"/>
        </w:rPr>
        <w:t>;</w:t>
      </w:r>
    </w:p>
    <w:p w:rsidR="00901EDC" w:rsidRPr="00FC62B5" w:rsidRDefault="00901EDC" w:rsidP="002A57F0">
      <w:pPr>
        <w:jc w:val="both"/>
        <w:rPr>
          <w:color w:val="943634"/>
          <w:sz w:val="20"/>
          <w:szCs w:val="20"/>
        </w:rPr>
      </w:pPr>
      <w:r w:rsidRPr="00FC62B5">
        <w:rPr>
          <w:color w:val="943634"/>
          <w:sz w:val="20"/>
          <w:szCs w:val="20"/>
        </w:rPr>
        <w:t>-</w:t>
      </w:r>
      <w:r w:rsidRPr="00FC62B5">
        <w:rPr>
          <w:color w:val="943634"/>
          <w:sz w:val="20"/>
          <w:szCs w:val="20"/>
        </w:rPr>
        <w:tab/>
      </w:r>
      <w:r w:rsidRPr="00FC62B5">
        <w:rPr>
          <w:color w:val="000000"/>
          <w:sz w:val="20"/>
          <w:szCs w:val="20"/>
        </w:rPr>
        <w:t>Распоряжением администрации Березовского района от 30.11.2017 № 1013-р                           «О комплексе мер по организации отдыха, оздоровления и занятости детей, проживающих в Березовском районе, на 2018 год».</w:t>
      </w:r>
    </w:p>
    <w:p w:rsidR="00901EDC" w:rsidRDefault="00901EDC" w:rsidP="002A57F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0BB"/>
    <w:multiLevelType w:val="hybridMultilevel"/>
    <w:tmpl w:val="BA724274"/>
    <w:lvl w:ilvl="0" w:tplc="D6FAD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B"/>
    <w:rsid w:val="00006AEB"/>
    <w:rsid w:val="000302B0"/>
    <w:rsid w:val="00043212"/>
    <w:rsid w:val="00090D1A"/>
    <w:rsid w:val="000E1D3C"/>
    <w:rsid w:val="001040BF"/>
    <w:rsid w:val="0012508F"/>
    <w:rsid w:val="0017459F"/>
    <w:rsid w:val="00224018"/>
    <w:rsid w:val="002A57F0"/>
    <w:rsid w:val="002B3551"/>
    <w:rsid w:val="002F7A26"/>
    <w:rsid w:val="00310D1B"/>
    <w:rsid w:val="004C4482"/>
    <w:rsid w:val="00627E12"/>
    <w:rsid w:val="0068663B"/>
    <w:rsid w:val="00691472"/>
    <w:rsid w:val="006D5554"/>
    <w:rsid w:val="0082711F"/>
    <w:rsid w:val="008671D0"/>
    <w:rsid w:val="008965BA"/>
    <w:rsid w:val="00901EDC"/>
    <w:rsid w:val="009443BA"/>
    <w:rsid w:val="00973786"/>
    <w:rsid w:val="00991DED"/>
    <w:rsid w:val="00AA096D"/>
    <w:rsid w:val="00AE56A0"/>
    <w:rsid w:val="00CA3350"/>
    <w:rsid w:val="00CA380C"/>
    <w:rsid w:val="00CA3D07"/>
    <w:rsid w:val="00DC25BF"/>
    <w:rsid w:val="00E06AEB"/>
    <w:rsid w:val="00E419DC"/>
    <w:rsid w:val="00EB0E03"/>
    <w:rsid w:val="00ED59A8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2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2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DC2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25BF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C25B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C2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2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5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C25BF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rsid w:val="00DC25B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DC25B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DC25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DC25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C2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C25BF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">
    <w:name w:val="ConsPlusNormal Знак"/>
    <w:link w:val="ConsPlusNormal0"/>
    <w:locked/>
    <w:rsid w:val="00DC25BF"/>
    <w:rPr>
      <w:sz w:val="28"/>
      <w:szCs w:val="28"/>
    </w:rPr>
  </w:style>
  <w:style w:type="paragraph" w:customStyle="1" w:styleId="ConsPlusNormal0">
    <w:name w:val="ConsPlusNormal"/>
    <w:link w:val="ConsPlusNormal"/>
    <w:rsid w:val="00DC25B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DC2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C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DC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Знак"/>
    <w:basedOn w:val="a"/>
    <w:rsid w:val="00DC2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БланкАДМ"/>
    <w:basedOn w:val="a"/>
    <w:rsid w:val="00DC25BF"/>
    <w:pPr>
      <w:widowControl w:val="0"/>
      <w:ind w:firstLine="720"/>
    </w:pPr>
    <w:rPr>
      <w:sz w:val="28"/>
      <w:szCs w:val="20"/>
    </w:rPr>
  </w:style>
  <w:style w:type="character" w:customStyle="1" w:styleId="af5">
    <w:name w:val="Основной текст_"/>
    <w:link w:val="21"/>
    <w:locked/>
    <w:rsid w:val="00DC25B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DC25BF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6">
    <w:name w:val="footnote reference"/>
    <w:semiHidden/>
    <w:unhideWhenUsed/>
    <w:rsid w:val="00DC25BF"/>
    <w:rPr>
      <w:vertAlign w:val="superscript"/>
    </w:rPr>
  </w:style>
  <w:style w:type="table" w:styleId="af7">
    <w:name w:val="Table Grid"/>
    <w:basedOn w:val="a1"/>
    <w:rsid w:val="00D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uiPriority w:val="1"/>
    <w:qFormat/>
    <w:rsid w:val="002A57F0"/>
    <w:pPr>
      <w:spacing w:before="600" w:after="600"/>
    </w:pPr>
    <w:rPr>
      <w:rFonts w:ascii="Calibri" w:eastAsia="Calibri" w:hAnsi="Calibri"/>
      <w:color w:val="5A5A5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2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2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DC2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25BF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DC25B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C2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2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5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C25BF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rsid w:val="00DC25B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DC25B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DC25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DC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DC25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C2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C25BF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">
    <w:name w:val="ConsPlusNormal Знак"/>
    <w:link w:val="ConsPlusNormal0"/>
    <w:locked/>
    <w:rsid w:val="00DC25BF"/>
    <w:rPr>
      <w:sz w:val="28"/>
      <w:szCs w:val="28"/>
    </w:rPr>
  </w:style>
  <w:style w:type="paragraph" w:customStyle="1" w:styleId="ConsPlusNormal0">
    <w:name w:val="ConsPlusNormal"/>
    <w:link w:val="ConsPlusNormal"/>
    <w:rsid w:val="00DC25B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DC2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C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DC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Знак"/>
    <w:basedOn w:val="a"/>
    <w:rsid w:val="00DC25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БланкАДМ"/>
    <w:basedOn w:val="a"/>
    <w:rsid w:val="00DC25BF"/>
    <w:pPr>
      <w:widowControl w:val="0"/>
      <w:ind w:firstLine="720"/>
    </w:pPr>
    <w:rPr>
      <w:sz w:val="28"/>
      <w:szCs w:val="20"/>
    </w:rPr>
  </w:style>
  <w:style w:type="character" w:customStyle="1" w:styleId="af5">
    <w:name w:val="Основной текст_"/>
    <w:link w:val="21"/>
    <w:locked/>
    <w:rsid w:val="00DC25B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DC25BF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6">
    <w:name w:val="footnote reference"/>
    <w:semiHidden/>
    <w:unhideWhenUsed/>
    <w:rsid w:val="00DC25BF"/>
    <w:rPr>
      <w:vertAlign w:val="superscript"/>
    </w:rPr>
  </w:style>
  <w:style w:type="table" w:styleId="af7">
    <w:name w:val="Table Grid"/>
    <w:basedOn w:val="a1"/>
    <w:rsid w:val="00DC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uiPriority w:val="1"/>
    <w:qFormat/>
    <w:rsid w:val="002A57F0"/>
    <w:pPr>
      <w:spacing w:before="600" w:after="600"/>
    </w:pPr>
    <w:rPr>
      <w:rFonts w:ascii="Calibri" w:eastAsia="Calibri" w:hAnsi="Calibri"/>
      <w:color w:val="5A5A5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15</cp:revision>
  <dcterms:created xsi:type="dcterms:W3CDTF">2019-02-07T04:24:00Z</dcterms:created>
  <dcterms:modified xsi:type="dcterms:W3CDTF">2019-02-07T10:40:00Z</dcterms:modified>
</cp:coreProperties>
</file>