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CB" w:rsidRDefault="00E736CB" w:rsidP="00E736CB">
      <w:pPr>
        <w:pStyle w:val="a5"/>
      </w:pPr>
      <w:bookmarkStart w:id="0" w:name="_GoBack"/>
      <w:bookmarkEnd w:id="0"/>
      <w:r>
        <w:t>ХАНТЫ-МАНСИЙСКИЙ АВТОНОМНЫЙ ОКРУГ- ЮГРА</w:t>
      </w:r>
    </w:p>
    <w:p w:rsidR="00E736CB" w:rsidRDefault="00E736CB" w:rsidP="00E736CB">
      <w:pPr>
        <w:pStyle w:val="a5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E736CB" w:rsidRDefault="00E736CB" w:rsidP="00E736CB">
      <w:pPr>
        <w:pStyle w:val="a5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E736CB" w:rsidRDefault="00E736CB" w:rsidP="00E736CB">
      <w:pPr>
        <w:pStyle w:val="a5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E736CB" w:rsidRDefault="00E736CB" w:rsidP="00E736CB">
      <w:pPr>
        <w:pStyle w:val="a5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E736CB" w:rsidRDefault="008D6E1F" w:rsidP="00E736CB">
      <w:pPr>
        <w:pStyle w:val="a5"/>
        <w:jc w:val="right"/>
        <w:rPr>
          <w:rStyle w:val="a4"/>
          <w:sz w:val="20"/>
        </w:rPr>
      </w:pPr>
      <w:hyperlink r:id="rId4" w:history="1">
        <w:r w:rsidR="00E736CB">
          <w:rPr>
            <w:rStyle w:val="a4"/>
            <w:sz w:val="20"/>
            <w:lang w:val="en-US"/>
          </w:rPr>
          <w:t>tik</w:t>
        </w:r>
        <w:r w:rsidR="00E736CB">
          <w:rPr>
            <w:rStyle w:val="a4"/>
            <w:sz w:val="20"/>
          </w:rPr>
          <w:t>-</w:t>
        </w:r>
        <w:r w:rsidR="00E736CB">
          <w:rPr>
            <w:rStyle w:val="a4"/>
            <w:sz w:val="20"/>
            <w:lang w:val="en-US"/>
          </w:rPr>
          <w:t>berezovo</w:t>
        </w:r>
        <w:r w:rsidR="00E736CB">
          <w:rPr>
            <w:rStyle w:val="a4"/>
            <w:sz w:val="20"/>
          </w:rPr>
          <w:t>@</w:t>
        </w:r>
        <w:r w:rsidR="00E736CB">
          <w:rPr>
            <w:rStyle w:val="a4"/>
            <w:sz w:val="20"/>
            <w:lang w:val="en-US"/>
          </w:rPr>
          <w:t>mail</w:t>
        </w:r>
        <w:r w:rsidR="00E736CB">
          <w:rPr>
            <w:rStyle w:val="a4"/>
            <w:sz w:val="20"/>
          </w:rPr>
          <w:t>.</w:t>
        </w:r>
        <w:proofErr w:type="spellStart"/>
        <w:r w:rsidR="00E736CB">
          <w:rPr>
            <w:rStyle w:val="a4"/>
            <w:sz w:val="20"/>
            <w:lang w:val="en-US"/>
          </w:rPr>
          <w:t>ru</w:t>
        </w:r>
        <w:proofErr w:type="spellEnd"/>
      </w:hyperlink>
    </w:p>
    <w:p w:rsidR="00E736CB" w:rsidRDefault="00E736CB" w:rsidP="00E736CB">
      <w:pPr>
        <w:pStyle w:val="a5"/>
        <w:jc w:val="right"/>
        <w:rPr>
          <w:rStyle w:val="a4"/>
          <w:b w:val="0"/>
          <w:sz w:val="20"/>
        </w:rPr>
      </w:pPr>
    </w:p>
    <w:p w:rsidR="00E736CB" w:rsidRDefault="00E736CB" w:rsidP="00E736CB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6"/>
        <w:gridCol w:w="4714"/>
        <w:gridCol w:w="1585"/>
      </w:tblGrid>
      <w:tr w:rsidR="00E736CB" w:rsidTr="00E736CB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E736CB" w:rsidRDefault="00E736CB">
            <w:pPr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 О С Т А Н О В Л Е Н И Е</w:t>
            </w:r>
          </w:p>
        </w:tc>
      </w:tr>
      <w:tr w:rsidR="00E736CB" w:rsidTr="00E736CB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E736CB" w:rsidRDefault="00E736CB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11 июня 2019 года</w:t>
            </w:r>
          </w:p>
        </w:tc>
        <w:tc>
          <w:tcPr>
            <w:tcW w:w="4952" w:type="dxa"/>
            <w:vAlign w:val="center"/>
          </w:tcPr>
          <w:p w:rsidR="00E736CB" w:rsidRDefault="00E736CB">
            <w:pPr>
              <w:spacing w:line="254" w:lineRule="auto"/>
              <w:ind w:left="709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E736CB" w:rsidRDefault="00E736CB">
            <w:pPr>
              <w:spacing w:line="254" w:lineRule="auto"/>
              <w:ind w:left="4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438/7</w:t>
            </w:r>
          </w:p>
        </w:tc>
      </w:tr>
    </w:tbl>
    <w:p w:rsidR="00E736CB" w:rsidRDefault="00E736CB" w:rsidP="001C25C5">
      <w:pPr>
        <w:jc w:val="center"/>
        <w:rPr>
          <w:b/>
          <w:szCs w:val="28"/>
        </w:rPr>
      </w:pPr>
    </w:p>
    <w:p w:rsidR="008623C1" w:rsidRDefault="001C25C5" w:rsidP="001C25C5">
      <w:pPr>
        <w:jc w:val="center"/>
        <w:rPr>
          <w:b/>
          <w:szCs w:val="28"/>
        </w:rPr>
      </w:pPr>
      <w:r>
        <w:rPr>
          <w:b/>
          <w:szCs w:val="28"/>
        </w:rPr>
        <w:t>Об утверждении Календарного плана мероприятий по подготовке и проведению</w:t>
      </w:r>
      <w:r w:rsidR="000D267C">
        <w:rPr>
          <w:b/>
          <w:szCs w:val="28"/>
        </w:rPr>
        <w:t xml:space="preserve"> дополнительных выборов депутатов Совета депутатов городского поселения </w:t>
      </w:r>
      <w:proofErr w:type="gramStart"/>
      <w:r w:rsidR="000D267C">
        <w:rPr>
          <w:b/>
          <w:szCs w:val="28"/>
        </w:rPr>
        <w:t>Березово</w:t>
      </w:r>
      <w:proofErr w:type="gramEnd"/>
      <w:r w:rsidR="000D267C">
        <w:rPr>
          <w:b/>
          <w:szCs w:val="28"/>
        </w:rPr>
        <w:t xml:space="preserve"> четвертого созыва </w:t>
      </w:r>
    </w:p>
    <w:p w:rsidR="001C25C5" w:rsidRDefault="000D267C" w:rsidP="001C25C5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proofErr w:type="spellStart"/>
      <w:r>
        <w:rPr>
          <w:b/>
          <w:szCs w:val="28"/>
        </w:rPr>
        <w:t>трехмандатному</w:t>
      </w:r>
      <w:proofErr w:type="spellEnd"/>
      <w:r>
        <w:rPr>
          <w:b/>
          <w:szCs w:val="28"/>
        </w:rPr>
        <w:t xml:space="preserve"> избирательному округу № 3</w:t>
      </w:r>
    </w:p>
    <w:p w:rsidR="001C25C5" w:rsidRDefault="001C25C5" w:rsidP="001C25C5">
      <w:pPr>
        <w:spacing w:line="276" w:lineRule="auto"/>
        <w:jc w:val="center"/>
        <w:rPr>
          <w:b/>
          <w:szCs w:val="28"/>
        </w:rPr>
      </w:pPr>
    </w:p>
    <w:p w:rsidR="001C25C5" w:rsidRDefault="001C25C5" w:rsidP="001C25C5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 xml:space="preserve">В соответствии с пунктом 9 статьи 26 Федерального закона от 12 июня 2002 года  № 67-ФЗ  «Об  основных  гарантиях избирательных   прав   и  права на участие в референдуме граждан Российской Федерации», </w:t>
      </w:r>
      <w:r w:rsidRPr="00375EB4">
        <w:rPr>
          <w:b w:val="0"/>
        </w:rPr>
        <w:t>статьями 6 и 11 закона   Ханты-Мансийского автономного округа от 18 июня 2003 года  № 36-оз «О системе избирательных комиссий в Ханты-Мансийском автономном округе – Югре», руководствуясь</w:t>
      </w:r>
      <w:r w:rsidRPr="00375EB4">
        <w:rPr>
          <w:b w:val="0"/>
          <w:color w:val="00A933"/>
        </w:rPr>
        <w:t xml:space="preserve"> </w:t>
      </w:r>
      <w:r w:rsidRPr="00375EB4">
        <w:rPr>
          <w:b w:val="0"/>
        </w:rPr>
        <w:t>постановлением Избирательной комиссии</w:t>
      </w:r>
      <w:r>
        <w:rPr>
          <w:b w:val="0"/>
        </w:rPr>
        <w:t xml:space="preserve"> Ханты-Манс</w:t>
      </w:r>
      <w:r w:rsidR="008623C1">
        <w:rPr>
          <w:b w:val="0"/>
        </w:rPr>
        <w:t>ийского автономного округа от 14 июня 2016 года № 1044</w:t>
      </w:r>
      <w:r>
        <w:rPr>
          <w:b w:val="0"/>
        </w:rPr>
        <w:t xml:space="preserve"> «О   возложении   полномочий</w:t>
      </w:r>
      <w:r w:rsidR="008623C1">
        <w:rPr>
          <w:b w:val="0"/>
        </w:rPr>
        <w:t xml:space="preserve"> избирательной комиссии муниципального образования городское поселение Березово на территориальную избирательную комиссию Березовского района</w:t>
      </w:r>
      <w:r>
        <w:rPr>
          <w:b w:val="0"/>
        </w:rPr>
        <w:t>», территориальная из</w:t>
      </w:r>
      <w:r w:rsidR="008623C1">
        <w:rPr>
          <w:b w:val="0"/>
        </w:rPr>
        <w:t>бирательная комиссия Березовского</w:t>
      </w:r>
      <w:r>
        <w:rPr>
          <w:b w:val="0"/>
        </w:rPr>
        <w:t xml:space="preserve">  района                                </w:t>
      </w:r>
    </w:p>
    <w:p w:rsidR="001C25C5" w:rsidRDefault="001C25C5" w:rsidP="001C25C5">
      <w:pPr>
        <w:pStyle w:val="ConsPlusNormal"/>
        <w:jc w:val="both"/>
      </w:pPr>
      <w:r>
        <w:t>П О С Т А Н О В Л Я Е Т:</w:t>
      </w:r>
    </w:p>
    <w:p w:rsidR="001C25C5" w:rsidRDefault="001C25C5" w:rsidP="001C25C5">
      <w:pPr>
        <w:ind w:firstLine="708"/>
        <w:jc w:val="both"/>
        <w:rPr>
          <w:szCs w:val="28"/>
        </w:rPr>
      </w:pPr>
      <w:r>
        <w:rPr>
          <w:szCs w:val="28"/>
        </w:rPr>
        <w:t>1. Утвердить Календарный план мероприятий по подготовке и проведе</w:t>
      </w:r>
      <w:r w:rsidR="008623C1">
        <w:rPr>
          <w:szCs w:val="28"/>
        </w:rPr>
        <w:t xml:space="preserve">нию дополнительных выборов депутатов Совета депутатов городского поселения </w:t>
      </w:r>
      <w:proofErr w:type="gramStart"/>
      <w:r w:rsidR="008623C1">
        <w:rPr>
          <w:szCs w:val="28"/>
        </w:rPr>
        <w:t>Березово</w:t>
      </w:r>
      <w:proofErr w:type="gramEnd"/>
      <w:r w:rsidR="008623C1">
        <w:rPr>
          <w:szCs w:val="28"/>
        </w:rPr>
        <w:t xml:space="preserve"> четвертого</w:t>
      </w:r>
      <w:r>
        <w:rPr>
          <w:szCs w:val="28"/>
        </w:rPr>
        <w:t xml:space="preserve"> созыва (прилагается).</w:t>
      </w:r>
    </w:p>
    <w:p w:rsidR="001C25C5" w:rsidRDefault="001C25C5" w:rsidP="001C25C5">
      <w:pPr>
        <w:shd w:val="clear" w:color="auto" w:fill="FFFFFF"/>
        <w:ind w:firstLine="284"/>
        <w:jc w:val="both"/>
        <w:rPr>
          <w:color w:val="353535"/>
          <w:szCs w:val="28"/>
        </w:rPr>
      </w:pPr>
      <w:r>
        <w:rPr>
          <w:szCs w:val="28"/>
        </w:rPr>
        <w:t xml:space="preserve">     2. Разместить настоящее постановление и приложение к нему </w:t>
      </w:r>
      <w:r w:rsidR="008623C1">
        <w:rPr>
          <w:color w:val="353535"/>
          <w:szCs w:val="28"/>
        </w:rPr>
        <w:t>в разделе «Выборы 2019</w:t>
      </w:r>
      <w:r>
        <w:rPr>
          <w:color w:val="353535"/>
          <w:szCs w:val="28"/>
        </w:rPr>
        <w:t>» на офици</w:t>
      </w:r>
      <w:r w:rsidR="008623C1">
        <w:rPr>
          <w:color w:val="353535"/>
          <w:szCs w:val="28"/>
        </w:rPr>
        <w:t>альном сайте Березовского района</w:t>
      </w:r>
    </w:p>
    <w:p w:rsidR="001C25C5" w:rsidRDefault="001C25C5" w:rsidP="001C25C5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Контроль за исполнением настоящего постановления возложить на </w:t>
      </w:r>
      <w:r>
        <w:rPr>
          <w:color w:val="000000"/>
          <w:szCs w:val="28"/>
        </w:rPr>
        <w:t>председателя территориальной из</w:t>
      </w:r>
      <w:r w:rsidR="008623C1">
        <w:rPr>
          <w:color w:val="000000"/>
          <w:szCs w:val="28"/>
        </w:rPr>
        <w:t xml:space="preserve">бирательной комиссии Березовского района Т.Г. </w:t>
      </w:r>
      <w:proofErr w:type="spellStart"/>
      <w:r w:rsidR="008623C1">
        <w:rPr>
          <w:color w:val="000000"/>
          <w:szCs w:val="28"/>
        </w:rPr>
        <w:t>Слинкину</w:t>
      </w:r>
      <w:proofErr w:type="spellEnd"/>
      <w:r w:rsidR="008623C1">
        <w:rPr>
          <w:color w:val="000000"/>
          <w:szCs w:val="28"/>
        </w:rPr>
        <w:t>.</w:t>
      </w:r>
    </w:p>
    <w:p w:rsidR="001C25C5" w:rsidRDefault="001C25C5" w:rsidP="001C25C5">
      <w:pPr>
        <w:pStyle w:val="a3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509"/>
        <w:gridCol w:w="3752"/>
      </w:tblGrid>
      <w:tr w:rsidR="001C25C5" w:rsidTr="001C25C5">
        <w:tc>
          <w:tcPr>
            <w:tcW w:w="5685" w:type="dxa"/>
          </w:tcPr>
          <w:p w:rsidR="001C25C5" w:rsidRDefault="001C25C5">
            <w:pPr>
              <w:jc w:val="center"/>
              <w:rPr>
                <w:lang w:eastAsia="en-US"/>
              </w:rPr>
            </w:pPr>
          </w:p>
          <w:p w:rsidR="001C25C5" w:rsidRDefault="001C25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br/>
              <w:t>территориальной из</w:t>
            </w:r>
            <w:r w:rsidR="008623C1">
              <w:rPr>
                <w:lang w:eastAsia="en-US"/>
              </w:rPr>
              <w:t>бирательной комиссии Березовского</w:t>
            </w:r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854" w:type="dxa"/>
            <w:hideMark/>
          </w:tcPr>
          <w:p w:rsidR="001C25C5" w:rsidRDefault="008623C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Т.Г.Слинкина</w:t>
            </w:r>
            <w:proofErr w:type="spellEnd"/>
          </w:p>
        </w:tc>
      </w:tr>
      <w:tr w:rsidR="001C25C5" w:rsidTr="001C25C5">
        <w:tc>
          <w:tcPr>
            <w:tcW w:w="5685" w:type="dxa"/>
          </w:tcPr>
          <w:p w:rsidR="001C25C5" w:rsidRDefault="001C25C5">
            <w:pPr>
              <w:rPr>
                <w:lang w:eastAsia="en-US"/>
              </w:rPr>
            </w:pPr>
          </w:p>
          <w:p w:rsidR="001C25C5" w:rsidRDefault="00862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Секретарь</w:t>
            </w:r>
            <w:r w:rsidR="001C25C5">
              <w:rPr>
                <w:lang w:eastAsia="en-US"/>
              </w:rPr>
              <w:br/>
              <w:t xml:space="preserve">территориальной избирательной комиссии </w:t>
            </w:r>
            <w:r>
              <w:rPr>
                <w:lang w:eastAsia="en-US"/>
              </w:rPr>
              <w:t>Березовского</w:t>
            </w:r>
            <w:r w:rsidR="001C25C5">
              <w:rPr>
                <w:lang w:eastAsia="en-US"/>
              </w:rPr>
              <w:t xml:space="preserve"> района</w:t>
            </w:r>
          </w:p>
        </w:tc>
        <w:tc>
          <w:tcPr>
            <w:tcW w:w="3854" w:type="dxa"/>
          </w:tcPr>
          <w:p w:rsidR="001C25C5" w:rsidRDefault="008623C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И.В. </w:t>
            </w:r>
            <w:proofErr w:type="spellStart"/>
            <w:r>
              <w:rPr>
                <w:lang w:eastAsia="en-US"/>
              </w:rPr>
              <w:t>Франовская</w:t>
            </w:r>
            <w:proofErr w:type="spellEnd"/>
          </w:p>
          <w:p w:rsidR="001C25C5" w:rsidRDefault="001C25C5">
            <w:pPr>
              <w:jc w:val="right"/>
              <w:rPr>
                <w:lang w:eastAsia="en-US"/>
              </w:rPr>
            </w:pPr>
          </w:p>
        </w:tc>
      </w:tr>
    </w:tbl>
    <w:p w:rsidR="001C25C5" w:rsidRDefault="001C25C5" w:rsidP="001C25C5">
      <w:pPr>
        <w:spacing w:after="200" w:line="276" w:lineRule="auto"/>
        <w:rPr>
          <w:sz w:val="20"/>
        </w:rPr>
      </w:pPr>
    </w:p>
    <w:p w:rsidR="001C25C5" w:rsidRDefault="001C25C5" w:rsidP="001C25C5">
      <w:pPr>
        <w:jc w:val="right"/>
        <w:rPr>
          <w:sz w:val="20"/>
        </w:rPr>
      </w:pPr>
    </w:p>
    <w:p w:rsidR="00B76AB2" w:rsidRDefault="00B76AB2"/>
    <w:sectPr w:rsidR="00B7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C5"/>
    <w:rsid w:val="000D267C"/>
    <w:rsid w:val="001C25C5"/>
    <w:rsid w:val="00375EB4"/>
    <w:rsid w:val="008623C1"/>
    <w:rsid w:val="008D6E1F"/>
    <w:rsid w:val="00B76AB2"/>
    <w:rsid w:val="00E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A1D9-EB6A-4626-A2DB-B34F7335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1C25C5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semiHidden/>
    <w:unhideWhenUsed/>
    <w:rsid w:val="00E736CB"/>
    <w:rPr>
      <w:color w:val="0000FF"/>
      <w:u w:val="single"/>
    </w:rPr>
  </w:style>
  <w:style w:type="paragraph" w:styleId="a5">
    <w:name w:val="Title"/>
    <w:basedOn w:val="a"/>
    <w:link w:val="a6"/>
    <w:qFormat/>
    <w:rsid w:val="00E736C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E736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E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-berez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2019-06-10T06:50:00Z</cp:lastPrinted>
  <dcterms:created xsi:type="dcterms:W3CDTF">2019-06-13T04:27:00Z</dcterms:created>
  <dcterms:modified xsi:type="dcterms:W3CDTF">2019-06-13T04:27:00Z</dcterms:modified>
</cp:coreProperties>
</file>