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C4" w:rsidRPr="00EB3EC4" w:rsidRDefault="00EB3EC4" w:rsidP="00EB3EC4">
      <w:pPr>
        <w:spacing w:after="0" w:line="240" w:lineRule="auto"/>
        <w:jc w:val="center"/>
        <w:rPr>
          <w:rFonts w:ascii="Times New Roman" w:hAnsi="Times New Roman" w:cs="Times New Roman"/>
          <w:b/>
          <w:bCs/>
          <w:sz w:val="24"/>
          <w:szCs w:val="24"/>
        </w:rPr>
      </w:pPr>
      <w:r w:rsidRPr="00EB3EC4">
        <w:rPr>
          <w:rFonts w:ascii="Times New Roman" w:hAnsi="Times New Roman" w:cs="Times New Roman"/>
          <w:b/>
          <w:bCs/>
          <w:sz w:val="24"/>
          <w:szCs w:val="24"/>
        </w:rPr>
        <w:t>Приказ Министерства культуры Российской Федерации от 05.10.2015г. № 2515</w:t>
      </w:r>
    </w:p>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Cs/>
          <w:sz w:val="24"/>
          <w:szCs w:val="24"/>
        </w:rPr>
        <w:t xml:space="preserve">Об утверждении показателей, характеризующих общие критерии оценки качества оказания услуг организациями культуры </w:t>
      </w:r>
    </w:p>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 соответствии со статьей 36.1 Закона Российской Федерации от 9 октября 1992 г. №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1999, № 26, ст. 3172; 2001, № 1, ст. 2; № 53, ст. 5030; 2002, № 52, ст. 5132; 2003, № 52, ст. 5038; 2004, № 35, ст. 3607; 2006, № 1, ст. 10; № 45, ст. 4627; 2007, № 1, ст. 21; 2008, № 30, ст. 3616; 2009, № 52 ст. 6411; 2010, № 19, ст. 2291; 2013, № 17, ст. 2030; № 27, ст. 3477; № 40, ст. 5035; 2014, № 19, ст. 2307; № 30, ст. 4217; № 30, ст. 4257; № 49, ст. 6928) приказываю:</w:t>
      </w:r>
    </w:p>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1.Утвердить показатели, характеризующие общие критерии оценки качества оказания услуг организациями культуры, согласно приложению.</w:t>
      </w:r>
    </w:p>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 Признать утратившим силу приказ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 36494).</w:t>
      </w:r>
    </w:p>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 xml:space="preserve">3. Контроль за исполнением настоящего приказа возложить на первого заместителя Министра культуры Российской Федерации В.В. </w:t>
      </w:r>
      <w:proofErr w:type="spellStart"/>
      <w:r w:rsidRPr="00EB3EC4">
        <w:rPr>
          <w:rFonts w:ascii="Times New Roman" w:hAnsi="Times New Roman" w:cs="Times New Roman"/>
          <w:sz w:val="24"/>
          <w:szCs w:val="24"/>
        </w:rPr>
        <w:t>Аристархова</w:t>
      </w:r>
      <w:proofErr w:type="spellEnd"/>
      <w:r w:rsidRPr="00EB3EC4">
        <w:rPr>
          <w:rFonts w:ascii="Times New Roman" w:hAnsi="Times New Roman" w:cs="Times New Roman"/>
          <w:sz w:val="24"/>
          <w:szCs w:val="24"/>
        </w:rPr>
        <w:t>.</w:t>
      </w:r>
    </w:p>
    <w:p w:rsidR="00EB3EC4" w:rsidRPr="00EB3EC4" w:rsidRDefault="00EB3EC4" w:rsidP="00EB3EC4">
      <w:pPr>
        <w:spacing w:after="0" w:line="240" w:lineRule="auto"/>
        <w:jc w:val="right"/>
        <w:rPr>
          <w:rFonts w:ascii="Times New Roman" w:hAnsi="Times New Roman" w:cs="Times New Roman"/>
          <w:sz w:val="24"/>
          <w:szCs w:val="24"/>
        </w:rPr>
      </w:pPr>
      <w:r w:rsidRPr="00EB3EC4">
        <w:rPr>
          <w:rFonts w:ascii="Times New Roman" w:hAnsi="Times New Roman" w:cs="Times New Roman"/>
          <w:sz w:val="24"/>
          <w:szCs w:val="24"/>
        </w:rPr>
        <w:t xml:space="preserve">Министр В.Р. </w:t>
      </w:r>
      <w:proofErr w:type="spellStart"/>
      <w:r w:rsidRPr="00EB3EC4">
        <w:rPr>
          <w:rFonts w:ascii="Times New Roman" w:hAnsi="Times New Roman" w:cs="Times New Roman"/>
          <w:sz w:val="24"/>
          <w:szCs w:val="24"/>
        </w:rPr>
        <w:t>Мединский</w:t>
      </w:r>
      <w:proofErr w:type="spellEnd"/>
    </w:p>
    <w:p w:rsidR="00EB3EC4" w:rsidRPr="00EB3EC4" w:rsidRDefault="00EB3EC4" w:rsidP="00EB3EC4">
      <w:pPr>
        <w:spacing w:after="0" w:line="240" w:lineRule="auto"/>
        <w:jc w:val="both"/>
        <w:rPr>
          <w:rFonts w:ascii="Times New Roman" w:hAnsi="Times New Roman" w:cs="Times New Roman"/>
          <w:sz w:val="24"/>
          <w:szCs w:val="24"/>
        </w:rPr>
      </w:pPr>
      <w:bookmarkStart w:id="0" w:name="_GoBack"/>
      <w:bookmarkEnd w:id="0"/>
    </w:p>
    <w:p w:rsidR="00EB3EC4" w:rsidRPr="00EB3EC4" w:rsidRDefault="00EB3EC4" w:rsidP="00EB3EC4">
      <w:pPr>
        <w:spacing w:after="0" w:line="240" w:lineRule="auto"/>
        <w:rPr>
          <w:rFonts w:ascii="Times New Roman" w:hAnsi="Times New Roman" w:cs="Times New Roman"/>
          <w:sz w:val="24"/>
          <w:szCs w:val="24"/>
        </w:rPr>
      </w:pPr>
      <w:r w:rsidRPr="00EB3EC4">
        <w:rPr>
          <w:rFonts w:ascii="Times New Roman" w:hAnsi="Times New Roman" w:cs="Times New Roman"/>
          <w:sz w:val="24"/>
          <w:szCs w:val="24"/>
        </w:rPr>
        <w:t xml:space="preserve">Приложение </w:t>
      </w:r>
      <w:r w:rsidRPr="00EB3EC4">
        <w:rPr>
          <w:rFonts w:ascii="Times New Roman" w:hAnsi="Times New Roman" w:cs="Times New Roman"/>
          <w:sz w:val="24"/>
          <w:szCs w:val="24"/>
        </w:rPr>
        <w:br/>
        <w:t xml:space="preserve">к приказу Министерства культуры Российской Федерации </w:t>
      </w:r>
      <w:r w:rsidRPr="00EB3EC4">
        <w:rPr>
          <w:rFonts w:ascii="Times New Roman" w:hAnsi="Times New Roman" w:cs="Times New Roman"/>
          <w:sz w:val="24"/>
          <w:szCs w:val="24"/>
        </w:rPr>
        <w:br/>
        <w:t xml:space="preserve">от </w:t>
      </w:r>
      <w:proofErr w:type="gramStart"/>
      <w:r w:rsidRPr="00EB3EC4">
        <w:rPr>
          <w:rFonts w:ascii="Times New Roman" w:hAnsi="Times New Roman" w:cs="Times New Roman"/>
          <w:sz w:val="24"/>
          <w:szCs w:val="24"/>
        </w:rPr>
        <w:t>«</w:t>
      </w:r>
      <w:r w:rsidRPr="00EB3EC4">
        <w:rPr>
          <w:rFonts w:ascii="Times New Roman" w:hAnsi="Times New Roman" w:cs="Times New Roman"/>
          <w:sz w:val="24"/>
          <w:szCs w:val="24"/>
          <w:u w:val="single"/>
        </w:rPr>
        <w:t xml:space="preserve"> »</w:t>
      </w:r>
      <w:proofErr w:type="gramEnd"/>
      <w:r w:rsidRPr="00EB3EC4">
        <w:rPr>
          <w:rFonts w:ascii="Times New Roman" w:hAnsi="Times New Roman" w:cs="Times New Roman"/>
          <w:sz w:val="24"/>
          <w:szCs w:val="24"/>
          <w:u w:val="single"/>
        </w:rPr>
        <w:t xml:space="preserve"> </w:t>
      </w:r>
      <w:r w:rsidRPr="00EB3EC4">
        <w:rPr>
          <w:rFonts w:ascii="Times New Roman" w:hAnsi="Times New Roman" w:cs="Times New Roman"/>
          <w:sz w:val="24"/>
          <w:szCs w:val="24"/>
        </w:rPr>
        <w:t>2015г. № _____</w:t>
      </w:r>
    </w:p>
    <w:p w:rsidR="00EB3EC4" w:rsidRPr="00EB3EC4" w:rsidRDefault="00EB3EC4" w:rsidP="00EB3EC4">
      <w:pPr>
        <w:spacing w:after="0" w:line="240" w:lineRule="auto"/>
        <w:jc w:val="center"/>
        <w:rPr>
          <w:rFonts w:ascii="Times New Roman" w:hAnsi="Times New Roman" w:cs="Times New Roman"/>
          <w:sz w:val="24"/>
          <w:szCs w:val="24"/>
        </w:rPr>
      </w:pPr>
      <w:r w:rsidRPr="00EB3EC4">
        <w:rPr>
          <w:rFonts w:ascii="Times New Roman" w:hAnsi="Times New Roman" w:cs="Times New Roman"/>
          <w:b/>
          <w:bCs/>
          <w:sz w:val="24"/>
          <w:szCs w:val="24"/>
        </w:rPr>
        <w:t xml:space="preserve">Показатели, характеризующие общие критерии оценки качества </w:t>
      </w:r>
      <w:r w:rsidRPr="00EB3EC4">
        <w:rPr>
          <w:rFonts w:ascii="Times New Roman" w:hAnsi="Times New Roman" w:cs="Times New Roman"/>
          <w:b/>
          <w:bCs/>
          <w:sz w:val="24"/>
          <w:szCs w:val="24"/>
        </w:rPr>
        <w:br/>
        <w:t>оказания услуг организациями культуры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
        <w:gridCol w:w="4351"/>
        <w:gridCol w:w="1616"/>
        <w:gridCol w:w="1748"/>
        <w:gridCol w:w="1880"/>
      </w:tblGrid>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 п/п</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Показатель</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Единица измерения (значение показателя)</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Группа организаций</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Способ оценки</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1</w:t>
            </w:r>
          </w:p>
        </w:tc>
        <w:tc>
          <w:tcPr>
            <w:tcW w:w="0" w:type="auto"/>
            <w:gridSpan w:val="4"/>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Открытость и доступность информации об организации культуры (от 0 до 31)</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1.1</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информации на официальном сайте организации культуры</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1.2</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информации на официальном сайте организации культуры</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1.3</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музеи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lastRenderedPageBreak/>
              <w:t>1.4</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Информирование о предстоящих представлениях и постановках</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театры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1.5</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Информирование о новых мероприятиях</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культурно-досуговые организации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2</w:t>
            </w:r>
          </w:p>
        </w:tc>
        <w:tc>
          <w:tcPr>
            <w:tcW w:w="0" w:type="auto"/>
            <w:gridSpan w:val="4"/>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Комфортность условий предоставления услуг и доступность их получения (от 0 до 47)</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2.1</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2.2</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информации на официальном сайте организации культуры</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2.3</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информации на официальном сайте организации культуры</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2.4</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8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музеи, театры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2.5</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9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библиотеки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lastRenderedPageBreak/>
              <w:t>2.6</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Транспортная и пешая доступность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2.7</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информации на официальном сайте организации культуры</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2.8</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2.9</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 xml:space="preserve">Качество и содержание полиграфических материалов организаций культуры (программ, буклетов, </w:t>
            </w:r>
            <w:proofErr w:type="spellStart"/>
            <w:r w:rsidRPr="00EB3EC4">
              <w:rPr>
                <w:rFonts w:ascii="Times New Roman" w:hAnsi="Times New Roman" w:cs="Times New Roman"/>
                <w:sz w:val="24"/>
                <w:szCs w:val="24"/>
              </w:rPr>
              <w:t>флаеров</w:t>
            </w:r>
            <w:proofErr w:type="spellEnd"/>
            <w:r w:rsidRPr="00EB3EC4">
              <w:rPr>
                <w:rFonts w:ascii="Times New Roman" w:hAnsi="Times New Roman" w:cs="Times New Roman"/>
                <w:sz w:val="24"/>
                <w:szCs w:val="24"/>
              </w:rPr>
              <w:t>)</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9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театры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3</w:t>
            </w:r>
          </w:p>
        </w:tc>
        <w:tc>
          <w:tcPr>
            <w:tcW w:w="0" w:type="auto"/>
            <w:gridSpan w:val="4"/>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Время ожидания предоставления услуги (от 0 до 21)</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3.1</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Удобство графика работы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3.2</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Удобство процедуры покупки (бронирования) билетов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театры, музеи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3.3</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Простота/удобство электронного каталога</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библиотеки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4</w:t>
            </w:r>
          </w:p>
        </w:tc>
        <w:tc>
          <w:tcPr>
            <w:tcW w:w="0" w:type="auto"/>
            <w:gridSpan w:val="4"/>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Доброжелательность, вежливость, компетентность работников организации культуры (от 0 до 14)</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4.1</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4.2</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7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информации на официальном сайте организации культуры</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5</w:t>
            </w:r>
          </w:p>
        </w:tc>
        <w:tc>
          <w:tcPr>
            <w:tcW w:w="0" w:type="auto"/>
            <w:gridSpan w:val="4"/>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b/>
                <w:bCs/>
                <w:sz w:val="24"/>
                <w:szCs w:val="24"/>
              </w:rPr>
              <w:t>Удовлетворенность качеством оказания услуг (от 0 до 25)</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5.1</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5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 за исключением театров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5.2</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 xml:space="preserve">Порядок оценки качества работы организации на основании определенных критериев эффективности работы организаций, утвержденный </w:t>
            </w:r>
            <w:r w:rsidRPr="00EB3EC4">
              <w:rPr>
                <w:rFonts w:ascii="Times New Roman" w:hAnsi="Times New Roman" w:cs="Times New Roman"/>
                <w:sz w:val="24"/>
                <w:szCs w:val="24"/>
              </w:rPr>
              <w:lastRenderedPageBreak/>
              <w:t>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lastRenderedPageBreak/>
              <w:t>от 0 до 6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все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 xml:space="preserve">наличие информации на официальном сайте </w:t>
            </w:r>
            <w:r w:rsidRPr="00EB3EC4">
              <w:rPr>
                <w:rFonts w:ascii="Times New Roman" w:hAnsi="Times New Roman" w:cs="Times New Roman"/>
                <w:sz w:val="24"/>
                <w:szCs w:val="24"/>
              </w:rPr>
              <w:lastRenderedPageBreak/>
              <w:t>организации культуры</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lastRenderedPageBreak/>
              <w:t>5.3</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Качество проведения экскурсий</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4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музеи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5.4</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Разнообразие экспозиций организации культуры</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2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музеи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5.5</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Наличие информации о новых изданиях</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10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библиотеки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5.6</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Разнообразие творческих групп, кружков по интересам</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9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культурно-досуговые организации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r w:rsidR="00EB3EC4" w:rsidRPr="00EB3EC4" w:rsidTr="00EB3EC4">
        <w:trPr>
          <w:tblCellSpacing w:w="15" w:type="dxa"/>
          <w:jc w:val="center"/>
        </w:trPr>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5.7</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Качество проведения культурно-массовых мероприятий</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от 0 до 10 баллов</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культурно-досуговые организации</w:t>
            </w:r>
          </w:p>
        </w:tc>
        <w:tc>
          <w:tcPr>
            <w:tcW w:w="0" w:type="auto"/>
            <w:vAlign w:val="center"/>
            <w:hideMark/>
          </w:tcPr>
          <w:p w:rsidR="00EB3EC4" w:rsidRPr="00EB3EC4" w:rsidRDefault="00EB3EC4" w:rsidP="00EB3EC4">
            <w:pPr>
              <w:spacing w:after="0" w:line="240" w:lineRule="auto"/>
              <w:jc w:val="both"/>
              <w:rPr>
                <w:rFonts w:ascii="Times New Roman" w:hAnsi="Times New Roman" w:cs="Times New Roman"/>
                <w:sz w:val="24"/>
                <w:szCs w:val="24"/>
              </w:rPr>
            </w:pPr>
            <w:r w:rsidRPr="00EB3EC4">
              <w:rPr>
                <w:rFonts w:ascii="Times New Roman" w:hAnsi="Times New Roman" w:cs="Times New Roman"/>
                <w:sz w:val="24"/>
                <w:szCs w:val="24"/>
              </w:rPr>
              <w:t>изучение мнения получателей услуг</w:t>
            </w:r>
          </w:p>
        </w:tc>
      </w:tr>
    </w:tbl>
    <w:p w:rsidR="00EB3EC4" w:rsidRPr="00EB3EC4" w:rsidRDefault="00EB3EC4" w:rsidP="00EB3EC4">
      <w:pPr>
        <w:spacing w:after="0" w:line="240" w:lineRule="auto"/>
        <w:jc w:val="both"/>
        <w:rPr>
          <w:rFonts w:ascii="Times New Roman" w:hAnsi="Times New Roman" w:cs="Times New Roman"/>
          <w:sz w:val="24"/>
          <w:szCs w:val="24"/>
        </w:rPr>
      </w:pPr>
    </w:p>
    <w:p w:rsidR="00194100" w:rsidRPr="00EB3EC4" w:rsidRDefault="00194100" w:rsidP="00EB3EC4">
      <w:pPr>
        <w:spacing w:after="0" w:line="240" w:lineRule="auto"/>
        <w:jc w:val="both"/>
        <w:rPr>
          <w:rFonts w:ascii="Times New Roman" w:hAnsi="Times New Roman" w:cs="Times New Roman"/>
          <w:sz w:val="24"/>
          <w:szCs w:val="24"/>
        </w:rPr>
      </w:pPr>
    </w:p>
    <w:sectPr w:rsidR="00194100" w:rsidRPr="00EB3EC4" w:rsidSect="00EB3EC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CB"/>
    <w:rsid w:val="000F53CB"/>
    <w:rsid w:val="00194100"/>
    <w:rsid w:val="00EB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886B9-32A8-41EB-9497-650BEBE0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4954">
      <w:bodyDiv w:val="1"/>
      <w:marLeft w:val="0"/>
      <w:marRight w:val="0"/>
      <w:marTop w:val="0"/>
      <w:marBottom w:val="0"/>
      <w:divBdr>
        <w:top w:val="none" w:sz="0" w:space="0" w:color="auto"/>
        <w:left w:val="none" w:sz="0" w:space="0" w:color="auto"/>
        <w:bottom w:val="none" w:sz="0" w:space="0" w:color="auto"/>
        <w:right w:val="none" w:sz="0" w:space="0" w:color="auto"/>
      </w:divBdr>
      <w:divsChild>
        <w:div w:id="1420370093">
          <w:marLeft w:val="0"/>
          <w:marRight w:val="0"/>
          <w:marTop w:val="0"/>
          <w:marBottom w:val="0"/>
          <w:divBdr>
            <w:top w:val="none" w:sz="0" w:space="0" w:color="auto"/>
            <w:left w:val="none" w:sz="0" w:space="0" w:color="auto"/>
            <w:bottom w:val="none" w:sz="0" w:space="0" w:color="auto"/>
            <w:right w:val="none" w:sz="0" w:space="0" w:color="auto"/>
          </w:divBdr>
          <w:divsChild>
            <w:div w:id="8379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2670">
      <w:bodyDiv w:val="1"/>
      <w:marLeft w:val="0"/>
      <w:marRight w:val="0"/>
      <w:marTop w:val="0"/>
      <w:marBottom w:val="0"/>
      <w:divBdr>
        <w:top w:val="none" w:sz="0" w:space="0" w:color="auto"/>
        <w:left w:val="none" w:sz="0" w:space="0" w:color="auto"/>
        <w:bottom w:val="none" w:sz="0" w:space="0" w:color="auto"/>
        <w:right w:val="none" w:sz="0" w:space="0" w:color="auto"/>
      </w:divBdr>
      <w:divsChild>
        <w:div w:id="774178628">
          <w:marLeft w:val="0"/>
          <w:marRight w:val="0"/>
          <w:marTop w:val="0"/>
          <w:marBottom w:val="0"/>
          <w:divBdr>
            <w:top w:val="none" w:sz="0" w:space="0" w:color="auto"/>
            <w:left w:val="none" w:sz="0" w:space="0" w:color="auto"/>
            <w:bottom w:val="none" w:sz="0" w:space="0" w:color="auto"/>
            <w:right w:val="none" w:sz="0" w:space="0" w:color="auto"/>
          </w:divBdr>
        </w:div>
        <w:div w:id="1069964364">
          <w:marLeft w:val="0"/>
          <w:marRight w:val="0"/>
          <w:marTop w:val="0"/>
          <w:marBottom w:val="0"/>
          <w:divBdr>
            <w:top w:val="none" w:sz="0" w:space="0" w:color="auto"/>
            <w:left w:val="none" w:sz="0" w:space="0" w:color="auto"/>
            <w:bottom w:val="none" w:sz="0" w:space="0" w:color="auto"/>
            <w:right w:val="none" w:sz="0" w:space="0" w:color="auto"/>
          </w:divBdr>
          <w:divsChild>
            <w:div w:id="642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Материалист</dc:creator>
  <cp:keywords/>
  <dc:description/>
  <cp:lastModifiedBy>Материалист</cp:lastModifiedBy>
  <cp:revision>2</cp:revision>
  <dcterms:created xsi:type="dcterms:W3CDTF">2016-11-09T07:27:00Z</dcterms:created>
  <dcterms:modified xsi:type="dcterms:W3CDTF">2016-11-09T07:30:00Z</dcterms:modified>
</cp:coreProperties>
</file>