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 комплексного</w:t>
      </w:r>
    </w:p>
    <w:p w:rsidR="0026611A" w:rsidRDefault="0026611A" w:rsidP="002E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системы </w:t>
      </w:r>
      <w:r w:rsidRPr="00D90540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40CA2">
        <w:rPr>
          <w:rFonts w:ascii="Times New Roman" w:hAnsi="Times New Roman" w:cs="Times New Roman"/>
          <w:b/>
          <w:sz w:val="28"/>
          <w:szCs w:val="28"/>
        </w:rPr>
        <w:t>реали</w:t>
      </w:r>
      <w:r w:rsidR="002E69C0">
        <w:rPr>
          <w:rFonts w:ascii="Times New Roman" w:hAnsi="Times New Roman" w:cs="Times New Roman"/>
          <w:b/>
          <w:sz w:val="28"/>
          <w:szCs w:val="28"/>
        </w:rPr>
        <w:t>зации предусмотренных программами</w:t>
      </w:r>
      <w:r w:rsidRPr="00B40CA2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  <w:r w:rsidRPr="0026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F5F">
        <w:rPr>
          <w:rFonts w:ascii="Times New Roman" w:hAnsi="Times New Roman" w:cs="Times New Roman"/>
          <w:b/>
          <w:sz w:val="28"/>
          <w:szCs w:val="28"/>
        </w:rPr>
        <w:t>за 202</w:t>
      </w:r>
      <w:r w:rsidR="002F11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E2C" w:rsidRDefault="00144E2C" w:rsidP="002E69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2C" w:rsidRPr="002B5D75" w:rsidRDefault="00144E2C" w:rsidP="00144E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D75">
        <w:rPr>
          <w:rFonts w:ascii="Times New Roman" w:hAnsi="Times New Roman" w:cs="Times New Roman"/>
          <w:b/>
          <w:sz w:val="28"/>
          <w:szCs w:val="28"/>
          <w:u w:val="single"/>
        </w:rPr>
        <w:t>В сфере образования.</w:t>
      </w:r>
    </w:p>
    <w:p w:rsidR="00144E2C" w:rsidRPr="002B5D75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75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функционирует 24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B5D75">
        <w:rPr>
          <w:rFonts w:ascii="Times New Roman" w:hAnsi="Times New Roman" w:cs="Times New Roman"/>
          <w:sz w:val="28"/>
          <w:szCs w:val="28"/>
        </w:rPr>
        <w:t xml:space="preserve"> (22 муниципальных и </w:t>
      </w:r>
      <w:r w:rsidRPr="00C023E1">
        <w:rPr>
          <w:rFonts w:ascii="Times New Roman" w:hAnsi="Times New Roman" w:cs="Times New Roman"/>
          <w:color w:val="000000" w:themeColor="text1"/>
          <w:sz w:val="28"/>
          <w:szCs w:val="28"/>
        </w:rPr>
        <w:t>2 государственных образовательных учреждения)</w:t>
      </w:r>
      <w:r w:rsidRPr="002B5D75">
        <w:rPr>
          <w:rFonts w:ascii="Times New Roman" w:hAnsi="Times New Roman" w:cs="Times New Roman"/>
          <w:sz w:val="28"/>
          <w:szCs w:val="28"/>
        </w:rPr>
        <w:t xml:space="preserve">, из них 12 общеобразовательных  школ, 7 дошкольных образовательных организаций и 3 организации дополнительного образования. </w:t>
      </w:r>
    </w:p>
    <w:p w:rsidR="00144E2C" w:rsidRPr="002B5D75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75">
        <w:rPr>
          <w:rFonts w:ascii="Times New Roman" w:hAnsi="Times New Roman" w:cs="Times New Roman"/>
          <w:sz w:val="28"/>
          <w:szCs w:val="28"/>
        </w:rPr>
        <w:t>Контингент  учащихся в общеобразовательных школах на 01.09.2022 года составляет 3466 человек (2019 год -3 597, 2020 год –  3 567, 2021 год – 3 509). В динамике от 2019 года к 2022 году уменьшение на 131  человек (3,7%). Численность учащихся, занимающихся во вторую смену, составляет 465 обучающихся  (13,4% от общего числа обучающихся), что соответствует аналогичному периоду предыдущего года (2021 года – 472 человек, 13,4%).</w:t>
      </w:r>
    </w:p>
    <w:p w:rsidR="00144E2C" w:rsidRPr="00883FE3" w:rsidRDefault="00144E2C" w:rsidP="00144E2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01.01.2022 количество воспитанников в дошкольных образовательных учреждениях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 1 542 детей (01.01.2019 – 1 919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01.01.2020 – 1 799,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–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668). Наблюдается тенденция уменьшения детского населения в возрасте от 1 года до 6 лет, что связано с демографической ситуацией (снижение рождаемости, отток населения). </w:t>
      </w:r>
    </w:p>
    <w:p w:rsidR="00144E2C" w:rsidRPr="002B5D75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75">
        <w:rPr>
          <w:rFonts w:ascii="Times New Roman" w:hAnsi="Times New Roman" w:cs="Times New Roman"/>
          <w:sz w:val="28"/>
          <w:szCs w:val="28"/>
        </w:rPr>
        <w:t xml:space="preserve">В 2022 году сохраняется исполнение планового показателя 100% охвата    детей в возрасте от 3 до 7 лет дошкольным образованием. А также всем желающим детям в возрасте от 1,5 месяцев до 3 лет предоставлены места в дошкольные образовательные организации. На территории района в полном объеме выполнен Указ Президента Российской Федерации в части обеспеченности местами детей дошкольного возраста в  возрастных категориях с 1,5 месяцев до 3-х лет и 3-х до 7 лет. </w:t>
      </w:r>
    </w:p>
    <w:p w:rsidR="00144E2C" w:rsidRPr="002B5D75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75">
        <w:rPr>
          <w:rFonts w:ascii="Times New Roman" w:hAnsi="Times New Roman" w:cs="Times New Roman"/>
          <w:sz w:val="28"/>
          <w:szCs w:val="28"/>
        </w:rPr>
        <w:t xml:space="preserve">Охват дошкольным образованием на территории Березовского района составляет 100%, учитывая, что общая численность детей в возрасте от 1 до 6 лет, стоящих в очереди на получение места в дошкольных образовательных организациях на 01.01.2022 году, составляет 129 человек, но «актуальный спрос» на устройство в детские сады отсутствует. </w:t>
      </w:r>
    </w:p>
    <w:p w:rsidR="00144E2C" w:rsidRPr="002B5D75" w:rsidRDefault="00144E2C" w:rsidP="00144E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D75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занимаются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75">
        <w:rPr>
          <w:rFonts w:ascii="Times New Roman" w:hAnsi="Times New Roman" w:cs="Times New Roman"/>
          <w:sz w:val="28"/>
          <w:szCs w:val="28"/>
        </w:rPr>
        <w:t>728 учащихся  (на 01.01.2020 –1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75">
        <w:rPr>
          <w:rFonts w:ascii="Times New Roman" w:hAnsi="Times New Roman" w:cs="Times New Roman"/>
          <w:sz w:val="28"/>
          <w:szCs w:val="28"/>
        </w:rPr>
        <w:t>410, на 01.01.2021 -1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D75">
        <w:rPr>
          <w:rFonts w:ascii="Times New Roman" w:hAnsi="Times New Roman" w:cs="Times New Roman"/>
          <w:sz w:val="28"/>
          <w:szCs w:val="28"/>
        </w:rPr>
        <w:t xml:space="preserve">892), наблюдается увеличение  охвата обучающихся дополнительным образованием в сравнении с 2021 годом, что обусловлено созданием новых мест дополнительного образования. </w:t>
      </w:r>
    </w:p>
    <w:p w:rsidR="00144E2C" w:rsidRPr="00883FE3" w:rsidRDefault="00144E2C" w:rsidP="00144E2C">
      <w:pPr>
        <w:shd w:val="clear" w:color="auto" w:fill="FFFFFF" w:themeFill="background1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2022 году государственную итоговую аттестацию в форме ОГЭ проходили   </w:t>
      </w:r>
      <w:r w:rsidRPr="00FC4C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315 выпускников 9-х классов</w:t>
      </w:r>
      <w:r w:rsidRPr="00883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из них в форме ГВЭ - 12. Успешно сдали экзамены и получили аттестаты об освоении общеобразовательных программ основного общего образования 290 выпускников (92%), из </w:t>
      </w:r>
      <w:r w:rsidR="004902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них аттестаты с отличием 13 (8,3</w:t>
      </w:r>
      <w:r w:rsidRPr="00883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%). </w:t>
      </w:r>
    </w:p>
    <w:p w:rsidR="00144E2C" w:rsidRPr="00883FE3" w:rsidRDefault="00144E2C" w:rsidP="00144E2C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форме ЕГЭ сдавали экзамены 135 выпускников 11- х классов. Успешно сдали экзамены и получили аттестаты об освоении общеобразовательных программ среднего общего образования 133 выпускник (98,5%), из них аттестаты с отличием -11</w:t>
      </w:r>
      <w:r w:rsidR="004902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(7,78</w:t>
      </w:r>
      <w:r w:rsidRPr="00883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%). </w:t>
      </w:r>
    </w:p>
    <w:p w:rsidR="00144E2C" w:rsidRPr="00883FE3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В течение 2022 года охват детей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отдыхом и оздоровлением</w:t>
      </w: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составил  1845 человека (2021 год – 1</w:t>
      </w:r>
      <w:r w:rsidR="000C1FF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282 человек). В летний период 50 детей отдохнули в лагере на черноморском побережье.  В трудовых молодежных отрядах работали 200 обучающихся (2021 год – 213). </w:t>
      </w:r>
    </w:p>
    <w:p w:rsidR="00144E2C" w:rsidRPr="00883FE3" w:rsidRDefault="00144E2C" w:rsidP="00144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рамках проекта «Современная школа» в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базе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Хулимсунтской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кадетскими и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мариинскими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 открыт Центр образования естественно-научной и технологической направленности «Точка роста» (далее – Точка роста). В учебных кабинетах Точки роста осуществляется реализация общеобразовательных программ по учебным предметам «Химия», «Биология», «Физика», а также общеразвивающих программ дополнительного образования (робототехника, шахматы и др.) и учебных программ в рамках внеурочной деятельности. Общее количество обучающихся составляет 136 человек.</w:t>
      </w:r>
    </w:p>
    <w:p w:rsidR="00144E2C" w:rsidRPr="00883FE3" w:rsidRDefault="00144E2C" w:rsidP="00144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5-ти образовательных организаций (МБОУ Березовская СОШ, 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Г.Е.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 в 2022 году продолжена работа Центров «Точка роста». Охват обучающихся, занимающихся на базе Центров «Точка роста», составляет  1298 человек. Также на базе Центров «Точка роста» организовано проведение социально значимых мероприятий с широким привлечением педагогов, родительской общественности, обучающихся (конференции, мониторинги, семинары и т.д.). В 2022 году на базе Центров «Точки роста» проведено 12 социокультурных мероприятий, на которых присутствовали более 651 участников образовательного процесса (педагоги, обучающиеся, родители, представители общественности).</w:t>
      </w:r>
    </w:p>
    <w:p w:rsidR="00144E2C" w:rsidRPr="00883FE3" w:rsidRDefault="00144E2C" w:rsidP="00677B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Pr="00677B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«Успех каждого ребенка»</w:t>
      </w:r>
      <w:r w:rsidRP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работа по повышению охвата детей в возрасте от 5 до 18 л</w:t>
      </w:r>
      <w:r w:rsidR="00677BEF" w:rsidRP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дополнительным образованием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7BEF" w:rsidRPr="00677BEF">
        <w:rPr>
          <w:rFonts w:ascii="Times New Roman" w:hAnsi="Times New Roman" w:cs="Times New Roman"/>
          <w:sz w:val="28"/>
          <w:szCs w:val="28"/>
        </w:rPr>
        <w:t>в общей численности детей этого возраста составил в 2022 году 78,6% при плановом значении 86,9%.</w:t>
      </w:r>
      <w:r w:rsidR="00677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2C" w:rsidRPr="00883FE3" w:rsidRDefault="00144E2C" w:rsidP="00144E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Приоритетными направлениями деятельности является техническая и естественнонаучная направленность реализуемых общеразвивающих программ.</w:t>
      </w:r>
    </w:p>
    <w:p w:rsidR="00144E2C" w:rsidRPr="00883FE3" w:rsidRDefault="00144E2C" w:rsidP="00144E2C">
      <w:pPr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Департамента образования и молодежной политики Ханты – Мансийского автономного округа  - Югры от 29.10.2021 № 10-П-1480 «Об итогах конкурса на предоставлени</w:t>
      </w:r>
      <w:r w:rsidR="007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и на плановый период до 2024 года </w:t>
      </w:r>
      <w:r w:rsidR="007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в общеобразовательных организациях Ханты – Мансийского автономного округа  - Югры, расположенных в сельск</w:t>
      </w:r>
      <w:r w:rsidR="007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</w:t>
      </w:r>
      <w:r w:rsidR="007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малых города, </w:t>
      </w:r>
      <w:r w:rsidRPr="00724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занятия физической культурой и спортом</w:t>
      </w:r>
      <w:bookmarkStart w:id="0" w:name="_GoBack"/>
      <w:bookmarkEnd w:id="0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итогам проведенного</w:t>
      </w:r>
      <w:proofErr w:type="gram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списочный состав победителей Конкурсного отбора на предоставление в 2022 году субсидии в размере 1 417 692,31 руб. (федеральный бюджет  - 552 900,00, окружной бюджет - 864 792,31)   в рамках реализации мероприятий  федерального проекта «Успех каждого ребенка» национального проекта «Образование» включено муниципальное бюджетное общеобразовательное учреждение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 1» 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доли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общий объем доведенных до 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 лимитов бюджетных средств составил 1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123,20 рублей.</w:t>
      </w:r>
    </w:p>
    <w:p w:rsidR="00144E2C" w:rsidRPr="00883FE3" w:rsidRDefault="00144E2C" w:rsidP="00144E2C">
      <w:pPr>
        <w:shd w:val="clear" w:color="auto" w:fill="FFFFFF"/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рамках реализации указанных мероприятий  МБОУ 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 23.05.2022 заключен муниципальный контракт № 0187300012422000055 (далее  - контракт) на выполнение работ по ремонту спортивного зала школы,  цена контракта составила 1 497 514 рублей. Работы выполнены и оплачены в установленный срок. </w:t>
      </w:r>
    </w:p>
    <w:p w:rsidR="00144E2C" w:rsidRPr="00883FE3" w:rsidRDefault="00144E2C" w:rsidP="0014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Реализация указанных мероприятий, позитивно повлияла на исполнение программных мероприятий регионального проекта «Успех каждого ребенка», входящего в состав портфеля проектов «Образования» (протокол № 11 заседания Проектного комитета ХМАО – Югры от 17.10.22).</w:t>
      </w:r>
    </w:p>
    <w:p w:rsidR="00144E2C" w:rsidRPr="00883FE3" w:rsidRDefault="00144E2C" w:rsidP="00144E2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</w:t>
      </w:r>
    </w:p>
    <w:p w:rsidR="00144E2C" w:rsidRPr="00883FE3" w:rsidRDefault="00144E2C" w:rsidP="0014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Ханты-Мансийского автономного округа – Югры «Развитие образования», муниципальной программы «Развитие образования в Березовском районе», планируемый объем финансовых средств на 2022 год составлял 409 430,3 тыс. рублей, в том числе за счет бюджета автономного округа 363 570,4 тыс. рублей, за счет бюджета Березовского района 45 859,9 тыс. рублей. Кассовый расход составил 339 012,2 тыс. рублей, в том числе за счет бюджета автономного округа 304 688,0 тыс. рублей, за счет бюджета Березовского района 34 324,2 тыс. рублей (освоение 82,8%  от общего объема запланированных средств). </w:t>
      </w:r>
    </w:p>
    <w:p w:rsidR="00144E2C" w:rsidRPr="00883FE3" w:rsidRDefault="00144E2C" w:rsidP="00144E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Продолжено создание (строительство) следующих объектов социальной направленности: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3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образовательно-культурный комплекс в д. </w:t>
      </w:r>
      <w:proofErr w:type="spellStart"/>
      <w:r w:rsidRPr="00883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Хулимсунт</w:t>
      </w:r>
      <w:proofErr w:type="spellEnd"/>
      <w:r w:rsidRPr="00883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(школа на 140 учащихся)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83F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Готовность объекта – 82%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Планируемый в</w:t>
      </w:r>
      <w:r w:rsidRPr="0088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 объекта в эксплуатацию –  до 27 июля 2023 года;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п. Игрим на 200 мест</w:t>
      </w:r>
      <w:r w:rsidRPr="00883F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Pr="00883FE3">
        <w:rPr>
          <w:rFonts w:ascii="Times New Roman" w:eastAsia="Calibri" w:hAnsi="Times New Roman" w:cs="Times New Roman"/>
          <w:sz w:val="28"/>
          <w:szCs w:val="28"/>
        </w:rPr>
        <w:t xml:space="preserve"> МКУ «</w:t>
      </w:r>
      <w:proofErr w:type="spellStart"/>
      <w:r w:rsidRPr="00883FE3">
        <w:rPr>
          <w:rFonts w:ascii="Times New Roman" w:eastAsia="Calibri" w:hAnsi="Times New Roman" w:cs="Times New Roman"/>
          <w:sz w:val="28"/>
          <w:szCs w:val="28"/>
        </w:rPr>
        <w:t>УКСиР</w:t>
      </w:r>
      <w:proofErr w:type="spellEnd"/>
      <w:r w:rsidRPr="00883FE3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района» 02.12.2022 с ООО "РЕГИОНСТРОЙПРОЕКТ" заключен муниципальный контракт № 38/22 на сумму 1 120 845,53 рублей на выполнение работ по внесению изменений в проектно-сметную документацию объекта: «Детский сад, </w:t>
      </w:r>
      <w:proofErr w:type="spellStart"/>
      <w:r w:rsidRPr="00883FE3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883FE3">
        <w:rPr>
          <w:rFonts w:ascii="Times New Roman" w:eastAsia="Calibri" w:hAnsi="Times New Roman" w:cs="Times New Roman"/>
          <w:sz w:val="28"/>
          <w:szCs w:val="28"/>
        </w:rPr>
        <w:t xml:space="preserve">. Игрим» с получением положительного заключения государственной экспертизы проектной документации. Срок окончания работ по контракту </w:t>
      </w:r>
      <w:r w:rsidR="00386838">
        <w:rPr>
          <w:rFonts w:ascii="Times New Roman" w:eastAsia="Calibri" w:hAnsi="Times New Roman" w:cs="Times New Roman"/>
          <w:sz w:val="28"/>
          <w:szCs w:val="28"/>
        </w:rPr>
        <w:t>- 06 июня 2023 года;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здания средней школы в п. Березово на 700 мест.</w:t>
      </w:r>
      <w:r w:rsidRPr="00883FE3">
        <w:rPr>
          <w:rFonts w:ascii="Times New Roman" w:hAnsi="Times New Roman" w:cs="Times New Roman"/>
          <w:sz w:val="28"/>
          <w:szCs w:val="28"/>
        </w:rPr>
        <w:t xml:space="preserve"> Выдано разрешение на строительство от 19.01.2022 года.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Подрядчиком получена </w:t>
      </w:r>
      <w:r w:rsidRPr="00883FE3">
        <w:rPr>
          <w:rFonts w:ascii="Times New Roman" w:hAnsi="Times New Roman" w:cs="Times New Roman"/>
          <w:sz w:val="28"/>
          <w:szCs w:val="28"/>
        </w:rPr>
        <w:t>государственная экспертиза достоверности определения сметной стоимости строительства, дата заключения  - от 30.11.2022 (сметная стоимость строительства объекта по экспертизе – 1</w:t>
      </w:r>
      <w:r w:rsidR="00386838">
        <w:rPr>
          <w:rFonts w:ascii="Times New Roman" w:hAnsi="Times New Roman" w:cs="Times New Roman"/>
          <w:sz w:val="28"/>
          <w:szCs w:val="28"/>
        </w:rPr>
        <w:t xml:space="preserve"> </w:t>
      </w:r>
      <w:r w:rsidRPr="00883FE3">
        <w:rPr>
          <w:rFonts w:ascii="Times New Roman" w:hAnsi="Times New Roman" w:cs="Times New Roman"/>
          <w:sz w:val="28"/>
          <w:szCs w:val="28"/>
        </w:rPr>
        <w:t>833</w:t>
      </w:r>
      <w:r w:rsidR="00386838">
        <w:rPr>
          <w:rFonts w:ascii="Times New Roman" w:hAnsi="Times New Roman" w:cs="Times New Roman"/>
          <w:sz w:val="28"/>
          <w:szCs w:val="28"/>
        </w:rPr>
        <w:t xml:space="preserve"> </w:t>
      </w:r>
      <w:r w:rsidRPr="00883FE3">
        <w:rPr>
          <w:rFonts w:ascii="Times New Roman" w:hAnsi="Times New Roman" w:cs="Times New Roman"/>
          <w:sz w:val="28"/>
          <w:szCs w:val="28"/>
        </w:rPr>
        <w:t xml:space="preserve">208,00 тыс. рублей). 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E3">
        <w:rPr>
          <w:rFonts w:ascii="Times New Roman" w:hAnsi="Times New Roman" w:cs="Times New Roman"/>
          <w:sz w:val="28"/>
          <w:szCs w:val="28"/>
        </w:rPr>
        <w:t xml:space="preserve">  На объекте выполнено устройство свайного поля, ведется бетонная подготовка под устройство ростверка. В августе 2022 года подрядчику выплачен аванс в размере 77 829,6 тыс. рублей. </w:t>
      </w:r>
      <w:r w:rsidRPr="00883FE3">
        <w:rPr>
          <w:rFonts w:ascii="Times New Roman" w:eastAsia="Times New Roman" w:hAnsi="Times New Roman" w:cs="Times New Roman"/>
          <w:sz w:val="28"/>
          <w:szCs w:val="28"/>
        </w:rPr>
        <w:t>Готовность объекта – 7 %.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2022 года осуществлен переход воспитанников в новое здание детского сада в с.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августе 2022 года завершено строительство образовательно-культурного комплекса в с. Теги. 07 ноября 2022 оформлена разрешительная документация на ведение образовательной деятельности на данном объекте (лицензия Л035-01304-86/00176015).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Государственной программой Ханты-Мансийского автономного округа  - Югры «Развитие образования» в перечень объектов капитального строительства, направленных на достижение целей государственной программы включены следующие объекты (в период реализации государственной программы):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Средняя общеобразовательная школа в п. Сосьва (пристрой к зданию интерната) Березовского района на 160 мест.;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Средняя общеобразовательная школа в п. Приполярный Березовского района на 160 </w:t>
      </w:r>
      <w:proofErr w:type="spellStart"/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учащ</w:t>
      </w:r>
      <w:proofErr w:type="spellEnd"/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.;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«Детский сад на 40 мест в п. </w:t>
      </w:r>
      <w:proofErr w:type="spellStart"/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Ванзетур</w:t>
      </w:r>
      <w:proofErr w:type="spellEnd"/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- Детский сад в п. Светлый на 100 мест.</w:t>
      </w:r>
    </w:p>
    <w:p w:rsidR="00144E2C" w:rsidRPr="00883FE3" w:rsidRDefault="00144E2C" w:rsidP="00144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83F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883FE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Ремонтные работы</w:t>
      </w:r>
    </w:p>
    <w:p w:rsidR="00144E2C" w:rsidRPr="00883FE3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летний период в рамках подготовки образовательных организаций к началу 2022/2023 учебного года, объем финансовых средств составил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10 082,2 </w:t>
      </w: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тыс. рублей. На отчетную дату в образовательных организациях проведены следующие ремонтные работы: </w:t>
      </w:r>
    </w:p>
    <w:p w:rsidR="00144E2C" w:rsidRPr="00883FE3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МБОУ «Березовская СОШ» - ремонт актового зала  - 498</w:t>
      </w:r>
      <w:r w:rsidR="00677B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МАОУ Березовская НОШ – ремонт системы вентиляции  - 86</w:t>
      </w:r>
      <w:r w:rsidR="00677BE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устройство пандуса   - 22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Приполярная СОШ –  ремонт кровли – 200,0 тыс. рублей, замена напольного покрытия  - 150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Структурное подразделение МБОУ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детский сад "Ветерок" – капитальный ремонт кровли одного корпуса 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240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ремонт перехода в школе – 58,3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спортивного зала (региональный проект «Успех каждого ребенка») -  1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497,5 тыс. рублей;</w:t>
      </w:r>
    </w:p>
    <w:p w:rsidR="00144E2C" w:rsidRPr="00883FE3" w:rsidRDefault="00144E2C" w:rsidP="00144E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им. Героя Советского Союза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Е.Г.» - ремонт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снегозадержателей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- 31,8 тыс. рублей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МБОУ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Хулимсунсткая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кадетскими и 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мариинскими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классами –замена распределительных щитов ввода пищеблок 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модернизация системы отопления в структурном подразделении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с группой детского сада» - 702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ремонт и оснащение спортивного зала в школе -  280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МБДОУ детский сад «Солнышко» - замена уличной 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теплотрассы – 992,5 тыс. рублей.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укрепления антитеррористической безопасности выполнены следующие мероприятия: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МБОУ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Саранпаульская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- приобретение кнопок тревожной сигнализации </w:t>
      </w:r>
      <w:r w:rsidRPr="00883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- 22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МАДОУ детский сад «Сказка» - приобретение кнопки тревожной сигнализации </w:t>
      </w:r>
      <w:r w:rsidRPr="00883F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GSM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- 6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44E2C" w:rsidRPr="00883FE3" w:rsidRDefault="00144E2C" w:rsidP="00144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МБУ ДОД «</w:t>
      </w:r>
      <w:proofErr w:type="spellStart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Игримский</w:t>
      </w:r>
      <w:proofErr w:type="spellEnd"/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творчества» - приобретение звуковой сигнализации при ЧС  - 37,1 тыс. рублей, установка системы СКУД на центральную входную калитку  - 99</w:t>
      </w:r>
      <w:r w:rsidR="00677BE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8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26611A" w:rsidRPr="00B40CA2" w:rsidRDefault="0026611A" w:rsidP="002661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A3B" w:rsidRPr="00D820C2" w:rsidRDefault="00677BEF" w:rsidP="009B4A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9B4A3B" w:rsidRPr="00D820C2">
        <w:rPr>
          <w:rFonts w:ascii="Times New Roman" w:hAnsi="Times New Roman" w:cs="Times New Roman"/>
          <w:b/>
          <w:sz w:val="28"/>
          <w:szCs w:val="28"/>
          <w:u w:val="single"/>
        </w:rPr>
        <w:t>. В сфере культуры.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A2564">
        <w:rPr>
          <w:rFonts w:ascii="Times New Roman" w:hAnsi="Times New Roman" w:cs="Times New Roman"/>
          <w:b/>
          <w:sz w:val="28"/>
          <w:szCs w:val="28"/>
        </w:rPr>
        <w:t>. Березово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55315">
        <w:rPr>
          <w:rFonts w:ascii="Times New Roman" w:hAnsi="Times New Roman" w:cs="Times New Roman"/>
          <w:b/>
          <w:sz w:val="28"/>
          <w:szCs w:val="28"/>
        </w:rPr>
        <w:t>3 общедоступные библиотеки</w:t>
      </w:r>
      <w:r>
        <w:rPr>
          <w:rFonts w:ascii="Times New Roman" w:hAnsi="Times New Roman" w:cs="Times New Roman"/>
          <w:sz w:val="28"/>
          <w:szCs w:val="28"/>
        </w:rPr>
        <w:t>, с книжным фондом 57,</w:t>
      </w:r>
      <w:r w:rsidRPr="00EA20E8">
        <w:rPr>
          <w:rFonts w:ascii="Times New Roman" w:hAnsi="Times New Roman" w:cs="Times New Roman"/>
          <w:sz w:val="28"/>
          <w:szCs w:val="28"/>
        </w:rPr>
        <w:t>5</w:t>
      </w:r>
      <w:r w:rsidRPr="0004105C">
        <w:rPr>
          <w:rFonts w:ascii="Times New Roman" w:hAnsi="Times New Roman" w:cs="Times New Roman"/>
          <w:sz w:val="28"/>
          <w:szCs w:val="28"/>
        </w:rPr>
        <w:t xml:space="preserve"> тыс. экземпляров</w:t>
      </w:r>
      <w:r w:rsidRPr="00D820C2">
        <w:rPr>
          <w:rFonts w:ascii="Times New Roman" w:hAnsi="Times New Roman" w:cs="Times New Roman"/>
          <w:sz w:val="28"/>
          <w:szCs w:val="28"/>
        </w:rPr>
        <w:t xml:space="preserve"> (Березовская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Березовская центральная детская библиотека,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Тегинская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сельская библиотека). 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2022 </w:t>
      </w:r>
      <w:r w:rsidRPr="00572747">
        <w:rPr>
          <w:rFonts w:ascii="Times New Roman" w:hAnsi="Times New Roman" w:cs="Times New Roman"/>
          <w:sz w:val="28"/>
          <w:szCs w:val="28"/>
        </w:rPr>
        <w:t>году количество пользовате</w:t>
      </w:r>
      <w:r>
        <w:rPr>
          <w:rFonts w:ascii="Times New Roman" w:hAnsi="Times New Roman" w:cs="Times New Roman"/>
          <w:sz w:val="28"/>
          <w:szCs w:val="28"/>
        </w:rPr>
        <w:t>лей библиотек составляет – 2</w:t>
      </w:r>
      <w:r w:rsidRPr="00EA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 человек (2021</w:t>
      </w:r>
      <w:r w:rsidRPr="0057274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1 971</w:t>
      </w:r>
      <w:r w:rsidRPr="0057274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2747">
        <w:rPr>
          <w:rFonts w:ascii="Times New Roman" w:hAnsi="Times New Roman" w:cs="Times New Roman"/>
          <w:sz w:val="28"/>
          <w:szCs w:val="28"/>
        </w:rPr>
        <w:t xml:space="preserve">). </w:t>
      </w:r>
      <w:r w:rsidRPr="00DC447B">
        <w:rPr>
          <w:rFonts w:ascii="Times New Roman" w:hAnsi="Times New Roman" w:cs="Times New Roman"/>
          <w:sz w:val="28"/>
          <w:szCs w:val="28"/>
        </w:rPr>
        <w:t xml:space="preserve">Книговыдача увеличилась на </w:t>
      </w:r>
      <w:r w:rsidRPr="00EA2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20E8">
        <w:rPr>
          <w:rFonts w:ascii="Times New Roman" w:hAnsi="Times New Roman" w:cs="Times New Roman"/>
          <w:sz w:val="28"/>
          <w:szCs w:val="28"/>
        </w:rPr>
        <w:t xml:space="preserve">052 </w:t>
      </w:r>
      <w:r w:rsidRPr="00DC447B">
        <w:rPr>
          <w:rFonts w:ascii="Times New Roman" w:hAnsi="Times New Roman" w:cs="Times New Roman"/>
          <w:sz w:val="28"/>
          <w:szCs w:val="28"/>
        </w:rPr>
        <w:t>экземпляров и с</w:t>
      </w:r>
      <w:r>
        <w:rPr>
          <w:rFonts w:ascii="Times New Roman" w:hAnsi="Times New Roman" w:cs="Times New Roman"/>
          <w:sz w:val="28"/>
          <w:szCs w:val="28"/>
        </w:rPr>
        <w:t xml:space="preserve">оставила </w:t>
      </w:r>
      <w:r w:rsidRPr="00EA20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1 9</w:t>
      </w:r>
      <w:r w:rsidRPr="00EA20E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экземпляра (2021</w:t>
      </w:r>
      <w:r w:rsidRPr="00DC447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0E8">
        <w:rPr>
          <w:rFonts w:ascii="Times New Roman" w:hAnsi="Times New Roman" w:cs="Times New Roman"/>
          <w:sz w:val="28"/>
          <w:szCs w:val="28"/>
        </w:rPr>
        <w:t xml:space="preserve">37 934 </w:t>
      </w:r>
      <w:r w:rsidRPr="00DC447B">
        <w:rPr>
          <w:rFonts w:ascii="Times New Roman" w:hAnsi="Times New Roman" w:cs="Times New Roman"/>
          <w:sz w:val="28"/>
          <w:szCs w:val="28"/>
        </w:rPr>
        <w:t>экз.), число п</w:t>
      </w:r>
      <w:r>
        <w:rPr>
          <w:rFonts w:ascii="Times New Roman" w:hAnsi="Times New Roman" w:cs="Times New Roman"/>
          <w:sz w:val="28"/>
          <w:szCs w:val="28"/>
        </w:rPr>
        <w:t>осещений увеличилось на 1 487 и составило 21</w:t>
      </w:r>
      <w:r w:rsidRPr="00EA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472 посещений (2021 год – 19 985</w:t>
      </w:r>
      <w:r w:rsidRPr="00DC447B">
        <w:rPr>
          <w:rFonts w:ascii="Times New Roman" w:hAnsi="Times New Roman" w:cs="Times New Roman"/>
          <w:sz w:val="28"/>
          <w:szCs w:val="28"/>
        </w:rPr>
        <w:t xml:space="preserve">). </w:t>
      </w:r>
      <w:r w:rsidRPr="002D2CC7">
        <w:rPr>
          <w:rFonts w:ascii="Times New Roman" w:hAnsi="Times New Roman" w:cs="Times New Roman"/>
          <w:sz w:val="28"/>
          <w:szCs w:val="28"/>
        </w:rPr>
        <w:t>Количество проведенных мероприятий библиотеками соста</w:t>
      </w:r>
      <w:r>
        <w:rPr>
          <w:rFonts w:ascii="Times New Roman" w:hAnsi="Times New Roman" w:cs="Times New Roman"/>
          <w:sz w:val="28"/>
          <w:szCs w:val="28"/>
        </w:rPr>
        <w:t xml:space="preserve">вило 455 единицы. 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2564">
        <w:rPr>
          <w:rFonts w:ascii="Times New Roman" w:hAnsi="Times New Roman" w:cs="Times New Roman"/>
          <w:sz w:val="28"/>
          <w:szCs w:val="28"/>
        </w:rPr>
        <w:t xml:space="preserve">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рамках государственной программы Ханты-Мансийского автономного округа – Югры «Культурное пространство» </w:t>
      </w:r>
      <w:r w:rsidRPr="00F533FA">
        <w:rPr>
          <w:rFonts w:ascii="Times New Roman" w:hAnsi="Times New Roman" w:cs="Times New Roman"/>
          <w:sz w:val="28"/>
          <w:szCs w:val="28"/>
        </w:rPr>
        <w:t xml:space="preserve">приобретена электронная база </w:t>
      </w:r>
      <w:proofErr w:type="spellStart"/>
      <w:r w:rsidRPr="00F533FA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F533FA">
        <w:rPr>
          <w:rFonts w:ascii="Times New Roman" w:hAnsi="Times New Roman" w:cs="Times New Roman"/>
          <w:sz w:val="28"/>
          <w:szCs w:val="28"/>
        </w:rPr>
        <w:t>, осуществлена подписка на периодические издания, произведена оплата за услуги Интернет, проведена оцифровка изданий, обновление автоматизированной библиотечной системы «</w:t>
      </w:r>
      <w:r>
        <w:rPr>
          <w:rFonts w:ascii="Times New Roman" w:hAnsi="Times New Roman" w:cs="Times New Roman"/>
          <w:sz w:val="28"/>
          <w:szCs w:val="28"/>
        </w:rPr>
        <w:t>АБИС ИРБИС» на общую сумму 367,0</w:t>
      </w:r>
      <w:r w:rsidRPr="00F533F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4A3B" w:rsidRPr="00EA20E8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2 учреждения культурно-досугового типа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«Березовский центр культуры и досуга «Звездный», муниципальное автономное учреждение «Березовский районный дом культуры» и обособленными структурными подразделениями в с. Теги, д.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). Количество мероприятий – </w:t>
      </w:r>
      <w:r>
        <w:rPr>
          <w:rFonts w:ascii="Times New Roman" w:hAnsi="Times New Roman" w:cs="Times New Roman"/>
          <w:sz w:val="28"/>
          <w:szCs w:val="28"/>
        </w:rPr>
        <w:t>772</w:t>
      </w:r>
      <w:r w:rsidRPr="004A2564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611</w:t>
      </w:r>
      <w:r w:rsidRPr="004A2564">
        <w:rPr>
          <w:rFonts w:ascii="Times New Roman" w:hAnsi="Times New Roman" w:cs="Times New Roman"/>
          <w:sz w:val="28"/>
          <w:szCs w:val="28"/>
        </w:rPr>
        <w:t xml:space="preserve">), с числом посетителей – </w:t>
      </w:r>
      <w:r>
        <w:rPr>
          <w:rFonts w:ascii="Times New Roman" w:hAnsi="Times New Roman" w:cs="Times New Roman"/>
          <w:sz w:val="28"/>
          <w:szCs w:val="28"/>
        </w:rPr>
        <w:t>39 145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 (20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EA20E8">
        <w:rPr>
          <w:rFonts w:ascii="Times New Roman" w:hAnsi="Times New Roman" w:cs="Times New Roman"/>
          <w:sz w:val="28"/>
          <w:szCs w:val="28"/>
        </w:rPr>
        <w:t>19 803</w:t>
      </w:r>
      <w:r w:rsidRPr="004A256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В формате онлайн – 49 мероприятий, с количеством просмотров – 722. 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музейного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(муниципальное автономное</w:t>
      </w:r>
      <w:r w:rsidRPr="004A2564">
        <w:rPr>
          <w:rFonts w:ascii="Times New Roman" w:hAnsi="Times New Roman" w:cs="Times New Roman"/>
          <w:sz w:val="28"/>
          <w:szCs w:val="28"/>
        </w:rPr>
        <w:t xml:space="preserve"> учреждение «Березовский районный краеведческий музей») с</w:t>
      </w:r>
      <w:r>
        <w:rPr>
          <w:rFonts w:ascii="Times New Roman" w:hAnsi="Times New Roman" w:cs="Times New Roman"/>
          <w:sz w:val="28"/>
          <w:szCs w:val="28"/>
        </w:rPr>
        <w:t xml:space="preserve"> объемом музейных фондов – 25,7</w:t>
      </w:r>
      <w:r w:rsidRPr="004A2564">
        <w:rPr>
          <w:rFonts w:ascii="Times New Roman" w:hAnsi="Times New Roman" w:cs="Times New Roman"/>
          <w:sz w:val="28"/>
          <w:szCs w:val="28"/>
        </w:rPr>
        <w:t xml:space="preserve"> тыс. ед.</w:t>
      </w:r>
      <w:r>
        <w:t xml:space="preserve">  </w:t>
      </w:r>
      <w:r w:rsidRPr="004A2564">
        <w:rPr>
          <w:rFonts w:ascii="Times New Roman" w:hAnsi="Times New Roman" w:cs="Times New Roman"/>
          <w:sz w:val="28"/>
          <w:szCs w:val="28"/>
        </w:rPr>
        <w:t>В отчетном периоде в Березовском районном краеведче</w:t>
      </w:r>
      <w:r>
        <w:rPr>
          <w:rFonts w:ascii="Times New Roman" w:hAnsi="Times New Roman" w:cs="Times New Roman"/>
          <w:sz w:val="28"/>
          <w:szCs w:val="28"/>
        </w:rPr>
        <w:t>ском музее экспонировалось 3 724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музейных предмета</w:t>
      </w:r>
      <w:r>
        <w:rPr>
          <w:rFonts w:ascii="Times New Roman" w:hAnsi="Times New Roman" w:cs="Times New Roman"/>
          <w:sz w:val="28"/>
          <w:szCs w:val="28"/>
        </w:rPr>
        <w:t xml:space="preserve"> основного фонда (на выставках,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лекциях, массовых мероприятия</w:t>
      </w:r>
      <w:r>
        <w:rPr>
          <w:rFonts w:ascii="Times New Roman" w:hAnsi="Times New Roman" w:cs="Times New Roman"/>
          <w:sz w:val="28"/>
          <w:szCs w:val="28"/>
        </w:rPr>
        <w:t>х, в экспозиции), организовано 12 массовых мероприятий (2021 г. – 27</w:t>
      </w:r>
      <w:r w:rsidRPr="00C55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мероприятий), экспонировалось 46 выставки (2021 г. – 51</w:t>
      </w:r>
      <w:r w:rsidRPr="00C55315">
        <w:rPr>
          <w:rFonts w:ascii="Times New Roman" w:hAnsi="Times New Roman" w:cs="Times New Roman"/>
          <w:sz w:val="28"/>
          <w:szCs w:val="28"/>
        </w:rPr>
        <w:t xml:space="preserve"> выставок),</w:t>
      </w:r>
      <w:r>
        <w:rPr>
          <w:rFonts w:ascii="Times New Roman" w:hAnsi="Times New Roman" w:cs="Times New Roman"/>
          <w:sz w:val="28"/>
          <w:szCs w:val="28"/>
        </w:rPr>
        <w:t xml:space="preserve"> число экскурсий в музее – 423 единицы, вне музея прошло 70 единица, в 2021 году экскурсий – 402</w:t>
      </w:r>
      <w:r w:rsidRPr="00C55315">
        <w:rPr>
          <w:rFonts w:ascii="Times New Roman" w:hAnsi="Times New Roman" w:cs="Times New Roman"/>
          <w:sz w:val="28"/>
          <w:szCs w:val="28"/>
        </w:rPr>
        <w:t xml:space="preserve"> единиц.  Посещаемость музея, в т</w:t>
      </w:r>
      <w:r>
        <w:rPr>
          <w:rFonts w:ascii="Times New Roman" w:hAnsi="Times New Roman" w:cs="Times New Roman"/>
          <w:sz w:val="28"/>
          <w:szCs w:val="28"/>
        </w:rPr>
        <w:t>ом числе вне музея на 01.01.2023</w:t>
      </w:r>
      <w:r w:rsidRPr="00C55315">
        <w:rPr>
          <w:rFonts w:ascii="Times New Roman" w:hAnsi="Times New Roman" w:cs="Times New Roman"/>
          <w:sz w:val="28"/>
          <w:szCs w:val="28"/>
        </w:rPr>
        <w:t xml:space="preserve"> г., составила </w:t>
      </w:r>
      <w:r>
        <w:rPr>
          <w:rFonts w:ascii="Times New Roman" w:hAnsi="Times New Roman" w:cs="Times New Roman"/>
          <w:sz w:val="28"/>
          <w:szCs w:val="28"/>
        </w:rPr>
        <w:t xml:space="preserve">14 389 </w:t>
      </w:r>
      <w:r w:rsidRPr="00C55315">
        <w:rPr>
          <w:rFonts w:ascii="Times New Roman" w:hAnsi="Times New Roman" w:cs="Times New Roman"/>
          <w:sz w:val="28"/>
          <w:szCs w:val="28"/>
        </w:rPr>
        <w:t>человек (из них: в музее –</w:t>
      </w:r>
      <w:r>
        <w:rPr>
          <w:rFonts w:ascii="Times New Roman" w:hAnsi="Times New Roman" w:cs="Times New Roman"/>
          <w:sz w:val="28"/>
          <w:szCs w:val="28"/>
        </w:rPr>
        <w:t xml:space="preserve"> 9 477чел., вне музея – 4 912 чел.), в 2021</w:t>
      </w:r>
      <w:r w:rsidRPr="00C55315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11 160 </w:t>
      </w:r>
      <w:r w:rsidRPr="00C55315">
        <w:rPr>
          <w:rFonts w:ascii="Times New Roman" w:hAnsi="Times New Roman" w:cs="Times New Roman"/>
          <w:sz w:val="28"/>
          <w:szCs w:val="28"/>
        </w:rPr>
        <w:t>человек. Число посещений детей составило</w:t>
      </w:r>
      <w:r>
        <w:rPr>
          <w:rFonts w:ascii="Times New Roman" w:hAnsi="Times New Roman" w:cs="Times New Roman"/>
          <w:sz w:val="28"/>
          <w:szCs w:val="28"/>
        </w:rPr>
        <w:t xml:space="preserve">  8 133</w:t>
      </w:r>
      <w:r w:rsidRPr="00C55315">
        <w:rPr>
          <w:rFonts w:ascii="Times New Roman" w:hAnsi="Times New Roman" w:cs="Times New Roman"/>
          <w:sz w:val="28"/>
          <w:szCs w:val="28"/>
        </w:rPr>
        <w:t xml:space="preserve"> (из них: в музее –</w:t>
      </w:r>
      <w:r>
        <w:rPr>
          <w:rFonts w:ascii="Times New Roman" w:hAnsi="Times New Roman" w:cs="Times New Roman"/>
          <w:sz w:val="28"/>
          <w:szCs w:val="28"/>
        </w:rPr>
        <w:t xml:space="preserve"> 6 422 </w:t>
      </w:r>
      <w:r w:rsidRPr="00C55315">
        <w:rPr>
          <w:rFonts w:ascii="Times New Roman" w:hAnsi="Times New Roman" w:cs="Times New Roman"/>
          <w:sz w:val="28"/>
          <w:szCs w:val="28"/>
        </w:rPr>
        <w:t>детей, вне музея –</w:t>
      </w:r>
      <w:r>
        <w:rPr>
          <w:rFonts w:ascii="Times New Roman" w:hAnsi="Times New Roman" w:cs="Times New Roman"/>
          <w:sz w:val="28"/>
          <w:szCs w:val="28"/>
        </w:rPr>
        <w:t>1 711</w:t>
      </w:r>
      <w:r w:rsidRPr="00C55315">
        <w:rPr>
          <w:rFonts w:ascii="Times New Roman" w:hAnsi="Times New Roman" w:cs="Times New Roman"/>
          <w:sz w:val="28"/>
          <w:szCs w:val="28"/>
        </w:rPr>
        <w:t>детей), в</w:t>
      </w:r>
      <w:r>
        <w:rPr>
          <w:rFonts w:ascii="Times New Roman" w:hAnsi="Times New Roman" w:cs="Times New Roman"/>
          <w:sz w:val="28"/>
          <w:szCs w:val="28"/>
        </w:rPr>
        <w:t xml:space="preserve"> то время как в 2021 г.- 6 309</w:t>
      </w:r>
      <w:r w:rsidRPr="00C55315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:rsidR="009B4A3B" w:rsidRPr="005A6E3A" w:rsidRDefault="009B4A3B" w:rsidP="009B4A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gramStart"/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помощью автоматизированной музейной информационной системы «КАМИС» в электронный каталог внесено </w:t>
      </w:r>
      <w:r w:rsidRPr="005A6E3A">
        <w:rPr>
          <w:rFonts w:ascii="Calibri" w:eastAsia="Calibri" w:hAnsi="Calibri" w:cs="Calibri"/>
          <w:color w:val="000000"/>
          <w:sz w:val="28"/>
          <w:szCs w:val="28"/>
          <w:lang w:eastAsia="ru-RU"/>
        </w:rPr>
        <w:t> 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22 103</w:t>
      </w:r>
      <w:r w:rsidRPr="005A6E3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>музейных предметов (2021 год - 19 903 ед.), из них музейные предметы, имеющих цифровые изображения – 19 813 единиц (2021г.-</w:t>
      </w:r>
      <w:r w:rsidRPr="005A6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17 245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ед.), доступны в сети  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 –</w:t>
      </w:r>
      <w:r w:rsidRPr="005A6E3A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18 363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музейных предметов и коллекций (2021 год - 16 163 ед.), в том числе представлены 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  Государственный каталог Музейного фонда РФ 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</w:t>
      </w:r>
      <w:proofErr w:type="gramEnd"/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117 единиц</w:t>
      </w:r>
      <w:r w:rsidRPr="005A6E3A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(2021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E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г.-</w:t>
      </w:r>
      <w:r w:rsidRPr="005A6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6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13 745 </w:t>
      </w:r>
      <w:r w:rsidRPr="005A6E3A">
        <w:rPr>
          <w:rFonts w:ascii="Times New Roman" w:eastAsia="Calibri" w:hAnsi="Times New Roman" w:cs="Times New Roman"/>
          <w:sz w:val="28"/>
          <w:szCs w:val="28"/>
        </w:rPr>
        <w:t>ед.).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- </w:t>
      </w:r>
      <w:r w:rsidRPr="004A2564">
        <w:rPr>
          <w:rFonts w:ascii="Times New Roman" w:hAnsi="Times New Roman" w:cs="Times New Roman"/>
          <w:b/>
          <w:sz w:val="28"/>
          <w:szCs w:val="28"/>
        </w:rPr>
        <w:t>1 учреждение дополнительного образования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(муниципальное автономное учреждение дополнительного образования «Березовская</w:t>
      </w:r>
      <w:r>
        <w:rPr>
          <w:rFonts w:ascii="Times New Roman" w:hAnsi="Times New Roman" w:cs="Times New Roman"/>
          <w:sz w:val="28"/>
          <w:szCs w:val="28"/>
        </w:rPr>
        <w:t xml:space="preserve"> детская</w:t>
      </w:r>
      <w:r w:rsidRPr="004A2564">
        <w:rPr>
          <w:rFonts w:ascii="Times New Roman" w:hAnsi="Times New Roman" w:cs="Times New Roman"/>
          <w:sz w:val="28"/>
          <w:szCs w:val="28"/>
        </w:rPr>
        <w:t xml:space="preserve"> школа искус</w:t>
      </w:r>
      <w:r>
        <w:rPr>
          <w:rFonts w:ascii="Times New Roman" w:hAnsi="Times New Roman" w:cs="Times New Roman"/>
          <w:sz w:val="28"/>
          <w:szCs w:val="28"/>
        </w:rPr>
        <w:t>ств») с числом обучающихся – 293</w:t>
      </w:r>
      <w:r w:rsidRPr="004A2564">
        <w:rPr>
          <w:rFonts w:ascii="Times New Roman" w:hAnsi="Times New Roman" w:cs="Times New Roman"/>
          <w:sz w:val="28"/>
          <w:szCs w:val="28"/>
        </w:rPr>
        <w:t xml:space="preserve"> человек. Творческие коллективы и солисты шко</w:t>
      </w:r>
      <w:r>
        <w:rPr>
          <w:rFonts w:ascii="Times New Roman" w:hAnsi="Times New Roman" w:cs="Times New Roman"/>
          <w:sz w:val="28"/>
          <w:szCs w:val="28"/>
        </w:rPr>
        <w:t>лы искусств приняли участие в 103</w:t>
      </w:r>
      <w:r w:rsidRPr="004A2564">
        <w:rPr>
          <w:rFonts w:ascii="Times New Roman" w:hAnsi="Times New Roman" w:cs="Times New Roman"/>
          <w:sz w:val="28"/>
          <w:szCs w:val="28"/>
        </w:rPr>
        <w:t xml:space="preserve"> мероприятиях конкурсного характера на территории Березовского района, Ханты-Мансийского автономного округа – Югры, а также в интернет-конкурсах всероссийского и ме</w:t>
      </w:r>
      <w:r>
        <w:rPr>
          <w:rFonts w:ascii="Times New Roman" w:hAnsi="Times New Roman" w:cs="Times New Roman"/>
          <w:sz w:val="28"/>
          <w:szCs w:val="28"/>
        </w:rPr>
        <w:t xml:space="preserve">ждународного уровня, </w:t>
      </w:r>
      <w:r w:rsidRPr="00CA250D">
        <w:rPr>
          <w:rFonts w:ascii="Times New Roman" w:hAnsi="Times New Roman" w:cs="Times New Roman"/>
          <w:sz w:val="28"/>
          <w:szCs w:val="28"/>
        </w:rPr>
        <w:t>а также в интернет-конкурсах всероссийского и меж</w:t>
      </w:r>
      <w:r>
        <w:rPr>
          <w:rFonts w:ascii="Times New Roman" w:hAnsi="Times New Roman" w:cs="Times New Roman"/>
          <w:sz w:val="28"/>
          <w:szCs w:val="28"/>
        </w:rPr>
        <w:t>дународного уровня, получено 128</w:t>
      </w:r>
      <w:r w:rsidRPr="00CA250D">
        <w:rPr>
          <w:rFonts w:ascii="Times New Roman" w:hAnsi="Times New Roman" w:cs="Times New Roman"/>
          <w:sz w:val="28"/>
          <w:szCs w:val="28"/>
        </w:rPr>
        <w:t xml:space="preserve"> наград.</w:t>
      </w:r>
    </w:p>
    <w:p w:rsidR="009B4A3B" w:rsidRDefault="009B4A3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2BC">
        <w:rPr>
          <w:rFonts w:ascii="Times New Roman" w:eastAsia="Calibri" w:hAnsi="Times New Roman" w:cs="Times New Roman"/>
          <w:sz w:val="28"/>
          <w:szCs w:val="28"/>
        </w:rPr>
        <w:t>Березовская школа искусств с 2015 года реализует платные образовательные услуги. В отчетном периоде количество получателей услуг составляет 89 человека по направлениям – художественное творчество, хореографическое творчество, вокальное и музыкальное исполнительство (гитара, фортепиано).</w:t>
      </w:r>
    </w:p>
    <w:p w:rsidR="009B4A3B" w:rsidRPr="009722BC" w:rsidRDefault="009B4A3B" w:rsidP="009B4A3B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4A3B" w:rsidRPr="004A2564" w:rsidRDefault="009B4A3B" w:rsidP="009B4A3B">
      <w:pPr>
        <w:pStyle w:val="a3"/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4A2564">
        <w:rPr>
          <w:rFonts w:ascii="Times New Roman" w:hAnsi="Times New Roman" w:cs="Times New Roman"/>
          <w:b/>
          <w:sz w:val="28"/>
          <w:szCs w:val="28"/>
        </w:rPr>
        <w:t>. Игрим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- МКУ «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культурно-досуговый центр» со структурными подразделениями: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Дом Культуры,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поселковая библиотека, детская библиотека, концертно-выставочный зал;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Ванзетурский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Дом Культуры;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Анеевский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клуб. </w:t>
      </w:r>
    </w:p>
    <w:p w:rsidR="009B4A3B" w:rsidRPr="00C517D9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Ханты-Мансийского автономного округа – Югры «Культурное пространство» </w:t>
      </w:r>
      <w:r w:rsidRPr="00C517D9">
        <w:rPr>
          <w:rFonts w:ascii="Times New Roman" w:hAnsi="Times New Roman" w:cs="Times New Roman"/>
          <w:sz w:val="28"/>
          <w:szCs w:val="28"/>
        </w:rPr>
        <w:t xml:space="preserve">для нужд библиотек приобретена электронная база </w:t>
      </w:r>
      <w:proofErr w:type="spellStart"/>
      <w:r w:rsidRPr="00C517D9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C517D9">
        <w:rPr>
          <w:rFonts w:ascii="Times New Roman" w:hAnsi="Times New Roman" w:cs="Times New Roman"/>
          <w:sz w:val="28"/>
          <w:szCs w:val="28"/>
        </w:rPr>
        <w:t>, проведена оцифровка изданий, обновление автоматизированной библиотечной системы «АБИС ИРБИС», произведена оплата услу</w:t>
      </w:r>
      <w:r>
        <w:rPr>
          <w:rFonts w:ascii="Times New Roman" w:hAnsi="Times New Roman" w:cs="Times New Roman"/>
          <w:sz w:val="28"/>
          <w:szCs w:val="28"/>
        </w:rPr>
        <w:t>г Интернета на общую сумму 122</w:t>
      </w:r>
      <w:r w:rsidRPr="00C517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36C43">
        <w:rPr>
          <w:rFonts w:ascii="Times New Roman" w:hAnsi="Times New Roman" w:cs="Times New Roman"/>
          <w:sz w:val="28"/>
          <w:szCs w:val="28"/>
        </w:rPr>
        <w:t>. Книжный</w:t>
      </w:r>
      <w:r>
        <w:rPr>
          <w:rFonts w:ascii="Times New Roman" w:hAnsi="Times New Roman" w:cs="Times New Roman"/>
          <w:sz w:val="28"/>
          <w:szCs w:val="28"/>
        </w:rPr>
        <w:t xml:space="preserve"> фонд на 35,3 тыс. экземпляра.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C517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17D9">
        <w:rPr>
          <w:rFonts w:ascii="Times New Roman" w:hAnsi="Times New Roman" w:cs="Times New Roman"/>
          <w:sz w:val="28"/>
          <w:szCs w:val="28"/>
        </w:rPr>
        <w:t>У ДО «</w:t>
      </w:r>
      <w:r>
        <w:rPr>
          <w:rFonts w:ascii="Times New Roman" w:hAnsi="Times New Roman" w:cs="Times New Roman"/>
          <w:sz w:val="28"/>
          <w:szCs w:val="28"/>
        </w:rPr>
        <w:t>Березовская детская</w:t>
      </w:r>
      <w:r w:rsidRPr="00C517D9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>
        <w:rPr>
          <w:rFonts w:ascii="Times New Roman" w:hAnsi="Times New Roman" w:cs="Times New Roman"/>
          <w:sz w:val="28"/>
          <w:szCs w:val="28"/>
        </w:rPr>
        <w:t>» с контингентом обучающихся 203</w:t>
      </w:r>
      <w:r w:rsidRPr="00C517D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>
        <w:rPr>
          <w:rFonts w:ascii="Times New Roman" w:hAnsi="Times New Roman" w:cs="Times New Roman"/>
          <w:sz w:val="28"/>
          <w:szCs w:val="28"/>
        </w:rPr>
        <w:t>ельству объектов культуры в 2022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Приполярный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культурно спортивный ком</w:t>
      </w:r>
      <w:r>
        <w:rPr>
          <w:rFonts w:ascii="Times New Roman" w:hAnsi="Times New Roman" w:cs="Times New Roman"/>
          <w:sz w:val="28"/>
          <w:szCs w:val="28"/>
        </w:rPr>
        <w:t>плекс «Олимп»</w:t>
      </w:r>
      <w:r w:rsidRPr="004A2564">
        <w:rPr>
          <w:rFonts w:ascii="Times New Roman" w:hAnsi="Times New Roman" w:cs="Times New Roman"/>
          <w:sz w:val="28"/>
          <w:szCs w:val="28"/>
        </w:rPr>
        <w:t>, в состав к</w:t>
      </w:r>
      <w:r>
        <w:rPr>
          <w:rFonts w:ascii="Times New Roman" w:hAnsi="Times New Roman" w:cs="Times New Roman"/>
          <w:sz w:val="28"/>
          <w:szCs w:val="28"/>
        </w:rPr>
        <w:t>оторого входит библиотека. В 2022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</w:t>
      </w:r>
      <w:r w:rsidRPr="000D6ECD">
        <w:rPr>
          <w:rFonts w:ascii="Times New Roman" w:hAnsi="Times New Roman" w:cs="Times New Roman"/>
          <w:sz w:val="28"/>
          <w:szCs w:val="28"/>
        </w:rPr>
        <w:t>для нужд библиотеки произведена оплата услуги Интернет в Центре общественного доступа, приобретена электронн</w:t>
      </w:r>
      <w:r>
        <w:rPr>
          <w:rFonts w:ascii="Times New Roman" w:hAnsi="Times New Roman" w:cs="Times New Roman"/>
          <w:sz w:val="28"/>
          <w:szCs w:val="28"/>
        </w:rPr>
        <w:t xml:space="preserve">ая база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76</w:t>
      </w:r>
      <w:r w:rsidRPr="000D6E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Приполярненское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BC">
        <w:rPr>
          <w:rFonts w:ascii="Times New Roman" w:hAnsi="Times New Roman" w:cs="Times New Roman"/>
          <w:sz w:val="28"/>
          <w:szCs w:val="28"/>
        </w:rPr>
        <w:t>отделение МАУ ДО «Березовская детская школа искусств</w:t>
      </w:r>
      <w:r>
        <w:rPr>
          <w:rFonts w:ascii="Times New Roman" w:hAnsi="Times New Roman" w:cs="Times New Roman"/>
          <w:sz w:val="28"/>
          <w:szCs w:val="28"/>
        </w:rPr>
        <w:t>» с контингентом обучающихся 62</w:t>
      </w:r>
      <w:r w:rsidRPr="009722B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>Мероприятия по строит</w:t>
      </w:r>
      <w:r>
        <w:rPr>
          <w:rFonts w:ascii="Times New Roman" w:hAnsi="Times New Roman" w:cs="Times New Roman"/>
          <w:sz w:val="28"/>
          <w:szCs w:val="28"/>
        </w:rPr>
        <w:t>ельству объектов культуры в 2022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не осуществлялись.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библиотека. В 2022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2564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4A2564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«Культурное пространство» направлены средства на опла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4A2564">
        <w:rPr>
          <w:rFonts w:ascii="Times New Roman" w:hAnsi="Times New Roman" w:cs="Times New Roman"/>
          <w:sz w:val="28"/>
          <w:szCs w:val="28"/>
        </w:rPr>
        <w:t xml:space="preserve"> услуг Интернет в Центр</w:t>
      </w:r>
      <w:r>
        <w:rPr>
          <w:rFonts w:ascii="Times New Roman" w:hAnsi="Times New Roman" w:cs="Times New Roman"/>
          <w:sz w:val="28"/>
          <w:szCs w:val="28"/>
        </w:rPr>
        <w:t>е общественного доступа,</w:t>
      </w:r>
      <w:r w:rsidRPr="004A256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- 32</w:t>
      </w:r>
      <w:r w:rsidRPr="004A25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Хулимсунт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 дом культуры «Фортуна», сельский клуб с.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1C1">
        <w:rPr>
          <w:rFonts w:ascii="Times New Roman" w:hAnsi="Times New Roman" w:cs="Times New Roman"/>
          <w:sz w:val="28"/>
          <w:szCs w:val="28"/>
        </w:rPr>
        <w:t>Хулимсунтское</w:t>
      </w:r>
      <w:proofErr w:type="spellEnd"/>
      <w:r w:rsidRPr="009E21C1">
        <w:rPr>
          <w:rFonts w:ascii="Times New Roman" w:hAnsi="Times New Roman" w:cs="Times New Roman"/>
          <w:sz w:val="28"/>
          <w:szCs w:val="28"/>
        </w:rPr>
        <w:t xml:space="preserve"> отделение МАУ ДО «Березовская </w:t>
      </w: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9E21C1">
        <w:rPr>
          <w:rFonts w:ascii="Times New Roman" w:hAnsi="Times New Roman" w:cs="Times New Roman"/>
          <w:sz w:val="28"/>
          <w:szCs w:val="28"/>
        </w:rPr>
        <w:t>школа искусств» с контин</w:t>
      </w:r>
      <w:r>
        <w:rPr>
          <w:rFonts w:ascii="Times New Roman" w:hAnsi="Times New Roman" w:cs="Times New Roman"/>
          <w:sz w:val="28"/>
          <w:szCs w:val="28"/>
        </w:rPr>
        <w:t>гентом обучающихся 79</w:t>
      </w:r>
      <w:r w:rsidRPr="009E21C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4A2564">
        <w:rPr>
          <w:rFonts w:ascii="Times New Roman" w:hAnsi="Times New Roman" w:cs="Times New Roman"/>
          <w:sz w:val="28"/>
          <w:szCs w:val="28"/>
        </w:rPr>
        <w:t xml:space="preserve"> В сельской библиотеке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(обособленное структурное подразделение МКУ «Березовская </w:t>
      </w:r>
      <w:proofErr w:type="spellStart"/>
      <w:r w:rsidRPr="004A256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централ</w:t>
      </w:r>
      <w:r>
        <w:rPr>
          <w:rFonts w:ascii="Times New Roman" w:hAnsi="Times New Roman" w:cs="Times New Roman"/>
          <w:sz w:val="28"/>
          <w:szCs w:val="28"/>
        </w:rPr>
        <w:t>ьная районная библиотека») в 2022</w:t>
      </w:r>
      <w:r w:rsidRPr="004A2564">
        <w:rPr>
          <w:rFonts w:ascii="Times New Roman" w:hAnsi="Times New Roman" w:cs="Times New Roman"/>
          <w:sz w:val="28"/>
          <w:szCs w:val="28"/>
        </w:rPr>
        <w:t xml:space="preserve"> году по государственной программе Ханты-Мансийского автономного округа – Югры «Культурное пространство» </w:t>
      </w:r>
      <w:r>
        <w:rPr>
          <w:rFonts w:ascii="Times New Roman" w:hAnsi="Times New Roman" w:cs="Times New Roman"/>
          <w:sz w:val="28"/>
          <w:szCs w:val="28"/>
        </w:rPr>
        <w:t>в рамках модернизации, приобретена мебель, компьютерная техника, литература на общую сумму - 300 тыс. руб.</w:t>
      </w: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Pr="004A256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A25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A2564">
        <w:rPr>
          <w:rFonts w:ascii="Times New Roman" w:hAnsi="Times New Roman" w:cs="Times New Roman"/>
          <w:b/>
          <w:sz w:val="28"/>
          <w:szCs w:val="28"/>
        </w:rPr>
        <w:t>Саранпауль</w:t>
      </w:r>
      <w:proofErr w:type="spellEnd"/>
      <w:r w:rsidRPr="004A2564">
        <w:rPr>
          <w:rFonts w:ascii="Times New Roman" w:hAnsi="Times New Roman" w:cs="Times New Roman"/>
          <w:sz w:val="28"/>
          <w:szCs w:val="28"/>
        </w:rPr>
        <w:t xml:space="preserve"> осуществляют деятельность:</w:t>
      </w:r>
    </w:p>
    <w:p w:rsidR="009B4A3B" w:rsidRPr="00D820C2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- МАУ «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культуры»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подразделениями: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Сосьвинский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дом культуры п. Сосьва,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Щекурьинский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Щекурья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сельский клуб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;</w:t>
      </w:r>
    </w:p>
    <w:p w:rsidR="009B4A3B" w:rsidRPr="00D820C2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сельские библиотеки (структурные подразделения МБУ «Березовская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библиотека»)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                          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>, п. Сосьва;</w:t>
      </w:r>
    </w:p>
    <w:p w:rsidR="009B4A3B" w:rsidRPr="00D820C2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структурное подразделение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Саранпаульский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краеведческий музей МАУ «Березовский районный краеведческий музей»;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Саранпаульское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национальное отделение </w:t>
      </w:r>
      <w:r w:rsidRPr="00D820C2">
        <w:rPr>
          <w:rFonts w:ascii="Times New Roman" w:hAnsi="Times New Roman" w:cs="Times New Roman"/>
          <w:sz w:val="28"/>
          <w:szCs w:val="28"/>
        </w:rPr>
        <w:t xml:space="preserve">МАУ ДО </w:t>
      </w:r>
      <w:r>
        <w:rPr>
          <w:rFonts w:ascii="Times New Roman" w:hAnsi="Times New Roman" w:cs="Times New Roman"/>
          <w:sz w:val="28"/>
          <w:szCs w:val="28"/>
        </w:rPr>
        <w:t>«Березовская детская школа искусств» с контингентом обучающихся 92</w:t>
      </w:r>
      <w:r w:rsidRPr="00D820C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0C2">
        <w:rPr>
          <w:rFonts w:ascii="Times New Roman" w:hAnsi="Times New Roman" w:cs="Times New Roman"/>
          <w:sz w:val="28"/>
          <w:szCs w:val="28"/>
        </w:rPr>
        <w:t>.</w:t>
      </w:r>
    </w:p>
    <w:p w:rsidR="009B4A3B" w:rsidRPr="00D820C2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</w:t>
      </w:r>
      <w:r>
        <w:rPr>
          <w:rFonts w:ascii="Times New Roman" w:hAnsi="Times New Roman" w:cs="Times New Roman"/>
          <w:sz w:val="28"/>
          <w:szCs w:val="28"/>
        </w:rPr>
        <w:t>кие издания на общую сумму 74,0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>В сельской библиотеке п. Сосьва по государственной программе Ханты-Мансийского автономного округа – Югры «Культурное пространство» произведена оплата услуг Интернета, осуществлена подписка на периодичес</w:t>
      </w:r>
      <w:r>
        <w:rPr>
          <w:rFonts w:ascii="Times New Roman" w:hAnsi="Times New Roman" w:cs="Times New Roman"/>
          <w:sz w:val="28"/>
          <w:szCs w:val="28"/>
        </w:rPr>
        <w:t>кие издания на общую сумму 68,0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A3B" w:rsidRPr="00672604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2604">
        <w:rPr>
          <w:rFonts w:ascii="Times New Roman" w:hAnsi="Times New Roman" w:cs="Times New Roman"/>
          <w:sz w:val="28"/>
          <w:szCs w:val="28"/>
        </w:rPr>
        <w:t xml:space="preserve"> рамках модернизации, приобретена мебель, компьютерная техника,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72604">
        <w:rPr>
          <w:rFonts w:ascii="Times New Roman" w:hAnsi="Times New Roman" w:cs="Times New Roman"/>
          <w:sz w:val="28"/>
          <w:szCs w:val="28"/>
        </w:rPr>
        <w:t xml:space="preserve">итература на общую сумму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604">
        <w:rPr>
          <w:rFonts w:ascii="Times New Roman" w:hAnsi="Times New Roman" w:cs="Times New Roman"/>
          <w:sz w:val="28"/>
          <w:szCs w:val="28"/>
        </w:rPr>
        <w:t>00 тыс. руб.</w:t>
      </w:r>
    </w:p>
    <w:p w:rsidR="009B4A3B" w:rsidRPr="00D820C2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д.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Кимкьясуй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D820C2">
        <w:rPr>
          <w:rFonts w:ascii="Times New Roman" w:hAnsi="Times New Roman" w:cs="Times New Roman"/>
          <w:sz w:val="28"/>
          <w:szCs w:val="28"/>
        </w:rPr>
        <w:t xml:space="preserve"> программы Ханты-Мансийского автономного округа – Югры «Культурное пространство» осуществлена подписка на пе</w:t>
      </w:r>
      <w:r>
        <w:rPr>
          <w:rFonts w:ascii="Times New Roman" w:hAnsi="Times New Roman" w:cs="Times New Roman"/>
          <w:sz w:val="28"/>
          <w:szCs w:val="28"/>
        </w:rPr>
        <w:t>риодические издания на сумму 3,5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C2"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 w:rsidRPr="00D820C2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Pr="00D820C2">
        <w:rPr>
          <w:rFonts w:ascii="Times New Roman" w:hAnsi="Times New Roman" w:cs="Times New Roman"/>
          <w:sz w:val="28"/>
          <w:szCs w:val="28"/>
        </w:rPr>
        <w:t xml:space="preserve"> по государственной программе Ханты-Мансийского автономного округа – Югры «Культурное пространство» осуществлена подписка на пе</w:t>
      </w:r>
      <w:r>
        <w:rPr>
          <w:rFonts w:ascii="Times New Roman" w:hAnsi="Times New Roman" w:cs="Times New Roman"/>
          <w:sz w:val="28"/>
          <w:szCs w:val="28"/>
        </w:rPr>
        <w:t>риодические издания на сумму 1,1</w:t>
      </w:r>
      <w:r w:rsidRPr="00D820C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4A3B" w:rsidRDefault="009B4A3B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F1D" w:rsidRDefault="00F45F1D" w:rsidP="009B4A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E4C" w:rsidRPr="00D820C2" w:rsidRDefault="00677BEF" w:rsidP="00677BEF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FA0E4C" w:rsidRPr="00D820C2">
        <w:rPr>
          <w:rFonts w:ascii="Times New Roman" w:hAnsi="Times New Roman" w:cs="Times New Roman"/>
          <w:b/>
          <w:sz w:val="28"/>
          <w:szCs w:val="28"/>
          <w:u w:val="single"/>
        </w:rPr>
        <w:t>В сфере физической культуры.</w:t>
      </w:r>
    </w:p>
    <w:p w:rsidR="00FA0E4C" w:rsidRPr="00DF075F" w:rsidRDefault="00FA0E4C" w:rsidP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5F">
        <w:rPr>
          <w:rFonts w:ascii="Times New Roman" w:hAnsi="Times New Roman" w:cs="Times New Roman"/>
          <w:sz w:val="28"/>
          <w:szCs w:val="28"/>
        </w:rPr>
        <w:t xml:space="preserve">В Березовском районе создана развитая система физической культуры и спорта, которая обеспечивает условия для активного отдыха и занятий физической культурой и спортом, формирования потребности в здоровом образе жизни, воспитании здорового, сильного человека, увеличение числа жителей, систематически занимающихся физической культурой и спортом. </w:t>
      </w:r>
    </w:p>
    <w:p w:rsidR="00992904" w:rsidRPr="00992904" w:rsidRDefault="00992904" w:rsidP="00992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</w:t>
      </w:r>
    </w:p>
    <w:p w:rsidR="00C86641" w:rsidRDefault="008E3E10" w:rsidP="00992904">
      <w:pPr>
        <w:tabs>
          <w:tab w:val="left" w:pos="3261"/>
        </w:tabs>
        <w:spacing w:after="0" w:line="240" w:lineRule="auto"/>
        <w:ind w:firstLine="709"/>
        <w:jc w:val="both"/>
      </w:pPr>
      <w:r w:rsidRPr="00582F73">
        <w:rPr>
          <w:rFonts w:ascii="Times New Roman" w:hAnsi="Times New Roman" w:cs="Times New Roman"/>
          <w:sz w:val="28"/>
          <w:szCs w:val="28"/>
        </w:rPr>
        <w:t>По состоянию на 31 декабря 202</w:t>
      </w:r>
      <w:r w:rsidR="002F112A">
        <w:rPr>
          <w:rFonts w:ascii="Times New Roman" w:hAnsi="Times New Roman" w:cs="Times New Roman"/>
          <w:sz w:val="28"/>
          <w:szCs w:val="28"/>
        </w:rPr>
        <w:t>2</w:t>
      </w:r>
      <w:r w:rsidR="00055BD3" w:rsidRPr="00582F73">
        <w:rPr>
          <w:rFonts w:ascii="Times New Roman" w:hAnsi="Times New Roman" w:cs="Times New Roman"/>
          <w:sz w:val="28"/>
          <w:szCs w:val="28"/>
        </w:rPr>
        <w:t xml:space="preserve"> года в районе функционирует 7</w:t>
      </w:r>
      <w:r w:rsidR="00C86641">
        <w:rPr>
          <w:rFonts w:ascii="Times New Roman" w:hAnsi="Times New Roman" w:cs="Times New Roman"/>
          <w:sz w:val="28"/>
          <w:szCs w:val="28"/>
        </w:rPr>
        <w:t>9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133CDF">
        <w:rPr>
          <w:rFonts w:ascii="Times New Roman" w:hAnsi="Times New Roman" w:cs="Times New Roman"/>
          <w:sz w:val="28"/>
          <w:szCs w:val="28"/>
        </w:rPr>
        <w:t>ых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33CDF">
        <w:rPr>
          <w:rFonts w:ascii="Times New Roman" w:hAnsi="Times New Roman" w:cs="Times New Roman"/>
          <w:sz w:val="28"/>
          <w:szCs w:val="28"/>
        </w:rPr>
        <w:t>я</w:t>
      </w:r>
      <w:r w:rsidR="00055BD3" w:rsidRPr="00582F73">
        <w:rPr>
          <w:rFonts w:ascii="Times New Roman" w:hAnsi="Times New Roman" w:cs="Times New Roman"/>
          <w:sz w:val="28"/>
          <w:szCs w:val="28"/>
        </w:rPr>
        <w:t>:</w:t>
      </w:r>
      <w:r w:rsidR="00582F73" w:rsidRPr="00582F73">
        <w:rPr>
          <w:rFonts w:ascii="Times New Roman" w:hAnsi="Times New Roman" w:cs="Times New Roman"/>
          <w:sz w:val="28"/>
          <w:szCs w:val="28"/>
        </w:rPr>
        <w:t xml:space="preserve"> 18 плоскостных сооружени</w:t>
      </w:r>
      <w:r w:rsidR="00C86641">
        <w:rPr>
          <w:rFonts w:ascii="Times New Roman" w:hAnsi="Times New Roman" w:cs="Times New Roman"/>
          <w:sz w:val="28"/>
          <w:szCs w:val="28"/>
        </w:rPr>
        <w:t>й</w:t>
      </w:r>
      <w:r w:rsidR="00055BD3" w:rsidRPr="00582F73">
        <w:rPr>
          <w:rFonts w:ascii="Times New Roman" w:hAnsi="Times New Roman" w:cs="Times New Roman"/>
          <w:sz w:val="28"/>
          <w:szCs w:val="28"/>
        </w:rPr>
        <w:t>,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4 лыжные базы, 6 плавательных бассейна, 1 сооружение для стрелковых видов спорта, </w:t>
      </w:r>
      <w:r w:rsidR="00582F73" w:rsidRPr="00582F73">
        <w:rPr>
          <w:rFonts w:ascii="Times New Roman" w:hAnsi="Times New Roman" w:cs="Times New Roman"/>
          <w:sz w:val="28"/>
          <w:szCs w:val="28"/>
        </w:rPr>
        <w:t>33</w:t>
      </w:r>
      <w:r w:rsidR="00992904" w:rsidRPr="00582F73">
        <w:rPr>
          <w:rFonts w:ascii="Times New Roman" w:hAnsi="Times New Roman" w:cs="Times New Roman"/>
          <w:sz w:val="28"/>
          <w:szCs w:val="28"/>
        </w:rPr>
        <w:t xml:space="preserve"> спортивных зала, 1 крытый спортивн</w:t>
      </w:r>
      <w:r w:rsidR="00582F73" w:rsidRPr="00582F73">
        <w:rPr>
          <w:rFonts w:ascii="Times New Roman" w:hAnsi="Times New Roman" w:cs="Times New Roman"/>
          <w:sz w:val="28"/>
          <w:szCs w:val="28"/>
        </w:rPr>
        <w:t>ый объект с искусственным льдом,</w:t>
      </w:r>
      <w:r w:rsidR="00055BD3" w:rsidRPr="00582F73">
        <w:t xml:space="preserve"> </w:t>
      </w:r>
      <w:r w:rsidR="00582F73" w:rsidRPr="00582F73">
        <w:rPr>
          <w:rFonts w:ascii="Times New Roman" w:hAnsi="Times New Roman" w:cs="Times New Roman"/>
          <w:sz w:val="28"/>
          <w:szCs w:val="28"/>
        </w:rPr>
        <w:t>16 площадок с тренажерами</w:t>
      </w:r>
      <w:r w:rsidR="00582F73" w:rsidRPr="00582F73">
        <w:t xml:space="preserve">. </w:t>
      </w:r>
    </w:p>
    <w:p w:rsidR="002F112A" w:rsidRPr="005E01ED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01ED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с целью развития сети спортивных объектов шаговой доступности закуплены, и запланированы к установке в 2023 году:</w:t>
      </w:r>
    </w:p>
    <w:p w:rsidR="002F112A" w:rsidRPr="005E01ED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ED">
        <w:rPr>
          <w:rFonts w:ascii="Times New Roman" w:hAnsi="Times New Roman" w:cs="Times New Roman"/>
          <w:sz w:val="28"/>
          <w:szCs w:val="28"/>
        </w:rPr>
        <w:t xml:space="preserve">- «умная» спортивная площадка пгт. Игрим (будет установлена в 2023 году за счет средств муниципального бюджета); </w:t>
      </w:r>
    </w:p>
    <w:p w:rsidR="002F112A" w:rsidRPr="005E01ED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ED">
        <w:rPr>
          <w:rFonts w:ascii="Times New Roman" w:hAnsi="Times New Roman" w:cs="Times New Roman"/>
          <w:sz w:val="28"/>
          <w:szCs w:val="28"/>
        </w:rPr>
        <w:t xml:space="preserve">-  турниковый комплекс в д. </w:t>
      </w:r>
      <w:proofErr w:type="spellStart"/>
      <w:r w:rsidRPr="005E01ED">
        <w:rPr>
          <w:rFonts w:ascii="Times New Roman" w:hAnsi="Times New Roman" w:cs="Times New Roman"/>
          <w:sz w:val="28"/>
          <w:szCs w:val="28"/>
        </w:rPr>
        <w:t>Кимкясуй</w:t>
      </w:r>
      <w:proofErr w:type="spellEnd"/>
      <w:r w:rsidRPr="005E01ED">
        <w:rPr>
          <w:rFonts w:ascii="Times New Roman" w:hAnsi="Times New Roman" w:cs="Times New Roman"/>
          <w:sz w:val="28"/>
          <w:szCs w:val="28"/>
        </w:rPr>
        <w:t>;</w:t>
      </w:r>
    </w:p>
    <w:p w:rsidR="002F112A" w:rsidRPr="005E01ED" w:rsidRDefault="002F112A" w:rsidP="002F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1ED">
        <w:rPr>
          <w:rFonts w:ascii="Times New Roman" w:hAnsi="Times New Roman" w:cs="Times New Roman"/>
          <w:sz w:val="28"/>
          <w:szCs w:val="28"/>
        </w:rPr>
        <w:t>- спортивная круглогодичная площадка для занятий хоккея пгт. Березово.</w:t>
      </w:r>
    </w:p>
    <w:p w:rsidR="00992904" w:rsidRPr="00992904" w:rsidRDefault="007D1EBD" w:rsidP="0099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</w:t>
      </w:r>
      <w:r w:rsidR="00992904" w:rsidRPr="00992904">
        <w:rPr>
          <w:rFonts w:ascii="Times New Roman" w:hAnsi="Times New Roman" w:cs="Times New Roman"/>
          <w:sz w:val="28"/>
          <w:szCs w:val="28"/>
        </w:rPr>
        <w:t>истематически занимающихся физической культурой и спортом, в общей численности населения, проживаю</w:t>
      </w:r>
      <w:r w:rsidR="00055BD3">
        <w:rPr>
          <w:rFonts w:ascii="Times New Roman" w:hAnsi="Times New Roman" w:cs="Times New Roman"/>
          <w:sz w:val="28"/>
          <w:szCs w:val="28"/>
        </w:rPr>
        <w:t>щего в Березовском районе в 202</w:t>
      </w:r>
      <w:r w:rsidR="00BD1965">
        <w:rPr>
          <w:rFonts w:ascii="Times New Roman" w:hAnsi="Times New Roman" w:cs="Times New Roman"/>
          <w:sz w:val="28"/>
          <w:szCs w:val="28"/>
        </w:rPr>
        <w:t>1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965">
        <w:rPr>
          <w:rFonts w:ascii="Times New Roman" w:hAnsi="Times New Roman" w:cs="Times New Roman"/>
          <w:sz w:val="28"/>
          <w:szCs w:val="28"/>
        </w:rPr>
        <w:t xml:space="preserve"> 5</w:t>
      </w:r>
      <w:r w:rsidR="002F112A">
        <w:rPr>
          <w:rFonts w:ascii="Times New Roman" w:hAnsi="Times New Roman" w:cs="Times New Roman"/>
          <w:sz w:val="28"/>
          <w:szCs w:val="28"/>
        </w:rPr>
        <w:t>7</w:t>
      </w:r>
      <w:r w:rsidR="00BD1965">
        <w:rPr>
          <w:rFonts w:ascii="Times New Roman" w:hAnsi="Times New Roman" w:cs="Times New Roman"/>
          <w:sz w:val="28"/>
          <w:szCs w:val="28"/>
        </w:rPr>
        <w:t xml:space="preserve"> </w:t>
      </w:r>
      <w:r w:rsidR="00055BD3">
        <w:rPr>
          <w:rFonts w:ascii="Times New Roman" w:hAnsi="Times New Roman" w:cs="Times New Roman"/>
          <w:sz w:val="28"/>
          <w:szCs w:val="28"/>
        </w:rPr>
        <w:t>% или</w:t>
      </w:r>
      <w:r w:rsidR="00BD1965">
        <w:rPr>
          <w:rFonts w:ascii="Times New Roman" w:hAnsi="Times New Roman" w:cs="Times New Roman"/>
          <w:sz w:val="28"/>
          <w:szCs w:val="28"/>
        </w:rPr>
        <w:t xml:space="preserve"> </w:t>
      </w:r>
      <w:r w:rsidR="002F112A">
        <w:rPr>
          <w:rFonts w:ascii="Times New Roman" w:hAnsi="Times New Roman" w:cs="Times New Roman"/>
          <w:sz w:val="28"/>
          <w:szCs w:val="28"/>
        </w:rPr>
        <w:t>12 194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1965">
        <w:rPr>
          <w:rFonts w:ascii="Times New Roman" w:hAnsi="Times New Roman" w:cs="Times New Roman"/>
          <w:sz w:val="28"/>
          <w:szCs w:val="28"/>
        </w:rPr>
        <w:t>а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="00055BD3">
        <w:rPr>
          <w:rFonts w:ascii="Times New Roman" w:hAnsi="Times New Roman" w:cs="Times New Roman"/>
          <w:sz w:val="28"/>
          <w:szCs w:val="28"/>
        </w:rPr>
        <w:t xml:space="preserve"> 20</w:t>
      </w:r>
      <w:r w:rsidR="00BD1965">
        <w:rPr>
          <w:rFonts w:ascii="Times New Roman" w:hAnsi="Times New Roman" w:cs="Times New Roman"/>
          <w:sz w:val="28"/>
          <w:szCs w:val="28"/>
        </w:rPr>
        <w:t>2</w:t>
      </w:r>
      <w:r w:rsidR="002F112A">
        <w:rPr>
          <w:rFonts w:ascii="Times New Roman" w:hAnsi="Times New Roman" w:cs="Times New Roman"/>
          <w:sz w:val="28"/>
          <w:szCs w:val="28"/>
        </w:rPr>
        <w:t>1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 – </w:t>
      </w:r>
      <w:r w:rsidR="002F112A">
        <w:rPr>
          <w:rFonts w:ascii="Times New Roman" w:hAnsi="Times New Roman" w:cs="Times New Roman"/>
          <w:sz w:val="28"/>
          <w:szCs w:val="28"/>
        </w:rPr>
        <w:t>50 % или 10 732</w:t>
      </w:r>
      <w:r w:rsidR="002F112A" w:rsidRPr="00992904">
        <w:rPr>
          <w:rFonts w:ascii="Times New Roman" w:hAnsi="Times New Roman" w:cs="Times New Roman"/>
          <w:sz w:val="28"/>
          <w:szCs w:val="28"/>
        </w:rPr>
        <w:t xml:space="preserve"> </w:t>
      </w:r>
      <w:r w:rsidR="00992904" w:rsidRPr="00992904">
        <w:rPr>
          <w:rFonts w:ascii="Times New Roman" w:hAnsi="Times New Roman" w:cs="Times New Roman"/>
          <w:sz w:val="28"/>
          <w:szCs w:val="28"/>
        </w:rPr>
        <w:t xml:space="preserve">человек). </w:t>
      </w:r>
    </w:p>
    <w:p w:rsidR="002F112A" w:rsidRDefault="00992904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04">
        <w:rPr>
          <w:rFonts w:ascii="Times New Roman" w:hAnsi="Times New Roman" w:cs="Times New Roman"/>
          <w:sz w:val="28"/>
          <w:szCs w:val="28"/>
        </w:rPr>
        <w:t>Доля граждан Березовского района, выполнивших нормативы Всероссийского  физкультурно – спортивного комплекса «Готов к труду и обороне», в общей  численности  населения района, принявше</w:t>
      </w:r>
      <w:r w:rsidR="007D1EBD">
        <w:rPr>
          <w:rFonts w:ascii="Times New Roman" w:hAnsi="Times New Roman" w:cs="Times New Roman"/>
          <w:sz w:val="28"/>
          <w:szCs w:val="28"/>
        </w:rPr>
        <w:t xml:space="preserve">го участие в сдаче нормативов </w:t>
      </w:r>
      <w:r w:rsidRPr="00992904">
        <w:rPr>
          <w:rFonts w:ascii="Times New Roman" w:hAnsi="Times New Roman" w:cs="Times New Roman"/>
          <w:sz w:val="28"/>
          <w:szCs w:val="28"/>
        </w:rPr>
        <w:t>граждан</w:t>
      </w:r>
      <w:r w:rsidR="007D1EBD">
        <w:rPr>
          <w:rFonts w:ascii="Times New Roman" w:hAnsi="Times New Roman" w:cs="Times New Roman"/>
          <w:sz w:val="28"/>
          <w:szCs w:val="28"/>
        </w:rPr>
        <w:t xml:space="preserve">, сдавших нормы Всероссийского </w:t>
      </w:r>
      <w:r w:rsidRPr="00992904">
        <w:rPr>
          <w:rFonts w:ascii="Times New Roman" w:hAnsi="Times New Roman" w:cs="Times New Roman"/>
          <w:sz w:val="28"/>
          <w:szCs w:val="28"/>
        </w:rPr>
        <w:t>физкультурно</w:t>
      </w:r>
      <w:r w:rsidR="00F467E9">
        <w:rPr>
          <w:rFonts w:ascii="Times New Roman" w:hAnsi="Times New Roman" w:cs="Times New Roman"/>
          <w:sz w:val="28"/>
          <w:szCs w:val="28"/>
        </w:rPr>
        <w:t xml:space="preserve"> </w:t>
      </w:r>
      <w:r w:rsidRPr="00992904">
        <w:rPr>
          <w:rFonts w:ascii="Times New Roman" w:hAnsi="Times New Roman" w:cs="Times New Roman"/>
          <w:sz w:val="28"/>
          <w:szCs w:val="28"/>
        </w:rPr>
        <w:t xml:space="preserve">- спортивного комплекса «Готов к </w:t>
      </w:r>
      <w:r w:rsidR="0075093E">
        <w:rPr>
          <w:rFonts w:ascii="Times New Roman" w:hAnsi="Times New Roman" w:cs="Times New Roman"/>
          <w:sz w:val="28"/>
          <w:szCs w:val="28"/>
        </w:rPr>
        <w:t xml:space="preserve">труду и обороне»  </w:t>
      </w:r>
      <w:r w:rsidR="00733820">
        <w:rPr>
          <w:rFonts w:ascii="Times New Roman" w:hAnsi="Times New Roman" w:cs="Times New Roman"/>
          <w:sz w:val="28"/>
          <w:szCs w:val="28"/>
        </w:rPr>
        <w:t>составила:</w:t>
      </w:r>
      <w:r w:rsidR="002F112A">
        <w:rPr>
          <w:rFonts w:ascii="Times New Roman" w:hAnsi="Times New Roman" w:cs="Times New Roman"/>
          <w:sz w:val="28"/>
          <w:szCs w:val="28"/>
        </w:rPr>
        <w:t xml:space="preserve"> 38,4%.</w:t>
      </w:r>
    </w:p>
    <w:p w:rsidR="00C33C04" w:rsidRDefault="002F112A" w:rsidP="00B6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04">
        <w:rPr>
          <w:rFonts w:ascii="Times New Roman" w:hAnsi="Times New Roman" w:cs="Times New Roman"/>
          <w:sz w:val="28"/>
          <w:szCs w:val="28"/>
        </w:rPr>
        <w:t xml:space="preserve"> 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и проведено </w:t>
      </w:r>
      <w:r w:rsidR="00497739">
        <w:rPr>
          <w:rFonts w:ascii="Times New Roman" w:hAnsi="Times New Roman" w:cs="Times New Roman"/>
          <w:sz w:val="28"/>
          <w:szCs w:val="28"/>
        </w:rPr>
        <w:t>227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мероприятий, из них: муниципальных – </w:t>
      </w:r>
      <w:r w:rsidR="00497739">
        <w:rPr>
          <w:rFonts w:ascii="Times New Roman" w:hAnsi="Times New Roman" w:cs="Times New Roman"/>
          <w:sz w:val="28"/>
          <w:szCs w:val="28"/>
        </w:rPr>
        <w:t>164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, </w:t>
      </w:r>
      <w:r w:rsidR="00501439">
        <w:rPr>
          <w:rFonts w:ascii="Times New Roman" w:hAnsi="Times New Roman" w:cs="Times New Roman"/>
          <w:sz w:val="28"/>
          <w:szCs w:val="28"/>
        </w:rPr>
        <w:t xml:space="preserve">межмуниципальных – 17, 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регионального уровня – </w:t>
      </w:r>
      <w:r w:rsidR="00497739">
        <w:rPr>
          <w:rFonts w:ascii="Times New Roman" w:hAnsi="Times New Roman" w:cs="Times New Roman"/>
          <w:sz w:val="28"/>
          <w:szCs w:val="28"/>
        </w:rPr>
        <w:t>37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, Всероссийского уровня - </w:t>
      </w:r>
      <w:r w:rsidR="00497739">
        <w:rPr>
          <w:rFonts w:ascii="Times New Roman" w:hAnsi="Times New Roman" w:cs="Times New Roman"/>
          <w:sz w:val="28"/>
          <w:szCs w:val="28"/>
        </w:rPr>
        <w:t>9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. В спортивных мероприятиях всех уровней принимали участие </w:t>
      </w:r>
      <w:r w:rsidR="00497739">
        <w:rPr>
          <w:rFonts w:ascii="Times New Roman" w:hAnsi="Times New Roman" w:cs="Times New Roman"/>
          <w:sz w:val="28"/>
          <w:szCs w:val="28"/>
        </w:rPr>
        <w:t>4</w:t>
      </w:r>
      <w:r w:rsidR="00501439" w:rsidRPr="00501439">
        <w:rPr>
          <w:rFonts w:ascii="Times New Roman" w:hAnsi="Times New Roman" w:cs="Times New Roman"/>
          <w:sz w:val="28"/>
          <w:szCs w:val="28"/>
        </w:rPr>
        <w:t>876</w:t>
      </w:r>
      <w:r w:rsidR="00C33C04" w:rsidRPr="00C33C0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0E4C" w:rsidRDefault="00FA0E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 xml:space="preserve">На базе муниципального автономного учреждения физической культуры и спорта Березовского района «Арена» (пгт. Игрим) и муниципального автономного учреждения «Спортивная школа «Виктория» (пгт. </w:t>
      </w:r>
      <w:proofErr w:type="gramStart"/>
      <w:r w:rsidRPr="000C36D0">
        <w:rPr>
          <w:rFonts w:ascii="Times New Roman" w:hAnsi="Times New Roman" w:cs="Times New Roman"/>
          <w:sz w:val="28"/>
          <w:szCs w:val="28"/>
        </w:rPr>
        <w:t xml:space="preserve">Березово) организована работа  для лиц с ограниченными возможностями здоровья. </w:t>
      </w:r>
      <w:proofErr w:type="gramEnd"/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На базе двух муниципальных учреждений спорта, подведомственных Комитету спорта и социальной политики администрации Березовского района созданы отделения адаптивной физической культуры.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 xml:space="preserve"> Ежегодно проводятся спортивные мероприятия, а так же поездки на районные и окружные соревнования для лиц с ограниченными возможностями. Уделяется большое внимание формированию доступной среды для инвалидов и других маломобильных групп населения. Спортсмены Березовского района </w:t>
      </w:r>
      <w:r w:rsidRPr="000C36D0">
        <w:rPr>
          <w:rFonts w:ascii="Times New Roman" w:hAnsi="Times New Roman" w:cs="Times New Roman"/>
          <w:sz w:val="28"/>
          <w:szCs w:val="28"/>
        </w:rPr>
        <w:lastRenderedPageBreak/>
        <w:t>принимают участие в Специальной Спартакиаде Ханты-Мансийского автономного округа – Югры.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На территории района реализуются: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  <w:u w:val="single"/>
        </w:rPr>
        <w:t>Программы физкультурно-оздоровительной направленности</w:t>
      </w:r>
      <w:r w:rsidRPr="000C36D0">
        <w:rPr>
          <w:rFonts w:ascii="Times New Roman" w:hAnsi="Times New Roman" w:cs="Times New Roman"/>
          <w:sz w:val="28"/>
          <w:szCs w:val="28"/>
        </w:rPr>
        <w:t xml:space="preserve">:  программа физкультурно – оздоровительной направленности средствами адаптивной физической культуры для детей – инвалидов по плаванию «Мама + ребенок»; программа физкультурно-оздоровительной направленности средствами </w:t>
      </w:r>
      <w:proofErr w:type="gramStart"/>
      <w:r w:rsidRPr="000C36D0">
        <w:rPr>
          <w:rFonts w:ascii="Times New Roman" w:hAnsi="Times New Roman" w:cs="Times New Roman"/>
          <w:sz w:val="28"/>
          <w:szCs w:val="28"/>
        </w:rPr>
        <w:t>адаптивной-физической</w:t>
      </w:r>
      <w:proofErr w:type="gramEnd"/>
      <w:r w:rsidRPr="000C36D0">
        <w:rPr>
          <w:rFonts w:ascii="Times New Roman" w:hAnsi="Times New Roman" w:cs="Times New Roman"/>
          <w:sz w:val="28"/>
          <w:szCs w:val="28"/>
        </w:rPr>
        <w:t xml:space="preserve"> культуры для детей-инвалидов; адаптивная программа по физической культуре для людей пожилого возраста.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  <w:u w:val="single"/>
        </w:rPr>
        <w:t>Адаптивные программы спортивной подготовки</w:t>
      </w:r>
      <w:r w:rsidRPr="000C36D0">
        <w:rPr>
          <w:rFonts w:ascii="Times New Roman" w:hAnsi="Times New Roman" w:cs="Times New Roman"/>
          <w:sz w:val="28"/>
          <w:szCs w:val="28"/>
        </w:rPr>
        <w:t>: программа спортивной подготовки по виду спорта «спорт лиц с поражением опорно-двигательного аппарата». Дисциплина «плавание»; программы спортивной подготовки по виду спорта «спорт лиц с интеллектуальными нарушениями». Дисциплина «плавание»; программа спортивной подготовки по виду спорта «спорт лиц с интеллектуальными нарушениями». Дисциплина «лыжные гонки»; адаптивная программа спортивной подготовки по «Легкой атлетике» для лиц с ограниченными возможностями здоровья в спортивно-оздоровительных группах; программа спортивной подготовки по виду спорта «Настольный теннис» (спорт лиц с поражением ОДА); адаптивная программа спортивной подготовки по «Пауэрлифтинг» для лиц с ограниченными возможностями здоровья в спортивно-оздоровительных группах.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84">
        <w:rPr>
          <w:rFonts w:ascii="Times New Roman" w:hAnsi="Times New Roman" w:cs="Times New Roman"/>
          <w:sz w:val="28"/>
          <w:szCs w:val="28"/>
        </w:rPr>
        <w:t>Спортсмены с ограниченными возможностями активно участвуют в соревнованиях различного уровня: За 2022 год инвалиды и лица с ограниченными возможностями здоровья принимали участие  в мероприятиях: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Чемпионат и Первенство по плаванию в зачет Параспартакиады ХМАО-Югры, г. Сургут (3 ребенка-инвалида).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Районная спартакиада среди людей с ограниченными возможностями здоровья, пгт. Березово, участие приняли 9 инвалидов, 3 ребенка – инвалида.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 xml:space="preserve">Чемпионат и Первенство по настольному теннису в зачет </w:t>
      </w:r>
      <w:proofErr w:type="spellStart"/>
      <w:r w:rsidRPr="000C36D0">
        <w:rPr>
          <w:rFonts w:ascii="Times New Roman" w:hAnsi="Times New Roman" w:cs="Times New Roman"/>
          <w:sz w:val="28"/>
          <w:szCs w:val="28"/>
        </w:rPr>
        <w:t>Параспартакиады</w:t>
      </w:r>
      <w:proofErr w:type="spellEnd"/>
      <w:r w:rsidRPr="000C36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36D0">
        <w:rPr>
          <w:rFonts w:ascii="Times New Roman" w:hAnsi="Times New Roman" w:cs="Times New Roman"/>
          <w:sz w:val="28"/>
          <w:szCs w:val="28"/>
        </w:rPr>
        <w:t>Сурдспартакиады</w:t>
      </w:r>
      <w:proofErr w:type="spellEnd"/>
      <w:r w:rsidRPr="000C36D0">
        <w:rPr>
          <w:rFonts w:ascii="Times New Roman" w:hAnsi="Times New Roman" w:cs="Times New Roman"/>
          <w:sz w:val="28"/>
          <w:szCs w:val="28"/>
        </w:rPr>
        <w:t xml:space="preserve"> Югры, участие принял 1 ребенок инвалид.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Региональный фестиваль спорта «Мама, папа, я – спортивная семья», г. Ханты-Мансийск, участие приняли 2 семьи имеющие детей с особенностями развития.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Фестиваль Всероссийского физкультурно-спортивного комплекса «Готов к труду и обороне» среди лиц с ограниченными возможностями здоровья, участие приняли учащиеся Березовской коррекционной школы-интерната в возрасте от 8 до 19 лет (48 человек).</w:t>
      </w:r>
    </w:p>
    <w:p w:rsidR="000C36D0" w:rsidRPr="000C36D0" w:rsidRDefault="000C36D0" w:rsidP="000C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D0">
        <w:rPr>
          <w:rFonts w:ascii="Times New Roman" w:hAnsi="Times New Roman" w:cs="Times New Roman"/>
          <w:sz w:val="28"/>
          <w:szCs w:val="28"/>
        </w:rPr>
        <w:t>Спортсмены с ограниченными физическими возможностями участвуют во всероссийских массовых мероприятиях: «Лыжня России».</w:t>
      </w:r>
    </w:p>
    <w:p w:rsidR="000C36D0" w:rsidRDefault="000C36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A3B" w:rsidRDefault="009B4A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4A3B" w:rsidSect="005907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5386"/>
    <w:multiLevelType w:val="hybridMultilevel"/>
    <w:tmpl w:val="F70C3716"/>
    <w:lvl w:ilvl="0" w:tplc="7E84F3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7782"/>
    <w:multiLevelType w:val="hybridMultilevel"/>
    <w:tmpl w:val="1834DF84"/>
    <w:lvl w:ilvl="0" w:tplc="E0C689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346782"/>
    <w:multiLevelType w:val="hybridMultilevel"/>
    <w:tmpl w:val="77B27CC0"/>
    <w:lvl w:ilvl="0" w:tplc="0D4A4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7"/>
    <w:rsid w:val="0004105C"/>
    <w:rsid w:val="00055BD3"/>
    <w:rsid w:val="000A62EB"/>
    <w:rsid w:val="000C1FFB"/>
    <w:rsid w:val="000C36D0"/>
    <w:rsid w:val="000D6ECD"/>
    <w:rsid w:val="000E05C0"/>
    <w:rsid w:val="00102889"/>
    <w:rsid w:val="00133CDF"/>
    <w:rsid w:val="00144E2C"/>
    <w:rsid w:val="00197BBB"/>
    <w:rsid w:val="001A23E8"/>
    <w:rsid w:val="001A7F2D"/>
    <w:rsid w:val="001B65F7"/>
    <w:rsid w:val="001F6ACF"/>
    <w:rsid w:val="00203C32"/>
    <w:rsid w:val="00257054"/>
    <w:rsid w:val="00257AF7"/>
    <w:rsid w:val="00257FAC"/>
    <w:rsid w:val="0026611A"/>
    <w:rsid w:val="00267B95"/>
    <w:rsid w:val="002733C8"/>
    <w:rsid w:val="002A49C0"/>
    <w:rsid w:val="002C688A"/>
    <w:rsid w:val="002E69C0"/>
    <w:rsid w:val="002F112A"/>
    <w:rsid w:val="00300F66"/>
    <w:rsid w:val="0030320D"/>
    <w:rsid w:val="00311E1E"/>
    <w:rsid w:val="003168DF"/>
    <w:rsid w:val="00336E32"/>
    <w:rsid w:val="00350918"/>
    <w:rsid w:val="00370A18"/>
    <w:rsid w:val="00377B7F"/>
    <w:rsid w:val="00386838"/>
    <w:rsid w:val="003B2561"/>
    <w:rsid w:val="003D2A18"/>
    <w:rsid w:val="003D3119"/>
    <w:rsid w:val="003E0A75"/>
    <w:rsid w:val="003E3B70"/>
    <w:rsid w:val="0040570F"/>
    <w:rsid w:val="004557F0"/>
    <w:rsid w:val="00480A4D"/>
    <w:rsid w:val="00485699"/>
    <w:rsid w:val="004902F2"/>
    <w:rsid w:val="00497739"/>
    <w:rsid w:val="004A2564"/>
    <w:rsid w:val="004C17DD"/>
    <w:rsid w:val="004E073C"/>
    <w:rsid w:val="004E3086"/>
    <w:rsid w:val="004F2578"/>
    <w:rsid w:val="00501439"/>
    <w:rsid w:val="00513B63"/>
    <w:rsid w:val="005203D8"/>
    <w:rsid w:val="005479B3"/>
    <w:rsid w:val="00555B84"/>
    <w:rsid w:val="00572747"/>
    <w:rsid w:val="00582F73"/>
    <w:rsid w:val="0059074E"/>
    <w:rsid w:val="00596897"/>
    <w:rsid w:val="005B4AB7"/>
    <w:rsid w:val="005C472A"/>
    <w:rsid w:val="005E1225"/>
    <w:rsid w:val="005E2D3C"/>
    <w:rsid w:val="005F375F"/>
    <w:rsid w:val="00612F26"/>
    <w:rsid w:val="0063785A"/>
    <w:rsid w:val="00652534"/>
    <w:rsid w:val="00671AAB"/>
    <w:rsid w:val="00677BEF"/>
    <w:rsid w:val="00687260"/>
    <w:rsid w:val="0072493C"/>
    <w:rsid w:val="00733820"/>
    <w:rsid w:val="0075093E"/>
    <w:rsid w:val="007A76D0"/>
    <w:rsid w:val="007B391C"/>
    <w:rsid w:val="007B7EA3"/>
    <w:rsid w:val="007D1EBD"/>
    <w:rsid w:val="007E75CC"/>
    <w:rsid w:val="0080537A"/>
    <w:rsid w:val="0081043F"/>
    <w:rsid w:val="0081425C"/>
    <w:rsid w:val="0086106B"/>
    <w:rsid w:val="008C0D9D"/>
    <w:rsid w:val="008C7CD2"/>
    <w:rsid w:val="008E3DEF"/>
    <w:rsid w:val="008E3E10"/>
    <w:rsid w:val="008E731C"/>
    <w:rsid w:val="00906D38"/>
    <w:rsid w:val="00907784"/>
    <w:rsid w:val="00992904"/>
    <w:rsid w:val="009A0540"/>
    <w:rsid w:val="009A4BD4"/>
    <w:rsid w:val="009B4A3B"/>
    <w:rsid w:val="009B6C28"/>
    <w:rsid w:val="009C3BBB"/>
    <w:rsid w:val="009E21C1"/>
    <w:rsid w:val="009F4365"/>
    <w:rsid w:val="00A149BC"/>
    <w:rsid w:val="00A23F1D"/>
    <w:rsid w:val="00A43C03"/>
    <w:rsid w:val="00A7405D"/>
    <w:rsid w:val="00A818FE"/>
    <w:rsid w:val="00A96A8C"/>
    <w:rsid w:val="00AB6FCE"/>
    <w:rsid w:val="00AD5673"/>
    <w:rsid w:val="00B02C1D"/>
    <w:rsid w:val="00B04DD1"/>
    <w:rsid w:val="00B05711"/>
    <w:rsid w:val="00B2247D"/>
    <w:rsid w:val="00B2530B"/>
    <w:rsid w:val="00B41F49"/>
    <w:rsid w:val="00B6080E"/>
    <w:rsid w:val="00BD1965"/>
    <w:rsid w:val="00BE160E"/>
    <w:rsid w:val="00C02D25"/>
    <w:rsid w:val="00C0772D"/>
    <w:rsid w:val="00C33C04"/>
    <w:rsid w:val="00C517D9"/>
    <w:rsid w:val="00C55315"/>
    <w:rsid w:val="00C86641"/>
    <w:rsid w:val="00CA250D"/>
    <w:rsid w:val="00CE1414"/>
    <w:rsid w:val="00CF6C3F"/>
    <w:rsid w:val="00D153BB"/>
    <w:rsid w:val="00D2299E"/>
    <w:rsid w:val="00D43985"/>
    <w:rsid w:val="00D5140A"/>
    <w:rsid w:val="00D67CCA"/>
    <w:rsid w:val="00D70890"/>
    <w:rsid w:val="00D764A4"/>
    <w:rsid w:val="00D820C2"/>
    <w:rsid w:val="00D90540"/>
    <w:rsid w:val="00D9720D"/>
    <w:rsid w:val="00DB7805"/>
    <w:rsid w:val="00DC6271"/>
    <w:rsid w:val="00DF075F"/>
    <w:rsid w:val="00E27EF4"/>
    <w:rsid w:val="00E55747"/>
    <w:rsid w:val="00E70159"/>
    <w:rsid w:val="00E7539A"/>
    <w:rsid w:val="00E7675D"/>
    <w:rsid w:val="00E934FC"/>
    <w:rsid w:val="00E94F5F"/>
    <w:rsid w:val="00ED2E02"/>
    <w:rsid w:val="00F34DD8"/>
    <w:rsid w:val="00F3688F"/>
    <w:rsid w:val="00F45F1D"/>
    <w:rsid w:val="00F467E9"/>
    <w:rsid w:val="00F46D87"/>
    <w:rsid w:val="00F52434"/>
    <w:rsid w:val="00F533FA"/>
    <w:rsid w:val="00FA0E4C"/>
    <w:rsid w:val="00FA2DDA"/>
    <w:rsid w:val="00FC7247"/>
    <w:rsid w:val="00FE0CA3"/>
    <w:rsid w:val="00FE409D"/>
    <w:rsid w:val="00FE4884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0C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A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772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54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0C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Билоус Светлана Анатольевна</cp:lastModifiedBy>
  <cp:revision>7</cp:revision>
  <cp:lastPrinted>2023-03-31T11:19:00Z</cp:lastPrinted>
  <dcterms:created xsi:type="dcterms:W3CDTF">2023-03-13T10:30:00Z</dcterms:created>
  <dcterms:modified xsi:type="dcterms:W3CDTF">2023-04-04T06:27:00Z</dcterms:modified>
</cp:coreProperties>
</file>