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1E" w:rsidRDefault="00076D1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6D1E" w:rsidRDefault="00076D1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76D1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6D1E" w:rsidRDefault="00076D1E">
            <w:pPr>
              <w:pStyle w:val="ConsPlusNormal"/>
            </w:pPr>
            <w:r>
              <w:t>28 октября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6D1E" w:rsidRDefault="00076D1E">
            <w:pPr>
              <w:pStyle w:val="ConsPlusNormal"/>
              <w:jc w:val="right"/>
            </w:pPr>
            <w:r>
              <w:t>N 100-оз</w:t>
            </w:r>
          </w:p>
        </w:tc>
      </w:tr>
    </w:tbl>
    <w:p w:rsidR="00076D1E" w:rsidRDefault="00076D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6D1E" w:rsidRDefault="00076D1E">
      <w:pPr>
        <w:pStyle w:val="ConsPlusNormal"/>
        <w:jc w:val="both"/>
      </w:pPr>
    </w:p>
    <w:p w:rsidR="00076D1E" w:rsidRDefault="00076D1E">
      <w:pPr>
        <w:pStyle w:val="ConsPlusTitle"/>
        <w:jc w:val="center"/>
      </w:pPr>
      <w:r>
        <w:t>ЗАКОН</w:t>
      </w:r>
    </w:p>
    <w:p w:rsidR="00076D1E" w:rsidRDefault="00076D1E">
      <w:pPr>
        <w:pStyle w:val="ConsPlusTitle"/>
        <w:jc w:val="center"/>
      </w:pPr>
      <w:r>
        <w:t>ХАНТЫ-МАНСИЙСКОГО АВТОНОМНОГО ОКРУГА - ЮГРЫ</w:t>
      </w:r>
    </w:p>
    <w:p w:rsidR="00076D1E" w:rsidRDefault="00076D1E">
      <w:pPr>
        <w:pStyle w:val="ConsPlusTitle"/>
        <w:jc w:val="center"/>
      </w:pPr>
    </w:p>
    <w:p w:rsidR="00076D1E" w:rsidRDefault="00076D1E">
      <w:pPr>
        <w:pStyle w:val="ConsPlusTitle"/>
        <w:jc w:val="center"/>
      </w:pPr>
      <w:r>
        <w:t>О ДОПОЛНИТЕЛЬНЫХ МЕРАХ ПОДДЕРЖКИ СЕМЕЙ, ИМЕЮЩИХ ДЕТЕЙ,</w:t>
      </w:r>
    </w:p>
    <w:p w:rsidR="00076D1E" w:rsidRDefault="00076D1E">
      <w:pPr>
        <w:pStyle w:val="ConsPlusTitle"/>
        <w:jc w:val="center"/>
      </w:pPr>
      <w:r>
        <w:t>В ХАНТЫ-МАНСИЙСКОМ АВТОНОМНОМ ОКРУГЕ - ЮГРЕ</w:t>
      </w:r>
    </w:p>
    <w:p w:rsidR="00076D1E" w:rsidRDefault="00076D1E">
      <w:pPr>
        <w:pStyle w:val="ConsPlusNormal"/>
        <w:jc w:val="both"/>
      </w:pPr>
    </w:p>
    <w:p w:rsidR="00076D1E" w:rsidRDefault="00076D1E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076D1E" w:rsidRDefault="00076D1E">
      <w:pPr>
        <w:pStyle w:val="ConsPlusNormal"/>
        <w:jc w:val="center"/>
      </w:pPr>
      <w:r>
        <w:t>автономного округа - Югры 28 октября 2011 года</w:t>
      </w:r>
    </w:p>
    <w:p w:rsidR="00076D1E" w:rsidRDefault="00076D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6D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6D1E" w:rsidRDefault="00076D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6D1E" w:rsidRDefault="00076D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31.03.2012 </w:t>
            </w:r>
            <w:hyperlink r:id="rId6" w:history="1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 xml:space="preserve">, от 28.09.2012 </w:t>
            </w:r>
            <w:hyperlink r:id="rId7" w:history="1">
              <w:r>
                <w:rPr>
                  <w:color w:val="0000FF"/>
                </w:rPr>
                <w:t>N 91-оз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76D1E" w:rsidRDefault="00076D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29.10.2012 </w:t>
            </w:r>
            <w:hyperlink r:id="rId8" w:history="1">
              <w:r>
                <w:rPr>
                  <w:color w:val="0000FF"/>
                </w:rPr>
                <w:t>N 119-оз</w:t>
              </w:r>
            </w:hyperlink>
            <w:r>
              <w:rPr>
                <w:color w:val="392C69"/>
              </w:rPr>
              <w:t xml:space="preserve">, от 30.09.2013 </w:t>
            </w:r>
            <w:hyperlink r:id="rId9" w:history="1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24.04.2014 </w:t>
            </w:r>
            <w:hyperlink r:id="rId10" w:history="1">
              <w:r>
                <w:rPr>
                  <w:color w:val="0000FF"/>
                </w:rPr>
                <w:t>N 33-оз</w:t>
              </w:r>
            </w:hyperlink>
            <w:r>
              <w:rPr>
                <w:color w:val="392C69"/>
              </w:rPr>
              <w:t>,</w:t>
            </w:r>
          </w:p>
          <w:p w:rsidR="00076D1E" w:rsidRDefault="00076D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31.03.2016 </w:t>
            </w:r>
            <w:hyperlink r:id="rId11" w:history="1">
              <w:r>
                <w:rPr>
                  <w:color w:val="0000FF"/>
                </w:rPr>
                <w:t>N 24-оз</w:t>
              </w:r>
            </w:hyperlink>
            <w:r>
              <w:rPr>
                <w:color w:val="392C69"/>
              </w:rPr>
              <w:t xml:space="preserve">, от 31.03.2017 </w:t>
            </w:r>
            <w:hyperlink r:id="rId12" w:history="1">
              <w:r>
                <w:rPr>
                  <w:color w:val="0000FF"/>
                </w:rPr>
                <w:t>N 15-оз</w:t>
              </w:r>
            </w:hyperlink>
            <w:r>
              <w:rPr>
                <w:color w:val="392C69"/>
              </w:rPr>
              <w:t xml:space="preserve">, от 27.04.2018 </w:t>
            </w:r>
            <w:hyperlink r:id="rId13" w:history="1">
              <w:r>
                <w:rPr>
                  <w:color w:val="0000FF"/>
                </w:rPr>
                <w:t>N 41-оз</w:t>
              </w:r>
            </w:hyperlink>
            <w:r>
              <w:rPr>
                <w:color w:val="392C69"/>
              </w:rPr>
              <w:t>,</w:t>
            </w:r>
          </w:p>
          <w:p w:rsidR="00076D1E" w:rsidRDefault="00076D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17.10.2018 </w:t>
            </w:r>
            <w:hyperlink r:id="rId14" w:history="1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 xml:space="preserve">, от 13.12.2018 </w:t>
            </w:r>
            <w:hyperlink r:id="rId15" w:history="1">
              <w:r>
                <w:rPr>
                  <w:color w:val="0000FF"/>
                </w:rPr>
                <w:t>N 105-оз</w:t>
              </w:r>
            </w:hyperlink>
            <w:r>
              <w:rPr>
                <w:color w:val="392C69"/>
              </w:rPr>
              <w:t xml:space="preserve">, от 10.12.2019 </w:t>
            </w:r>
            <w:hyperlink r:id="rId16" w:history="1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>,</w:t>
            </w:r>
          </w:p>
          <w:p w:rsidR="00076D1E" w:rsidRDefault="00076D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10.12.2019 </w:t>
            </w:r>
            <w:hyperlink r:id="rId17" w:history="1">
              <w:r>
                <w:rPr>
                  <w:color w:val="0000FF"/>
                </w:rPr>
                <w:t>N 101-оз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6D1E" w:rsidRDefault="00076D1E">
      <w:pPr>
        <w:pStyle w:val="ConsPlusNormal"/>
        <w:jc w:val="both"/>
      </w:pPr>
    </w:p>
    <w:p w:rsidR="00076D1E" w:rsidRDefault="00076D1E">
      <w:pPr>
        <w:pStyle w:val="ConsPlusNormal"/>
        <w:ind w:firstLine="540"/>
        <w:jc w:val="both"/>
      </w:pPr>
      <w:r>
        <w:t xml:space="preserve">Настоящий Закон устанавливает дополнительные меры поддержки семей, имеющих детей,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также - автономный округ) при рождении (усыновлении) третьего ребенка или последующих детей.</w:t>
      </w:r>
    </w:p>
    <w:p w:rsidR="00076D1E" w:rsidRDefault="00076D1E">
      <w:pPr>
        <w:pStyle w:val="ConsPlusNormal"/>
        <w:jc w:val="both"/>
      </w:pPr>
    </w:p>
    <w:p w:rsidR="00076D1E" w:rsidRDefault="00076D1E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076D1E" w:rsidRDefault="00076D1E">
      <w:pPr>
        <w:pStyle w:val="ConsPlusNormal"/>
        <w:jc w:val="both"/>
      </w:pPr>
    </w:p>
    <w:p w:rsidR="00076D1E" w:rsidRDefault="00076D1E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 xml:space="preserve">1) дополнительные меры поддержки семей, имеющих детей,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- меры, обеспечивающие возможность улучшения жилищных условий, получения образования, медицинской помощи и иных сопутствующих услуг, связанных с ее получением, с учетом особенностей, установленных настоящим Законом (далее - дополнительные меры поддержки);</w:t>
      </w:r>
    </w:p>
    <w:p w:rsidR="00076D1E" w:rsidRDefault="00076D1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2) Югорский семейный капитал - средства бюджета Ханты-Мансийского автономного округа - Югры, предусмотренные на реализацию дополнительных мер поддержки, установленных настоящим Законом;</w:t>
      </w:r>
    </w:p>
    <w:p w:rsidR="00076D1E" w:rsidRDefault="00076D1E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3) уполномоченная организация - организация, созданная Правительством Ханты-Мансийского автономного округа - Югры для осуществления деятельности по реализации дополнительных мер поддержки, установленных настоящим Законом, и иной деятельности;</w:t>
      </w:r>
    </w:p>
    <w:p w:rsidR="00076D1E" w:rsidRDefault="00076D1E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ХМАО - Югры от 29.10.2012 N 119-оз)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ХМАО - Югры от 31.03.2012 N 22-оз.</w:t>
      </w:r>
    </w:p>
    <w:p w:rsidR="00076D1E" w:rsidRDefault="00076D1E">
      <w:pPr>
        <w:pStyle w:val="ConsPlusNormal"/>
        <w:jc w:val="both"/>
      </w:pPr>
    </w:p>
    <w:p w:rsidR="00076D1E" w:rsidRDefault="00076D1E">
      <w:pPr>
        <w:pStyle w:val="ConsPlusTitle"/>
        <w:ind w:firstLine="540"/>
        <w:jc w:val="both"/>
        <w:outlineLvl w:val="0"/>
      </w:pPr>
      <w:r>
        <w:t>Статья 2. Право на дополнительные меры поддержки</w:t>
      </w:r>
    </w:p>
    <w:p w:rsidR="00076D1E" w:rsidRDefault="00076D1E">
      <w:pPr>
        <w:pStyle w:val="ConsPlusNormal"/>
        <w:jc w:val="both"/>
      </w:pPr>
    </w:p>
    <w:p w:rsidR="00076D1E" w:rsidRDefault="00076D1E">
      <w:pPr>
        <w:pStyle w:val="ConsPlusNormal"/>
        <w:ind w:firstLine="540"/>
        <w:jc w:val="both"/>
      </w:pPr>
      <w:bookmarkStart w:id="0" w:name="P34"/>
      <w:bookmarkEnd w:id="0"/>
      <w:r>
        <w:t xml:space="preserve">1. Право на Югорский семейный капитал возникает однократно при условии регистрации рождения (усыновления) третьего ребенка или последующих детей в государственных органах записи актов гражданского состояния Ханты-Мансийского автономного округа - Югры у </w:t>
      </w:r>
      <w:r>
        <w:lastRenderedPageBreak/>
        <w:t>следующих граждан Российской Федерации, имеющих место жительства в автономном округе: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1) женщин, родивших (усыновивших) третьего ребенка или последующих детей начиная с 1 января 2012 года;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 xml:space="preserve">2) мужчин, являющихся единственными усыновителями третьего ребенка или последующих детей, если решение суда об усыновлении </w:t>
      </w:r>
      <w:proofErr w:type="gramStart"/>
      <w:r>
        <w:t>вступило в законную силу начиная</w:t>
      </w:r>
      <w:proofErr w:type="gramEnd"/>
      <w:r>
        <w:t xml:space="preserve"> с 1 января 2012 года.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 возникновении права на дополнительные меры поддержки лиц, указанных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настоящей статьи, не учитываются дети, в отношении которых данные лица лишены родительских прав, ограничены в родительских правах или в отношении которых отменено усыновление, а также усыновленные дети, которые на момент усыновления являлись пасынками или падчерицами данных лиц.</w:t>
      </w:r>
      <w:proofErr w:type="gramEnd"/>
    </w:p>
    <w:p w:rsidR="00076D1E" w:rsidRDefault="00076D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24.04.2014 N 33-оз)</w:t>
      </w:r>
    </w:p>
    <w:p w:rsidR="00076D1E" w:rsidRDefault="00076D1E">
      <w:pPr>
        <w:pStyle w:val="ConsPlusNormal"/>
        <w:spacing w:before="220"/>
        <w:ind w:firstLine="540"/>
        <w:jc w:val="both"/>
      </w:pPr>
      <w:bookmarkStart w:id="1" w:name="P39"/>
      <w:bookmarkEnd w:id="1"/>
      <w:r>
        <w:t xml:space="preserve">3. </w:t>
      </w:r>
      <w:proofErr w:type="gramStart"/>
      <w:r>
        <w:t xml:space="preserve">Право женщин, указанных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настоящей статьи, на дополнительные меры поддержки прекращается и возникает у отца (усыновителя) ребенка при наличии гражданства Российской Федерации в случаях смерти женщины, объявления ее умершей, признания ее недееспособной или ограниченно дееспособной, лишения родительских прав в отношении ребенка, в связи с рождением которого возникло право на дополнительные меры поддержки, совершения в отношении своего ребенка (детей</w:t>
      </w:r>
      <w:proofErr w:type="gramEnd"/>
      <w:r>
        <w:t xml:space="preserve">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дополнительные меры поддержки. Право на дополнительные меры поддержки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дополнительные меры поддержки, а </w:t>
      </w:r>
      <w:proofErr w:type="gramStart"/>
      <w:r>
        <w:t>также</w:t>
      </w:r>
      <w:proofErr w:type="gramEnd"/>
      <w:r>
        <w:t xml:space="preserve"> если ребенок, в связи с рождением (усыновлением) которого возникло право на дополнительные меры поддержки, признан в порядке, предусмотренном Семейным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после смерти матери (усыновительницы) оставшимся без попечения родителей.</w:t>
      </w:r>
    </w:p>
    <w:p w:rsidR="00076D1E" w:rsidRDefault="00076D1E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4. </w:t>
      </w:r>
      <w:proofErr w:type="gramStart"/>
      <w:r>
        <w:t xml:space="preserve">В случаях, если отец (усыновитель) ребенка, у которого в соответствии с </w:t>
      </w:r>
      <w:hyperlink w:anchor="P39" w:history="1">
        <w:r>
          <w:rPr>
            <w:color w:val="0000FF"/>
          </w:rPr>
          <w:t>пунктом 3</w:t>
        </w:r>
      </w:hyperlink>
      <w:r>
        <w:t xml:space="preserve"> настоящей статьи возникло право на дополнительные меры поддержки, или мужчина, являющийся единственным усыновителем ребенка, умер, объявлен умершим, признан недееспособным или ограниченно дееспособным, лишен родительских прав в отношении ребенка, в связи с рождением которого возникло право на дополнительные меры поддержки, совершил в отношении своего ребенка (детей) умышленное преступление</w:t>
      </w:r>
      <w:proofErr w:type="gramEnd"/>
      <w:r>
        <w:t xml:space="preserve">, относящееся к преступлениям против личности, либо если в отношении указанных лиц отменено усыновление ребенка, в связи с усыновлением которого возникло право на дополнительные меры поддержки, их право на дополнительные меры поддержки прекращается и возникает у ребенка (детей), не достигшего совершеннолетия, или у совершеннолетнего ребенка (детей), обучающегося по очной форме обучения в образовательной организации любого типа и вида независимо </w:t>
      </w:r>
      <w:proofErr w:type="gramStart"/>
      <w:r>
        <w:t>от</w:t>
      </w:r>
      <w:proofErr w:type="gramEnd"/>
      <w:r>
        <w:t xml:space="preserve"> </w:t>
      </w:r>
      <w:proofErr w:type="gramStart"/>
      <w:r>
        <w:t>ее</w:t>
      </w:r>
      <w:proofErr w:type="gramEnd"/>
      <w:r>
        <w:t xml:space="preserve"> организационно-правовой формы (за исключением образовательной организации дополнительного образования) до окончания такого обучения, но не дольше чем до достижения им возраста 23 лет.</w:t>
      </w:r>
    </w:p>
    <w:p w:rsidR="00076D1E" w:rsidRDefault="00076D1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076D1E" w:rsidRDefault="00076D1E">
      <w:pPr>
        <w:pStyle w:val="ConsPlusNormal"/>
        <w:spacing w:before="220"/>
        <w:ind w:firstLine="540"/>
        <w:jc w:val="both"/>
      </w:pPr>
      <w:bookmarkStart w:id="3" w:name="P42"/>
      <w:bookmarkEnd w:id="3"/>
      <w:r>
        <w:t xml:space="preserve">5. </w:t>
      </w:r>
      <w:proofErr w:type="gramStart"/>
      <w:r>
        <w:t xml:space="preserve">Право на дополнительные меры поддержки возникает у ребенка (детей), указанного в </w:t>
      </w:r>
      <w:hyperlink w:anchor="P40" w:history="1">
        <w:r>
          <w:rPr>
            <w:color w:val="0000FF"/>
          </w:rPr>
          <w:t>пункте 4</w:t>
        </w:r>
      </w:hyperlink>
      <w:r>
        <w:t xml:space="preserve"> настоящей статьи, в случае, если женщина, право которой на дополнительные меры поддержки прекратилось по основаниям, указанным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настоящей статьи, являлась единственным родителем (усыновителем) ребенка, в связи с рождением (усыновлением) которого возникло право на дополнительные меры поддержки, либо в случае, если у отца (усыновителя) ребенка (детей</w:t>
      </w:r>
      <w:proofErr w:type="gramEnd"/>
      <w:r>
        <w:t xml:space="preserve">) не возникло право на дополнительные меры поддержки по основаниям, указанным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настоящей статьи.</w:t>
      </w:r>
    </w:p>
    <w:p w:rsidR="00076D1E" w:rsidRDefault="00076D1E">
      <w:pPr>
        <w:pStyle w:val="ConsPlusNormal"/>
        <w:spacing w:before="220"/>
        <w:ind w:firstLine="540"/>
        <w:jc w:val="both"/>
      </w:pPr>
      <w:bookmarkStart w:id="4" w:name="P43"/>
      <w:bookmarkEnd w:id="4"/>
      <w:r>
        <w:lastRenderedPageBreak/>
        <w:t xml:space="preserve">6. Право на дополнительные меры поддержки, возникшее у ребенка (детей) по основаниям, предусмотренным </w:t>
      </w:r>
      <w:hyperlink w:anchor="P40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42" w:history="1">
        <w:r>
          <w:rPr>
            <w:color w:val="0000FF"/>
          </w:rPr>
          <w:t>5</w:t>
        </w:r>
      </w:hyperlink>
      <w:r>
        <w:t xml:space="preserve"> настоящей статьи, прекращается в случае его смерти или объявления его умершим.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 xml:space="preserve">7. Право на дополнительные меры поддержки возникает со дня рождения (усыновления) третьего ребенка или последующих детей независимо от периода времени, прошедшего </w:t>
      </w:r>
      <w:proofErr w:type="gramStart"/>
      <w:r>
        <w:t>с даты рождения</w:t>
      </w:r>
      <w:proofErr w:type="gramEnd"/>
      <w:r>
        <w:t xml:space="preserve"> (усыновления) предыдущего ребенка (детей), и может быть реализовано не ранее чем по истечении одного года со дня рождения (усыновления) третьего ребенка или последующих детей.</w:t>
      </w:r>
    </w:p>
    <w:p w:rsidR="00076D1E" w:rsidRDefault="00076D1E">
      <w:pPr>
        <w:pStyle w:val="ConsPlusNormal"/>
        <w:jc w:val="both"/>
      </w:pPr>
    </w:p>
    <w:p w:rsidR="00076D1E" w:rsidRDefault="00076D1E">
      <w:pPr>
        <w:pStyle w:val="ConsPlusTitle"/>
        <w:ind w:firstLine="540"/>
        <w:jc w:val="both"/>
        <w:outlineLvl w:val="0"/>
      </w:pPr>
      <w:r>
        <w:t>Статья 3. Окружной регистр лиц, имеющих право на дополнительные меры поддержки</w:t>
      </w:r>
    </w:p>
    <w:p w:rsidR="00076D1E" w:rsidRDefault="00076D1E">
      <w:pPr>
        <w:pStyle w:val="ConsPlusNormal"/>
        <w:jc w:val="both"/>
      </w:pPr>
    </w:p>
    <w:p w:rsidR="00076D1E" w:rsidRDefault="00076D1E">
      <w:pPr>
        <w:pStyle w:val="ConsPlusNormal"/>
        <w:ind w:firstLine="540"/>
        <w:jc w:val="both"/>
      </w:pPr>
      <w:r>
        <w:t>1. В целях обеспечения учета лиц, имеющих право на дополнительные меры поддержки, и реализации указанного права осуществляется ведение окружного регистра лиц, имеющих право на дополнительные меры поддержки (далее - регистр).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2. Регистр содержит следующую информацию о лице, имеющем право на дополнительные меры поддержки: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1) фамилию, имя, отчество, а также фамилию, которая была у лица при рождении;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2) дату рождения;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3) пол;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4) адрес места жительства;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5) серию и номер паспорта или данные иного документа, удостоверяющего личность, дату выдачи указанных документов, на основании которых в регистр включены соответствующие сведения, наименование выдавшего их органа;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6) дату включения в регистр;</w:t>
      </w:r>
    </w:p>
    <w:p w:rsidR="00076D1E" w:rsidRDefault="00076D1E">
      <w:pPr>
        <w:pStyle w:val="ConsPlusNormal"/>
        <w:spacing w:before="220"/>
        <w:ind w:firstLine="540"/>
        <w:jc w:val="both"/>
      </w:pPr>
      <w:proofErr w:type="gramStart"/>
      <w:r>
        <w:t>7) сведения о детях (фамилию, имя, отчество, пол, дату и место рождения, реквизиты свидетельств о рождении, очередность рождения (усыновления), гражданство);</w:t>
      </w:r>
      <w:proofErr w:type="gramEnd"/>
    </w:p>
    <w:p w:rsidR="00076D1E" w:rsidRDefault="00076D1E">
      <w:pPr>
        <w:pStyle w:val="ConsPlusNormal"/>
        <w:spacing w:before="220"/>
        <w:ind w:firstLine="540"/>
        <w:jc w:val="both"/>
      </w:pPr>
      <w:r>
        <w:t>8) сведения о Югорском семейном капитале (выбранном направлении распоряжения им и о его использовании);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9) сведения о прекращении права на дополнительные меры поддержки.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3. Ведение регистра осуществляется уполномоченной организацией в порядке, установленном Правительством Ханты-Мансийского автономного округа - Югры (далее - Правительство автономного округа).</w:t>
      </w:r>
    </w:p>
    <w:p w:rsidR="00076D1E" w:rsidRDefault="00076D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31.03.2012 </w:t>
      </w:r>
      <w:hyperlink r:id="rId25" w:history="1">
        <w:r>
          <w:rPr>
            <w:color w:val="0000FF"/>
          </w:rPr>
          <w:t>N 22-оз</w:t>
        </w:r>
      </w:hyperlink>
      <w:r>
        <w:t xml:space="preserve">, от 29.10.2012 </w:t>
      </w:r>
      <w:hyperlink r:id="rId26" w:history="1">
        <w:r>
          <w:rPr>
            <w:color w:val="0000FF"/>
          </w:rPr>
          <w:t>N 119-оз</w:t>
        </w:r>
      </w:hyperlink>
      <w:r>
        <w:t>)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4. Информация о лицах, содержащаяся в регистре, относится в соответствии с законодательством Российской Федерации к персональным данным граждан (физических лиц) и является информационным ресурсом, функции оператора которого осуществляет уполномоченная организация.</w:t>
      </w:r>
    </w:p>
    <w:p w:rsidR="00076D1E" w:rsidRDefault="00076D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31.03.2012 </w:t>
      </w:r>
      <w:hyperlink r:id="rId27" w:history="1">
        <w:r>
          <w:rPr>
            <w:color w:val="0000FF"/>
          </w:rPr>
          <w:t>N 22-оз</w:t>
        </w:r>
      </w:hyperlink>
      <w:r>
        <w:t xml:space="preserve">, от 29.10.2012 </w:t>
      </w:r>
      <w:hyperlink r:id="rId28" w:history="1">
        <w:r>
          <w:rPr>
            <w:color w:val="0000FF"/>
          </w:rPr>
          <w:t>N 119-оз</w:t>
        </w:r>
      </w:hyperlink>
      <w:r>
        <w:t>)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 xml:space="preserve">5. Информация о предоставлении дополнительных мер поддержки размещается в Единой государственной информационной системе социального обеспечения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помощи".</w:t>
      </w:r>
    </w:p>
    <w:p w:rsidR="00076D1E" w:rsidRDefault="00076D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ХМАО - Югры от 17.10.2018 N 84-оз)</w:t>
      </w:r>
    </w:p>
    <w:p w:rsidR="00076D1E" w:rsidRDefault="00076D1E">
      <w:pPr>
        <w:pStyle w:val="ConsPlusNormal"/>
        <w:jc w:val="both"/>
      </w:pPr>
    </w:p>
    <w:p w:rsidR="00076D1E" w:rsidRDefault="00076D1E">
      <w:pPr>
        <w:pStyle w:val="ConsPlusTitle"/>
        <w:ind w:firstLine="540"/>
        <w:jc w:val="both"/>
        <w:outlineLvl w:val="0"/>
      </w:pPr>
      <w:r>
        <w:t xml:space="preserve">Статья 4. Утратила силу. - </w:t>
      </w:r>
      <w:hyperlink r:id="rId31" w:history="1">
        <w:r>
          <w:rPr>
            <w:color w:val="0000FF"/>
          </w:rPr>
          <w:t>Закон</w:t>
        </w:r>
      </w:hyperlink>
      <w:r>
        <w:t xml:space="preserve"> ХМАО - Югры от 31.03.2012 N 22-оз.</w:t>
      </w:r>
    </w:p>
    <w:p w:rsidR="00076D1E" w:rsidRDefault="00076D1E">
      <w:pPr>
        <w:pStyle w:val="ConsPlusNormal"/>
        <w:jc w:val="both"/>
      </w:pPr>
    </w:p>
    <w:p w:rsidR="00076D1E" w:rsidRDefault="00076D1E">
      <w:pPr>
        <w:pStyle w:val="ConsPlusTitle"/>
        <w:ind w:firstLine="540"/>
        <w:jc w:val="both"/>
        <w:outlineLvl w:val="0"/>
      </w:pPr>
      <w:r>
        <w:t>Статья 5. Размер Югорского семейного капитала и порядок его индексации</w:t>
      </w:r>
    </w:p>
    <w:p w:rsidR="00076D1E" w:rsidRDefault="00076D1E">
      <w:pPr>
        <w:pStyle w:val="ConsPlusNormal"/>
        <w:jc w:val="both"/>
      </w:pPr>
    </w:p>
    <w:p w:rsidR="00076D1E" w:rsidRDefault="00076D1E">
      <w:pPr>
        <w:pStyle w:val="ConsPlusNormal"/>
        <w:ind w:firstLine="540"/>
        <w:jc w:val="both"/>
      </w:pPr>
      <w:r>
        <w:t>1. Югорский семейный капитал устанавливается в размере 100000 рублей.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 xml:space="preserve">2. Утратил силу с 1 января 2013 года. - </w:t>
      </w:r>
      <w:hyperlink r:id="rId32" w:history="1">
        <w:r>
          <w:rPr>
            <w:color w:val="0000FF"/>
          </w:rPr>
          <w:t>Закон</w:t>
        </w:r>
      </w:hyperlink>
      <w:r>
        <w:t xml:space="preserve"> ХМАО - Югры от 28.09.2012 N 91-оз.</w:t>
      </w:r>
    </w:p>
    <w:p w:rsidR="00076D1E" w:rsidRDefault="00076D1E">
      <w:pPr>
        <w:pStyle w:val="ConsPlusNormal"/>
        <w:jc w:val="both"/>
      </w:pPr>
    </w:p>
    <w:p w:rsidR="00076D1E" w:rsidRDefault="00076D1E">
      <w:pPr>
        <w:pStyle w:val="ConsPlusTitle"/>
        <w:ind w:firstLine="540"/>
        <w:jc w:val="both"/>
        <w:outlineLvl w:val="0"/>
      </w:pPr>
      <w:r>
        <w:t>Статья 6. Распоряжение средствами (частью средств) Югорского семейного капитала</w:t>
      </w:r>
    </w:p>
    <w:p w:rsidR="00076D1E" w:rsidRDefault="00076D1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076D1E" w:rsidRDefault="00076D1E">
      <w:pPr>
        <w:pStyle w:val="ConsPlusNormal"/>
        <w:jc w:val="both"/>
      </w:pPr>
    </w:p>
    <w:p w:rsidR="00076D1E" w:rsidRDefault="00076D1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Распоряжение средствами (частью средств) Югорского семейного капитала осуществляется лицами, указанными в </w:t>
      </w:r>
      <w:hyperlink w:anchor="P34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9" w:history="1">
        <w:r>
          <w:rPr>
            <w:color w:val="0000FF"/>
          </w:rPr>
          <w:t>3 статьи 2</w:t>
        </w:r>
      </w:hyperlink>
      <w:r>
        <w:t xml:space="preserve"> настоящего Закона, путем подачи в уполномоченную организацию заявления о распоряжении средствами (частью средств) Югорского семейного капитала (далее - заявление о распоряжении), в котором указывается направление использования средств (части средств) Югорского семейного капитала в соответствии с настоящим Законом.</w:t>
      </w:r>
      <w:proofErr w:type="gramEnd"/>
    </w:p>
    <w:p w:rsidR="00076D1E" w:rsidRDefault="00076D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31.03.2012 </w:t>
      </w:r>
      <w:hyperlink r:id="rId34" w:history="1">
        <w:r>
          <w:rPr>
            <w:color w:val="0000FF"/>
          </w:rPr>
          <w:t>N 22-оз</w:t>
        </w:r>
      </w:hyperlink>
      <w:r>
        <w:t xml:space="preserve">, от 29.10.2012 </w:t>
      </w:r>
      <w:hyperlink r:id="rId35" w:history="1">
        <w:r>
          <w:rPr>
            <w:color w:val="0000FF"/>
          </w:rPr>
          <w:t>N 119-оз</w:t>
        </w:r>
      </w:hyperlink>
      <w:r>
        <w:t>)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 xml:space="preserve">Распоряжение средствами (частью средств) Югорского семейного капитала приостанавливается в случае ограничения родительских прав граждан, указанных в </w:t>
      </w:r>
      <w:hyperlink w:anchor="P34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9" w:history="1">
        <w:r>
          <w:rPr>
            <w:color w:val="0000FF"/>
          </w:rPr>
          <w:t>3 статьи 2</w:t>
        </w:r>
      </w:hyperlink>
      <w:r>
        <w:t xml:space="preserve"> настоящего Закона, и возобновляется после отмены ограничения родительских прав граждан, указанных в </w:t>
      </w:r>
      <w:hyperlink w:anchor="P34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9" w:history="1">
        <w:r>
          <w:rPr>
            <w:color w:val="0000FF"/>
          </w:rPr>
          <w:t>3 статьи 2</w:t>
        </w:r>
      </w:hyperlink>
      <w:r>
        <w:t xml:space="preserve"> настоящего Закона.</w:t>
      </w:r>
    </w:p>
    <w:p w:rsidR="00076D1E" w:rsidRDefault="00076D1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Порядок приостановления и возобновления распоряжения средствами (частью средств) Югорского семейного капитала устанавливается Правительством автономного округа.</w:t>
      </w:r>
    </w:p>
    <w:p w:rsidR="00076D1E" w:rsidRDefault="00076D1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случаях, если у ребенка (детей) право на дополнительные меры поддержки возникло по основаниям, предусмотренным </w:t>
      </w:r>
      <w:hyperlink w:anchor="P40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42" w:history="1">
        <w:r>
          <w:rPr>
            <w:color w:val="0000FF"/>
          </w:rPr>
          <w:t>5 статьи 2</w:t>
        </w:r>
      </w:hyperlink>
      <w:r>
        <w:t xml:space="preserve"> настоящего Закона, распоряжение средствами (частью средств) Югорского семейного капитала осуществляется усыновителями, опекунами (попечителями) или приемными родителями ребенка (детей) с предварительного разрешения органа опеки и попечительства или самим ребенком (детьми) по достижении им (ими) совершеннолетия или приобретения им (ими) дееспособности</w:t>
      </w:r>
      <w:proofErr w:type="gramEnd"/>
      <w:r>
        <w:t xml:space="preserve"> в полном объеме до достижения совершеннолетия. Заявление о распоряжении может быть подано усыновителями, опекунами (попечителями) или приемными родителями ребенка (детей) не ранее чем по истечении одного года со дня рождения ребенка. Если право на дополнительные меры поддержки возникло в связи с усыновлением данного ребенка, заявление о распоряжении может быть подано не ранее чем по истечении одного года после указанной даты. </w:t>
      </w:r>
      <w:proofErr w:type="gramStart"/>
      <w:r>
        <w:t>Распоряжение средствами (частью средств) Югорского семейного капитала, право на который возникло у ребенка (детей), оставшегося (оставшихся) без попечения родителей и находящегося (находящихся) в учреждении для детей-сирот и детей, оставшихся без попечения родителей, осуществляется ребенком (детьми) не ранее достижения им (ими) совершеннолетия либо приобретения им (ими) дееспособности в полном объеме до достижения совершеннолетия.</w:t>
      </w:r>
      <w:proofErr w:type="gramEnd"/>
    </w:p>
    <w:p w:rsidR="00076D1E" w:rsidRDefault="00076D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3. Лица, имеющие право на дополнительные меры поддержки, могут распоряжаться средствами (частью средств) Югорского семейного капитала в полном объеме по следующим направлениям:</w:t>
      </w:r>
    </w:p>
    <w:p w:rsidR="00076D1E" w:rsidRDefault="00076D1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1) улучшение жилищных условий;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lastRenderedPageBreak/>
        <w:t>2) получение ребенком (детьми), родителями (усыновителями) образования;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3) получение ребенком (детьми), родителями (усыновителями) медицинской помощи и иных сопутствующих услуг, связанных с ее получением;</w:t>
      </w:r>
    </w:p>
    <w:p w:rsidR="00076D1E" w:rsidRDefault="00076D1E">
      <w:pPr>
        <w:pStyle w:val="ConsPlusNormal"/>
        <w:jc w:val="both"/>
      </w:pPr>
      <w:r>
        <w:t xml:space="preserve">(пп. 3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ХМАО - Югры от 31.03.2012 N 22-оз)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4) приобретение транспортного средства.</w:t>
      </w:r>
    </w:p>
    <w:p w:rsidR="00076D1E" w:rsidRDefault="00076D1E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ХМАО - Югры от 10.12.2019 N 101-оз)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4. Правила подачи заявления о распоряжении, а также перечень документов, необходимых для реализации права распоряжения средствами (частью средств) Югорского семейного капитала, устанавливаются Правительством автономного округа.</w:t>
      </w:r>
    </w:p>
    <w:p w:rsidR="00076D1E" w:rsidRDefault="00076D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076D1E" w:rsidRDefault="00076D1E">
      <w:pPr>
        <w:pStyle w:val="ConsPlusNormal"/>
        <w:jc w:val="both"/>
      </w:pPr>
    </w:p>
    <w:p w:rsidR="00076D1E" w:rsidRDefault="00076D1E">
      <w:pPr>
        <w:pStyle w:val="ConsPlusTitle"/>
        <w:ind w:firstLine="540"/>
        <w:jc w:val="both"/>
        <w:outlineLvl w:val="0"/>
      </w:pPr>
      <w:r>
        <w:t>Статья 7. Порядок рассмотрения заявления о распоряжении</w:t>
      </w:r>
    </w:p>
    <w:p w:rsidR="00076D1E" w:rsidRDefault="00076D1E">
      <w:pPr>
        <w:pStyle w:val="ConsPlusNormal"/>
        <w:jc w:val="both"/>
      </w:pPr>
    </w:p>
    <w:p w:rsidR="00076D1E" w:rsidRDefault="00076D1E">
      <w:pPr>
        <w:pStyle w:val="ConsPlusNormal"/>
        <w:ind w:firstLine="540"/>
        <w:jc w:val="both"/>
      </w:pPr>
      <w:r>
        <w:t xml:space="preserve">1. Заявление о распоряжении подлежит рассмотрению уполномоченной организацией в пятнадцатидневный срок </w:t>
      </w:r>
      <w:proofErr w:type="gramStart"/>
      <w:r>
        <w:t>с даты приема</w:t>
      </w:r>
      <w:proofErr w:type="gramEnd"/>
      <w:r>
        <w:t xml:space="preserve"> заявления о распоряжении со всеми необходимыми документами (их копиями, верность которых засвидетельствована в установленном законодательством Российской Федерации порядке), по результатам которого выносится решение об удовлетворении или отказе в удовлетворении заявления о распоряжении.</w:t>
      </w:r>
    </w:p>
    <w:p w:rsidR="00076D1E" w:rsidRDefault="00076D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31.03.2012 </w:t>
      </w:r>
      <w:hyperlink r:id="rId43" w:history="1">
        <w:r>
          <w:rPr>
            <w:color w:val="0000FF"/>
          </w:rPr>
          <w:t>N 22-оз</w:t>
        </w:r>
      </w:hyperlink>
      <w:r>
        <w:t xml:space="preserve">, от 29.10.2012 </w:t>
      </w:r>
      <w:hyperlink r:id="rId44" w:history="1">
        <w:r>
          <w:rPr>
            <w:color w:val="0000FF"/>
          </w:rPr>
          <w:t>N 119-оз</w:t>
        </w:r>
      </w:hyperlink>
      <w:r>
        <w:t xml:space="preserve">, от 13.12.2018 </w:t>
      </w:r>
      <w:hyperlink r:id="rId45" w:history="1">
        <w:r>
          <w:rPr>
            <w:color w:val="0000FF"/>
          </w:rPr>
          <w:t>N 105-оз</w:t>
        </w:r>
      </w:hyperlink>
      <w:r>
        <w:t>)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2. В удовлетворении заявления о распоряжении отказывается в случае:</w:t>
      </w:r>
    </w:p>
    <w:p w:rsidR="00076D1E" w:rsidRDefault="00076D1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ХМАО - Югры от 24.04.2014 N 33-оз)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 xml:space="preserve">1) прекращения права на дополнительные меры поддержки по основаниям, установленным </w:t>
      </w:r>
      <w:hyperlink w:anchor="P39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40" w:history="1">
        <w:r>
          <w:rPr>
            <w:color w:val="0000FF"/>
          </w:rPr>
          <w:t>4</w:t>
        </w:r>
      </w:hyperlink>
      <w:r>
        <w:t xml:space="preserve"> и </w:t>
      </w:r>
      <w:hyperlink w:anchor="P43" w:history="1">
        <w:r>
          <w:rPr>
            <w:color w:val="0000FF"/>
          </w:rPr>
          <w:t>6 статьи 2</w:t>
        </w:r>
      </w:hyperlink>
      <w:r>
        <w:t xml:space="preserve"> настоящего Закона;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2) нарушения установленного порядка подачи заявления о распоряжении;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3) указания в заявлении о распоряжении направления использования средств (части средств) Югорского семейного капитала, не предусмотренного настоящим Законом;</w:t>
      </w:r>
    </w:p>
    <w:p w:rsidR="00076D1E" w:rsidRDefault="00076D1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4) указания в заявлении о распоряжении суммы, превышающей полный объем средств Югорского семейного капитала, распорядиться которым вправе лицо, подавшее заявление о распоряжении;</w:t>
      </w:r>
    </w:p>
    <w:p w:rsidR="00076D1E" w:rsidRDefault="00076D1E">
      <w:pPr>
        <w:pStyle w:val="ConsPlusNormal"/>
        <w:spacing w:before="220"/>
        <w:ind w:firstLine="540"/>
        <w:jc w:val="both"/>
      </w:pPr>
      <w:proofErr w:type="gramStart"/>
      <w:r>
        <w:t xml:space="preserve">5) ограничения лица, указанного в </w:t>
      </w:r>
      <w:hyperlink w:anchor="P34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9" w:history="1">
        <w:r>
          <w:rPr>
            <w:color w:val="0000FF"/>
          </w:rPr>
          <w:t>3 статьи 2</w:t>
        </w:r>
      </w:hyperlink>
      <w:r>
        <w:t xml:space="preserve"> настоящего Закона, в родительских правах в отношении ребенка, в связи с рождением которого возникло право на дополнительные меры поддержки, на дату вынесения решения по заявлению о распоряжении, поданному указанным лицом (до момента отмены ограничения в родительских правах в установленном порядке);</w:t>
      </w:r>
      <w:proofErr w:type="gramEnd"/>
    </w:p>
    <w:p w:rsidR="00076D1E" w:rsidRDefault="00076D1E">
      <w:pPr>
        <w:pStyle w:val="ConsPlusNormal"/>
        <w:spacing w:before="220"/>
        <w:ind w:firstLine="540"/>
        <w:jc w:val="both"/>
      </w:pPr>
      <w:r>
        <w:t xml:space="preserve">6) отобрания ребенка, в связи с рождением которого возникло право на дополнительные меры поддержки, у лица, указанного в </w:t>
      </w:r>
      <w:hyperlink w:anchor="P34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9" w:history="1">
        <w:r>
          <w:rPr>
            <w:color w:val="0000FF"/>
          </w:rPr>
          <w:t>3 статьи 2</w:t>
        </w:r>
      </w:hyperlink>
      <w:r>
        <w:t xml:space="preserve"> настоящего Закона, в порядке, предусмотренном Семейным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 (на период отобрания ребенка).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 xml:space="preserve">3. Уполномоченная организация в пятидневный срок </w:t>
      </w:r>
      <w:proofErr w:type="gramStart"/>
      <w:r>
        <w:t>с даты вынесения</w:t>
      </w:r>
      <w:proofErr w:type="gramEnd"/>
      <w:r>
        <w:t xml:space="preserve"> соответствующего решения направляет лицу, подавшему заявление о распоряжении, уведомление об удовлетворении либо отказе в удовлетворении его заявления.</w:t>
      </w:r>
    </w:p>
    <w:p w:rsidR="00076D1E" w:rsidRDefault="00076D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31.03.2012 </w:t>
      </w:r>
      <w:hyperlink r:id="rId49" w:history="1">
        <w:r>
          <w:rPr>
            <w:color w:val="0000FF"/>
          </w:rPr>
          <w:t>N 22-оз</w:t>
        </w:r>
      </w:hyperlink>
      <w:r>
        <w:t xml:space="preserve">, от 29.10.2012 </w:t>
      </w:r>
      <w:hyperlink r:id="rId50" w:history="1">
        <w:r>
          <w:rPr>
            <w:color w:val="0000FF"/>
          </w:rPr>
          <w:t>N 119-оз</w:t>
        </w:r>
      </w:hyperlink>
      <w:r>
        <w:t xml:space="preserve">, от 13.12.2018 </w:t>
      </w:r>
      <w:hyperlink r:id="rId51" w:history="1">
        <w:r>
          <w:rPr>
            <w:color w:val="0000FF"/>
          </w:rPr>
          <w:t>N 105-оз</w:t>
        </w:r>
      </w:hyperlink>
      <w:r>
        <w:t>)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 xml:space="preserve">4. В случае отказа в удовлетворении заявления о распоряжении в соответствующем уведомлении излагаются основания, в соответствии с которыми уполномоченной организацией </w:t>
      </w:r>
      <w:r>
        <w:lastRenderedPageBreak/>
        <w:t>было принято такое решение.</w:t>
      </w:r>
    </w:p>
    <w:p w:rsidR="00076D1E" w:rsidRDefault="00076D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31.03.2012 </w:t>
      </w:r>
      <w:hyperlink r:id="rId52" w:history="1">
        <w:r>
          <w:rPr>
            <w:color w:val="0000FF"/>
          </w:rPr>
          <w:t>N 22-оз</w:t>
        </w:r>
      </w:hyperlink>
      <w:r>
        <w:t xml:space="preserve">, от 29.10.2012 </w:t>
      </w:r>
      <w:hyperlink r:id="rId53" w:history="1">
        <w:r>
          <w:rPr>
            <w:color w:val="0000FF"/>
          </w:rPr>
          <w:t>N 119-оз</w:t>
        </w:r>
      </w:hyperlink>
      <w:r>
        <w:t>)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5. В случае удовлетворения заявления о распоряжении уполномоченная организация обеспечивает перевод средств (части средств) Югорского семейного капитала в соответствии с заявлением о распоряжении в порядке и сроки, которые устанавливаются Правительством автономного округа.</w:t>
      </w:r>
    </w:p>
    <w:p w:rsidR="00076D1E" w:rsidRDefault="00076D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31.03.2012 </w:t>
      </w:r>
      <w:hyperlink r:id="rId54" w:history="1">
        <w:r>
          <w:rPr>
            <w:color w:val="0000FF"/>
          </w:rPr>
          <w:t>N 22-оз</w:t>
        </w:r>
      </w:hyperlink>
      <w:r>
        <w:t xml:space="preserve">, от 29.10.2012 </w:t>
      </w:r>
      <w:hyperlink r:id="rId55" w:history="1">
        <w:r>
          <w:rPr>
            <w:color w:val="0000FF"/>
          </w:rPr>
          <w:t>N 119-оз</w:t>
        </w:r>
      </w:hyperlink>
      <w:r>
        <w:t>)</w:t>
      </w:r>
    </w:p>
    <w:p w:rsidR="00076D1E" w:rsidRDefault="00076D1E">
      <w:pPr>
        <w:pStyle w:val="ConsPlusNormal"/>
        <w:jc w:val="both"/>
      </w:pPr>
    </w:p>
    <w:p w:rsidR="00076D1E" w:rsidRDefault="00076D1E">
      <w:pPr>
        <w:pStyle w:val="ConsPlusTitle"/>
        <w:ind w:firstLine="540"/>
        <w:jc w:val="both"/>
        <w:outlineLvl w:val="0"/>
      </w:pPr>
      <w:r>
        <w:t>Статья 8. Направление средств (части средств) Югорского семейного капитала на улучшение жилищных условий</w:t>
      </w:r>
    </w:p>
    <w:p w:rsidR="00076D1E" w:rsidRDefault="00076D1E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076D1E" w:rsidRDefault="00076D1E">
      <w:pPr>
        <w:pStyle w:val="ConsPlusNormal"/>
        <w:jc w:val="both"/>
      </w:pPr>
    </w:p>
    <w:p w:rsidR="00076D1E" w:rsidRDefault="00076D1E">
      <w:pPr>
        <w:pStyle w:val="ConsPlusNormal"/>
        <w:ind w:firstLine="540"/>
        <w:jc w:val="both"/>
      </w:pPr>
      <w:r>
        <w:t>1. Средства (часть средств) Югорского семейного капитала в соответствии с заявлением о распоряжении могут направляться:</w:t>
      </w:r>
    </w:p>
    <w:p w:rsidR="00076D1E" w:rsidRDefault="00076D1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076D1E" w:rsidRDefault="00076D1E">
      <w:pPr>
        <w:pStyle w:val="ConsPlusNormal"/>
        <w:spacing w:before="220"/>
        <w:ind w:firstLine="540"/>
        <w:jc w:val="both"/>
      </w:pPr>
      <w:proofErr w:type="gramStart"/>
      <w:r>
        <w:t>1) на приобретение (строительство) жилого помещения, осуществляемое гражданами посредством совершения любых не противоречащих законодательству сделок и участия в обязательствах (включая участие в жилищных, жилищно-строительных и жилищных накопительных кооперативах), путем безналичного перечисления указанных средств (части средств) организации, осуществляющей отчуждение (строительство) приобретаемого (строящегося) жилого помещения, либо физическому лицу, осуществляющему отчуждение приобретаемого жилого помещения, либо организации, в том числе кредитной, предоставившей по кредитному</w:t>
      </w:r>
      <w:proofErr w:type="gramEnd"/>
      <w:r>
        <w:t xml:space="preserve"> договору (договору займа) денежные средства на указанные цели, а также на счет эскроу, бенефициаром по которому является лицо, осуществляющее отчуждение (строительство) приобретаемого (строящегося) жилого помещения;</w:t>
      </w:r>
    </w:p>
    <w:p w:rsidR="00076D1E" w:rsidRDefault="00076D1E">
      <w:pPr>
        <w:pStyle w:val="ConsPlusNormal"/>
        <w:jc w:val="both"/>
      </w:pPr>
      <w:r>
        <w:t xml:space="preserve">(в ред. Законов ХМАО - Югры от 31.03.2012 </w:t>
      </w:r>
      <w:hyperlink r:id="rId58" w:history="1">
        <w:r>
          <w:rPr>
            <w:color w:val="0000FF"/>
          </w:rPr>
          <w:t>N 22-оз</w:t>
        </w:r>
      </w:hyperlink>
      <w:r>
        <w:t xml:space="preserve">, от 10.12.2019 </w:t>
      </w:r>
      <w:hyperlink r:id="rId59" w:history="1">
        <w:r>
          <w:rPr>
            <w:color w:val="0000FF"/>
          </w:rPr>
          <w:t>N 99-оз</w:t>
        </w:r>
      </w:hyperlink>
      <w:r>
        <w:t>)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2) на строительство, реконструкцию объекта индивидуального жилищного строительства, осуществляемые гражданами без привлечения организации, осуществляющей строительство (реконструкцию) объекта индивидуального жилищного строительства, в том числе по договору строительного подряда, путем перечисления указанных средств (части средств) на банковский счет лица, имеющего право на дополнительные меры поддержки.</w:t>
      </w:r>
    </w:p>
    <w:p w:rsidR="00076D1E" w:rsidRDefault="00076D1E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2. Средства (часть средств) Югорского семейного капитала могут быть использованы на исполнение связанных с улучшением жилищных условий обязательств, возникших до даты приобретения права на Югорский семейный капитал.</w:t>
      </w:r>
    </w:p>
    <w:p w:rsidR="00076D1E" w:rsidRDefault="00076D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3. Приобретаемое, строящееся, реконструируемое с использованием средств (части средств) Югорского семейного капитала жилое помещение должно находиться на территории автономного округа.</w:t>
      </w:r>
    </w:p>
    <w:p w:rsidR="00076D1E" w:rsidRDefault="00076D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31.03.2012 </w:t>
      </w:r>
      <w:hyperlink r:id="rId62" w:history="1">
        <w:r>
          <w:rPr>
            <w:color w:val="0000FF"/>
          </w:rPr>
          <w:t>N 22-оз</w:t>
        </w:r>
      </w:hyperlink>
      <w:r>
        <w:t xml:space="preserve">, от 31.03.2017 </w:t>
      </w:r>
      <w:hyperlink r:id="rId63" w:history="1">
        <w:r>
          <w:rPr>
            <w:color w:val="0000FF"/>
          </w:rPr>
          <w:t>N 15-оз</w:t>
        </w:r>
      </w:hyperlink>
      <w:r>
        <w:t>)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4. Правила направления средств (части средств) Югорского семейного капитала на улучшение жилищных условий устанавливаются Правительством автономного округа.</w:t>
      </w:r>
    </w:p>
    <w:p w:rsidR="00076D1E" w:rsidRDefault="00076D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076D1E" w:rsidRDefault="00076D1E">
      <w:pPr>
        <w:pStyle w:val="ConsPlusNormal"/>
        <w:jc w:val="both"/>
      </w:pPr>
    </w:p>
    <w:p w:rsidR="00076D1E" w:rsidRDefault="00076D1E">
      <w:pPr>
        <w:pStyle w:val="ConsPlusTitle"/>
        <w:ind w:firstLine="540"/>
        <w:jc w:val="both"/>
        <w:outlineLvl w:val="0"/>
      </w:pPr>
      <w:r>
        <w:t>Статья 9. Направление средств (части средств) Югорского семейного капитала на получение образования ребенком (детьми), родителями (усыновителями)</w:t>
      </w:r>
    </w:p>
    <w:p w:rsidR="00076D1E" w:rsidRDefault="00076D1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076D1E" w:rsidRDefault="00076D1E">
      <w:pPr>
        <w:pStyle w:val="ConsPlusNormal"/>
        <w:jc w:val="both"/>
      </w:pPr>
    </w:p>
    <w:p w:rsidR="00076D1E" w:rsidRDefault="00076D1E">
      <w:pPr>
        <w:pStyle w:val="ConsPlusNormal"/>
        <w:ind w:firstLine="540"/>
        <w:jc w:val="both"/>
      </w:pPr>
      <w:r>
        <w:t xml:space="preserve">1. Средства (часть средств) Югорского семейного капитала в соответствии с заявлением о </w:t>
      </w:r>
      <w:r>
        <w:lastRenderedPageBreak/>
        <w:t>распоряжении направляются на получение образования ребенком (детьми), родителями (усыновителями) в любой образовательной организации на территории Российской Федерации, имеющей право на оказание соответствующих образовательных услуг.</w:t>
      </w:r>
    </w:p>
    <w:p w:rsidR="00076D1E" w:rsidRDefault="00076D1E">
      <w:pPr>
        <w:pStyle w:val="ConsPlusNormal"/>
        <w:jc w:val="both"/>
      </w:pPr>
      <w:r>
        <w:t xml:space="preserve">(в ред. Законов ХМАО - Югры от 31.03.2012 </w:t>
      </w:r>
      <w:hyperlink r:id="rId66" w:history="1">
        <w:r>
          <w:rPr>
            <w:color w:val="0000FF"/>
          </w:rPr>
          <w:t>N 22-оз</w:t>
        </w:r>
      </w:hyperlink>
      <w:r>
        <w:t xml:space="preserve">, от 30.09.2013 </w:t>
      </w:r>
      <w:hyperlink r:id="rId67" w:history="1">
        <w:r>
          <w:rPr>
            <w:color w:val="0000FF"/>
          </w:rPr>
          <w:t>N 86-оз</w:t>
        </w:r>
      </w:hyperlink>
      <w:r>
        <w:t>)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2. Средства (часть средств) Югорского семейного капитала могут быть направлены:</w:t>
      </w:r>
    </w:p>
    <w:p w:rsidR="00076D1E" w:rsidRDefault="00076D1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1) на оплату платных образовательных услуг, оказываемых государственными и муниципальными образовательными организациями;</w:t>
      </w:r>
    </w:p>
    <w:p w:rsidR="00076D1E" w:rsidRDefault="00076D1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2) на оплату образовательных услуг, оказываемых частными образовательными организациями, получившими соответствующую лицензию в установленном порядке и имеющими государственную аккредитацию;</w:t>
      </w:r>
    </w:p>
    <w:p w:rsidR="00076D1E" w:rsidRDefault="00076D1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3) на оплату иных связанных с получением образования расходов, перечень которых устанавливается Правительством автономного округа.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 xml:space="preserve">3. Средства (часть средств) Югорского семейного капитала могут быть направлены на получение образования как родным ребенком (детьми), так и усыновленным (усыновленными), в том числе первым, вторым, третьим ребенком или последующими детьми. Возраст ребенка, на получение образования которого могут быть направлены средства (часть средств) Югорского семейного капитала, на дату начала </w:t>
      </w:r>
      <w:proofErr w:type="gramStart"/>
      <w:r>
        <w:t>обучения</w:t>
      </w:r>
      <w:proofErr w:type="gramEnd"/>
      <w:r>
        <w:t xml:space="preserve"> по соответствующей образовательной программе не должен превышать 23 лет.</w:t>
      </w:r>
    </w:p>
    <w:p w:rsidR="00076D1E" w:rsidRDefault="00076D1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4. Правила направления средств (части средств) Югорского семейного капитала на получение образования ребенком (детьми), родителями (усыновителями) устанавливаются Правительством автономного округа.</w:t>
      </w:r>
    </w:p>
    <w:p w:rsidR="00076D1E" w:rsidRDefault="00076D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ХМАО - Югры от 31.03.2012 N 22-оз)</w:t>
      </w:r>
    </w:p>
    <w:p w:rsidR="00076D1E" w:rsidRDefault="00076D1E">
      <w:pPr>
        <w:pStyle w:val="ConsPlusNormal"/>
        <w:jc w:val="both"/>
      </w:pPr>
    </w:p>
    <w:p w:rsidR="00076D1E" w:rsidRDefault="00076D1E">
      <w:pPr>
        <w:pStyle w:val="ConsPlusTitle"/>
        <w:ind w:firstLine="540"/>
        <w:jc w:val="both"/>
        <w:outlineLvl w:val="0"/>
      </w:pPr>
      <w:r>
        <w:t>Статья 9.1. Направление средств (части средств) Югорского семейного капитала на получение ребенком (детьми), родителями (усыновителями) медицинской помощи</w:t>
      </w:r>
    </w:p>
    <w:p w:rsidR="00076D1E" w:rsidRDefault="00076D1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3" w:history="1">
        <w:r>
          <w:rPr>
            <w:color w:val="0000FF"/>
          </w:rPr>
          <w:t>Законом</w:t>
        </w:r>
      </w:hyperlink>
      <w:r>
        <w:t xml:space="preserve"> ХМАО - Югры от 31.03.2012 N 22-оз)</w:t>
      </w:r>
    </w:p>
    <w:p w:rsidR="00076D1E" w:rsidRDefault="00076D1E">
      <w:pPr>
        <w:pStyle w:val="ConsPlusNormal"/>
        <w:jc w:val="both"/>
      </w:pPr>
    </w:p>
    <w:p w:rsidR="00076D1E" w:rsidRDefault="00076D1E">
      <w:pPr>
        <w:pStyle w:val="ConsPlusNormal"/>
        <w:ind w:firstLine="540"/>
        <w:jc w:val="both"/>
      </w:pPr>
      <w:r>
        <w:t>1. Средства (часть средств) Югорского семейного капитала могут быть направлены: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1) на получение ребенком (детьми), родителями (усыновителями) специализированной, в том числе высокотехнологичной, медицинской помощи, за исключением случая получения медицинской помощи, оказываемой без взимания платы в соответствии с программой государственных гарантий бесплатного оказания гражданам Российской Федерации медицинской помощи, а также иных случаев получения бесплатной медицинской помощи, установленных законодательством Российской Федерации;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2) на оплату иных услуг, связанных с получением ребенком (детьми), родителями (усыновителями) специализированной, в том числе высокотехнологичной, медицинской помощи, в соответствии с перечнем и порядком, установленными Правительством автономного округа.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2. Правила направления средств (части средств) Югорского семейного капитала на получение ребенком (детьми), родителями (усыновителями) медицинской помощи, перечень видов медицинской помощи, а также перечень иных сопутствующих услуг, связанных с ее получением, устанавливаются Правительством автономного округа.</w:t>
      </w:r>
    </w:p>
    <w:p w:rsidR="00076D1E" w:rsidRDefault="00076D1E">
      <w:pPr>
        <w:pStyle w:val="ConsPlusNormal"/>
        <w:jc w:val="both"/>
      </w:pPr>
    </w:p>
    <w:p w:rsidR="00076D1E" w:rsidRDefault="00076D1E">
      <w:pPr>
        <w:pStyle w:val="ConsPlusTitle"/>
        <w:ind w:firstLine="540"/>
        <w:jc w:val="both"/>
        <w:outlineLvl w:val="0"/>
      </w:pPr>
      <w:r>
        <w:lastRenderedPageBreak/>
        <w:t>Статья 9.2. Направление средств (части средств) Югорского семейного капитала на приобретение транспортного средства</w:t>
      </w:r>
    </w:p>
    <w:p w:rsidR="00076D1E" w:rsidRDefault="00076D1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4" w:history="1">
        <w:r>
          <w:rPr>
            <w:color w:val="0000FF"/>
          </w:rPr>
          <w:t>Законом</w:t>
        </w:r>
      </w:hyperlink>
      <w:r>
        <w:t xml:space="preserve"> ХМАО - Югры от 10.12.2019 N 101-оз)</w:t>
      </w:r>
    </w:p>
    <w:p w:rsidR="00076D1E" w:rsidRDefault="00076D1E">
      <w:pPr>
        <w:pStyle w:val="ConsPlusNormal"/>
        <w:jc w:val="both"/>
      </w:pPr>
    </w:p>
    <w:p w:rsidR="00076D1E" w:rsidRDefault="00076D1E">
      <w:pPr>
        <w:pStyle w:val="ConsPlusNormal"/>
        <w:ind w:firstLine="540"/>
        <w:jc w:val="both"/>
      </w:pPr>
      <w:r>
        <w:t>1. Средства (часть средств) Югорского семейного капитала в соответствии с заявлением могут быть направлены: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1) на приобретение транспортного средства путем безналичного перечисления указанных средств на открытый в российской кредитной организации лицевой счет физического лица (организации), осуществляющего отчуждение приобретаемого транспортного средства, либо организации, в том числе кредитной, предоставившей по кредитному договору (договору займа) денежные средства на указанные цели;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2) на погашение основного долга и уплату процентов по кредитам (займам) на приобретение транспортного средства, предоставленным гражданам по кредитному договору (договору займа), заключенному лицом или его супругом (супругой) с организацией, в том числе кредитной, независимо от срока, истекшего со дня рождения (усыновления) третьего ребенка или последующих детей.</w:t>
      </w:r>
    </w:p>
    <w:p w:rsidR="00076D1E" w:rsidRDefault="00076D1E">
      <w:pPr>
        <w:pStyle w:val="ConsPlusNormal"/>
        <w:spacing w:before="220"/>
        <w:ind w:firstLine="540"/>
        <w:jc w:val="both"/>
      </w:pPr>
      <w:r>
        <w:t>2. Правила направления средств (части средств) Югорского семейного капитала на приобретение транспортного средства устанавливаются Правительством автономного округа.</w:t>
      </w:r>
    </w:p>
    <w:p w:rsidR="00076D1E" w:rsidRDefault="00076D1E">
      <w:pPr>
        <w:pStyle w:val="ConsPlusNormal"/>
        <w:ind w:firstLine="540"/>
        <w:jc w:val="both"/>
      </w:pPr>
    </w:p>
    <w:p w:rsidR="00076D1E" w:rsidRDefault="00076D1E">
      <w:pPr>
        <w:pStyle w:val="ConsPlusTitle"/>
        <w:ind w:firstLine="540"/>
        <w:jc w:val="both"/>
        <w:outlineLvl w:val="0"/>
      </w:pPr>
      <w:r>
        <w:t xml:space="preserve">Статья 10. Утратила силу. - </w:t>
      </w:r>
      <w:hyperlink r:id="rId75" w:history="1">
        <w:r>
          <w:rPr>
            <w:color w:val="0000FF"/>
          </w:rPr>
          <w:t>Закон</w:t>
        </w:r>
      </w:hyperlink>
      <w:r>
        <w:t xml:space="preserve"> ХМАО - Югры от 31.03.2012 N 22-оз.</w:t>
      </w:r>
    </w:p>
    <w:p w:rsidR="00076D1E" w:rsidRDefault="00076D1E">
      <w:pPr>
        <w:pStyle w:val="ConsPlusNormal"/>
        <w:jc w:val="both"/>
      </w:pPr>
    </w:p>
    <w:p w:rsidR="00076D1E" w:rsidRDefault="00076D1E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076D1E" w:rsidRDefault="00076D1E">
      <w:pPr>
        <w:pStyle w:val="ConsPlusNormal"/>
        <w:jc w:val="both"/>
      </w:pPr>
    </w:p>
    <w:p w:rsidR="00076D1E" w:rsidRDefault="00076D1E">
      <w:pPr>
        <w:pStyle w:val="ConsPlusNormal"/>
        <w:ind w:firstLine="540"/>
        <w:jc w:val="both"/>
      </w:pPr>
      <w:r>
        <w:t xml:space="preserve">Настоящий Закон </w:t>
      </w:r>
      <w:proofErr w:type="gramStart"/>
      <w:r>
        <w:t>вступает в силу с 1 января 2012 года и применяется</w:t>
      </w:r>
      <w:proofErr w:type="gramEnd"/>
      <w:r>
        <w:t xml:space="preserve"> к правоотношениям, возникшим в связи с рождением (усыновлением) третьего ребенка или последующих детей в период с 1 января 2012 года по 31 декабря 2021 года.</w:t>
      </w:r>
    </w:p>
    <w:p w:rsidR="00076D1E" w:rsidRDefault="00076D1E">
      <w:pPr>
        <w:pStyle w:val="ConsPlusNormal"/>
        <w:jc w:val="both"/>
      </w:pPr>
      <w:r>
        <w:t xml:space="preserve">(в ред. Законов ХМАО - Югры от 31.03.2016 </w:t>
      </w:r>
      <w:hyperlink r:id="rId76" w:history="1">
        <w:r>
          <w:rPr>
            <w:color w:val="0000FF"/>
          </w:rPr>
          <w:t>N 24-оз</w:t>
        </w:r>
      </w:hyperlink>
      <w:r>
        <w:t xml:space="preserve">, от 27.04.2018 </w:t>
      </w:r>
      <w:hyperlink r:id="rId77" w:history="1">
        <w:r>
          <w:rPr>
            <w:color w:val="0000FF"/>
          </w:rPr>
          <w:t>N 41-оз</w:t>
        </w:r>
      </w:hyperlink>
      <w:r>
        <w:t>)</w:t>
      </w:r>
    </w:p>
    <w:p w:rsidR="00076D1E" w:rsidRDefault="00076D1E">
      <w:pPr>
        <w:pStyle w:val="ConsPlusNormal"/>
        <w:jc w:val="both"/>
      </w:pPr>
    </w:p>
    <w:p w:rsidR="00076D1E" w:rsidRDefault="00076D1E">
      <w:pPr>
        <w:pStyle w:val="ConsPlusNormal"/>
        <w:jc w:val="right"/>
      </w:pPr>
      <w:r>
        <w:t>Губернатор</w:t>
      </w:r>
    </w:p>
    <w:p w:rsidR="00076D1E" w:rsidRDefault="00076D1E">
      <w:pPr>
        <w:pStyle w:val="ConsPlusNormal"/>
        <w:jc w:val="right"/>
      </w:pPr>
      <w:r>
        <w:t>Ханты-Мансийского</w:t>
      </w:r>
    </w:p>
    <w:p w:rsidR="00076D1E" w:rsidRDefault="00076D1E">
      <w:pPr>
        <w:pStyle w:val="ConsPlusNormal"/>
        <w:jc w:val="right"/>
      </w:pPr>
      <w:r>
        <w:t>автономного округа - Югры</w:t>
      </w:r>
    </w:p>
    <w:p w:rsidR="00076D1E" w:rsidRDefault="00076D1E">
      <w:pPr>
        <w:pStyle w:val="ConsPlusNormal"/>
        <w:jc w:val="right"/>
      </w:pPr>
      <w:r>
        <w:t>Н.В.КОМАРОВА</w:t>
      </w:r>
    </w:p>
    <w:p w:rsidR="00076D1E" w:rsidRDefault="00076D1E">
      <w:pPr>
        <w:pStyle w:val="ConsPlusNormal"/>
      </w:pPr>
      <w:r>
        <w:t>г. Ханты-Мансийск</w:t>
      </w:r>
    </w:p>
    <w:p w:rsidR="00076D1E" w:rsidRDefault="00076D1E">
      <w:pPr>
        <w:pStyle w:val="ConsPlusNormal"/>
        <w:spacing w:before="220"/>
      </w:pPr>
      <w:r>
        <w:t>28 октября 2011 года</w:t>
      </w:r>
    </w:p>
    <w:p w:rsidR="00076D1E" w:rsidRDefault="00076D1E">
      <w:pPr>
        <w:pStyle w:val="ConsPlusNormal"/>
        <w:spacing w:before="220"/>
      </w:pPr>
      <w:r>
        <w:t>N 100-оз</w:t>
      </w:r>
    </w:p>
    <w:p w:rsidR="00076D1E" w:rsidRDefault="00076D1E">
      <w:pPr>
        <w:pStyle w:val="ConsPlusNormal"/>
        <w:jc w:val="both"/>
      </w:pPr>
    </w:p>
    <w:p w:rsidR="00076D1E" w:rsidRDefault="00076D1E">
      <w:pPr>
        <w:pStyle w:val="ConsPlusNormal"/>
        <w:jc w:val="both"/>
      </w:pPr>
    </w:p>
    <w:p w:rsidR="00076D1E" w:rsidRDefault="00076D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B77" w:rsidRDefault="00666B77">
      <w:bookmarkStart w:id="5" w:name="_GoBack"/>
      <w:bookmarkEnd w:id="5"/>
    </w:p>
    <w:sectPr w:rsidR="00666B77" w:rsidSect="006B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1E"/>
    <w:rsid w:val="00076D1E"/>
    <w:rsid w:val="0066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6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6D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6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6D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5A773A6935304FE056C106606133F06FD36B8C42AC3C2EDF7EF0AFBC62E4F6C6FA089E4A89F9111BE778555B6DC59BEEFE05B33D519196ED32496506V1F" TargetMode="External"/><Relationship Id="rId18" Type="http://schemas.openxmlformats.org/officeDocument/2006/relationships/hyperlink" Target="consultantplus://offline/ref=5A5A773A6935304FE056C106606133F06FD36B8C44A33D24DD7CADA5B43BE8F4C1F557894DC0F5101BE7785F5732C08EFFA608B0204F938AF1304B06V7F" TargetMode="External"/><Relationship Id="rId26" Type="http://schemas.openxmlformats.org/officeDocument/2006/relationships/hyperlink" Target="consultantplus://offline/ref=5A5A773A6935304FE056C106606133F06FD36B8C4BA8342ED87CADA5B43BE8F4C1F557894DC0F5101BE779575732C08EFFA608B0204F938AF1304B06V7F" TargetMode="External"/><Relationship Id="rId39" Type="http://schemas.openxmlformats.org/officeDocument/2006/relationships/hyperlink" Target="consultantplus://offline/ref=5A5A773A6935304FE056C106606133F06FD36B8C44A33D24DD7CADA5B43BE8F4C1F557894DC0F5101BE778515732C08EFFA608B0204F938AF1304B06V7F" TargetMode="External"/><Relationship Id="rId21" Type="http://schemas.openxmlformats.org/officeDocument/2006/relationships/hyperlink" Target="consultantplus://offline/ref=5A5A773A6935304FE056C106606133F06FD36B8C44A33D24DD7CADA5B43BE8F4C1F557894DC0F5101BE779555732C08EFFA608B0204F938AF1304B06V7F" TargetMode="External"/><Relationship Id="rId34" Type="http://schemas.openxmlformats.org/officeDocument/2006/relationships/hyperlink" Target="consultantplus://offline/ref=5A5A773A6935304FE056C106606133F06FD36B8C44A33D24DD7CADA5B43BE8F4C1F557894DC0F5101BE77A565732C08EFFA608B0204F938AF1304B06V7F" TargetMode="External"/><Relationship Id="rId42" Type="http://schemas.openxmlformats.org/officeDocument/2006/relationships/hyperlink" Target="consultantplus://offline/ref=5A5A773A6935304FE056C106606133F06FD36B8C44A33D24DD7CADA5B43BE8F4C1F557894DC0F5101BE778515732C08EFFA608B0204F938AF1304B06V7F" TargetMode="External"/><Relationship Id="rId47" Type="http://schemas.openxmlformats.org/officeDocument/2006/relationships/hyperlink" Target="consultantplus://offline/ref=5A5A773A6935304FE056C106606133F06FD36B8C44A33D24DD7CADA5B43BE8F4C1F557894DC0F5101BE778515732C08EFFA608B0204F938AF1304B06V7F" TargetMode="External"/><Relationship Id="rId50" Type="http://schemas.openxmlformats.org/officeDocument/2006/relationships/hyperlink" Target="consultantplus://offline/ref=5A5A773A6935304FE056C106606133F06FD36B8C4BA8342ED87CADA5B43BE8F4C1F557894DC0F5101BE779505732C08EFFA608B0204F938AF1304B06V7F" TargetMode="External"/><Relationship Id="rId55" Type="http://schemas.openxmlformats.org/officeDocument/2006/relationships/hyperlink" Target="consultantplus://offline/ref=5A5A773A6935304FE056C106606133F06FD36B8C4BA8342ED87CADA5B43BE8F4C1F557894DC0F5101BE7795E5732C08EFFA608B0204F938AF1304B06V7F" TargetMode="External"/><Relationship Id="rId63" Type="http://schemas.openxmlformats.org/officeDocument/2006/relationships/hyperlink" Target="consultantplus://offline/ref=5A5A773A6935304FE056C106606133F06FD36B8C42AF352EDA7EF0AFBC62E4F6C6FA089E4A89F9111BE778545C6DC59BEEFE05B33D519196ED32496506V1F" TargetMode="External"/><Relationship Id="rId68" Type="http://schemas.openxmlformats.org/officeDocument/2006/relationships/hyperlink" Target="consultantplus://offline/ref=5A5A773A6935304FE056C106606133F06FD36B8C44A33D24DD7CADA5B43BE8F4C1F557894DC0F5101BE778515732C08EFFA608B0204F938AF1304B06V7F" TargetMode="External"/><Relationship Id="rId76" Type="http://schemas.openxmlformats.org/officeDocument/2006/relationships/hyperlink" Target="consultantplus://offline/ref=5A5A773A6935304FE056C106606133F06FD36B8C42A93422D870F0AFBC62E4F6C6FA089E4A89F9111BE778565B6DC59BEEFE05B33D519196ED32496506V1F" TargetMode="External"/><Relationship Id="rId7" Type="http://schemas.openxmlformats.org/officeDocument/2006/relationships/hyperlink" Target="consultantplus://offline/ref=5A5A773A6935304FE056C106606133F06FD36B8C42AB3B2EDB71F0AFBC62E4F6C6FA089E4A89F9111BE77854546DC59BEEFE05B33D519196ED32496506V1F" TargetMode="External"/><Relationship Id="rId71" Type="http://schemas.openxmlformats.org/officeDocument/2006/relationships/hyperlink" Target="consultantplus://offline/ref=5A5A773A6935304FE056C106606133F06FD36B8C44A33D24DD7CADA5B43BE8F4C1F557894DC0F5101BE778515732C08EFFA608B0204F938AF1304B06V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5A773A6935304FE056C106606133F06FD36B8C41AB3F27DB77F0AFBC62E4F6C6FA089E4A89F9111BE778565B6DC59BEEFE05B33D519196ED32496506V1F" TargetMode="External"/><Relationship Id="rId29" Type="http://schemas.openxmlformats.org/officeDocument/2006/relationships/hyperlink" Target="consultantplus://offline/ref=5A5A773A6935304FE056DF0B760D64FF6ADB318440AF36708223F6F8E332E2A394BA56C709CEEA1019F97A565E06V6F" TargetMode="External"/><Relationship Id="rId11" Type="http://schemas.openxmlformats.org/officeDocument/2006/relationships/hyperlink" Target="consultantplus://offline/ref=5A5A773A6935304FE056C106606133F06FD36B8C42A93422D870F0AFBC62E4F6C6FA089E4A89F9111BE778565B6DC59BEEFE05B33D519196ED32496506V1F" TargetMode="External"/><Relationship Id="rId24" Type="http://schemas.openxmlformats.org/officeDocument/2006/relationships/hyperlink" Target="consultantplus://offline/ref=5A5A773A6935304FE056C106606133F06FD36B8C42A23423DA75F0AFBC62E4F6C6FA089E4A89F9111BE77A545F6DC59BEEFE05B33D519196ED32496506V1F" TargetMode="External"/><Relationship Id="rId32" Type="http://schemas.openxmlformats.org/officeDocument/2006/relationships/hyperlink" Target="consultantplus://offline/ref=5A5A773A6935304FE056C106606133F06FD36B8C42AB3B2EDB71F0AFBC62E4F6C6FA089E4A89F9111BE77854546DC59BEEFE05B33D519196ED32496506V1F" TargetMode="External"/><Relationship Id="rId37" Type="http://schemas.openxmlformats.org/officeDocument/2006/relationships/hyperlink" Target="consultantplus://offline/ref=5A5A773A6935304FE056C106606133F06FD36B8C44A33D24DD7CADA5B43BE8F4C1F557894DC0F5101BE778515732C08EFFA608B0204F938AF1304B06V7F" TargetMode="External"/><Relationship Id="rId40" Type="http://schemas.openxmlformats.org/officeDocument/2006/relationships/hyperlink" Target="consultantplus://offline/ref=5A5A773A6935304FE056C106606133F06FD36B8C44A33D24DD7CADA5B43BE8F4C1F557894DC0F5101BE77A525732C08EFFA608B0204F938AF1304B06V7F" TargetMode="External"/><Relationship Id="rId45" Type="http://schemas.openxmlformats.org/officeDocument/2006/relationships/hyperlink" Target="consultantplus://offline/ref=5A5A773A6935304FE056C106606133F06FD36B8C42A33E2FDE71F0AFBC62E4F6C6FA089E4A89F9111BE77856546DC59BEEFE05B33D519196ED32496506V1F" TargetMode="External"/><Relationship Id="rId53" Type="http://schemas.openxmlformats.org/officeDocument/2006/relationships/hyperlink" Target="consultantplus://offline/ref=5A5A773A6935304FE056C106606133F06FD36B8C4BA8342ED87CADA5B43BE8F4C1F557894DC0F5101BE779515732C08EFFA608B0204F938AF1304B06V7F" TargetMode="External"/><Relationship Id="rId58" Type="http://schemas.openxmlformats.org/officeDocument/2006/relationships/hyperlink" Target="consultantplus://offline/ref=5A5A773A6935304FE056C106606133F06FD36B8C44A33D24DD7CADA5B43BE8F4C1F557894DC0F5101BE77A5E5732C08EFFA608B0204F938AF1304B06V7F" TargetMode="External"/><Relationship Id="rId66" Type="http://schemas.openxmlformats.org/officeDocument/2006/relationships/hyperlink" Target="consultantplus://offline/ref=5A5A773A6935304FE056C106606133F06FD36B8C44A33D24DD7CADA5B43BE8F4C1F557894DC0F5101BE778515732C08EFFA608B0204F938AF1304B06V7F" TargetMode="External"/><Relationship Id="rId74" Type="http://schemas.openxmlformats.org/officeDocument/2006/relationships/hyperlink" Target="consultantplus://offline/ref=5A5A773A6935304FE056C106606133F06FD36B8C41AB3F27DA76F0AFBC62E4F6C6FA089E4A89F9111BE778575C6DC59BEEFE05B33D519196ED32496506V1F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A5A773A6935304FE056C106606133F06FD36B8C44A33D24DD7CADA5B43BE8F4C1F557894DC0F5101BE778515732C08EFFA608B0204F938AF1304B06V7F" TargetMode="External"/><Relationship Id="rId10" Type="http://schemas.openxmlformats.org/officeDocument/2006/relationships/hyperlink" Target="consultantplus://offline/ref=5A5A773A6935304FE056C106606133F06FD36B8C4AA23C2EDC7CADA5B43BE8F4C1F557894DC0F5101BE778515732C08EFFA608B0204F938AF1304B06V7F" TargetMode="External"/><Relationship Id="rId19" Type="http://schemas.openxmlformats.org/officeDocument/2006/relationships/hyperlink" Target="consultantplus://offline/ref=5A5A773A6935304FE056C106606133F06FD36B8C44A33D24DD7CADA5B43BE8F4C1F557894DC0F5101BE779565732C08EFFA608B0204F938AF1304B06V7F" TargetMode="External"/><Relationship Id="rId31" Type="http://schemas.openxmlformats.org/officeDocument/2006/relationships/hyperlink" Target="consultantplus://offline/ref=5A5A773A6935304FE056C106606133F06FD36B8C44A33D24DD7CADA5B43BE8F4C1F557894DC0F5101BE7795E5732C08EFFA608B0204F938AF1304B06V7F" TargetMode="External"/><Relationship Id="rId44" Type="http://schemas.openxmlformats.org/officeDocument/2006/relationships/hyperlink" Target="consultantplus://offline/ref=5A5A773A6935304FE056C106606133F06FD36B8C4BA8342ED87CADA5B43BE8F4C1F557894DC0F5101BE779535732C08EFFA608B0204F938AF1304B06V7F" TargetMode="External"/><Relationship Id="rId52" Type="http://schemas.openxmlformats.org/officeDocument/2006/relationships/hyperlink" Target="consultantplus://offline/ref=5A5A773A6935304FE056C106606133F06FD36B8C44A33D24DD7CADA5B43BE8F4C1F557894DC0F5101BE77A505732C08EFFA608B0204F938AF1304B06V7F" TargetMode="External"/><Relationship Id="rId60" Type="http://schemas.openxmlformats.org/officeDocument/2006/relationships/hyperlink" Target="consultantplus://offline/ref=5A5A773A6935304FE056C106606133F06FD36B8C44A33D24DD7CADA5B43BE8F4C1F557894DC0F5101BE778515732C08EFFA608B0204F938AF1304B06V7F" TargetMode="External"/><Relationship Id="rId65" Type="http://schemas.openxmlformats.org/officeDocument/2006/relationships/hyperlink" Target="consultantplus://offline/ref=5A5A773A6935304FE056C106606133F06FD36B8C44A33D24DD7CADA5B43BE8F4C1F557894DC0F5101BE778515732C08EFFA608B0204F938AF1304B06V7F" TargetMode="External"/><Relationship Id="rId73" Type="http://schemas.openxmlformats.org/officeDocument/2006/relationships/hyperlink" Target="consultantplus://offline/ref=5A5A773A6935304FE056C106606133F06FD36B8C44A33D24DD7CADA5B43BE8F4C1F557894DC0F5101BE77B565732C08EFFA608B0204F938AF1304B06V7F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5A773A6935304FE056C106606133F06FD36B8C42A23423DA75F0AFBC62E4F6C6FA089E4A89F9111BE77A545E6DC59BEEFE05B33D519196ED32496506V1F" TargetMode="External"/><Relationship Id="rId14" Type="http://schemas.openxmlformats.org/officeDocument/2006/relationships/hyperlink" Target="consultantplus://offline/ref=5A5A773A6935304FE056C106606133F06FD36B8C42A33D2FD97FF0AFBC62E4F6C6FA089E4A89F9111BE778525D6DC59BEEFE05B33D519196ED32496506V1F" TargetMode="External"/><Relationship Id="rId22" Type="http://schemas.openxmlformats.org/officeDocument/2006/relationships/hyperlink" Target="consultantplus://offline/ref=5A5A773A6935304FE056C106606133F06FD36B8C4AA23C2EDC7CADA5B43BE8F4C1F557894DC0F5101BE7785E5732C08EFFA608B0204F938AF1304B06V7F" TargetMode="External"/><Relationship Id="rId27" Type="http://schemas.openxmlformats.org/officeDocument/2006/relationships/hyperlink" Target="consultantplus://offline/ref=5A5A773A6935304FE056C106606133F06FD36B8C44A33D24DD7CADA5B43BE8F4C1F557894DC0F5101BE779515732C08EFFA608B0204F938AF1304B06V7F" TargetMode="External"/><Relationship Id="rId30" Type="http://schemas.openxmlformats.org/officeDocument/2006/relationships/hyperlink" Target="consultantplus://offline/ref=5A5A773A6935304FE056C106606133F06FD36B8C42A33D2FD97FF0AFBC62E4F6C6FA089E4A89F9111BE778525D6DC59BEEFE05B33D519196ED32496506V1F" TargetMode="External"/><Relationship Id="rId35" Type="http://schemas.openxmlformats.org/officeDocument/2006/relationships/hyperlink" Target="consultantplus://offline/ref=5A5A773A6935304FE056C106606133F06FD36B8C4BA8342ED87CADA5B43BE8F4C1F557894DC0F5101BE779555732C08EFFA608B0204F938AF1304B06V7F" TargetMode="External"/><Relationship Id="rId43" Type="http://schemas.openxmlformats.org/officeDocument/2006/relationships/hyperlink" Target="consultantplus://offline/ref=5A5A773A6935304FE056C106606133F06FD36B8C44A33D24DD7CADA5B43BE8F4C1F557894DC0F5101BE77A505732C08EFFA608B0204F938AF1304B06V7F" TargetMode="External"/><Relationship Id="rId48" Type="http://schemas.openxmlformats.org/officeDocument/2006/relationships/hyperlink" Target="consultantplus://offline/ref=5A5A773A6935304FE056DF0B760D64FF6ADB35864BA836708223F6F8E332E2A386BA0ECB09CDF71612EC2C0718339CCAA9B508B1204D91960FV3F" TargetMode="External"/><Relationship Id="rId56" Type="http://schemas.openxmlformats.org/officeDocument/2006/relationships/hyperlink" Target="consultantplus://offline/ref=5A5A773A6935304FE056C106606133F06FD36B8C44A33D24DD7CADA5B43BE8F4C1F557894DC0F5101BE778515732C08EFFA608B0204F938AF1304B06V7F" TargetMode="External"/><Relationship Id="rId64" Type="http://schemas.openxmlformats.org/officeDocument/2006/relationships/hyperlink" Target="consultantplus://offline/ref=5A5A773A6935304FE056C106606133F06FD36B8C44A33D24DD7CADA5B43BE8F4C1F557894DC0F5101BE778515732C08EFFA608B0204F938AF1304B06V7F" TargetMode="External"/><Relationship Id="rId69" Type="http://schemas.openxmlformats.org/officeDocument/2006/relationships/hyperlink" Target="consultantplus://offline/ref=5A5A773A6935304FE056C106606133F06FD36B8C42A23423DA75F0AFBC62E4F6C6FA089E4A89F9111BE77A54556DC59BEEFE05B33D519196ED32496506V1F" TargetMode="External"/><Relationship Id="rId77" Type="http://schemas.openxmlformats.org/officeDocument/2006/relationships/hyperlink" Target="consultantplus://offline/ref=5A5A773A6935304FE056C106606133F06FD36B8C42AC3C2EDF7EF0AFBC62E4F6C6FA089E4A89F9111BE778555B6DC59BEEFE05B33D519196ED32496506V1F" TargetMode="External"/><Relationship Id="rId8" Type="http://schemas.openxmlformats.org/officeDocument/2006/relationships/hyperlink" Target="consultantplus://offline/ref=5A5A773A6935304FE056C106606133F06FD36B8C4BA8342ED87CADA5B43BE8F4C1F557894DC0F5101BE778515732C08EFFA608B0204F938AF1304B06V7F" TargetMode="External"/><Relationship Id="rId51" Type="http://schemas.openxmlformats.org/officeDocument/2006/relationships/hyperlink" Target="consultantplus://offline/ref=5A5A773A6935304FE056C106606133F06FD36B8C42A33E2FDE71F0AFBC62E4F6C6FA089E4A89F9111BE77856556DC59BEEFE05B33D519196ED32496506V1F" TargetMode="External"/><Relationship Id="rId72" Type="http://schemas.openxmlformats.org/officeDocument/2006/relationships/hyperlink" Target="consultantplus://offline/ref=5A5A773A6935304FE056C106606133F06FD36B8C44A33D24DD7CADA5B43BE8F4C1F557894DC0F5101BE778515732C08EFFA608B0204F938AF1304B06V7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A5A773A6935304FE056C106606133F06FD36B8C42AF352EDA7EF0AFBC62E4F6C6FA089E4A89F9111BE778545C6DC59BEEFE05B33D519196ED32496506V1F" TargetMode="External"/><Relationship Id="rId17" Type="http://schemas.openxmlformats.org/officeDocument/2006/relationships/hyperlink" Target="consultantplus://offline/ref=5A5A773A6935304FE056C106606133F06FD36B8C41AB3F27DA76F0AFBC62E4F6C6FA089E4A89F9111BE778565B6DC59BEEFE05B33D519196ED32496506V1F" TargetMode="External"/><Relationship Id="rId25" Type="http://schemas.openxmlformats.org/officeDocument/2006/relationships/hyperlink" Target="consultantplus://offline/ref=5A5A773A6935304FE056C106606133F06FD36B8C44A33D24DD7CADA5B43BE8F4C1F557894DC0F5101BE779535732C08EFFA608B0204F938AF1304B06V7F" TargetMode="External"/><Relationship Id="rId33" Type="http://schemas.openxmlformats.org/officeDocument/2006/relationships/hyperlink" Target="consultantplus://offline/ref=5A5A773A6935304FE056C106606133F06FD36B8C44A33D24DD7CADA5B43BE8F4C1F557894DC0F5101BE778515732C08EFFA608B0204F938AF1304B06V7F" TargetMode="External"/><Relationship Id="rId38" Type="http://schemas.openxmlformats.org/officeDocument/2006/relationships/hyperlink" Target="consultantplus://offline/ref=5A5A773A6935304FE056C106606133F06FD36B8C44A33D24DD7CADA5B43BE8F4C1F557894DC0F5101BE778515732C08EFFA608B0204F938AF1304B06V7F" TargetMode="External"/><Relationship Id="rId46" Type="http://schemas.openxmlformats.org/officeDocument/2006/relationships/hyperlink" Target="consultantplus://offline/ref=5A5A773A6935304FE056C106606133F06FD36B8C4AA23C2EDC7CADA5B43BE8F4C1F557894DC0F5101BE779565732C08EFFA608B0204F938AF1304B06V7F" TargetMode="External"/><Relationship Id="rId59" Type="http://schemas.openxmlformats.org/officeDocument/2006/relationships/hyperlink" Target="consultantplus://offline/ref=5A5A773A6935304FE056C106606133F06FD36B8C41AB3F27DB77F0AFBC62E4F6C6FA089E4A89F9111BE778565B6DC59BEEFE05B33D519196ED32496506V1F" TargetMode="External"/><Relationship Id="rId67" Type="http://schemas.openxmlformats.org/officeDocument/2006/relationships/hyperlink" Target="consultantplus://offline/ref=5A5A773A6935304FE056C106606133F06FD36B8C42A23423DA75F0AFBC62E4F6C6FA089E4A89F9111BE77A545B6DC59BEEFE05B33D519196ED32496506V1F" TargetMode="External"/><Relationship Id="rId20" Type="http://schemas.openxmlformats.org/officeDocument/2006/relationships/hyperlink" Target="consultantplus://offline/ref=5A5A773A6935304FE056C106606133F06FD36B8C4BA8342ED87CADA5B43BE8F4C1F557894DC0F5101BE7785E5732C08EFFA608B0204F938AF1304B06V7F" TargetMode="External"/><Relationship Id="rId41" Type="http://schemas.openxmlformats.org/officeDocument/2006/relationships/hyperlink" Target="consultantplus://offline/ref=5A5A773A6935304FE056C106606133F06FD36B8C41AB3F27DA76F0AFBC62E4F6C6FA089E4A89F9111BE77856546DC59BEEFE05B33D519196ED32496506V1F" TargetMode="External"/><Relationship Id="rId54" Type="http://schemas.openxmlformats.org/officeDocument/2006/relationships/hyperlink" Target="consultantplus://offline/ref=5A5A773A6935304FE056C106606133F06FD36B8C44A33D24DD7CADA5B43BE8F4C1F557894DC0F5101BE778515732C08EFFA608B0204F938AF1304B06V7F" TargetMode="External"/><Relationship Id="rId62" Type="http://schemas.openxmlformats.org/officeDocument/2006/relationships/hyperlink" Target="consultantplus://offline/ref=5A5A773A6935304FE056C106606133F06FD36B8C44A33D24DD7CADA5B43BE8F4C1F557894DC0F5101BE778515732C08EFFA608B0204F938AF1304B06V7F" TargetMode="External"/><Relationship Id="rId70" Type="http://schemas.openxmlformats.org/officeDocument/2006/relationships/hyperlink" Target="consultantplus://offline/ref=5A5A773A6935304FE056C106606133F06FD36B8C42A23423DA75F0AFBC62E4F6C6FA089E4A89F9111BE77A555C6DC59BEEFE05B33D519196ED32496506V1F" TargetMode="External"/><Relationship Id="rId75" Type="http://schemas.openxmlformats.org/officeDocument/2006/relationships/hyperlink" Target="consultantplus://offline/ref=5A5A773A6935304FE056C106606133F06FD36B8C44A33D24DD7CADA5B43BE8F4C1F557894DC0F5101BE77B505732C08EFFA608B0204F938AF1304B06V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5A773A6935304FE056C106606133F06FD36B8C44A33D24DD7CADA5B43BE8F4C1F557894DC0F5101BE778505732C08EFFA608B0204F938AF1304B06V7F" TargetMode="External"/><Relationship Id="rId15" Type="http://schemas.openxmlformats.org/officeDocument/2006/relationships/hyperlink" Target="consultantplus://offline/ref=5A5A773A6935304FE056C106606133F06FD36B8C42A33E2FDE71F0AFBC62E4F6C6FA089E4A89F9111BE778565B6DC59BEEFE05B33D519196ED32496506V1F" TargetMode="External"/><Relationship Id="rId23" Type="http://schemas.openxmlformats.org/officeDocument/2006/relationships/hyperlink" Target="consultantplus://offline/ref=5A5A773A6935304FE056DF0B760D64FF6ADB35864BA836708223F6F8E332E2A394BA56C709CEEA1019F97A565E06V6F" TargetMode="External"/><Relationship Id="rId28" Type="http://schemas.openxmlformats.org/officeDocument/2006/relationships/hyperlink" Target="consultantplus://offline/ref=5A5A773A6935304FE056C106606133F06FD36B8C4BA8342ED87CADA5B43BE8F4C1F557894DC0F5101BE779545732C08EFFA608B0204F938AF1304B06V7F" TargetMode="External"/><Relationship Id="rId36" Type="http://schemas.openxmlformats.org/officeDocument/2006/relationships/hyperlink" Target="consultantplus://offline/ref=5A5A773A6935304FE056C106606133F06FD36B8C44A33D24DD7CADA5B43BE8F4C1F557894DC0F5101BE778515732C08EFFA608B0204F938AF1304B06V7F" TargetMode="External"/><Relationship Id="rId49" Type="http://schemas.openxmlformats.org/officeDocument/2006/relationships/hyperlink" Target="consultantplus://offline/ref=5A5A773A6935304FE056C106606133F06FD36B8C44A33D24DD7CADA5B43BE8F4C1F557894DC0F5101BE77A505732C08EFFA608B0204F938AF1304B06V7F" TargetMode="External"/><Relationship Id="rId57" Type="http://schemas.openxmlformats.org/officeDocument/2006/relationships/hyperlink" Target="consultantplus://offline/ref=5A5A773A6935304FE056C106606133F06FD36B8C44A33D24DD7CADA5B43BE8F4C1F557894DC0F5101BE778515732C08EFFA608B0204F938AF1304B06V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5278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2020-02-03T05:21:00Z</dcterms:created>
  <dcterms:modified xsi:type="dcterms:W3CDTF">2020-02-03T05:22:00Z</dcterms:modified>
</cp:coreProperties>
</file>