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7E2A" w:rsidRDefault="004A7E2A" w:rsidP="004A7E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Объявлен Старт приема заявок на субсидии в сфере туризм!</w:t>
      </w:r>
    </w:p>
    <w:p w:rsidR="009D2600" w:rsidRDefault="004A7E2A" w:rsidP="004A7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4874">
        <w:rPr>
          <w:rFonts w:ascii="Times New Roman" w:hAnsi="Times New Roman" w:cs="Times New Roman"/>
          <w:sz w:val="28"/>
          <w:szCs w:val="28"/>
          <w:lang w:eastAsia="ru-RU"/>
        </w:rPr>
        <w:t>Департамент промышленности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4874">
        <w:rPr>
          <w:rFonts w:ascii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с</w:t>
      </w:r>
      <w:r w:rsidR="00BB4874" w:rsidRPr="00BB4874">
        <w:rPr>
          <w:rFonts w:ascii="Times New Roman" w:hAnsi="Times New Roman" w:cs="Times New Roman"/>
          <w:sz w:val="28"/>
          <w:szCs w:val="28"/>
          <w:lang w:eastAsia="ru-RU"/>
        </w:rPr>
        <w:t xml:space="preserve">о 2 по 17 мая 2023 года </w:t>
      </w:r>
      <w:r w:rsidR="00BB4874" w:rsidRPr="00BB4874">
        <w:rPr>
          <w:rFonts w:ascii="Times New Roman" w:hAnsi="Times New Roman" w:cs="Times New Roman"/>
          <w:bCs/>
          <w:sz w:val="28"/>
          <w:szCs w:val="28"/>
          <w:lang w:eastAsia="ru-RU"/>
        </w:rPr>
        <w:t>принимает заявки на предоставление субсидий в сфере туризма</w:t>
      </w:r>
      <w:r w:rsidR="00BB4874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BB4874" w:rsidRPr="00BB4874" w:rsidRDefault="007959DF" w:rsidP="00BB4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hyperlink r:id="rId6" w:tooltip="https://tourism.admhmao.ru/gosudarstvennaya-podderzhka-turizma/predostavlenie-subsidiy-v-sfere-turizma-v-2023-godu/subsidiya-na-vozmeshchenie-chasti-zatrat-na-uchastie-v-regionalnykh-mezhdunarodnykh-turisticheskikh-/8693986/obyavlyaet-o-provedenii-otbora-uchas" w:history="1">
        <w:r w:rsidR="00BB4874" w:rsidRPr="00BB4874">
          <w:rPr>
            <w:rStyle w:val="af8"/>
            <w:rFonts w:ascii="Times New Roman" w:hAnsi="Times New Roman" w:cs="Times New Roman"/>
            <w:sz w:val="28"/>
            <w:szCs w:val="28"/>
            <w:lang w:eastAsia="ru-RU"/>
          </w:rPr>
          <w:t>На возмещение части затрат на участие в региональных, международных туристических выставках, ярмарках, конференциях и иных мероприятиях в сфере туризма</w:t>
        </w:r>
      </w:hyperlink>
      <w:r w:rsidR="00BB4874" w:rsidRPr="00BB4874">
        <w:rPr>
          <w:rFonts w:ascii="Times New Roman" w:hAnsi="Times New Roman" w:cs="Times New Roman"/>
          <w:sz w:val="28"/>
          <w:szCs w:val="28"/>
          <w:lang w:eastAsia="ru-RU"/>
        </w:rPr>
        <w:t>. Субсидия предоставляется с целью возмещения части затрат туроператорам автономного округа на участие в региональных, междуна</w:t>
      </w:r>
      <w:r w:rsidR="00BB4874">
        <w:rPr>
          <w:rFonts w:ascii="Times New Roman" w:hAnsi="Times New Roman" w:cs="Times New Roman"/>
          <w:sz w:val="28"/>
          <w:szCs w:val="28"/>
          <w:lang w:eastAsia="ru-RU"/>
        </w:rPr>
        <w:t xml:space="preserve">родных туристических выставках, </w:t>
      </w:r>
      <w:r w:rsidR="00BB4874" w:rsidRPr="00BB4874">
        <w:rPr>
          <w:rFonts w:ascii="Times New Roman" w:hAnsi="Times New Roman" w:cs="Times New Roman"/>
          <w:sz w:val="28"/>
          <w:szCs w:val="28"/>
          <w:lang w:eastAsia="ru-RU"/>
        </w:rPr>
        <w:t>ярмарках, конференциях и иных мероприятиях в сфере туризма;</w:t>
      </w:r>
    </w:p>
    <w:p w:rsidR="00BB4874" w:rsidRPr="00BB4874" w:rsidRDefault="00BB4874" w:rsidP="00BB4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87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hyperlink r:id="rId7" w:tooltip="https://tourism.admhmao.ru/gosudarstvennaya-podderzhka-turizma/predostavlenie-subsidiy-v-sfere-turizma-v-2023-godu/subsidiya-na-vozmeshchenie-chasti-zatrat-na-transportnoe-obsluzhivanie-pri-organizatsii-ekskursiy-i-/8693988/obyavlenie-o-provedenii-otbora-uchas" w:history="1">
        <w:r w:rsidRPr="00BB4874">
          <w:rPr>
            <w:rStyle w:val="af8"/>
            <w:rFonts w:ascii="Times New Roman" w:hAnsi="Times New Roman" w:cs="Times New Roman"/>
            <w:sz w:val="28"/>
            <w:szCs w:val="28"/>
            <w:lang w:eastAsia="ru-RU"/>
          </w:rPr>
          <w:t>На возмещение части затрат на транспортное обслуживание при организации экскурсий и путешествий по территории Югры</w:t>
        </w:r>
      </w:hyperlink>
      <w:r w:rsidRPr="00BB4874">
        <w:rPr>
          <w:rFonts w:ascii="Times New Roman" w:hAnsi="Times New Roman" w:cs="Times New Roman"/>
          <w:sz w:val="28"/>
          <w:szCs w:val="28"/>
          <w:lang w:eastAsia="ru-RU"/>
        </w:rPr>
        <w:t xml:space="preserve">. Субсидия предоставляется с целью возмещения из бюджета автономного округа туроператорам автономного округа по внутреннему и въездному туризму части затрат на транспортное обслуживание (автомобильным и железнодорожным транспортом) </w:t>
      </w:r>
      <w:r w:rsidR="00031562" w:rsidRPr="00031562">
        <w:rPr>
          <w:rFonts w:ascii="Times New Roman" w:hAnsi="Times New Roman" w:cs="Times New Roman"/>
          <w:sz w:val="28"/>
          <w:szCs w:val="28"/>
          <w:lang w:eastAsia="ru-RU"/>
        </w:rPr>
        <w:t>детей и молодежи, обучающихся в очной форме в общеобразовательных организациях, профессиональных образовательных организациях и образовательных организациях высшего образования, людей с ограниченными возможностями здоровья, граждан пожилого возраста</w:t>
      </w:r>
      <w:r w:rsidR="000315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4874">
        <w:rPr>
          <w:rFonts w:ascii="Times New Roman" w:hAnsi="Times New Roman" w:cs="Times New Roman"/>
          <w:sz w:val="28"/>
          <w:szCs w:val="28"/>
          <w:lang w:eastAsia="ru-RU"/>
        </w:rPr>
        <w:t>при организации экскурсий и путешествий по территории автономного округа с культурно-познавательными целями;</w:t>
      </w:r>
    </w:p>
    <w:p w:rsidR="00BB4874" w:rsidRPr="00BB4874" w:rsidRDefault="00BB4874" w:rsidP="00BB4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87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hyperlink r:id="rId8" w:tooltip="https://tourism.admhmao.ru/gosudarstvennaya-podderzhka-turizma/predostavlenie-subsidiy-v-sfere-turizma-v-2023-godu/subsidiya-na-vozmeshchenie-chasti-zatrat-na-realizatsiyu-proektov-v-sfere-vnutrennego-i-vezdnogo-tur/8693989/obyavlenie-o-provedenii-otbora-uchas" w:history="1">
        <w:r w:rsidRPr="00BB4874">
          <w:rPr>
            <w:rStyle w:val="af8"/>
            <w:rFonts w:ascii="Times New Roman" w:hAnsi="Times New Roman" w:cs="Times New Roman"/>
            <w:sz w:val="28"/>
            <w:szCs w:val="28"/>
            <w:lang w:eastAsia="ru-RU"/>
          </w:rPr>
          <w:t>На возмещение части затрат на реализацию проектов в сфере внутреннего и въездного туризма</w:t>
        </w:r>
      </w:hyperlink>
      <w:r w:rsidRPr="00BB4874">
        <w:rPr>
          <w:rFonts w:ascii="Times New Roman" w:hAnsi="Times New Roman" w:cs="Times New Roman"/>
          <w:sz w:val="28"/>
          <w:szCs w:val="28"/>
          <w:lang w:eastAsia="ru-RU"/>
        </w:rPr>
        <w:t xml:space="preserve">. Субсидия предоставляется с целью возмещения из бюджета автономного округа части затрат, направленных на развитие и совершенствование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продукции. </w:t>
      </w:r>
    </w:p>
    <w:p w:rsidR="00BB4874" w:rsidRPr="00BB4874" w:rsidRDefault="00BB4874" w:rsidP="00BB4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874">
        <w:rPr>
          <w:rFonts w:ascii="Times New Roman" w:hAnsi="Times New Roman" w:cs="Times New Roman"/>
          <w:sz w:val="28"/>
          <w:szCs w:val="28"/>
          <w:lang w:eastAsia="ru-RU"/>
        </w:rPr>
        <w:t>Формы заявок на предоставлени</w:t>
      </w:r>
      <w:r w:rsidR="0018418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4874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субсидий размещены на тематическом сайте «Туризм в Югре» в разделе </w:t>
      </w:r>
      <w:hyperlink r:id="rId9" w:tooltip="https://tourism.admhmao.ru/gosudarstvennaya-podderzhka-turizma/predostavlenie-subsidiy-v-sfere-turizma-v-2023-godu/formy-zayavok-na-predostavlenie-subsidiy/8814652/formy-zayavok-na-predostavlenie-subsidiy/" w:history="1">
        <w:r w:rsidRPr="00BB4874">
          <w:rPr>
            <w:rStyle w:val="af8"/>
            <w:rFonts w:ascii="Times New Roman" w:hAnsi="Times New Roman" w:cs="Times New Roman"/>
            <w:sz w:val="28"/>
            <w:szCs w:val="28"/>
            <w:lang w:eastAsia="ru-RU"/>
          </w:rPr>
          <w:t>«Государственная поддержка туризма</w:t>
        </w:r>
      </w:hyperlink>
      <w:r w:rsidRPr="00BB4874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BB4874" w:rsidRPr="00BB4874" w:rsidRDefault="00BB4874" w:rsidP="00BB4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874">
        <w:rPr>
          <w:rFonts w:ascii="Times New Roman" w:hAnsi="Times New Roman" w:cs="Times New Roman"/>
          <w:sz w:val="28"/>
          <w:szCs w:val="28"/>
          <w:lang w:eastAsia="ru-RU"/>
        </w:rPr>
        <w:t xml:space="preserve">Заявки принимаются по адресам: 628011, г. Ханты-Мансийск, ул. </w:t>
      </w:r>
      <w:proofErr w:type="spellStart"/>
      <w:r w:rsidRPr="00BB4874">
        <w:rPr>
          <w:rFonts w:ascii="Times New Roman" w:hAnsi="Times New Roman" w:cs="Times New Roman"/>
          <w:sz w:val="28"/>
          <w:szCs w:val="28"/>
          <w:lang w:eastAsia="ru-RU"/>
        </w:rPr>
        <w:t>Рознина</w:t>
      </w:r>
      <w:proofErr w:type="spellEnd"/>
      <w:r w:rsidRPr="00BB4874">
        <w:rPr>
          <w:rFonts w:ascii="Times New Roman" w:hAnsi="Times New Roman" w:cs="Times New Roman"/>
          <w:sz w:val="28"/>
          <w:szCs w:val="28"/>
          <w:lang w:eastAsia="ru-RU"/>
        </w:rPr>
        <w:t xml:space="preserve">, д. 64, </w:t>
      </w:r>
      <w:proofErr w:type="spellStart"/>
      <w:r w:rsidRPr="00BB4874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B4874">
        <w:rPr>
          <w:rFonts w:ascii="Times New Roman" w:hAnsi="Times New Roman" w:cs="Times New Roman"/>
          <w:sz w:val="28"/>
          <w:szCs w:val="28"/>
          <w:lang w:eastAsia="ru-RU"/>
        </w:rPr>
        <w:t xml:space="preserve">. 315, ул. Студенческая, д. 2, </w:t>
      </w:r>
      <w:proofErr w:type="spellStart"/>
      <w:r w:rsidRPr="00BB4874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B4874">
        <w:rPr>
          <w:rFonts w:ascii="Times New Roman" w:hAnsi="Times New Roman" w:cs="Times New Roman"/>
          <w:sz w:val="28"/>
          <w:szCs w:val="28"/>
          <w:lang w:eastAsia="ru-RU"/>
        </w:rPr>
        <w:t xml:space="preserve">. 172 (1 этаж). </w:t>
      </w:r>
    </w:p>
    <w:p w:rsidR="00261E4D" w:rsidRPr="00840AEB" w:rsidRDefault="00BB4874" w:rsidP="004A7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874">
        <w:rPr>
          <w:rFonts w:ascii="Times New Roman" w:hAnsi="Times New Roman" w:cs="Times New Roman"/>
          <w:sz w:val="28"/>
          <w:szCs w:val="28"/>
          <w:lang w:eastAsia="ru-RU"/>
        </w:rPr>
        <w:t xml:space="preserve">Контактный телефон: 8 (3467) 35-34-04 (доб. 3819, 3817). </w:t>
      </w:r>
    </w:p>
    <w:p w:rsidR="00063AD7" w:rsidRPr="00261E4D" w:rsidRDefault="004A7E2A" w:rsidP="004A7E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подачи заявки на предоставление Субсидии также можно обратиться в Комитет культуры администрации Березовского района по телефону 8(34674)2-10-38, адрес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Komkul</w:t>
      </w:r>
      <w:proofErr w:type="spellEnd"/>
      <w:r w:rsidRPr="004A7E2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berezovo</w:t>
      </w:r>
      <w:proofErr w:type="spellEnd"/>
      <w:r w:rsidRPr="004A7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63AD7" w:rsidRPr="00261E4D">
      <w:headerReference w:type="default" r:id="rId10"/>
      <w:headerReference w:type="first" r:id="rId11"/>
      <w:pgSz w:w="11906" w:h="16838"/>
      <w:pgMar w:top="1418" w:right="1276" w:bottom="1134" w:left="1559" w:header="720" w:footer="0" w:gutter="0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7D4" w:rsidRDefault="003207D4">
      <w:pPr>
        <w:spacing w:after="0" w:line="240" w:lineRule="auto"/>
      </w:pPr>
      <w:r>
        <w:separator/>
      </w:r>
    </w:p>
  </w:endnote>
  <w:endnote w:type="continuationSeparator" w:id="0">
    <w:p w:rsidR="003207D4" w:rsidRDefault="0032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7D4" w:rsidRDefault="003207D4">
      <w:pPr>
        <w:spacing w:after="0" w:line="240" w:lineRule="auto"/>
      </w:pPr>
      <w:r>
        <w:separator/>
      </w:r>
    </w:p>
  </w:footnote>
  <w:footnote w:type="continuationSeparator" w:id="0">
    <w:p w:rsidR="003207D4" w:rsidRDefault="0032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9C9" w:rsidRDefault="007E79C9">
    <w:pPr>
      <w:pStyle w:val="af1"/>
      <w:jc w:val="center"/>
    </w:pPr>
    <w:r>
      <w:t>2</w:t>
    </w:r>
  </w:p>
  <w:p w:rsidR="007E79C9" w:rsidRDefault="007E79C9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9C9" w:rsidRDefault="007E79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4F"/>
    <w:rsid w:val="00030B2C"/>
    <w:rsid w:val="00031562"/>
    <w:rsid w:val="00063AD7"/>
    <w:rsid w:val="0018418E"/>
    <w:rsid w:val="00261E4D"/>
    <w:rsid w:val="002D27A5"/>
    <w:rsid w:val="003207D4"/>
    <w:rsid w:val="00405332"/>
    <w:rsid w:val="00431833"/>
    <w:rsid w:val="00441118"/>
    <w:rsid w:val="004A7E2A"/>
    <w:rsid w:val="004C48B3"/>
    <w:rsid w:val="005171D6"/>
    <w:rsid w:val="00523AB6"/>
    <w:rsid w:val="0069751B"/>
    <w:rsid w:val="006D25CC"/>
    <w:rsid w:val="0072295E"/>
    <w:rsid w:val="00791C6F"/>
    <w:rsid w:val="007959DF"/>
    <w:rsid w:val="007E08ED"/>
    <w:rsid w:val="007E79C9"/>
    <w:rsid w:val="00840AEB"/>
    <w:rsid w:val="008A1067"/>
    <w:rsid w:val="00945FCB"/>
    <w:rsid w:val="009D2600"/>
    <w:rsid w:val="00A0669A"/>
    <w:rsid w:val="00B32139"/>
    <w:rsid w:val="00B42764"/>
    <w:rsid w:val="00B62E64"/>
    <w:rsid w:val="00BB4874"/>
    <w:rsid w:val="00BD7F4F"/>
    <w:rsid w:val="00C03071"/>
    <w:rsid w:val="00C10F81"/>
    <w:rsid w:val="00C23A53"/>
    <w:rsid w:val="00C575AD"/>
    <w:rsid w:val="00C96ED8"/>
    <w:rsid w:val="00D02E1F"/>
    <w:rsid w:val="00D03D11"/>
    <w:rsid w:val="00D47283"/>
    <w:rsid w:val="00D8786E"/>
    <w:rsid w:val="00DD418E"/>
    <w:rsid w:val="00E47D98"/>
    <w:rsid w:val="00E615BB"/>
    <w:rsid w:val="00F418C9"/>
    <w:rsid w:val="00F51E47"/>
    <w:rsid w:val="00F55DD4"/>
    <w:rsid w:val="00F7771A"/>
    <w:rsid w:val="00FA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A209A-FF5F-4270-A052-46F4FA66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qFormat/>
  </w:style>
  <w:style w:type="character" w:customStyle="1" w:styleId="1">
    <w:name w:val="Заголовок1 Знак"/>
    <w:basedOn w:val="a0"/>
    <w:qFormat/>
    <w:rPr>
      <w:rFonts w:ascii="Verdana" w:hAnsi="Verdana" w:cs="Verdana"/>
      <w:b/>
      <w:sz w:val="28"/>
      <w:szCs w:val="28"/>
      <w:lang w:eastAsia="ru-RU"/>
    </w:rPr>
  </w:style>
  <w:style w:type="character" w:styleId="a6">
    <w:name w:val="Strong"/>
    <w:basedOn w:val="a0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7">
    <w:name w:val="Основной текст с отступом Знак"/>
    <w:qFormat/>
    <w:rPr>
      <w:rFonts w:ascii="Century Gothic" w:eastAsia="Times New Roman" w:hAnsi="Century Gothic" w:cs="Times New Roman"/>
      <w:lang w:val="en-US"/>
    </w:rPr>
  </w:style>
  <w:style w:type="character" w:customStyle="1" w:styleId="a8">
    <w:name w:val="Выделение жирным"/>
    <w:qFormat/>
    <w:rPr>
      <w:b/>
      <w:bCs/>
    </w:rPr>
  </w:style>
  <w:style w:type="character" w:customStyle="1" w:styleId="a9">
    <w:name w:val="Символ нумерации"/>
    <w:qFormat/>
    <w:rPr>
      <w:rFonts w:ascii="Times New Roman" w:hAnsi="Times New Roman" w:cs="Times New Roman"/>
      <w:sz w:val="28"/>
      <w:szCs w:val="28"/>
    </w:rPr>
  </w:style>
  <w:style w:type="character" w:customStyle="1" w:styleId="aa">
    <w:name w:val="Посещённая гиперссылка"/>
    <w:basedOn w:val="a0"/>
    <w:rPr>
      <w:color w:val="954F72"/>
      <w:u w:val="single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kern w:val="0"/>
      <w:sz w:val="20"/>
      <w:szCs w:val="20"/>
      <w:shd w:val="clear" w:color="auto" w:fill="auto"/>
      <w:lang w:val="en-US" w:eastAsia="ru-RU" w:bidi="ar-SA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kern w:val="0"/>
      <w:sz w:val="20"/>
      <w:szCs w:val="20"/>
      <w:shd w:val="clear" w:color="auto" w:fill="auto"/>
      <w:lang w:val="ru-RU" w:eastAsia="ru-RU" w:bidi="ar-SA"/>
    </w:rPr>
  </w:style>
  <w:style w:type="character" w:customStyle="1" w:styleId="ListLabel3">
    <w:name w:val="ListLabel 3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kern w:val="0"/>
      <w:sz w:val="20"/>
      <w:szCs w:val="20"/>
      <w:shd w:val="clear" w:color="auto" w:fill="auto"/>
      <w:lang w:val="en-US" w:eastAsia="ru-RU" w:bidi="ar-SA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  <w:kern w:val="0"/>
      <w:sz w:val="20"/>
      <w:szCs w:val="20"/>
      <w:shd w:val="clear" w:color="auto" w:fill="auto"/>
      <w:lang w:val="ru-RU" w:eastAsia="ru-RU" w:bidi="ar-SA"/>
    </w:rPr>
  </w:style>
  <w:style w:type="character" w:customStyle="1" w:styleId="ListLabel6">
    <w:name w:val="ListLabel 6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7">
    <w:name w:val="ListLabel 7"/>
    <w:qFormat/>
    <w:rPr>
      <w:rFonts w:ascii="Times New Roman" w:eastAsia="Calibri" w:hAnsi="Times New Roman" w:cs="Times New Roman"/>
      <w:kern w:val="0"/>
      <w:sz w:val="20"/>
      <w:szCs w:val="20"/>
      <w:shd w:val="clear" w:color="auto" w:fill="auto"/>
      <w:lang w:val="en-US" w:eastAsia="ru-RU" w:bidi="ar-SA"/>
    </w:rPr>
  </w:style>
  <w:style w:type="character" w:customStyle="1" w:styleId="ListLabel8">
    <w:name w:val="ListLabel 8"/>
    <w:qFormat/>
    <w:rPr>
      <w:rFonts w:ascii="Times New Roman" w:eastAsia="Calibri" w:hAnsi="Times New Roman" w:cs="Times New Roman"/>
      <w:kern w:val="0"/>
      <w:sz w:val="20"/>
      <w:szCs w:val="20"/>
      <w:shd w:val="clear" w:color="auto" w:fill="auto"/>
      <w:lang w:val="ru-RU" w:eastAsia="ru-RU" w:bidi="ar-SA"/>
    </w:rPr>
  </w:style>
  <w:style w:type="character" w:customStyle="1" w:styleId="ListLabel9">
    <w:name w:val="ListLabel 9"/>
    <w:qFormat/>
    <w:rPr>
      <w:rFonts w:ascii="Times New Roman" w:hAnsi="Times New Roman" w:cs="Times New Roman"/>
      <w:sz w:val="20"/>
      <w:szCs w:val="20"/>
      <w:lang w:val="en-US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Pr>
      <w:rFonts w:cs="Mangal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pPr>
      <w:suppressAutoHyphens/>
    </w:pPr>
    <w:rPr>
      <w:rFonts w:ascii="Times New Roman" w:eastAsia="Calibri" w:hAnsi="Times New Roman" w:cs="Times New Roman"/>
      <w:b/>
      <w:bCs/>
      <w:sz w:val="28"/>
      <w:szCs w:val="28"/>
      <w:lang w:eastAsia="en-US" w:bidi="ar-SA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styleId="af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pPr>
      <w:suppressAutoHyphens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customStyle="1" w:styleId="10">
    <w:name w:val="Заголовок1"/>
    <w:basedOn w:val="a"/>
    <w:qFormat/>
    <w:pPr>
      <w:spacing w:after="0"/>
    </w:pPr>
    <w:rPr>
      <w:rFonts w:ascii="Verdana" w:hAnsi="Verdana" w:cs="Verdana"/>
      <w:b/>
      <w:sz w:val="28"/>
      <w:szCs w:val="28"/>
      <w:lang w:eastAsia="ru-RU"/>
    </w:rPr>
  </w:style>
  <w:style w:type="paragraph" w:styleId="af5">
    <w:name w:val="No Spacing"/>
    <w:qFormat/>
    <w:pPr>
      <w:suppressAutoHyphens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Calibri" w:hAnsi="Arial" w:cs="Arial"/>
      <w:szCs w:val="22"/>
      <w:lang w:eastAsia="en-US" w:bidi="ar-SA"/>
    </w:rPr>
  </w:style>
  <w:style w:type="paragraph" w:customStyle="1" w:styleId="af6">
    <w:name w:val="Содержимое таблицы"/>
    <w:basedOn w:val="a"/>
    <w:qFormat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character" w:styleId="af8">
    <w:name w:val="Hyperlink"/>
    <w:basedOn w:val="a0"/>
    <w:uiPriority w:val="99"/>
    <w:unhideWhenUsed/>
    <w:rsid w:val="00B62E64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0315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rism.admhmao.ru/gosudarstvennaya-podderzhka-turizma/predostavlenie-subsidiy-v-sfere-turizma-v-2023-godu/subsidiya-na-vozmeshchenie-chasti-zatrat-na-realizatsiyu-proektov-v-sfere-vnutrennego-i-vezdnogo-tur/8693989/obyavlenie-o-provedenii-otbora-uchastnikov-zayavitele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ourism.admhmao.ru/gosudarstvennaya-podderzhka-turizma/predostavlenie-subsidiy-v-sfere-turizma-v-2023-godu/subsidiya-na-vozmeshchenie-chasti-zatrat-na-transportnoe-obsluzhivanie-pri-organizatsii-ekskursiy-i-/8693988/obyavlenie-o-provedenii-otbora-uchastnikov-zayavitele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urism.admhmao.ru/gosudarstvennaya-podderzhka-turizma/predostavlenie-subsidiy-v-sfere-turizma-v-2023-godu/subsidiya-na-vozmeshchenie-chasti-zatrat-na-uchastie-v-regionalnykh-mezhdunarodnykh-turisticheskikh-/8693986/obyavlyaet-o-provedenii-otbora-uchastnikov-zayaviteley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ourism.admhmao.ru/gosudarstvennaya-podderzhka-turizma/predostavlenie-subsidiy-v-sfere-turizma-v-2023-godu/formy-zayavok-na-predostavlenie-subsidiy/8814652/formy-zayavok-na-predostavlenie-subsid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Стоян Любовь Никандровна</dc:creator>
  <cp:lastModifiedBy>ASUS</cp:lastModifiedBy>
  <cp:revision>2</cp:revision>
  <dcterms:created xsi:type="dcterms:W3CDTF">2023-05-03T09:37:00Z</dcterms:created>
  <dcterms:modified xsi:type="dcterms:W3CDTF">2023-05-03T09:37:00Z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MyCompany</vt:lpwstr>
  </property>
</Properties>
</file>