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6E" w:rsidRDefault="00876FA4" w:rsidP="003B5679">
      <w:pPr>
        <w:pStyle w:val="a3"/>
        <w:jc w:val="right"/>
        <w:rPr>
          <w:b/>
          <w:bCs/>
          <w:noProof/>
          <w:sz w:val="28"/>
          <w:szCs w:val="28"/>
          <w:lang w:eastAsia="ru-RU"/>
        </w:rPr>
      </w:pPr>
      <w:r>
        <w:rPr>
          <w:b/>
          <w:bCs/>
          <w:noProof/>
          <w:sz w:val="28"/>
          <w:szCs w:val="28"/>
          <w:lang w:eastAsia="ru-RU"/>
        </w:rPr>
        <w:t>Проект</w:t>
      </w:r>
    </w:p>
    <w:p w:rsidR="00876FA4" w:rsidRDefault="00876FA4" w:rsidP="003B5679">
      <w:pPr>
        <w:pStyle w:val="a3"/>
        <w:jc w:val="right"/>
        <w:rPr>
          <w:rFonts w:ascii="Times New Roman" w:hAnsi="Times New Roman"/>
          <w:sz w:val="28"/>
          <w:szCs w:val="24"/>
        </w:rPr>
      </w:pPr>
    </w:p>
    <w:p w:rsidR="003B5679" w:rsidRDefault="003B5679" w:rsidP="003B5679">
      <w:pPr>
        <w:jc w:val="center"/>
        <w:outlineLvl w:val="0"/>
        <w:rPr>
          <w:b/>
          <w:bCs/>
          <w:sz w:val="28"/>
          <w:szCs w:val="28"/>
        </w:rPr>
      </w:pPr>
    </w:p>
    <w:p w:rsidR="0008110F" w:rsidRDefault="0008110F" w:rsidP="0008110F">
      <w:pPr>
        <w:jc w:val="right"/>
        <w:outlineLvl w:val="0"/>
        <w:rPr>
          <w:b/>
          <w:bCs/>
          <w:noProof/>
          <w:sz w:val="28"/>
          <w:szCs w:val="28"/>
        </w:rPr>
      </w:pPr>
    </w:p>
    <w:p w:rsidR="003B5679" w:rsidRDefault="003B5679" w:rsidP="003B5679">
      <w:pPr>
        <w:jc w:val="center"/>
        <w:outlineLvl w:val="0"/>
        <w:rPr>
          <w:b/>
          <w:bCs/>
          <w:sz w:val="36"/>
          <w:szCs w:val="36"/>
        </w:rPr>
      </w:pPr>
      <w:r>
        <w:rPr>
          <w:b/>
          <w:bCs/>
          <w:sz w:val="36"/>
          <w:szCs w:val="36"/>
        </w:rPr>
        <w:t>АДМИНИСТРАЦИЯ БЕРЕЗОВСКОГО РАЙОНА</w:t>
      </w:r>
    </w:p>
    <w:p w:rsidR="003B5679" w:rsidRPr="00CD5AC3" w:rsidRDefault="003B5679" w:rsidP="003B5679">
      <w:pPr>
        <w:jc w:val="center"/>
        <w:rPr>
          <w:b/>
          <w:bCs/>
          <w:sz w:val="16"/>
          <w:szCs w:val="20"/>
        </w:rPr>
      </w:pPr>
    </w:p>
    <w:p w:rsidR="003B5679" w:rsidRDefault="003B5679" w:rsidP="003B5679">
      <w:pPr>
        <w:jc w:val="center"/>
        <w:outlineLvl w:val="0"/>
        <w:rPr>
          <w:b/>
          <w:bCs/>
          <w:sz w:val="20"/>
          <w:szCs w:val="20"/>
        </w:rPr>
      </w:pPr>
      <w:r>
        <w:rPr>
          <w:b/>
          <w:bCs/>
          <w:sz w:val="20"/>
          <w:szCs w:val="20"/>
        </w:rPr>
        <w:t>ХАНТЫ-МАНСИЙСКОГО АВТОНОМНОГО ОКРУГА - ЮГРЫ</w:t>
      </w:r>
    </w:p>
    <w:p w:rsidR="003B5679" w:rsidRPr="00CD5AC3" w:rsidRDefault="003B5679" w:rsidP="003B5679">
      <w:pPr>
        <w:jc w:val="center"/>
        <w:rPr>
          <w:b/>
          <w:bCs/>
          <w:sz w:val="16"/>
        </w:rPr>
      </w:pPr>
    </w:p>
    <w:p w:rsidR="003B5679" w:rsidRDefault="003B5679" w:rsidP="003B5679">
      <w:pPr>
        <w:jc w:val="center"/>
        <w:outlineLvl w:val="0"/>
        <w:rPr>
          <w:b/>
          <w:bCs/>
          <w:sz w:val="36"/>
          <w:szCs w:val="36"/>
        </w:rPr>
      </w:pPr>
      <w:r>
        <w:rPr>
          <w:b/>
          <w:bCs/>
          <w:sz w:val="36"/>
          <w:szCs w:val="36"/>
        </w:rPr>
        <w:t>ПОСТАНОВЛЕНИЕ</w:t>
      </w:r>
    </w:p>
    <w:p w:rsidR="003B5679" w:rsidRDefault="003B5679" w:rsidP="003B5679">
      <w:pPr>
        <w:ind w:right="-2"/>
        <w:rPr>
          <w:sz w:val="28"/>
          <w:szCs w:val="28"/>
        </w:rPr>
      </w:pPr>
    </w:p>
    <w:p w:rsidR="003B5679" w:rsidRDefault="00256F68" w:rsidP="00CD5AC3">
      <w:pPr>
        <w:ind w:left="8505" w:right="-2" w:hanging="8505"/>
        <w:rPr>
          <w:sz w:val="28"/>
          <w:szCs w:val="28"/>
        </w:rPr>
      </w:pPr>
      <w:r>
        <w:rPr>
          <w:sz w:val="28"/>
          <w:szCs w:val="28"/>
        </w:rPr>
        <w:t>от _</w:t>
      </w:r>
      <w:r w:rsidR="003B5679">
        <w:rPr>
          <w:sz w:val="28"/>
          <w:szCs w:val="28"/>
        </w:rPr>
        <w:t>___</w:t>
      </w:r>
      <w:r w:rsidR="00CD5AC3">
        <w:rPr>
          <w:sz w:val="28"/>
          <w:szCs w:val="28"/>
        </w:rPr>
        <w:t xml:space="preserve"> </w:t>
      </w:r>
      <w:r w:rsidR="001B035E">
        <w:rPr>
          <w:sz w:val="28"/>
          <w:szCs w:val="28"/>
        </w:rPr>
        <w:t>января 2022</w:t>
      </w:r>
      <w:r w:rsidR="00CD1DC6">
        <w:rPr>
          <w:sz w:val="28"/>
          <w:szCs w:val="28"/>
        </w:rPr>
        <w:t xml:space="preserve"> года</w:t>
      </w:r>
      <w:r w:rsidR="00CD5AC3">
        <w:rPr>
          <w:sz w:val="28"/>
          <w:szCs w:val="28"/>
        </w:rPr>
        <w:t xml:space="preserve"> </w:t>
      </w:r>
      <w:r w:rsidR="00CD5AC3">
        <w:rPr>
          <w:sz w:val="28"/>
          <w:szCs w:val="28"/>
        </w:rPr>
        <w:tab/>
      </w:r>
      <w:r>
        <w:rPr>
          <w:sz w:val="28"/>
          <w:szCs w:val="28"/>
        </w:rPr>
        <w:t xml:space="preserve">       </w:t>
      </w:r>
      <w:r w:rsidR="003B5679">
        <w:rPr>
          <w:sz w:val="28"/>
          <w:szCs w:val="28"/>
        </w:rPr>
        <w:t>№ ___</w:t>
      </w:r>
    </w:p>
    <w:p w:rsidR="00CD5AC3" w:rsidRDefault="003B5679" w:rsidP="003B5679">
      <w:pPr>
        <w:spacing w:line="480" w:lineRule="auto"/>
        <w:ind w:right="-2"/>
        <w:rPr>
          <w:sz w:val="28"/>
          <w:szCs w:val="28"/>
        </w:rPr>
      </w:pPr>
      <w:r>
        <w:rPr>
          <w:sz w:val="28"/>
          <w:szCs w:val="28"/>
        </w:rPr>
        <w:t>пгт. Березово</w:t>
      </w:r>
    </w:p>
    <w:p w:rsidR="00F30545" w:rsidRDefault="00F30545" w:rsidP="00F30545">
      <w:pPr>
        <w:tabs>
          <w:tab w:val="left" w:pos="4820"/>
        </w:tabs>
        <w:ind w:right="4393"/>
        <w:jc w:val="both"/>
        <w:rPr>
          <w:sz w:val="28"/>
          <w:szCs w:val="28"/>
        </w:rPr>
      </w:pPr>
      <w:r>
        <w:rPr>
          <w:sz w:val="28"/>
          <w:szCs w:val="28"/>
          <w:lang w:eastAsia="en-US"/>
        </w:rPr>
        <w:t>О внесении изменений в постановление администрации Березовского района от 01 июня 2021 года № 595 «</w:t>
      </w:r>
      <w:r w:rsidRPr="00440CDF">
        <w:rPr>
          <w:sz w:val="28"/>
          <w:szCs w:val="28"/>
          <w:lang w:eastAsia="en-US"/>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Березовского района площадки, сведения о которых не опубликованы в документах аэронавигационной информации»</w:t>
      </w:r>
    </w:p>
    <w:p w:rsidR="00F30545" w:rsidRPr="00560E59" w:rsidRDefault="00F30545" w:rsidP="00F30545">
      <w:pPr>
        <w:ind w:right="-2" w:firstLine="720"/>
        <w:jc w:val="both"/>
        <w:rPr>
          <w:sz w:val="28"/>
        </w:rPr>
      </w:pPr>
    </w:p>
    <w:p w:rsidR="00F30545" w:rsidRPr="00560E59" w:rsidRDefault="00F30545" w:rsidP="00F30545">
      <w:pPr>
        <w:pStyle w:val="1"/>
        <w:ind w:firstLine="709"/>
        <w:jc w:val="both"/>
        <w:rPr>
          <w:sz w:val="28"/>
          <w:szCs w:val="28"/>
        </w:rPr>
      </w:pPr>
      <w:r w:rsidRPr="00560E59">
        <w:rPr>
          <w:sz w:val="28"/>
          <w:szCs w:val="28"/>
        </w:rPr>
        <w:t>В целях приведения нормативного правового акта администрации Березовского района в соответствии с действующим законодательством</w:t>
      </w:r>
      <w:r>
        <w:rPr>
          <w:sz w:val="28"/>
          <w:szCs w:val="28"/>
        </w:rPr>
        <w:t>:</w:t>
      </w:r>
    </w:p>
    <w:p w:rsidR="00F30545" w:rsidRPr="00507245" w:rsidRDefault="00F30545" w:rsidP="00F30545">
      <w:pPr>
        <w:ind w:firstLine="709"/>
        <w:jc w:val="both"/>
        <w:rPr>
          <w:sz w:val="28"/>
          <w:szCs w:val="28"/>
        </w:rPr>
      </w:pPr>
      <w:r>
        <w:rPr>
          <w:sz w:val="28"/>
          <w:szCs w:val="28"/>
        </w:rPr>
        <w:t>1. А</w:t>
      </w:r>
      <w:r w:rsidRPr="00507245">
        <w:rPr>
          <w:sz w:val="28"/>
          <w:szCs w:val="28"/>
        </w:rPr>
        <w:t xml:space="preserve">бзац </w:t>
      </w:r>
      <w:r>
        <w:rPr>
          <w:sz w:val="28"/>
          <w:szCs w:val="28"/>
        </w:rPr>
        <w:t xml:space="preserve">шестнадцатый </w:t>
      </w:r>
      <w:r w:rsidRPr="00507245">
        <w:rPr>
          <w:sz w:val="28"/>
          <w:szCs w:val="28"/>
        </w:rPr>
        <w:t xml:space="preserve">пункта </w:t>
      </w:r>
      <w:r>
        <w:rPr>
          <w:sz w:val="28"/>
          <w:szCs w:val="28"/>
        </w:rPr>
        <w:t xml:space="preserve">30 </w:t>
      </w:r>
      <w:r w:rsidRPr="00E74E80">
        <w:rPr>
          <w:sz w:val="28"/>
          <w:szCs w:val="28"/>
        </w:rPr>
        <w:t xml:space="preserve">приложения к постановлению </w:t>
      </w:r>
      <w:r>
        <w:rPr>
          <w:sz w:val="28"/>
          <w:szCs w:val="28"/>
        </w:rPr>
        <w:t xml:space="preserve"> администрации Березовского района </w:t>
      </w:r>
      <w:r w:rsidRPr="00440CDF">
        <w:rPr>
          <w:sz w:val="28"/>
          <w:szCs w:val="28"/>
        </w:rPr>
        <w:t>от 01 июня 2021 года № 595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Березовского района площадки, сведения о которых не опубликованы в документах аэронавигационной информации»</w:t>
      </w:r>
      <w:r>
        <w:rPr>
          <w:sz w:val="28"/>
          <w:szCs w:val="28"/>
        </w:rPr>
        <w:t xml:space="preserve">  </w:t>
      </w:r>
      <w:r w:rsidRPr="00507245">
        <w:rPr>
          <w:sz w:val="28"/>
          <w:szCs w:val="28"/>
        </w:rPr>
        <w:t>изложить в следующей редакции:</w:t>
      </w:r>
    </w:p>
    <w:p w:rsidR="00876FA4" w:rsidRDefault="00876FA4" w:rsidP="0036358A">
      <w:pPr>
        <w:ind w:firstLine="709"/>
        <w:jc w:val="both"/>
        <w:rPr>
          <w:sz w:val="28"/>
          <w:szCs w:val="28"/>
        </w:rPr>
      </w:pPr>
      <w:bookmarkStart w:id="0" w:name="_GoBack"/>
      <w:bookmarkEnd w:id="0"/>
      <w:r>
        <w:rPr>
          <w:sz w:val="28"/>
          <w:szCs w:val="28"/>
        </w:rPr>
        <w:t>1.1. пункт 1 изложить в следующей редакции:</w:t>
      </w:r>
    </w:p>
    <w:p w:rsidR="00876FA4" w:rsidRDefault="00876FA4" w:rsidP="00876FA4">
      <w:pPr>
        <w:ind w:firstLine="708"/>
        <w:jc w:val="both"/>
        <w:rPr>
          <w:sz w:val="28"/>
          <w:szCs w:val="28"/>
        </w:rPr>
      </w:pPr>
      <w:r w:rsidRPr="00876FA4">
        <w:rPr>
          <w:sz w:val="28"/>
          <w:szCs w:val="28"/>
        </w:rPr>
        <w:lastRenderedPageBreak/>
        <w:t>«1.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w:t>
      </w:r>
      <w:r>
        <w:rPr>
          <w:sz w:val="28"/>
          <w:szCs w:val="28"/>
        </w:rPr>
        <w:t xml:space="preserve"> вне границ населенных пунктов в границах Березовского района и</w:t>
      </w:r>
      <w:r w:rsidRPr="00876FA4">
        <w:rPr>
          <w:sz w:val="28"/>
          <w:szCs w:val="28"/>
        </w:rPr>
        <w:t xml:space="preserve"> в границах населенных пунктов </w:t>
      </w:r>
      <w:r>
        <w:rPr>
          <w:sz w:val="28"/>
          <w:szCs w:val="28"/>
        </w:rPr>
        <w:t xml:space="preserve">городского поселения Березово  </w:t>
      </w:r>
      <w:r w:rsidRPr="00876FA4">
        <w:rPr>
          <w:sz w:val="28"/>
          <w:szCs w:val="28"/>
        </w:rPr>
        <w:t xml:space="preserve">площадки, сведения о которых не опубликованы в документах аэронавигационной информации (далее-муниципальная услуга), устанавливает сроки и последовательность административных процедур и административных действий </w:t>
      </w:r>
      <w:r w:rsidRPr="00876FA4">
        <w:rPr>
          <w:iCs/>
          <w:sz w:val="28"/>
          <w:szCs w:val="28"/>
        </w:rPr>
        <w:t>отдела транспорта администрации Березовского района</w:t>
      </w:r>
      <w:r w:rsidRPr="00876FA4">
        <w:rPr>
          <w:sz w:val="28"/>
          <w:szCs w:val="28"/>
        </w:rPr>
        <w:t xml:space="preserve"> (далее-отдел),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w:t>
      </w:r>
      <w:hyperlink r:id="rId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76FA4">
          <w:rPr>
            <w:color w:val="0000FF"/>
            <w:sz w:val="28"/>
            <w:szCs w:val="28"/>
          </w:rPr>
          <w:t>№ 210-ФЗ «Об организации предоставления</w:t>
        </w:r>
      </w:hyperlink>
      <w:r w:rsidRPr="00876FA4">
        <w:rPr>
          <w:sz w:val="28"/>
          <w:szCs w:val="28"/>
        </w:rPr>
        <w:t xml:space="preserve"> государственных и муниципальных услуг» (далее-Федеральный закон № 210-ФЗ), а также порядок взаимодействия отдела с заявителем, иными органами государственной власти и организациями при предоставлении муниципальной услуги.</w:t>
      </w:r>
      <w:r>
        <w:rPr>
          <w:sz w:val="28"/>
          <w:szCs w:val="28"/>
        </w:rPr>
        <w:t>»;</w:t>
      </w:r>
    </w:p>
    <w:p w:rsidR="00876FA4" w:rsidRPr="00326B20" w:rsidRDefault="00876FA4" w:rsidP="00876FA4">
      <w:pPr>
        <w:ind w:firstLine="708"/>
        <w:jc w:val="both"/>
        <w:rPr>
          <w:sz w:val="28"/>
          <w:szCs w:val="28"/>
        </w:rPr>
      </w:pPr>
      <w:r w:rsidRPr="00326B20">
        <w:rPr>
          <w:sz w:val="28"/>
          <w:szCs w:val="28"/>
        </w:rPr>
        <w:t>1.2. абзац восьмой пункта 3 признать утратившим силу;</w:t>
      </w:r>
    </w:p>
    <w:p w:rsidR="00876FA4" w:rsidRPr="00326B20" w:rsidRDefault="00876FA4" w:rsidP="00876FA4">
      <w:pPr>
        <w:ind w:firstLine="708"/>
        <w:jc w:val="both"/>
        <w:rPr>
          <w:sz w:val="28"/>
          <w:szCs w:val="28"/>
        </w:rPr>
      </w:pPr>
      <w:r w:rsidRPr="00326B20">
        <w:rPr>
          <w:sz w:val="28"/>
          <w:szCs w:val="28"/>
        </w:rPr>
        <w:t>1.3. абзац второй пункта 6 изложить в следующей редакции:</w:t>
      </w:r>
    </w:p>
    <w:p w:rsidR="00876FA4" w:rsidRPr="00326B20" w:rsidRDefault="00876FA4" w:rsidP="00876FA4">
      <w:pPr>
        <w:ind w:firstLine="708"/>
        <w:jc w:val="both"/>
        <w:rPr>
          <w:sz w:val="28"/>
          <w:szCs w:val="28"/>
        </w:rPr>
      </w:pPr>
      <w:r w:rsidRPr="00326B20">
        <w:rPr>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876FA4" w:rsidRPr="00326B20" w:rsidRDefault="00876FA4" w:rsidP="00876FA4">
      <w:pPr>
        <w:ind w:firstLine="708"/>
        <w:jc w:val="both"/>
        <w:rPr>
          <w:sz w:val="28"/>
          <w:szCs w:val="28"/>
        </w:rPr>
      </w:pPr>
      <w:r w:rsidRPr="00326B20">
        <w:rPr>
          <w:sz w:val="28"/>
          <w:szCs w:val="28"/>
        </w:rPr>
        <w:t>1.4. абзац третий пункта 9 изложить в следующей редакции:</w:t>
      </w:r>
    </w:p>
    <w:p w:rsidR="00876FA4" w:rsidRPr="00326B20" w:rsidRDefault="00876FA4" w:rsidP="00876FA4">
      <w:pPr>
        <w:ind w:firstLine="708"/>
        <w:jc w:val="both"/>
        <w:rPr>
          <w:sz w:val="28"/>
          <w:szCs w:val="28"/>
        </w:rPr>
      </w:pPr>
      <w:r w:rsidRPr="00326B20">
        <w:rPr>
          <w:sz w:val="28"/>
          <w:szCs w:val="28"/>
        </w:rPr>
        <w:t>«На информационных стендах в месте предоставления муниципальной услуги, в МФЦ и в информационно-телекоммуникационной сети «Интернет», на Едином портале размещается следующая информация:»;</w:t>
      </w:r>
    </w:p>
    <w:p w:rsidR="00876FA4" w:rsidRPr="00326B20" w:rsidRDefault="00876FA4" w:rsidP="00876FA4">
      <w:pPr>
        <w:ind w:firstLine="708"/>
        <w:jc w:val="both"/>
        <w:rPr>
          <w:sz w:val="28"/>
          <w:szCs w:val="28"/>
        </w:rPr>
      </w:pPr>
      <w:r w:rsidRPr="00326B20">
        <w:rPr>
          <w:sz w:val="28"/>
          <w:szCs w:val="28"/>
        </w:rPr>
        <w:t>1.5. абзац третий пункта 1</w:t>
      </w:r>
      <w:r w:rsidR="00326B20" w:rsidRPr="00326B20">
        <w:rPr>
          <w:sz w:val="28"/>
          <w:szCs w:val="28"/>
        </w:rPr>
        <w:t>7</w:t>
      </w:r>
      <w:r w:rsidRPr="00326B20">
        <w:rPr>
          <w:sz w:val="28"/>
          <w:szCs w:val="28"/>
        </w:rPr>
        <w:t xml:space="preserve"> изложить в следующей редакции:</w:t>
      </w:r>
    </w:p>
    <w:p w:rsidR="00876FA4" w:rsidRPr="00326B20" w:rsidRDefault="00876FA4" w:rsidP="00876FA4">
      <w:pPr>
        <w:ind w:firstLine="708"/>
        <w:jc w:val="both"/>
        <w:rPr>
          <w:sz w:val="28"/>
          <w:szCs w:val="28"/>
        </w:rPr>
      </w:pPr>
      <w:r w:rsidRPr="00326B20">
        <w:rPr>
          <w:sz w:val="28"/>
          <w:szCs w:val="28"/>
        </w:rPr>
        <w:t>«2)</w:t>
      </w:r>
      <w:r w:rsidR="00326B20" w:rsidRPr="00326B20">
        <w:rPr>
          <w:sz w:val="28"/>
          <w:szCs w:val="28"/>
        </w:rPr>
        <w:t xml:space="preserve"> </w:t>
      </w:r>
      <w:r w:rsidRPr="00326B20">
        <w:rPr>
          <w:sz w:val="28"/>
          <w:szCs w:val="28"/>
        </w:rPr>
        <w:t>на Едином портале.»;</w:t>
      </w:r>
    </w:p>
    <w:p w:rsidR="00326B20" w:rsidRPr="00326B20" w:rsidRDefault="00326B20" w:rsidP="00326B20">
      <w:pPr>
        <w:ind w:firstLine="708"/>
        <w:jc w:val="both"/>
        <w:rPr>
          <w:sz w:val="28"/>
          <w:szCs w:val="28"/>
        </w:rPr>
      </w:pPr>
      <w:r w:rsidRPr="00326B20">
        <w:rPr>
          <w:sz w:val="28"/>
          <w:szCs w:val="28"/>
        </w:rPr>
        <w:t>1.6. абзац шестой пункта 20 изложить в следующей редакции:</w:t>
      </w:r>
    </w:p>
    <w:p w:rsidR="00326B20" w:rsidRPr="00326B20" w:rsidRDefault="00326B20" w:rsidP="00326B20">
      <w:pPr>
        <w:ind w:firstLine="708"/>
        <w:jc w:val="both"/>
        <w:rPr>
          <w:sz w:val="28"/>
          <w:szCs w:val="28"/>
        </w:rPr>
      </w:pPr>
      <w:r w:rsidRPr="00326B20">
        <w:rPr>
          <w:sz w:val="28"/>
          <w:szCs w:val="28"/>
        </w:rPr>
        <w:t>«- на Едином портале.»;</w:t>
      </w:r>
    </w:p>
    <w:p w:rsidR="00326B20" w:rsidRPr="00326B20" w:rsidRDefault="00326B20" w:rsidP="00326B20">
      <w:pPr>
        <w:autoSpaceDE w:val="0"/>
        <w:autoSpaceDN w:val="0"/>
        <w:adjustRightInd w:val="0"/>
        <w:ind w:firstLine="709"/>
        <w:contextualSpacing/>
        <w:jc w:val="both"/>
        <w:rPr>
          <w:rFonts w:eastAsia="Calibri"/>
          <w:sz w:val="28"/>
          <w:szCs w:val="28"/>
          <w:lang w:eastAsia="en-US"/>
        </w:rPr>
      </w:pPr>
      <w:r w:rsidRPr="00326B20">
        <w:rPr>
          <w:sz w:val="28"/>
          <w:szCs w:val="28"/>
        </w:rPr>
        <w:t xml:space="preserve">1.7. </w:t>
      </w:r>
      <w:r w:rsidRPr="00326B20">
        <w:rPr>
          <w:rFonts w:eastAsia="Calibri"/>
          <w:sz w:val="28"/>
          <w:szCs w:val="28"/>
          <w:lang w:eastAsia="en-US"/>
        </w:rPr>
        <w:t>в заголовке пункта 29 слова «Единого и регионального порталов» заменить словами «Единого портала»;</w:t>
      </w:r>
    </w:p>
    <w:p w:rsidR="00876FA4" w:rsidRPr="00326B20" w:rsidRDefault="00876FA4" w:rsidP="00876FA4">
      <w:pPr>
        <w:ind w:firstLine="708"/>
        <w:jc w:val="both"/>
        <w:rPr>
          <w:sz w:val="28"/>
          <w:szCs w:val="28"/>
        </w:rPr>
      </w:pPr>
      <w:r w:rsidRPr="00326B20">
        <w:rPr>
          <w:sz w:val="28"/>
          <w:szCs w:val="28"/>
        </w:rPr>
        <w:t>1.</w:t>
      </w:r>
      <w:r w:rsidR="00326B20" w:rsidRPr="00326B20">
        <w:rPr>
          <w:sz w:val="28"/>
          <w:szCs w:val="28"/>
        </w:rPr>
        <w:t>8</w:t>
      </w:r>
      <w:r w:rsidRPr="00326B20">
        <w:rPr>
          <w:sz w:val="28"/>
          <w:szCs w:val="28"/>
        </w:rPr>
        <w:t xml:space="preserve">.  абзацы второй, третий пункта </w:t>
      </w:r>
      <w:r w:rsidR="00326B20" w:rsidRPr="00326B20">
        <w:rPr>
          <w:sz w:val="28"/>
          <w:szCs w:val="28"/>
        </w:rPr>
        <w:t>31</w:t>
      </w:r>
      <w:r w:rsidRPr="00326B20">
        <w:rPr>
          <w:sz w:val="28"/>
          <w:szCs w:val="28"/>
        </w:rPr>
        <w:t xml:space="preserve"> изложить в следующей редакции:</w:t>
      </w:r>
    </w:p>
    <w:p w:rsidR="00326B20" w:rsidRPr="00326B20" w:rsidRDefault="00326B20" w:rsidP="00326B20">
      <w:pPr>
        <w:ind w:firstLine="709"/>
        <w:jc w:val="both"/>
        <w:rPr>
          <w:sz w:val="28"/>
          <w:szCs w:val="28"/>
        </w:rPr>
      </w:pPr>
      <w:r w:rsidRPr="00326B20">
        <w:rPr>
          <w:sz w:val="28"/>
          <w:szCs w:val="28"/>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портала;</w:t>
      </w:r>
    </w:p>
    <w:p w:rsidR="00326B20" w:rsidRDefault="00326B20" w:rsidP="00326B20">
      <w:pPr>
        <w:ind w:firstLine="709"/>
        <w:jc w:val="both"/>
        <w:rPr>
          <w:sz w:val="28"/>
          <w:szCs w:val="28"/>
        </w:rPr>
      </w:pPr>
      <w:r w:rsidRPr="00326B20">
        <w:rPr>
          <w:sz w:val="28"/>
          <w:szCs w:val="28"/>
        </w:rPr>
        <w:t xml:space="preserve">доступность заявителей к формам заявлений и иным документам, необходимым для получения муниципальной услуги, размещенных на Единого портала, в том числе с возможностью их копирования.»; </w:t>
      </w:r>
    </w:p>
    <w:p w:rsidR="00326B20" w:rsidRPr="00326B20" w:rsidRDefault="00326B20" w:rsidP="00326B20">
      <w:pPr>
        <w:ind w:firstLine="709"/>
        <w:jc w:val="both"/>
        <w:rPr>
          <w:sz w:val="28"/>
          <w:szCs w:val="28"/>
        </w:rPr>
      </w:pPr>
      <w:r>
        <w:rPr>
          <w:sz w:val="28"/>
          <w:szCs w:val="28"/>
        </w:rPr>
        <w:t>1.9. абзац первый пункта 48 изложить в следующей редакции:</w:t>
      </w:r>
    </w:p>
    <w:p w:rsidR="00876FA4" w:rsidRPr="00876FA4" w:rsidRDefault="00326B20" w:rsidP="00876FA4">
      <w:pPr>
        <w:ind w:firstLine="708"/>
        <w:jc w:val="both"/>
        <w:rPr>
          <w:sz w:val="28"/>
          <w:szCs w:val="28"/>
        </w:rPr>
      </w:pPr>
      <w:r w:rsidRPr="00876FA4">
        <w:rPr>
          <w:sz w:val="28"/>
          <w:szCs w:val="28"/>
        </w:rPr>
        <w:t xml:space="preserve"> </w:t>
      </w:r>
      <w:r w:rsidR="00876FA4" w:rsidRPr="00876FA4">
        <w:rPr>
          <w:sz w:val="28"/>
          <w:szCs w:val="28"/>
        </w:rPr>
        <w:t>«4</w:t>
      </w:r>
      <w:r>
        <w:rPr>
          <w:sz w:val="28"/>
          <w:szCs w:val="28"/>
        </w:rPr>
        <w:t>8</w:t>
      </w:r>
      <w:r w:rsidR="00876FA4" w:rsidRPr="00876FA4">
        <w:rPr>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w:t>
      </w:r>
      <w:r w:rsidR="00876FA4" w:rsidRPr="00876FA4">
        <w:rPr>
          <w:sz w:val="28"/>
          <w:szCs w:val="28"/>
        </w:rPr>
        <w:lastRenderedPageBreak/>
        <w:t>сети «Интернет»: на официальном сайте и Едином портале,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36358A" w:rsidRPr="00507245" w:rsidRDefault="0036358A" w:rsidP="0036358A">
      <w:pPr>
        <w:widowControl w:val="0"/>
        <w:tabs>
          <w:tab w:val="left" w:pos="709"/>
        </w:tabs>
        <w:autoSpaceDE w:val="0"/>
        <w:autoSpaceDN w:val="0"/>
        <w:adjustRightInd w:val="0"/>
        <w:jc w:val="both"/>
        <w:rPr>
          <w:bCs/>
          <w:sz w:val="28"/>
          <w:szCs w:val="28"/>
        </w:rPr>
      </w:pPr>
      <w:r>
        <w:rPr>
          <w:sz w:val="28"/>
          <w:szCs w:val="28"/>
        </w:rPr>
        <w:tab/>
      </w:r>
      <w:r w:rsidRPr="00507245">
        <w:rPr>
          <w:iCs/>
          <w:sz w:val="28"/>
          <w:szCs w:val="28"/>
        </w:rPr>
        <w:t xml:space="preserve">2. </w:t>
      </w:r>
      <w:r w:rsidRPr="00507245">
        <w:rPr>
          <w:sz w:val="28"/>
          <w:szCs w:val="28"/>
        </w:rPr>
        <w:t>Опубликовать настоящее постановление в газете «Жизнь Югры» и разместить на официальном сайте органов местного самоуправления Березовского района.</w:t>
      </w:r>
      <w:r>
        <w:rPr>
          <w:sz w:val="28"/>
          <w:szCs w:val="28"/>
        </w:rPr>
        <w:t xml:space="preserve"> </w:t>
      </w:r>
    </w:p>
    <w:p w:rsidR="0036358A" w:rsidRPr="00507245" w:rsidRDefault="0036358A" w:rsidP="0036358A">
      <w:pPr>
        <w:ind w:firstLine="709"/>
        <w:jc w:val="both"/>
        <w:rPr>
          <w:sz w:val="28"/>
          <w:szCs w:val="28"/>
        </w:rPr>
      </w:pPr>
      <w:r w:rsidRPr="00507245">
        <w:rPr>
          <w:sz w:val="28"/>
          <w:szCs w:val="28"/>
        </w:rPr>
        <w:t>3. Настоящее постановление вступает в силу после его официального опубликования.</w:t>
      </w:r>
    </w:p>
    <w:p w:rsidR="0036358A" w:rsidRDefault="0036358A" w:rsidP="0036358A">
      <w:pPr>
        <w:jc w:val="both"/>
        <w:rPr>
          <w:color w:val="FF0000"/>
          <w:sz w:val="28"/>
          <w:szCs w:val="28"/>
        </w:rPr>
      </w:pPr>
    </w:p>
    <w:p w:rsidR="003B5679" w:rsidRPr="00507245" w:rsidRDefault="003B5679" w:rsidP="003B5679">
      <w:pPr>
        <w:jc w:val="both"/>
        <w:rPr>
          <w:color w:val="FF0000"/>
          <w:sz w:val="28"/>
          <w:szCs w:val="28"/>
        </w:rPr>
      </w:pPr>
    </w:p>
    <w:p w:rsidR="004C5440" w:rsidRPr="00C63891" w:rsidRDefault="00326B20" w:rsidP="00CD1DC6">
      <w:pPr>
        <w:ind w:left="7655" w:hanging="7655"/>
        <w:jc w:val="both"/>
        <w:rPr>
          <w:color w:val="000000" w:themeColor="text1"/>
          <w:sz w:val="28"/>
          <w:szCs w:val="28"/>
        </w:rPr>
      </w:pPr>
      <w:r>
        <w:rPr>
          <w:color w:val="000000" w:themeColor="text1"/>
          <w:sz w:val="28"/>
          <w:szCs w:val="28"/>
        </w:rPr>
        <w:t>И.о. г</w:t>
      </w:r>
      <w:r w:rsidR="00CD1DC6" w:rsidRPr="00C63891">
        <w:rPr>
          <w:color w:val="000000" w:themeColor="text1"/>
          <w:sz w:val="28"/>
          <w:szCs w:val="28"/>
        </w:rPr>
        <w:t>лав</w:t>
      </w:r>
      <w:r>
        <w:rPr>
          <w:color w:val="000000" w:themeColor="text1"/>
          <w:sz w:val="28"/>
          <w:szCs w:val="28"/>
        </w:rPr>
        <w:t>ы</w:t>
      </w:r>
      <w:r w:rsidR="00CD1DC6" w:rsidRPr="00C63891">
        <w:rPr>
          <w:color w:val="000000" w:themeColor="text1"/>
          <w:sz w:val="28"/>
          <w:szCs w:val="28"/>
        </w:rPr>
        <w:t xml:space="preserve"> района</w:t>
      </w:r>
      <w:r w:rsidR="00CD1DC6" w:rsidRPr="00C63891">
        <w:rPr>
          <w:color w:val="000000" w:themeColor="text1"/>
          <w:sz w:val="28"/>
          <w:szCs w:val="28"/>
        </w:rPr>
        <w:tab/>
      </w:r>
      <w:r>
        <w:rPr>
          <w:color w:val="000000" w:themeColor="text1"/>
          <w:sz w:val="28"/>
          <w:szCs w:val="28"/>
        </w:rPr>
        <w:t xml:space="preserve">  </w:t>
      </w:r>
      <w:r w:rsidR="00500AED">
        <w:rPr>
          <w:color w:val="000000" w:themeColor="text1"/>
          <w:sz w:val="28"/>
          <w:szCs w:val="28"/>
        </w:rPr>
        <w:t xml:space="preserve">   </w:t>
      </w:r>
      <w:r>
        <w:rPr>
          <w:color w:val="000000" w:themeColor="text1"/>
          <w:sz w:val="28"/>
          <w:szCs w:val="28"/>
        </w:rPr>
        <w:t>Г.Г. Кудряшов</w:t>
      </w:r>
    </w:p>
    <w:p w:rsidR="00656996" w:rsidRDefault="00656996" w:rsidP="00C63891">
      <w:pPr>
        <w:ind w:firstLine="284"/>
        <w:jc w:val="center"/>
        <w:rPr>
          <w:sz w:val="28"/>
          <w:szCs w:val="28"/>
        </w:rPr>
      </w:pPr>
    </w:p>
    <w:sectPr w:rsidR="00656996" w:rsidSect="00C63891">
      <w:pgSz w:w="11906" w:h="16838"/>
      <w:pgMar w:top="568"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2A" w:rsidRDefault="00D8312A" w:rsidP="00560E59">
      <w:r>
        <w:separator/>
      </w:r>
    </w:p>
  </w:endnote>
  <w:endnote w:type="continuationSeparator" w:id="0">
    <w:p w:rsidR="00D8312A" w:rsidRDefault="00D8312A" w:rsidP="0056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2A" w:rsidRDefault="00D8312A" w:rsidP="00560E59">
      <w:r>
        <w:separator/>
      </w:r>
    </w:p>
  </w:footnote>
  <w:footnote w:type="continuationSeparator" w:id="0">
    <w:p w:rsidR="00D8312A" w:rsidRDefault="00D8312A" w:rsidP="00560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dstrike w:val="0"/>
        <w:color w:val="auto"/>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CB57AE8"/>
    <w:multiLevelType w:val="hybridMultilevel"/>
    <w:tmpl w:val="F7D0726C"/>
    <w:lvl w:ilvl="0" w:tplc="187EFC5E">
      <w:start w:val="4"/>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D9F167D"/>
    <w:multiLevelType w:val="hybridMultilevel"/>
    <w:tmpl w:val="2C3A0744"/>
    <w:lvl w:ilvl="0" w:tplc="1CD2F1BA">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F240A"/>
    <w:multiLevelType w:val="hybridMultilevel"/>
    <w:tmpl w:val="F7D0726C"/>
    <w:lvl w:ilvl="0" w:tplc="187EFC5E">
      <w:start w:val="4"/>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E2"/>
    <w:rsid w:val="0006717D"/>
    <w:rsid w:val="0008110F"/>
    <w:rsid w:val="000E0261"/>
    <w:rsid w:val="000F7177"/>
    <w:rsid w:val="001613F1"/>
    <w:rsid w:val="001A58DB"/>
    <w:rsid w:val="001B035E"/>
    <w:rsid w:val="001D6DCA"/>
    <w:rsid w:val="001F4973"/>
    <w:rsid w:val="00224B9E"/>
    <w:rsid w:val="00236504"/>
    <w:rsid w:val="00256F68"/>
    <w:rsid w:val="002A2368"/>
    <w:rsid w:val="002B0C3D"/>
    <w:rsid w:val="002C568F"/>
    <w:rsid w:val="002D66DC"/>
    <w:rsid w:val="00310E04"/>
    <w:rsid w:val="00326B20"/>
    <w:rsid w:val="00337015"/>
    <w:rsid w:val="00343D32"/>
    <w:rsid w:val="0036358A"/>
    <w:rsid w:val="00385673"/>
    <w:rsid w:val="003A1D67"/>
    <w:rsid w:val="003B3122"/>
    <w:rsid w:val="003B5679"/>
    <w:rsid w:val="003E2994"/>
    <w:rsid w:val="0040096A"/>
    <w:rsid w:val="00402106"/>
    <w:rsid w:val="00416F54"/>
    <w:rsid w:val="004452ED"/>
    <w:rsid w:val="004643DB"/>
    <w:rsid w:val="004A1405"/>
    <w:rsid w:val="004C5440"/>
    <w:rsid w:val="004D0A6E"/>
    <w:rsid w:val="004D485E"/>
    <w:rsid w:val="00500AED"/>
    <w:rsid w:val="00507245"/>
    <w:rsid w:val="0052540D"/>
    <w:rsid w:val="00552DE2"/>
    <w:rsid w:val="00560E59"/>
    <w:rsid w:val="00585898"/>
    <w:rsid w:val="005A0B78"/>
    <w:rsid w:val="005F220C"/>
    <w:rsid w:val="00607790"/>
    <w:rsid w:val="0062621A"/>
    <w:rsid w:val="006341CB"/>
    <w:rsid w:val="0065373D"/>
    <w:rsid w:val="00656996"/>
    <w:rsid w:val="006A4CAE"/>
    <w:rsid w:val="007924C4"/>
    <w:rsid w:val="0079538B"/>
    <w:rsid w:val="00830145"/>
    <w:rsid w:val="00864BAA"/>
    <w:rsid w:val="00875586"/>
    <w:rsid w:val="00876FA4"/>
    <w:rsid w:val="008B5B35"/>
    <w:rsid w:val="00903970"/>
    <w:rsid w:val="009860DF"/>
    <w:rsid w:val="009A1B32"/>
    <w:rsid w:val="009C306E"/>
    <w:rsid w:val="00A0522F"/>
    <w:rsid w:val="00A45E64"/>
    <w:rsid w:val="00B532FA"/>
    <w:rsid w:val="00B74397"/>
    <w:rsid w:val="00B77E45"/>
    <w:rsid w:val="00BB2C7E"/>
    <w:rsid w:val="00BB5717"/>
    <w:rsid w:val="00BC2260"/>
    <w:rsid w:val="00BC757B"/>
    <w:rsid w:val="00C25C03"/>
    <w:rsid w:val="00C63891"/>
    <w:rsid w:val="00C661B6"/>
    <w:rsid w:val="00C82BEE"/>
    <w:rsid w:val="00C92335"/>
    <w:rsid w:val="00CB189C"/>
    <w:rsid w:val="00CB3C1C"/>
    <w:rsid w:val="00CB6025"/>
    <w:rsid w:val="00CD1DC6"/>
    <w:rsid w:val="00CD5AC3"/>
    <w:rsid w:val="00D4771A"/>
    <w:rsid w:val="00D6058C"/>
    <w:rsid w:val="00D8312A"/>
    <w:rsid w:val="00D9424E"/>
    <w:rsid w:val="00DD12B6"/>
    <w:rsid w:val="00E02262"/>
    <w:rsid w:val="00E049F0"/>
    <w:rsid w:val="00E1146C"/>
    <w:rsid w:val="00EB2F91"/>
    <w:rsid w:val="00EB764A"/>
    <w:rsid w:val="00F234F3"/>
    <w:rsid w:val="00F30545"/>
    <w:rsid w:val="00F36BE6"/>
    <w:rsid w:val="00F668C6"/>
    <w:rsid w:val="00FC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4CE99-2DC9-4792-A283-3117591D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6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679"/>
    <w:pPr>
      <w:spacing w:after="0" w:line="240" w:lineRule="auto"/>
    </w:pPr>
    <w:rPr>
      <w:rFonts w:ascii="Calibri" w:eastAsia="Calibri" w:hAnsi="Calibri" w:cs="Times New Roman"/>
    </w:rPr>
  </w:style>
  <w:style w:type="paragraph" w:customStyle="1" w:styleId="1">
    <w:name w:val="Без интервала1"/>
    <w:uiPriority w:val="99"/>
    <w:rsid w:val="003B5679"/>
    <w:pPr>
      <w:spacing w:after="0" w:line="240" w:lineRule="auto"/>
    </w:pPr>
    <w:rPr>
      <w:rFonts w:ascii="Times New Roman" w:eastAsia="Calibri" w:hAnsi="Times New Roman" w:cs="Times New Roman"/>
      <w:sz w:val="24"/>
      <w:szCs w:val="24"/>
      <w:lang w:eastAsia="ru-RU"/>
    </w:rPr>
  </w:style>
  <w:style w:type="paragraph" w:customStyle="1" w:styleId="ConsPlusCell">
    <w:name w:val="ConsPlusCell"/>
    <w:rsid w:val="006569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C661B6"/>
    <w:rPr>
      <w:rFonts w:ascii="Segoe UI" w:hAnsi="Segoe UI" w:cs="Segoe UI"/>
      <w:sz w:val="18"/>
      <w:szCs w:val="18"/>
    </w:rPr>
  </w:style>
  <w:style w:type="character" w:customStyle="1" w:styleId="a5">
    <w:name w:val="Текст выноски Знак"/>
    <w:basedOn w:val="a0"/>
    <w:link w:val="a4"/>
    <w:uiPriority w:val="99"/>
    <w:semiHidden/>
    <w:rsid w:val="00C661B6"/>
    <w:rPr>
      <w:rFonts w:ascii="Segoe UI" w:eastAsia="Times New Roman" w:hAnsi="Segoe UI" w:cs="Segoe UI"/>
      <w:sz w:val="18"/>
      <w:szCs w:val="18"/>
      <w:lang w:eastAsia="ru-RU"/>
    </w:rPr>
  </w:style>
  <w:style w:type="character" w:styleId="a6">
    <w:name w:val="Hyperlink"/>
    <w:basedOn w:val="a0"/>
    <w:uiPriority w:val="99"/>
    <w:unhideWhenUsed/>
    <w:rsid w:val="004452ED"/>
    <w:rPr>
      <w:color w:val="0563C1" w:themeColor="hyperlink"/>
      <w:u w:val="single"/>
    </w:rPr>
  </w:style>
  <w:style w:type="paragraph" w:styleId="a7">
    <w:name w:val="List Paragraph"/>
    <w:basedOn w:val="a"/>
    <w:uiPriority w:val="34"/>
    <w:qFormat/>
    <w:rsid w:val="004452ED"/>
    <w:pPr>
      <w:ind w:left="720"/>
      <w:contextualSpacing/>
    </w:pPr>
    <w:rPr>
      <w:rFonts w:ascii="Calibri" w:eastAsia="Calibri" w:hAnsi="Calibri"/>
      <w:sz w:val="22"/>
      <w:szCs w:val="22"/>
      <w:lang w:eastAsia="en-US"/>
    </w:rPr>
  </w:style>
  <w:style w:type="character" w:styleId="a8">
    <w:name w:val="Strong"/>
    <w:basedOn w:val="a0"/>
    <w:qFormat/>
    <w:rsid w:val="004452ED"/>
    <w:rPr>
      <w:b/>
      <w:bCs/>
    </w:rPr>
  </w:style>
  <w:style w:type="paragraph" w:styleId="a9">
    <w:name w:val="footnote text"/>
    <w:basedOn w:val="a"/>
    <w:link w:val="aa"/>
    <w:uiPriority w:val="99"/>
    <w:semiHidden/>
    <w:unhideWhenUsed/>
    <w:rsid w:val="00560E59"/>
    <w:pPr>
      <w:spacing w:after="160" w:line="256" w:lineRule="auto"/>
    </w:pPr>
    <w:rPr>
      <w:rFonts w:eastAsia="Calibri"/>
      <w:b/>
      <w:sz w:val="20"/>
      <w:szCs w:val="20"/>
      <w:lang w:eastAsia="en-US"/>
    </w:rPr>
  </w:style>
  <w:style w:type="character" w:customStyle="1" w:styleId="aa">
    <w:name w:val="Текст сноски Знак"/>
    <w:basedOn w:val="a0"/>
    <w:link w:val="a9"/>
    <w:uiPriority w:val="99"/>
    <w:semiHidden/>
    <w:rsid w:val="00560E59"/>
    <w:rPr>
      <w:rFonts w:ascii="Times New Roman" w:eastAsia="Calibri" w:hAnsi="Times New Roman" w:cs="Times New Roman"/>
      <w:b/>
      <w:sz w:val="20"/>
      <w:szCs w:val="20"/>
    </w:rPr>
  </w:style>
  <w:style w:type="character" w:styleId="ab">
    <w:name w:val="footnote reference"/>
    <w:uiPriority w:val="99"/>
    <w:semiHidden/>
    <w:unhideWhenUsed/>
    <w:rsid w:val="00560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3264">
      <w:bodyDiv w:val="1"/>
      <w:marLeft w:val="0"/>
      <w:marRight w:val="0"/>
      <w:marTop w:val="0"/>
      <w:marBottom w:val="0"/>
      <w:divBdr>
        <w:top w:val="none" w:sz="0" w:space="0" w:color="auto"/>
        <w:left w:val="none" w:sz="0" w:space="0" w:color="auto"/>
        <w:bottom w:val="none" w:sz="0" w:space="0" w:color="auto"/>
        <w:right w:val="none" w:sz="0" w:space="0" w:color="auto"/>
      </w:divBdr>
    </w:div>
    <w:div w:id="373507330">
      <w:bodyDiv w:val="1"/>
      <w:marLeft w:val="0"/>
      <w:marRight w:val="0"/>
      <w:marTop w:val="0"/>
      <w:marBottom w:val="0"/>
      <w:divBdr>
        <w:top w:val="none" w:sz="0" w:space="0" w:color="auto"/>
        <w:left w:val="none" w:sz="0" w:space="0" w:color="auto"/>
        <w:bottom w:val="none" w:sz="0" w:space="0" w:color="auto"/>
        <w:right w:val="none" w:sz="0" w:space="0" w:color="auto"/>
      </w:divBdr>
    </w:div>
    <w:div w:id="784664512">
      <w:bodyDiv w:val="1"/>
      <w:marLeft w:val="0"/>
      <w:marRight w:val="0"/>
      <w:marTop w:val="0"/>
      <w:marBottom w:val="0"/>
      <w:divBdr>
        <w:top w:val="none" w:sz="0" w:space="0" w:color="auto"/>
        <w:left w:val="none" w:sz="0" w:space="0" w:color="auto"/>
        <w:bottom w:val="none" w:sz="0" w:space="0" w:color="auto"/>
        <w:right w:val="none" w:sz="0" w:space="0" w:color="auto"/>
      </w:divBdr>
    </w:div>
    <w:div w:id="10780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2.10.1.199\content\act\bba0bfb1-06c7-4e50-a8d3-fe1045784bf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4FFC-4E3D-4013-9FE4-39A83877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Гагарин Василий Васильевич</cp:lastModifiedBy>
  <cp:revision>3</cp:revision>
  <cp:lastPrinted>2021-12-09T10:54:00Z</cp:lastPrinted>
  <dcterms:created xsi:type="dcterms:W3CDTF">2024-04-25T12:20:00Z</dcterms:created>
  <dcterms:modified xsi:type="dcterms:W3CDTF">2024-04-25T12:23:00Z</dcterms:modified>
</cp:coreProperties>
</file>