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1B" w:rsidRDefault="004C6611" w:rsidP="0011701B">
      <w:pPr>
        <w:pStyle w:val="ConsPlusNormal"/>
        <w:widowControl/>
        <w:ind w:firstLine="0"/>
        <w:jc w:val="right"/>
        <w:rPr>
          <w:rFonts w:ascii="Times New Roman" w:hAnsi="Times New Roman"/>
          <w:b/>
          <w:bCs/>
          <w:noProof/>
          <w:snapToGrid/>
          <w:sz w:val="28"/>
          <w:szCs w:val="28"/>
        </w:rPr>
      </w:pPr>
      <w:r>
        <w:rPr>
          <w:rFonts w:ascii="Times New Roman" w:hAnsi="Times New Roman"/>
          <w:b/>
          <w:bCs/>
          <w:noProof/>
          <w:snapToGrid/>
          <w:sz w:val="28"/>
          <w:szCs w:val="28"/>
        </w:rPr>
        <w:t xml:space="preserve">  </w:t>
      </w:r>
      <w:r w:rsidR="0011701B">
        <w:rPr>
          <w:rFonts w:ascii="Times New Roman" w:hAnsi="Times New Roman"/>
          <w:b/>
          <w:bCs/>
          <w:noProof/>
          <w:snapToGrid/>
          <w:sz w:val="28"/>
          <w:szCs w:val="28"/>
        </w:rPr>
        <w:t>проект</w:t>
      </w:r>
    </w:p>
    <w:p w:rsidR="00712378" w:rsidRPr="00D66C47" w:rsidRDefault="00712378" w:rsidP="00712378">
      <w:pPr>
        <w:pStyle w:val="ConsPlusNormal"/>
        <w:widowControl/>
        <w:ind w:firstLine="0"/>
        <w:jc w:val="center"/>
        <w:rPr>
          <w:rFonts w:ascii="Times New Roman" w:hAnsi="Times New Roman"/>
          <w:b/>
          <w:sz w:val="36"/>
          <w:szCs w:val="36"/>
        </w:rPr>
      </w:pPr>
      <w:r w:rsidRPr="00D66C47">
        <w:rPr>
          <w:rFonts w:ascii="Times New Roman" w:hAnsi="Times New Roman"/>
          <w:b/>
          <w:sz w:val="36"/>
          <w:szCs w:val="36"/>
        </w:rPr>
        <w:t>АДМИНИСТРАЦИЯ БЕРЕЗОВСКОГО РАЙОНА</w:t>
      </w:r>
    </w:p>
    <w:p w:rsidR="00712378" w:rsidRPr="00D66C47" w:rsidRDefault="00712378" w:rsidP="00712378">
      <w:pPr>
        <w:pStyle w:val="ConsPlusNormal"/>
        <w:widowControl/>
        <w:ind w:firstLine="0"/>
        <w:jc w:val="center"/>
        <w:rPr>
          <w:rFonts w:ascii="Times New Roman" w:hAnsi="Times New Roman"/>
          <w:b/>
          <w:sz w:val="16"/>
          <w:szCs w:val="16"/>
        </w:rPr>
      </w:pPr>
    </w:p>
    <w:p w:rsidR="00712378" w:rsidRDefault="00712378" w:rsidP="00712378">
      <w:pPr>
        <w:pStyle w:val="ConsPlusNormal"/>
        <w:widowControl/>
        <w:ind w:firstLine="0"/>
        <w:jc w:val="center"/>
        <w:rPr>
          <w:rFonts w:ascii="Times New Roman" w:hAnsi="Times New Roman"/>
          <w:b/>
        </w:rPr>
      </w:pPr>
      <w:r>
        <w:rPr>
          <w:rFonts w:ascii="Times New Roman" w:hAnsi="Times New Roman"/>
          <w:b/>
        </w:rPr>
        <w:t>ХАНТЫ-МАНСИЙСКОГО АВТОНОМНОГО ОКРУГА-ЮГРЫ</w:t>
      </w:r>
    </w:p>
    <w:p w:rsidR="00712378" w:rsidRPr="00D66C47" w:rsidRDefault="00712378" w:rsidP="00712378">
      <w:pPr>
        <w:pStyle w:val="ad"/>
        <w:jc w:val="center"/>
        <w:rPr>
          <w:rFonts w:ascii="Times New Roman" w:hAnsi="Times New Roman"/>
        </w:rPr>
      </w:pPr>
    </w:p>
    <w:p w:rsidR="00712378" w:rsidRPr="00D66C47" w:rsidRDefault="00712378" w:rsidP="00712378">
      <w:pPr>
        <w:pStyle w:val="ad"/>
        <w:jc w:val="center"/>
        <w:rPr>
          <w:rFonts w:ascii="Times New Roman" w:hAnsi="Times New Roman"/>
          <w:sz w:val="36"/>
          <w:szCs w:val="36"/>
        </w:rPr>
      </w:pPr>
      <w:r w:rsidRPr="00D66C47">
        <w:rPr>
          <w:rFonts w:ascii="Times New Roman" w:hAnsi="Times New Roman"/>
          <w:sz w:val="36"/>
          <w:szCs w:val="36"/>
        </w:rPr>
        <w:t>ПОСТАНОВЛЕНИЕ</w:t>
      </w:r>
    </w:p>
    <w:p w:rsidR="00625CF9" w:rsidRDefault="00625CF9" w:rsidP="00712378">
      <w:pPr>
        <w:rPr>
          <w:sz w:val="28"/>
          <w:szCs w:val="28"/>
        </w:rPr>
      </w:pPr>
    </w:p>
    <w:p w:rsidR="00625CF9" w:rsidRDefault="00625CF9" w:rsidP="00712378">
      <w:pPr>
        <w:rPr>
          <w:sz w:val="28"/>
          <w:szCs w:val="28"/>
        </w:rPr>
      </w:pPr>
    </w:p>
    <w:p w:rsidR="004E2836" w:rsidRDefault="00712378" w:rsidP="00712378">
      <w:pPr>
        <w:rPr>
          <w:sz w:val="28"/>
          <w:szCs w:val="28"/>
        </w:rPr>
      </w:pPr>
      <w:r>
        <w:rPr>
          <w:sz w:val="28"/>
          <w:szCs w:val="28"/>
        </w:rPr>
        <w:t>о</w:t>
      </w:r>
      <w:r w:rsidRPr="00F34A63">
        <w:rPr>
          <w:sz w:val="28"/>
          <w:szCs w:val="28"/>
        </w:rPr>
        <w:t>т</w:t>
      </w:r>
      <w:r>
        <w:rPr>
          <w:sz w:val="28"/>
          <w:szCs w:val="28"/>
        </w:rPr>
        <w:t xml:space="preserve"> </w:t>
      </w:r>
      <w:r w:rsidR="00E22D73">
        <w:rPr>
          <w:sz w:val="28"/>
          <w:szCs w:val="28"/>
        </w:rPr>
        <w:t>___________</w:t>
      </w:r>
      <w:r w:rsidR="004E2836">
        <w:rPr>
          <w:sz w:val="28"/>
          <w:szCs w:val="28"/>
        </w:rPr>
        <w:t>2018</w:t>
      </w:r>
      <w:r w:rsidR="0068339A">
        <w:rPr>
          <w:sz w:val="28"/>
          <w:szCs w:val="28"/>
        </w:rPr>
        <w:t xml:space="preserve"> года </w:t>
      </w:r>
      <w:r w:rsidR="0068339A">
        <w:rPr>
          <w:sz w:val="28"/>
          <w:szCs w:val="28"/>
        </w:rPr>
        <w:tab/>
      </w:r>
      <w:r w:rsidRPr="00A55680">
        <w:rPr>
          <w:sz w:val="28"/>
          <w:szCs w:val="28"/>
        </w:rPr>
        <w:tab/>
      </w:r>
      <w:r w:rsidRPr="00A55680">
        <w:rPr>
          <w:sz w:val="28"/>
          <w:szCs w:val="28"/>
        </w:rPr>
        <w:tab/>
      </w:r>
      <w:r w:rsidRPr="00A55680">
        <w:rPr>
          <w:sz w:val="28"/>
          <w:szCs w:val="28"/>
        </w:rPr>
        <w:tab/>
      </w:r>
      <w:r w:rsidRPr="00A55680">
        <w:rPr>
          <w:sz w:val="28"/>
          <w:szCs w:val="28"/>
        </w:rPr>
        <w:tab/>
      </w:r>
      <w:r w:rsidRPr="00A55680">
        <w:rPr>
          <w:sz w:val="28"/>
          <w:szCs w:val="28"/>
        </w:rPr>
        <w:tab/>
      </w:r>
      <w:r w:rsidRPr="00A55680">
        <w:rPr>
          <w:sz w:val="28"/>
          <w:szCs w:val="28"/>
        </w:rPr>
        <w:tab/>
      </w:r>
      <w:r w:rsidR="004E2836">
        <w:rPr>
          <w:sz w:val="28"/>
          <w:szCs w:val="28"/>
        </w:rPr>
        <w:tab/>
      </w:r>
      <w:r w:rsidR="004E2836">
        <w:rPr>
          <w:sz w:val="28"/>
          <w:szCs w:val="28"/>
        </w:rPr>
        <w:tab/>
      </w:r>
      <w:r w:rsidRPr="00A55680">
        <w:rPr>
          <w:sz w:val="28"/>
          <w:szCs w:val="28"/>
        </w:rPr>
        <w:t>№</w:t>
      </w:r>
      <w:r w:rsidR="00E22D73">
        <w:rPr>
          <w:sz w:val="28"/>
          <w:szCs w:val="28"/>
        </w:rPr>
        <w:t>____</w:t>
      </w:r>
    </w:p>
    <w:p w:rsidR="00712378" w:rsidRDefault="00712378" w:rsidP="00712378">
      <w:pPr>
        <w:rPr>
          <w:sz w:val="28"/>
          <w:szCs w:val="28"/>
        </w:rPr>
      </w:pPr>
      <w:r w:rsidRPr="00A55680">
        <w:rPr>
          <w:sz w:val="28"/>
          <w:szCs w:val="28"/>
        </w:rPr>
        <w:t>пгт. Березово</w:t>
      </w:r>
    </w:p>
    <w:p w:rsidR="00625CF9" w:rsidRDefault="00625CF9" w:rsidP="0081345C">
      <w:pPr>
        <w:tabs>
          <w:tab w:val="left" w:pos="4820"/>
        </w:tabs>
        <w:autoSpaceDE w:val="0"/>
        <w:autoSpaceDN w:val="0"/>
        <w:adjustRightInd w:val="0"/>
        <w:ind w:right="5102"/>
        <w:jc w:val="both"/>
        <w:rPr>
          <w:sz w:val="28"/>
          <w:szCs w:val="28"/>
        </w:rPr>
      </w:pPr>
    </w:p>
    <w:p w:rsidR="0081345C" w:rsidRDefault="0081345C" w:rsidP="00096F6F">
      <w:pPr>
        <w:tabs>
          <w:tab w:val="left" w:pos="4820"/>
        </w:tabs>
        <w:autoSpaceDE w:val="0"/>
        <w:autoSpaceDN w:val="0"/>
        <w:adjustRightInd w:val="0"/>
        <w:ind w:right="5102"/>
        <w:jc w:val="both"/>
        <w:rPr>
          <w:bCs/>
          <w:sz w:val="28"/>
          <w:szCs w:val="28"/>
        </w:rPr>
      </w:pPr>
      <w:r w:rsidRPr="00475AD5">
        <w:rPr>
          <w:sz w:val="28"/>
          <w:szCs w:val="28"/>
        </w:rPr>
        <w:t>О</w:t>
      </w:r>
      <w:r w:rsidR="00096F6F" w:rsidRPr="000D0B5A">
        <w:rPr>
          <w:sz w:val="28"/>
          <w:szCs w:val="28"/>
        </w:rPr>
        <w:t xml:space="preserve"> муниципальной программ</w:t>
      </w:r>
      <w:r w:rsidR="00096F6F">
        <w:rPr>
          <w:sz w:val="28"/>
          <w:szCs w:val="28"/>
        </w:rPr>
        <w:t>е</w:t>
      </w:r>
      <w:r w:rsidR="00096F6F" w:rsidRPr="000D0B5A">
        <w:rPr>
          <w:bCs/>
          <w:sz w:val="28"/>
          <w:szCs w:val="28"/>
        </w:rPr>
        <w:t xml:space="preserve"> «</w:t>
      </w:r>
      <w:r w:rsidR="00096F6F" w:rsidRPr="008D4D70">
        <w:rPr>
          <w:bCs/>
          <w:sz w:val="28"/>
          <w:szCs w:val="28"/>
        </w:rPr>
        <w:t>Создание условий для эффективного управления муниципальными финансами</w:t>
      </w:r>
      <w:r w:rsidR="00D13066">
        <w:rPr>
          <w:bCs/>
          <w:sz w:val="28"/>
          <w:szCs w:val="28"/>
        </w:rPr>
        <w:t xml:space="preserve"> в Березовском районе</w:t>
      </w:r>
      <w:r w:rsidR="00096F6F">
        <w:rPr>
          <w:bCs/>
          <w:sz w:val="28"/>
          <w:szCs w:val="28"/>
        </w:rPr>
        <w:t>»</w:t>
      </w:r>
      <w:r w:rsidR="001B07C4">
        <w:rPr>
          <w:bCs/>
          <w:sz w:val="28"/>
          <w:szCs w:val="28"/>
        </w:rPr>
        <w:t xml:space="preserve"> и признании утратившим</w:t>
      </w:r>
      <w:r w:rsidR="004F2AC0">
        <w:rPr>
          <w:bCs/>
          <w:sz w:val="28"/>
          <w:szCs w:val="28"/>
        </w:rPr>
        <w:t>и</w:t>
      </w:r>
      <w:r w:rsidR="001B07C4">
        <w:rPr>
          <w:bCs/>
          <w:sz w:val="28"/>
          <w:szCs w:val="28"/>
        </w:rPr>
        <w:t xml:space="preserve"> силу некоторых </w:t>
      </w:r>
      <w:r w:rsidR="00B86EC1">
        <w:rPr>
          <w:bCs/>
          <w:sz w:val="28"/>
          <w:szCs w:val="28"/>
        </w:rPr>
        <w:t>муниципальных</w:t>
      </w:r>
      <w:r w:rsidR="001B07C4">
        <w:rPr>
          <w:bCs/>
          <w:sz w:val="28"/>
          <w:szCs w:val="28"/>
        </w:rPr>
        <w:t xml:space="preserve"> правовых актов администрации Березовского район</w:t>
      </w:r>
      <w:r w:rsidR="00580CD6">
        <w:rPr>
          <w:bCs/>
          <w:sz w:val="28"/>
          <w:szCs w:val="28"/>
        </w:rPr>
        <w:t>а</w:t>
      </w:r>
    </w:p>
    <w:p w:rsidR="00096F6F" w:rsidRDefault="00096F6F" w:rsidP="00096F6F">
      <w:pPr>
        <w:tabs>
          <w:tab w:val="left" w:pos="4820"/>
        </w:tabs>
        <w:autoSpaceDE w:val="0"/>
        <w:autoSpaceDN w:val="0"/>
        <w:adjustRightInd w:val="0"/>
        <w:ind w:right="5102"/>
        <w:jc w:val="both"/>
        <w:rPr>
          <w:sz w:val="28"/>
          <w:szCs w:val="28"/>
        </w:rPr>
      </w:pPr>
    </w:p>
    <w:p w:rsidR="00B327A6" w:rsidRDefault="00231641" w:rsidP="00D13066">
      <w:pPr>
        <w:pStyle w:val="20"/>
        <w:tabs>
          <w:tab w:val="left" w:pos="720"/>
          <w:tab w:val="left" w:pos="10065"/>
        </w:tabs>
        <w:ind w:right="-2" w:firstLine="709"/>
        <w:rPr>
          <w:bCs/>
          <w:szCs w:val="28"/>
        </w:rPr>
      </w:pPr>
      <w:r>
        <w:rPr>
          <w:bCs/>
          <w:szCs w:val="28"/>
        </w:rPr>
        <w:tab/>
      </w:r>
      <w:proofErr w:type="gramStart"/>
      <w:r w:rsidR="00A919BE" w:rsidRPr="008D4D70">
        <w:rPr>
          <w:rFonts w:eastAsia="Calibri"/>
          <w:szCs w:val="28"/>
          <w:lang w:eastAsia="zh-CN"/>
        </w:rPr>
        <w:t>В соответствии со статьей 179 Бюджетного кодекса Российской Федерации</w:t>
      </w:r>
      <w:r w:rsidR="001E4F0C">
        <w:rPr>
          <w:rFonts w:eastAsia="Calibri"/>
          <w:szCs w:val="28"/>
          <w:lang w:eastAsia="zh-CN"/>
        </w:rPr>
        <w:t>,</w:t>
      </w:r>
      <w:r w:rsidR="00017038" w:rsidRPr="00017038">
        <w:rPr>
          <w:szCs w:val="28"/>
        </w:rPr>
        <w:t xml:space="preserve"> </w:t>
      </w:r>
      <w:r w:rsidR="00724773" w:rsidRPr="00017038">
        <w:rPr>
          <w:bCs/>
          <w:szCs w:val="28"/>
        </w:rPr>
        <w:t>постановлением администрации Березовского района от</w:t>
      </w:r>
      <w:r w:rsidR="0011701B">
        <w:rPr>
          <w:bCs/>
          <w:szCs w:val="28"/>
        </w:rPr>
        <w:t xml:space="preserve"> 17</w:t>
      </w:r>
      <w:r w:rsidR="00E22D73">
        <w:rPr>
          <w:bCs/>
          <w:szCs w:val="28"/>
        </w:rPr>
        <w:t>.</w:t>
      </w:r>
      <w:r w:rsidR="0011701B">
        <w:rPr>
          <w:bCs/>
          <w:szCs w:val="28"/>
        </w:rPr>
        <w:t>09</w:t>
      </w:r>
      <w:r w:rsidR="00E22D73">
        <w:rPr>
          <w:bCs/>
          <w:szCs w:val="28"/>
        </w:rPr>
        <w:t>.</w:t>
      </w:r>
      <w:r w:rsidR="00724773" w:rsidRPr="00017038">
        <w:rPr>
          <w:bCs/>
          <w:szCs w:val="28"/>
        </w:rPr>
        <w:t>201</w:t>
      </w:r>
      <w:r w:rsidR="0011701B">
        <w:rPr>
          <w:bCs/>
          <w:szCs w:val="28"/>
        </w:rPr>
        <w:t>8</w:t>
      </w:r>
      <w:r w:rsidR="00724773" w:rsidRPr="001D3F86">
        <w:rPr>
          <w:bCs/>
          <w:szCs w:val="28"/>
        </w:rPr>
        <w:t xml:space="preserve"> № </w:t>
      </w:r>
      <w:r w:rsidR="0011701B">
        <w:rPr>
          <w:bCs/>
          <w:szCs w:val="28"/>
        </w:rPr>
        <w:t>8</w:t>
      </w:r>
      <w:r w:rsidR="009E0A64">
        <w:rPr>
          <w:bCs/>
          <w:szCs w:val="28"/>
        </w:rPr>
        <w:t xml:space="preserve">03 </w:t>
      </w:r>
      <w:r w:rsidR="00724773" w:rsidRPr="001D3F86">
        <w:rPr>
          <w:bCs/>
          <w:szCs w:val="28"/>
        </w:rPr>
        <w:t>«</w:t>
      </w:r>
      <w:r>
        <w:rPr>
          <w:szCs w:val="28"/>
        </w:rPr>
        <w:t xml:space="preserve">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w:t>
      </w:r>
      <w:r w:rsidRPr="00C26831">
        <w:rPr>
          <w:szCs w:val="28"/>
        </w:rPr>
        <w:t xml:space="preserve">реализации, </w:t>
      </w:r>
      <w:r>
        <w:rPr>
          <w:szCs w:val="28"/>
        </w:rPr>
        <w:t>порядке</w:t>
      </w:r>
      <w:r w:rsidRPr="00C26831">
        <w:rPr>
          <w:szCs w:val="28"/>
        </w:rPr>
        <w:t xml:space="preserve"> проведения и критериев ежегодной оценки эффективности</w:t>
      </w:r>
      <w:r>
        <w:rPr>
          <w:szCs w:val="28"/>
        </w:rPr>
        <w:t xml:space="preserve"> реализации муниципальной программы Березовского района и признании утратившими силу некоторых муниципальных нормативных правовых актов администрации Березовского района</w:t>
      </w:r>
      <w:r w:rsidR="00724773" w:rsidRPr="001D3F86">
        <w:rPr>
          <w:bCs/>
          <w:szCs w:val="28"/>
        </w:rPr>
        <w:t>»</w:t>
      </w:r>
      <w:r w:rsidR="00B327A6">
        <w:rPr>
          <w:bCs/>
          <w:szCs w:val="28"/>
        </w:rPr>
        <w:t>:</w:t>
      </w:r>
      <w:proofErr w:type="gramEnd"/>
    </w:p>
    <w:p w:rsidR="00994829" w:rsidRDefault="00D13066" w:rsidP="00D13066">
      <w:pPr>
        <w:pStyle w:val="20"/>
        <w:tabs>
          <w:tab w:val="left" w:pos="720"/>
          <w:tab w:val="left" w:pos="10065"/>
        </w:tabs>
        <w:ind w:firstLine="709"/>
        <w:rPr>
          <w:bCs/>
          <w:szCs w:val="28"/>
        </w:rPr>
      </w:pPr>
      <w:r>
        <w:rPr>
          <w:bCs/>
          <w:szCs w:val="28"/>
        </w:rPr>
        <w:t>1. Ут</w:t>
      </w:r>
      <w:r w:rsidR="00994829">
        <w:rPr>
          <w:bCs/>
          <w:szCs w:val="28"/>
        </w:rPr>
        <w:t>вердить муниципальную программу «Создание условий для эффективного управления муниципальными финансами</w:t>
      </w:r>
      <w:r>
        <w:rPr>
          <w:bCs/>
          <w:szCs w:val="28"/>
        </w:rPr>
        <w:t xml:space="preserve"> в Березовском районе</w:t>
      </w:r>
      <w:r w:rsidR="00994829">
        <w:rPr>
          <w:bCs/>
          <w:szCs w:val="28"/>
        </w:rPr>
        <w:t>»</w:t>
      </w:r>
      <w:r w:rsidR="00C149E2">
        <w:rPr>
          <w:bCs/>
          <w:szCs w:val="28"/>
        </w:rPr>
        <w:t xml:space="preserve"> согласно приложению к настоящему постановлению</w:t>
      </w:r>
      <w:r w:rsidR="00994829">
        <w:rPr>
          <w:bCs/>
          <w:szCs w:val="28"/>
        </w:rPr>
        <w:t>.</w:t>
      </w:r>
    </w:p>
    <w:p w:rsidR="00724773" w:rsidRDefault="00D13066" w:rsidP="00D13066">
      <w:pPr>
        <w:tabs>
          <w:tab w:val="left" w:pos="0"/>
        </w:tabs>
        <w:autoSpaceDE w:val="0"/>
        <w:autoSpaceDN w:val="0"/>
        <w:adjustRightInd w:val="0"/>
        <w:ind w:firstLine="709"/>
        <w:jc w:val="both"/>
        <w:rPr>
          <w:bCs/>
          <w:sz w:val="28"/>
          <w:szCs w:val="28"/>
        </w:rPr>
      </w:pPr>
      <w:r>
        <w:rPr>
          <w:bCs/>
          <w:sz w:val="28"/>
          <w:szCs w:val="28"/>
        </w:rPr>
        <w:t>2. Признать утратившими силу постановления администрации Березовского района:</w:t>
      </w:r>
    </w:p>
    <w:p w:rsidR="00D13066" w:rsidRDefault="00D13066" w:rsidP="00D13066">
      <w:pPr>
        <w:autoSpaceDE w:val="0"/>
        <w:autoSpaceDN w:val="0"/>
        <w:adjustRightInd w:val="0"/>
        <w:ind w:firstLine="709"/>
        <w:jc w:val="both"/>
        <w:rPr>
          <w:sz w:val="28"/>
          <w:szCs w:val="28"/>
        </w:rPr>
      </w:pPr>
      <w:r>
        <w:rPr>
          <w:bCs/>
          <w:sz w:val="28"/>
          <w:szCs w:val="28"/>
        </w:rPr>
        <w:t>от 29.11.2013 года №1750 «</w:t>
      </w:r>
      <w:r>
        <w:rPr>
          <w:sz w:val="28"/>
          <w:szCs w:val="28"/>
        </w:rPr>
        <w:t xml:space="preserve">О </w:t>
      </w:r>
      <w:r w:rsidRPr="00724D79">
        <w:rPr>
          <w:sz w:val="28"/>
          <w:szCs w:val="28"/>
        </w:rPr>
        <w:t>муниципальной программ</w:t>
      </w:r>
      <w:r>
        <w:rPr>
          <w:sz w:val="28"/>
          <w:szCs w:val="28"/>
        </w:rPr>
        <w:t>е</w:t>
      </w:r>
      <w:r w:rsidRPr="00724D79">
        <w:rPr>
          <w:sz w:val="28"/>
          <w:szCs w:val="28"/>
        </w:rPr>
        <w:t xml:space="preserve"> </w:t>
      </w:r>
      <w:r w:rsidRPr="00724D79">
        <w:rPr>
          <w:bCs/>
          <w:sz w:val="28"/>
          <w:szCs w:val="28"/>
        </w:rPr>
        <w:t xml:space="preserve">«Создание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w:t>
      </w:r>
      <w:r w:rsidRPr="00724D79">
        <w:rPr>
          <w:sz w:val="28"/>
          <w:szCs w:val="28"/>
        </w:rPr>
        <w:t>2014 год и плановый период 2015-2018 годов»</w:t>
      </w:r>
      <w:r>
        <w:rPr>
          <w:sz w:val="28"/>
          <w:szCs w:val="28"/>
        </w:rPr>
        <w:t>;</w:t>
      </w:r>
    </w:p>
    <w:p w:rsidR="00D13066" w:rsidRDefault="00D13066" w:rsidP="00D13066">
      <w:pPr>
        <w:autoSpaceDE w:val="0"/>
        <w:autoSpaceDN w:val="0"/>
        <w:adjustRightInd w:val="0"/>
        <w:ind w:firstLine="709"/>
        <w:jc w:val="both"/>
        <w:rPr>
          <w:sz w:val="28"/>
          <w:szCs w:val="28"/>
        </w:rPr>
      </w:pPr>
      <w:r>
        <w:rPr>
          <w:sz w:val="28"/>
          <w:szCs w:val="28"/>
        </w:rPr>
        <w:t xml:space="preserve">от 11.07.2014 года №980 «О внесении изменений в приложение к </w:t>
      </w:r>
      <w:r w:rsidR="00C149E2">
        <w:rPr>
          <w:sz w:val="28"/>
          <w:szCs w:val="28"/>
        </w:rPr>
        <w:t>п</w:t>
      </w:r>
      <w:r>
        <w:rPr>
          <w:sz w:val="28"/>
          <w:szCs w:val="28"/>
        </w:rPr>
        <w:t xml:space="preserve">остановлению администрации Березовского района №1750 от 29.11.2013 года «О муниципальной программе </w:t>
      </w:r>
      <w:r>
        <w:rPr>
          <w:bCs/>
          <w:sz w:val="28"/>
          <w:szCs w:val="28"/>
        </w:rPr>
        <w:t xml:space="preserve">«Создание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w:t>
      </w:r>
      <w:r>
        <w:rPr>
          <w:sz w:val="28"/>
          <w:szCs w:val="28"/>
        </w:rPr>
        <w:t>2014 год и плановый период 2015-2018 годов»;</w:t>
      </w:r>
    </w:p>
    <w:p w:rsidR="00563E8F" w:rsidRDefault="00563E8F" w:rsidP="00D13066">
      <w:pPr>
        <w:autoSpaceDE w:val="0"/>
        <w:autoSpaceDN w:val="0"/>
        <w:adjustRightInd w:val="0"/>
        <w:ind w:firstLine="709"/>
        <w:jc w:val="both"/>
        <w:rPr>
          <w:bCs/>
          <w:sz w:val="28"/>
          <w:szCs w:val="28"/>
        </w:rPr>
      </w:pPr>
    </w:p>
    <w:p w:rsidR="00555EB3" w:rsidRDefault="00555EB3" w:rsidP="00D13066">
      <w:pPr>
        <w:autoSpaceDE w:val="0"/>
        <w:autoSpaceDN w:val="0"/>
        <w:adjustRightInd w:val="0"/>
        <w:ind w:firstLine="709"/>
        <w:jc w:val="both"/>
        <w:rPr>
          <w:bCs/>
          <w:sz w:val="28"/>
          <w:szCs w:val="28"/>
        </w:rPr>
      </w:pPr>
    </w:p>
    <w:p w:rsidR="00D13066" w:rsidRPr="00555EB3" w:rsidRDefault="00D13066" w:rsidP="00D13066">
      <w:pPr>
        <w:autoSpaceDE w:val="0"/>
        <w:autoSpaceDN w:val="0"/>
        <w:adjustRightInd w:val="0"/>
        <w:ind w:firstLine="709"/>
        <w:jc w:val="both"/>
        <w:rPr>
          <w:bCs/>
          <w:sz w:val="27"/>
          <w:szCs w:val="27"/>
        </w:rPr>
      </w:pPr>
      <w:r w:rsidRPr="00555EB3">
        <w:rPr>
          <w:bCs/>
          <w:sz w:val="27"/>
          <w:szCs w:val="27"/>
        </w:rPr>
        <w:lastRenderedPageBreak/>
        <w:t xml:space="preserve">городских и сельских поселений Березовского района на </w:t>
      </w:r>
      <w:r w:rsidRPr="00555EB3">
        <w:rPr>
          <w:sz w:val="27"/>
          <w:szCs w:val="27"/>
        </w:rPr>
        <w:t>2014 год и плановый период 2015-2018 годов»;</w:t>
      </w:r>
    </w:p>
    <w:p w:rsidR="00D13066" w:rsidRPr="00555EB3" w:rsidRDefault="00D13066" w:rsidP="00D13066">
      <w:pPr>
        <w:tabs>
          <w:tab w:val="left" w:pos="10063"/>
        </w:tabs>
        <w:autoSpaceDE w:val="0"/>
        <w:autoSpaceDN w:val="0"/>
        <w:adjustRightInd w:val="0"/>
        <w:ind w:right="-2" w:firstLine="709"/>
        <w:jc w:val="both"/>
        <w:rPr>
          <w:sz w:val="27"/>
          <w:szCs w:val="27"/>
        </w:rPr>
      </w:pPr>
      <w:r w:rsidRPr="00555EB3">
        <w:rPr>
          <w:bCs/>
          <w:sz w:val="27"/>
          <w:szCs w:val="27"/>
        </w:rPr>
        <w:t>от 29.12.2015 года №1453 «</w:t>
      </w:r>
      <w:r w:rsidRPr="00555EB3">
        <w:rPr>
          <w:sz w:val="27"/>
          <w:szCs w:val="27"/>
        </w:rPr>
        <w:t xml:space="preserve">О внесении изменений в приложение к постановлению администрации Березовского района от 29.11.2013 № 1750 «О муниципальной программе </w:t>
      </w:r>
      <w:r w:rsidRPr="00555EB3">
        <w:rPr>
          <w:bCs/>
          <w:sz w:val="27"/>
          <w:szCs w:val="27"/>
        </w:rPr>
        <w:t xml:space="preserve">«Создание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w:t>
      </w:r>
      <w:r w:rsidRPr="00555EB3">
        <w:rPr>
          <w:sz w:val="27"/>
          <w:szCs w:val="27"/>
        </w:rPr>
        <w:t>2014 год и плановый период 2015-2018 годов»;</w:t>
      </w:r>
    </w:p>
    <w:p w:rsidR="00CB4F37" w:rsidRPr="00555EB3" w:rsidRDefault="00CB4F37" w:rsidP="00CB4F37">
      <w:pPr>
        <w:tabs>
          <w:tab w:val="left" w:pos="10063"/>
        </w:tabs>
        <w:autoSpaceDE w:val="0"/>
        <w:autoSpaceDN w:val="0"/>
        <w:adjustRightInd w:val="0"/>
        <w:ind w:firstLine="709"/>
        <w:jc w:val="both"/>
        <w:rPr>
          <w:sz w:val="27"/>
          <w:szCs w:val="27"/>
        </w:rPr>
      </w:pPr>
      <w:r w:rsidRPr="00555EB3">
        <w:rPr>
          <w:bCs/>
          <w:sz w:val="27"/>
          <w:szCs w:val="27"/>
        </w:rPr>
        <w:t>от 12.01.2016 года №3</w:t>
      </w:r>
      <w:r w:rsidRPr="00555EB3">
        <w:rPr>
          <w:sz w:val="27"/>
          <w:szCs w:val="27"/>
        </w:rPr>
        <w:t xml:space="preserve"> «О внесении изменений в приложение к постановлению администрации Березовского района от 29.11.2013 №1750 «О муниципальной программе </w:t>
      </w:r>
      <w:r w:rsidRPr="00555EB3">
        <w:rPr>
          <w:bCs/>
          <w:sz w:val="27"/>
          <w:szCs w:val="27"/>
        </w:rPr>
        <w:t xml:space="preserve">«Создание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w:t>
      </w:r>
      <w:r w:rsidRPr="00555EB3">
        <w:rPr>
          <w:sz w:val="27"/>
          <w:szCs w:val="27"/>
        </w:rPr>
        <w:t>2014 год и плановый период 2015-2018 годов»;</w:t>
      </w:r>
    </w:p>
    <w:p w:rsidR="00CB4F37" w:rsidRPr="00555EB3" w:rsidRDefault="00CB4F37" w:rsidP="00CB4F37">
      <w:pPr>
        <w:tabs>
          <w:tab w:val="left" w:pos="10063"/>
        </w:tabs>
        <w:autoSpaceDE w:val="0"/>
        <w:autoSpaceDN w:val="0"/>
        <w:adjustRightInd w:val="0"/>
        <w:ind w:firstLine="709"/>
        <w:jc w:val="both"/>
        <w:rPr>
          <w:sz w:val="27"/>
          <w:szCs w:val="27"/>
        </w:rPr>
      </w:pPr>
      <w:r w:rsidRPr="00555EB3">
        <w:rPr>
          <w:sz w:val="27"/>
          <w:szCs w:val="27"/>
        </w:rPr>
        <w:t xml:space="preserve">от 12.05.2016 года №343 «О внесении изменений в приложение к постановлению администрации Березовского района от 29.11.2013 № 1750 «О муниципальной программе </w:t>
      </w:r>
      <w:r w:rsidRPr="00555EB3">
        <w:rPr>
          <w:bCs/>
          <w:sz w:val="27"/>
          <w:szCs w:val="27"/>
        </w:rPr>
        <w:t xml:space="preserve">«Создание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w:t>
      </w:r>
      <w:r w:rsidRPr="00555EB3">
        <w:rPr>
          <w:sz w:val="27"/>
          <w:szCs w:val="27"/>
        </w:rPr>
        <w:t>2016</w:t>
      </w:r>
      <w:r w:rsidRPr="00555EB3">
        <w:rPr>
          <w:sz w:val="27"/>
          <w:szCs w:val="27"/>
        </w:rPr>
        <w:noBreakHyphen/>
        <w:t>2020 годы»;</w:t>
      </w:r>
    </w:p>
    <w:p w:rsidR="00CB4F37" w:rsidRPr="00555EB3" w:rsidRDefault="00CB4F37" w:rsidP="00CB4F37">
      <w:pPr>
        <w:tabs>
          <w:tab w:val="left" w:pos="4820"/>
          <w:tab w:val="left" w:pos="10063"/>
        </w:tabs>
        <w:autoSpaceDE w:val="0"/>
        <w:autoSpaceDN w:val="0"/>
        <w:adjustRightInd w:val="0"/>
        <w:ind w:right="-2" w:firstLine="709"/>
        <w:jc w:val="both"/>
        <w:rPr>
          <w:sz w:val="27"/>
          <w:szCs w:val="27"/>
        </w:rPr>
      </w:pPr>
      <w:r w:rsidRPr="00555EB3">
        <w:rPr>
          <w:sz w:val="27"/>
          <w:szCs w:val="27"/>
        </w:rPr>
        <w:t xml:space="preserve">от 02.02.2017 года №72 «О внесении изменений в приложение к постановлению администрации Березовского района от 29.11.2013 № 1750 «О муниципальной программе </w:t>
      </w:r>
      <w:r w:rsidRPr="00555EB3">
        <w:rPr>
          <w:bCs/>
          <w:sz w:val="27"/>
          <w:szCs w:val="27"/>
        </w:rPr>
        <w:t xml:space="preserve">«Создание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w:t>
      </w:r>
      <w:r w:rsidRPr="00555EB3">
        <w:rPr>
          <w:sz w:val="27"/>
          <w:szCs w:val="27"/>
        </w:rPr>
        <w:t>2016 – 2020 годы»;</w:t>
      </w:r>
    </w:p>
    <w:p w:rsidR="00CB4F37" w:rsidRPr="00555EB3" w:rsidRDefault="00CB4F37" w:rsidP="00CB4F37">
      <w:pPr>
        <w:tabs>
          <w:tab w:val="left" w:pos="4820"/>
          <w:tab w:val="left" w:pos="10063"/>
        </w:tabs>
        <w:autoSpaceDE w:val="0"/>
        <w:autoSpaceDN w:val="0"/>
        <w:adjustRightInd w:val="0"/>
        <w:ind w:right="-2" w:firstLine="709"/>
        <w:jc w:val="both"/>
        <w:rPr>
          <w:sz w:val="27"/>
          <w:szCs w:val="27"/>
        </w:rPr>
      </w:pPr>
      <w:r w:rsidRPr="00555EB3">
        <w:rPr>
          <w:sz w:val="27"/>
          <w:szCs w:val="27"/>
        </w:rPr>
        <w:t xml:space="preserve">от 29.12.2017 года №1190 «О внесении изменений в приложение к постановлению администрации Березовского района от 29.11.2013 № 1750 «О муниципальной программе </w:t>
      </w:r>
      <w:r w:rsidRPr="00555EB3">
        <w:rPr>
          <w:bCs/>
          <w:sz w:val="27"/>
          <w:szCs w:val="27"/>
        </w:rPr>
        <w:t xml:space="preserve">«Создание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w:t>
      </w:r>
      <w:r w:rsidRPr="00555EB3">
        <w:rPr>
          <w:sz w:val="27"/>
          <w:szCs w:val="27"/>
        </w:rPr>
        <w:t>2016 – 2020 годы»;</w:t>
      </w:r>
    </w:p>
    <w:p w:rsidR="00CB4F37" w:rsidRPr="00555EB3" w:rsidRDefault="00CB4F37" w:rsidP="00CB4F37">
      <w:pPr>
        <w:tabs>
          <w:tab w:val="left" w:pos="4820"/>
          <w:tab w:val="left" w:pos="10063"/>
        </w:tabs>
        <w:autoSpaceDE w:val="0"/>
        <w:autoSpaceDN w:val="0"/>
        <w:adjustRightInd w:val="0"/>
        <w:ind w:right="-2" w:firstLine="709"/>
        <w:jc w:val="both"/>
        <w:rPr>
          <w:sz w:val="27"/>
          <w:szCs w:val="27"/>
        </w:rPr>
      </w:pPr>
      <w:r w:rsidRPr="00555EB3">
        <w:rPr>
          <w:bCs/>
          <w:sz w:val="27"/>
          <w:szCs w:val="27"/>
        </w:rPr>
        <w:t>от 15.01.2018 года №27 «</w:t>
      </w:r>
      <w:r w:rsidRPr="00555EB3">
        <w:rPr>
          <w:sz w:val="27"/>
          <w:szCs w:val="27"/>
        </w:rPr>
        <w:t xml:space="preserve">О внесении изменений в постановление администрации Березовского района от 29.11.2013 № 1750 «О муниципальной программе </w:t>
      </w:r>
      <w:r w:rsidRPr="00555EB3">
        <w:rPr>
          <w:bCs/>
          <w:sz w:val="27"/>
          <w:szCs w:val="27"/>
        </w:rPr>
        <w:t xml:space="preserve">«Создание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w:t>
      </w:r>
      <w:r w:rsidRPr="00555EB3">
        <w:rPr>
          <w:sz w:val="27"/>
          <w:szCs w:val="27"/>
        </w:rPr>
        <w:t xml:space="preserve">2016 </w:t>
      </w:r>
      <w:r w:rsidRPr="00555EB3">
        <w:rPr>
          <w:sz w:val="27"/>
          <w:szCs w:val="27"/>
        </w:rPr>
        <w:noBreakHyphen/>
        <w:t xml:space="preserve"> 2020 годы».</w:t>
      </w:r>
    </w:p>
    <w:p w:rsidR="00724773" w:rsidRPr="00555EB3" w:rsidRDefault="00CB4F37" w:rsidP="00563E8F">
      <w:pPr>
        <w:pStyle w:val="ConsPlusNormal"/>
        <w:tabs>
          <w:tab w:val="left" w:pos="1134"/>
        </w:tabs>
        <w:ind w:firstLine="708"/>
        <w:jc w:val="both"/>
        <w:rPr>
          <w:rFonts w:ascii="Times New Roman" w:hAnsi="Times New Roman"/>
          <w:bCs/>
          <w:sz w:val="27"/>
          <w:szCs w:val="27"/>
        </w:rPr>
      </w:pPr>
      <w:r w:rsidRPr="00555EB3">
        <w:rPr>
          <w:rFonts w:ascii="Times New Roman" w:hAnsi="Times New Roman"/>
          <w:bCs/>
          <w:sz w:val="27"/>
          <w:szCs w:val="27"/>
        </w:rPr>
        <w:t>3</w:t>
      </w:r>
      <w:r w:rsidR="00724773" w:rsidRPr="00555EB3">
        <w:rPr>
          <w:rFonts w:ascii="Times New Roman" w:hAnsi="Times New Roman"/>
          <w:bCs/>
          <w:sz w:val="27"/>
          <w:szCs w:val="27"/>
        </w:rPr>
        <w:t>.</w:t>
      </w:r>
      <w:r w:rsidR="00724773" w:rsidRPr="00555EB3">
        <w:rPr>
          <w:rFonts w:ascii="Times New Roman" w:hAnsi="Times New Roman"/>
          <w:bCs/>
          <w:sz w:val="27"/>
          <w:szCs w:val="27"/>
        </w:rPr>
        <w:tab/>
        <w:t xml:space="preserve">Опубликовать настоящее постановление в газете «Жизнь Югры» и разместить на </w:t>
      </w:r>
      <w:proofErr w:type="gramStart"/>
      <w:r w:rsidR="00724773" w:rsidRPr="00555EB3">
        <w:rPr>
          <w:rFonts w:ascii="Times New Roman" w:hAnsi="Times New Roman"/>
          <w:bCs/>
          <w:sz w:val="27"/>
          <w:szCs w:val="27"/>
        </w:rPr>
        <w:t>официальном</w:t>
      </w:r>
      <w:proofErr w:type="gramEnd"/>
      <w:r w:rsidR="00724773" w:rsidRPr="00555EB3">
        <w:rPr>
          <w:rFonts w:ascii="Times New Roman" w:hAnsi="Times New Roman"/>
          <w:bCs/>
          <w:sz w:val="27"/>
          <w:szCs w:val="27"/>
        </w:rPr>
        <w:t xml:space="preserve"> </w:t>
      </w:r>
      <w:proofErr w:type="spellStart"/>
      <w:r w:rsidR="00B327A6" w:rsidRPr="00555EB3">
        <w:rPr>
          <w:rFonts w:ascii="Times New Roman" w:hAnsi="Times New Roman"/>
          <w:bCs/>
          <w:sz w:val="27"/>
          <w:szCs w:val="27"/>
        </w:rPr>
        <w:t>веб</w:t>
      </w:r>
      <w:r w:rsidR="00E22D73" w:rsidRPr="00555EB3">
        <w:rPr>
          <w:rFonts w:ascii="Times New Roman" w:hAnsi="Times New Roman"/>
          <w:bCs/>
          <w:sz w:val="27"/>
          <w:szCs w:val="27"/>
        </w:rPr>
        <w:t>-</w:t>
      </w:r>
      <w:r w:rsidR="00724773" w:rsidRPr="00555EB3">
        <w:rPr>
          <w:rFonts w:ascii="Times New Roman" w:hAnsi="Times New Roman"/>
          <w:bCs/>
          <w:sz w:val="27"/>
          <w:szCs w:val="27"/>
        </w:rPr>
        <w:t>сайте</w:t>
      </w:r>
      <w:proofErr w:type="spellEnd"/>
      <w:r w:rsidR="00724773" w:rsidRPr="00555EB3">
        <w:rPr>
          <w:rFonts w:ascii="Times New Roman" w:hAnsi="Times New Roman"/>
          <w:bCs/>
          <w:sz w:val="27"/>
          <w:szCs w:val="27"/>
        </w:rPr>
        <w:t xml:space="preserve"> </w:t>
      </w:r>
      <w:r w:rsidR="00B327A6" w:rsidRPr="00555EB3">
        <w:rPr>
          <w:rFonts w:ascii="Times New Roman" w:hAnsi="Times New Roman"/>
          <w:bCs/>
          <w:sz w:val="27"/>
          <w:szCs w:val="27"/>
        </w:rPr>
        <w:t>органов местного самоуправления Б</w:t>
      </w:r>
      <w:r w:rsidR="00724773" w:rsidRPr="00555EB3">
        <w:rPr>
          <w:rFonts w:ascii="Times New Roman" w:hAnsi="Times New Roman"/>
          <w:bCs/>
          <w:sz w:val="27"/>
          <w:szCs w:val="27"/>
        </w:rPr>
        <w:t>е</w:t>
      </w:r>
      <w:r w:rsidR="00146AA5" w:rsidRPr="00555EB3">
        <w:rPr>
          <w:rFonts w:ascii="Times New Roman" w:hAnsi="Times New Roman"/>
          <w:bCs/>
          <w:sz w:val="27"/>
          <w:szCs w:val="27"/>
        </w:rPr>
        <w:t>ре</w:t>
      </w:r>
      <w:r w:rsidR="00724773" w:rsidRPr="00555EB3">
        <w:rPr>
          <w:rFonts w:ascii="Times New Roman" w:hAnsi="Times New Roman"/>
          <w:bCs/>
          <w:sz w:val="27"/>
          <w:szCs w:val="27"/>
        </w:rPr>
        <w:t>зовского района.</w:t>
      </w:r>
    </w:p>
    <w:p w:rsidR="00724773" w:rsidRPr="00555EB3" w:rsidRDefault="00CB4F37" w:rsidP="00563E8F">
      <w:pPr>
        <w:pStyle w:val="ConsPlusNormal"/>
        <w:tabs>
          <w:tab w:val="left" w:pos="1134"/>
        </w:tabs>
        <w:ind w:firstLine="708"/>
        <w:jc w:val="both"/>
        <w:rPr>
          <w:rFonts w:ascii="Times New Roman" w:hAnsi="Times New Roman"/>
          <w:bCs/>
          <w:sz w:val="27"/>
          <w:szCs w:val="27"/>
        </w:rPr>
      </w:pPr>
      <w:r w:rsidRPr="00555EB3">
        <w:rPr>
          <w:rFonts w:ascii="Times New Roman" w:hAnsi="Times New Roman"/>
          <w:bCs/>
          <w:sz w:val="27"/>
          <w:szCs w:val="27"/>
        </w:rPr>
        <w:t>4</w:t>
      </w:r>
      <w:r w:rsidR="00724773" w:rsidRPr="00555EB3">
        <w:rPr>
          <w:rFonts w:ascii="Times New Roman" w:hAnsi="Times New Roman"/>
          <w:bCs/>
          <w:sz w:val="27"/>
          <w:szCs w:val="27"/>
        </w:rPr>
        <w:t>.</w:t>
      </w:r>
      <w:r w:rsidR="00724773" w:rsidRPr="00555EB3">
        <w:rPr>
          <w:rFonts w:ascii="Times New Roman" w:hAnsi="Times New Roman"/>
          <w:bCs/>
          <w:sz w:val="27"/>
          <w:szCs w:val="27"/>
        </w:rPr>
        <w:tab/>
        <w:t>Настоящее постановление вступает в силу после его официального опубликования</w:t>
      </w:r>
      <w:r w:rsidR="00563E8F" w:rsidRPr="00555EB3">
        <w:rPr>
          <w:rFonts w:ascii="Times New Roman" w:hAnsi="Times New Roman"/>
          <w:bCs/>
          <w:sz w:val="27"/>
          <w:szCs w:val="27"/>
        </w:rPr>
        <w:t xml:space="preserve"> и распространяется на правоотношения, возникшие с 01.01.2019 года</w:t>
      </w:r>
      <w:r w:rsidR="00724773" w:rsidRPr="00555EB3">
        <w:rPr>
          <w:rFonts w:ascii="Times New Roman" w:hAnsi="Times New Roman"/>
          <w:bCs/>
          <w:sz w:val="27"/>
          <w:szCs w:val="27"/>
        </w:rPr>
        <w:t>.</w:t>
      </w:r>
    </w:p>
    <w:p w:rsidR="00563E8F" w:rsidRPr="00555EB3" w:rsidRDefault="00563E8F" w:rsidP="00563E8F">
      <w:pPr>
        <w:pStyle w:val="ConsNormal"/>
        <w:keepLines/>
        <w:widowControl/>
        <w:ind w:right="0" w:firstLine="709"/>
        <w:jc w:val="both"/>
        <w:rPr>
          <w:rFonts w:ascii="Times New Roman" w:hAnsi="Times New Roman"/>
          <w:sz w:val="27"/>
          <w:szCs w:val="27"/>
        </w:rPr>
      </w:pPr>
      <w:r w:rsidRPr="00555EB3">
        <w:rPr>
          <w:rFonts w:ascii="Times New Roman" w:hAnsi="Times New Roman"/>
          <w:bCs/>
          <w:sz w:val="27"/>
          <w:szCs w:val="27"/>
        </w:rPr>
        <w:t xml:space="preserve">5. </w:t>
      </w:r>
      <w:proofErr w:type="gramStart"/>
      <w:r w:rsidRPr="00555EB3">
        <w:rPr>
          <w:rFonts w:ascii="Times New Roman" w:hAnsi="Times New Roman"/>
          <w:sz w:val="27"/>
          <w:szCs w:val="27"/>
        </w:rPr>
        <w:t>Контроль за</w:t>
      </w:r>
      <w:proofErr w:type="gramEnd"/>
      <w:r w:rsidRPr="00555EB3">
        <w:rPr>
          <w:rFonts w:ascii="Times New Roman" w:hAnsi="Times New Roman"/>
          <w:sz w:val="27"/>
          <w:szCs w:val="27"/>
        </w:rPr>
        <w:t xml:space="preserve"> исполнением настоящего постановления возложить на заместителя главы Березовского района, председателя Комитета С.В. </w:t>
      </w:r>
      <w:proofErr w:type="spellStart"/>
      <w:r w:rsidRPr="00555EB3">
        <w:rPr>
          <w:rFonts w:ascii="Times New Roman" w:hAnsi="Times New Roman"/>
          <w:sz w:val="27"/>
          <w:szCs w:val="27"/>
        </w:rPr>
        <w:t>Ушарову</w:t>
      </w:r>
      <w:proofErr w:type="spellEnd"/>
      <w:r w:rsidRPr="00555EB3">
        <w:rPr>
          <w:rFonts w:ascii="Times New Roman" w:hAnsi="Times New Roman"/>
          <w:sz w:val="27"/>
          <w:szCs w:val="27"/>
        </w:rPr>
        <w:t>.</w:t>
      </w:r>
    </w:p>
    <w:p w:rsidR="00625CF9" w:rsidRDefault="00625CF9" w:rsidP="00563E8F">
      <w:pPr>
        <w:ind w:firstLine="709"/>
        <w:jc w:val="both"/>
        <w:rPr>
          <w:sz w:val="28"/>
          <w:szCs w:val="28"/>
        </w:rPr>
      </w:pPr>
    </w:p>
    <w:p w:rsidR="00563E8F" w:rsidRDefault="00563E8F" w:rsidP="00906CF6">
      <w:pPr>
        <w:rPr>
          <w:sz w:val="28"/>
          <w:szCs w:val="28"/>
        </w:rPr>
      </w:pPr>
    </w:p>
    <w:p w:rsidR="0005539C" w:rsidRPr="00577833" w:rsidRDefault="0005539C" w:rsidP="00906CF6">
      <w:pPr>
        <w:rPr>
          <w:sz w:val="28"/>
          <w:szCs w:val="28"/>
        </w:rPr>
      </w:pPr>
      <w:r>
        <w:rPr>
          <w:sz w:val="28"/>
          <w:szCs w:val="28"/>
        </w:rPr>
        <w:t xml:space="preserve">Глава района                                        </w:t>
      </w:r>
      <w:r w:rsidR="00B327A6">
        <w:rPr>
          <w:sz w:val="28"/>
          <w:szCs w:val="28"/>
        </w:rPr>
        <w:t xml:space="preserve">                             </w:t>
      </w:r>
      <w:r>
        <w:rPr>
          <w:sz w:val="28"/>
          <w:szCs w:val="28"/>
        </w:rPr>
        <w:t xml:space="preserve">                               В.И. Фомин</w:t>
      </w:r>
    </w:p>
    <w:p w:rsidR="00445E12" w:rsidRDefault="00445E12" w:rsidP="00445E12">
      <w:pPr>
        <w:jc w:val="right"/>
        <w:rPr>
          <w:b/>
          <w:sz w:val="28"/>
          <w:szCs w:val="28"/>
        </w:rPr>
      </w:pPr>
    </w:p>
    <w:p w:rsidR="00445E12" w:rsidRDefault="00445E12" w:rsidP="00445E12">
      <w:pPr>
        <w:jc w:val="right"/>
        <w:rPr>
          <w:b/>
          <w:sz w:val="28"/>
          <w:szCs w:val="28"/>
        </w:rPr>
      </w:pPr>
    </w:p>
    <w:p w:rsidR="00445E12" w:rsidRPr="00445E12" w:rsidRDefault="00445E12" w:rsidP="00445E12">
      <w:pPr>
        <w:jc w:val="right"/>
        <w:rPr>
          <w:sz w:val="28"/>
          <w:szCs w:val="28"/>
        </w:rPr>
      </w:pPr>
      <w:r w:rsidRPr="00445E12">
        <w:rPr>
          <w:sz w:val="28"/>
          <w:szCs w:val="28"/>
        </w:rPr>
        <w:lastRenderedPageBreak/>
        <w:t xml:space="preserve">Приложение к постановлению </w:t>
      </w:r>
    </w:p>
    <w:p w:rsidR="00445E12" w:rsidRPr="00445E12" w:rsidRDefault="00445E12" w:rsidP="00445E12">
      <w:pPr>
        <w:jc w:val="right"/>
        <w:rPr>
          <w:sz w:val="28"/>
          <w:szCs w:val="28"/>
        </w:rPr>
      </w:pPr>
      <w:r w:rsidRPr="00445E12">
        <w:rPr>
          <w:sz w:val="28"/>
          <w:szCs w:val="28"/>
        </w:rPr>
        <w:t>администрации Березовского района</w:t>
      </w:r>
    </w:p>
    <w:p w:rsidR="00D56059" w:rsidRPr="00445E12" w:rsidRDefault="00445E12" w:rsidP="00445E12">
      <w:pPr>
        <w:jc w:val="right"/>
        <w:rPr>
          <w:sz w:val="28"/>
          <w:szCs w:val="28"/>
        </w:rPr>
      </w:pPr>
      <w:r w:rsidRPr="00445E12">
        <w:rPr>
          <w:color w:val="000000"/>
          <w:spacing w:val="-1"/>
          <w:sz w:val="28"/>
          <w:szCs w:val="28"/>
          <w:lang w:eastAsia="en-US"/>
        </w:rPr>
        <w:t>от ___.____.2018 года №</w:t>
      </w:r>
    </w:p>
    <w:p w:rsidR="00445E12" w:rsidRDefault="00445E12" w:rsidP="00D56059">
      <w:pPr>
        <w:tabs>
          <w:tab w:val="left" w:pos="3880"/>
          <w:tab w:val="center" w:pos="4960"/>
        </w:tabs>
        <w:ind w:firstLine="709"/>
        <w:jc w:val="center"/>
        <w:rPr>
          <w:b/>
          <w:sz w:val="28"/>
          <w:szCs w:val="28"/>
        </w:rPr>
      </w:pPr>
    </w:p>
    <w:p w:rsidR="00445E12" w:rsidRDefault="00445E12" w:rsidP="00D56059">
      <w:pPr>
        <w:tabs>
          <w:tab w:val="left" w:pos="3880"/>
          <w:tab w:val="center" w:pos="4960"/>
        </w:tabs>
        <w:ind w:firstLine="709"/>
        <w:jc w:val="center"/>
        <w:rPr>
          <w:b/>
          <w:sz w:val="28"/>
          <w:szCs w:val="28"/>
        </w:rPr>
      </w:pPr>
    </w:p>
    <w:p w:rsidR="00D56059" w:rsidRPr="00D56059" w:rsidRDefault="00D56059" w:rsidP="00D56059">
      <w:pPr>
        <w:tabs>
          <w:tab w:val="left" w:pos="3880"/>
          <w:tab w:val="center" w:pos="4960"/>
        </w:tabs>
        <w:ind w:firstLine="709"/>
        <w:jc w:val="center"/>
        <w:rPr>
          <w:b/>
          <w:sz w:val="28"/>
          <w:szCs w:val="28"/>
        </w:rPr>
      </w:pPr>
      <w:r w:rsidRPr="00D56059">
        <w:rPr>
          <w:b/>
          <w:sz w:val="28"/>
          <w:szCs w:val="28"/>
        </w:rPr>
        <w:t>ПАСПОРТ</w:t>
      </w:r>
    </w:p>
    <w:p w:rsidR="00D56059" w:rsidRPr="00D56059" w:rsidRDefault="00D56059" w:rsidP="00D56059">
      <w:pPr>
        <w:ind w:firstLine="709"/>
        <w:jc w:val="center"/>
        <w:rPr>
          <w:b/>
          <w:sz w:val="28"/>
          <w:szCs w:val="28"/>
        </w:rPr>
      </w:pPr>
      <w:r w:rsidRPr="00D56059">
        <w:rPr>
          <w:b/>
          <w:sz w:val="28"/>
          <w:szCs w:val="28"/>
        </w:rPr>
        <w:t>МУНИЦИПАЛЬНОЙ ПРОГРАММЫ</w:t>
      </w:r>
    </w:p>
    <w:p w:rsidR="006E0FC1" w:rsidRPr="00CB4F37" w:rsidRDefault="00D56059" w:rsidP="00D56059">
      <w:pPr>
        <w:ind w:firstLine="709"/>
        <w:jc w:val="center"/>
        <w:rPr>
          <w:b/>
          <w:sz w:val="28"/>
          <w:szCs w:val="28"/>
        </w:rPr>
      </w:pPr>
      <w:r w:rsidRPr="00CB4F37">
        <w:rPr>
          <w:b/>
          <w:bCs/>
          <w:sz w:val="28"/>
          <w:szCs w:val="28"/>
        </w:rPr>
        <w:t>«</w:t>
      </w:r>
      <w:r w:rsidR="00CB4F37" w:rsidRPr="00CB4F37">
        <w:rPr>
          <w:bCs/>
          <w:sz w:val="28"/>
          <w:szCs w:val="28"/>
        </w:rPr>
        <w:t>Создание условий для эффективного управления муниципальными финансами в Березовском районе»</w:t>
      </w:r>
    </w:p>
    <w:p w:rsidR="00D56059" w:rsidRDefault="00D56059" w:rsidP="00D56059">
      <w:pPr>
        <w:ind w:firstLine="709"/>
        <w:jc w:val="center"/>
        <w:rPr>
          <w:b/>
          <w:sz w:val="28"/>
          <w:szCs w:val="28"/>
        </w:rPr>
      </w:pPr>
      <w:r w:rsidRPr="00D56059">
        <w:rPr>
          <w:b/>
          <w:sz w:val="28"/>
          <w:szCs w:val="28"/>
        </w:rPr>
        <w:t>(далее – муниципальная 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237"/>
      </w:tblGrid>
      <w:tr w:rsidR="00C77064" w:rsidRPr="00BF1A97" w:rsidTr="00C77064">
        <w:tc>
          <w:tcPr>
            <w:tcW w:w="3794" w:type="dxa"/>
          </w:tcPr>
          <w:p w:rsidR="00C77064" w:rsidRPr="00BF1A97" w:rsidRDefault="00C77064" w:rsidP="00C77064">
            <w:pPr>
              <w:widowControl w:val="0"/>
              <w:autoSpaceDE w:val="0"/>
              <w:autoSpaceDN w:val="0"/>
              <w:adjustRightInd w:val="0"/>
              <w:rPr>
                <w:rFonts w:eastAsia="Calibri"/>
                <w:sz w:val="28"/>
                <w:szCs w:val="28"/>
              </w:rPr>
            </w:pPr>
            <w:r w:rsidRPr="00BF1A97">
              <w:rPr>
                <w:rFonts w:eastAsia="Calibri"/>
                <w:sz w:val="28"/>
                <w:szCs w:val="28"/>
              </w:rPr>
              <w:t>Наименование муниципальной программы</w:t>
            </w:r>
          </w:p>
        </w:tc>
        <w:tc>
          <w:tcPr>
            <w:tcW w:w="6237" w:type="dxa"/>
          </w:tcPr>
          <w:p w:rsidR="00C77064" w:rsidRPr="00CB4F37" w:rsidRDefault="00C77064" w:rsidP="00BF1A97">
            <w:pPr>
              <w:widowControl w:val="0"/>
              <w:autoSpaceDE w:val="0"/>
              <w:autoSpaceDN w:val="0"/>
              <w:adjustRightInd w:val="0"/>
              <w:rPr>
                <w:rFonts w:eastAsia="Calibri"/>
                <w:b/>
                <w:sz w:val="28"/>
                <w:szCs w:val="28"/>
              </w:rPr>
            </w:pPr>
            <w:r w:rsidRPr="00CB4F37">
              <w:rPr>
                <w:bCs/>
                <w:sz w:val="28"/>
                <w:szCs w:val="28"/>
                <w:lang w:eastAsia="en-US"/>
              </w:rPr>
              <w:t>«</w:t>
            </w:r>
            <w:r w:rsidR="00CB4F37" w:rsidRPr="00CB4F37">
              <w:rPr>
                <w:bCs/>
                <w:sz w:val="28"/>
                <w:szCs w:val="28"/>
              </w:rPr>
              <w:t>Создание условий для эффективного управления муниципальными финансами в Березовском районе</w:t>
            </w:r>
            <w:r w:rsidRPr="00CB4F37">
              <w:rPr>
                <w:sz w:val="28"/>
                <w:szCs w:val="28"/>
              </w:rPr>
              <w:t>»</w:t>
            </w:r>
          </w:p>
        </w:tc>
      </w:tr>
      <w:tr w:rsidR="00C77064" w:rsidRPr="00BF1A97" w:rsidTr="00C77064">
        <w:tc>
          <w:tcPr>
            <w:tcW w:w="3794" w:type="dxa"/>
          </w:tcPr>
          <w:p w:rsidR="00C77064" w:rsidRPr="00BF1A97" w:rsidRDefault="00C77064" w:rsidP="006E0FC1">
            <w:pPr>
              <w:widowControl w:val="0"/>
              <w:autoSpaceDE w:val="0"/>
              <w:autoSpaceDN w:val="0"/>
              <w:jc w:val="both"/>
              <w:rPr>
                <w:sz w:val="28"/>
                <w:szCs w:val="28"/>
              </w:rPr>
            </w:pPr>
            <w:r w:rsidRPr="00BF1A97">
              <w:rPr>
                <w:sz w:val="28"/>
                <w:szCs w:val="28"/>
              </w:rPr>
              <w:t xml:space="preserve">Дата утверждения муниципальной программы (наименование и номер соответствующего нормативного правового акта) </w:t>
            </w:r>
          </w:p>
        </w:tc>
        <w:tc>
          <w:tcPr>
            <w:tcW w:w="6237" w:type="dxa"/>
          </w:tcPr>
          <w:p w:rsidR="00C77064" w:rsidRPr="00BF1A97" w:rsidRDefault="00C77064" w:rsidP="00C77064">
            <w:pPr>
              <w:widowControl w:val="0"/>
              <w:autoSpaceDE w:val="0"/>
              <w:autoSpaceDN w:val="0"/>
              <w:adjustRightInd w:val="0"/>
              <w:rPr>
                <w:rFonts w:eastAsia="Calibri"/>
                <w:sz w:val="28"/>
                <w:szCs w:val="28"/>
              </w:rPr>
            </w:pPr>
          </w:p>
        </w:tc>
      </w:tr>
      <w:tr w:rsidR="00EC5F2D" w:rsidRPr="00BF1A97" w:rsidTr="00C77064">
        <w:tc>
          <w:tcPr>
            <w:tcW w:w="3794" w:type="dxa"/>
          </w:tcPr>
          <w:p w:rsidR="00EC5F2D" w:rsidRPr="00BF1A97" w:rsidRDefault="00EC5F2D" w:rsidP="00C77064">
            <w:pPr>
              <w:widowControl w:val="0"/>
              <w:autoSpaceDE w:val="0"/>
              <w:autoSpaceDN w:val="0"/>
              <w:jc w:val="both"/>
              <w:rPr>
                <w:sz w:val="28"/>
                <w:szCs w:val="28"/>
              </w:rPr>
            </w:pPr>
            <w:r w:rsidRPr="00BF1A97">
              <w:rPr>
                <w:sz w:val="28"/>
                <w:szCs w:val="28"/>
              </w:rPr>
              <w:t>Ответственный исполнитель муниципальной программы</w:t>
            </w:r>
          </w:p>
        </w:tc>
        <w:tc>
          <w:tcPr>
            <w:tcW w:w="6237" w:type="dxa"/>
          </w:tcPr>
          <w:p w:rsidR="00EC5F2D" w:rsidRPr="00BF1A97" w:rsidRDefault="00EC5F2D" w:rsidP="00EC5F2D">
            <w:pPr>
              <w:jc w:val="both"/>
              <w:rPr>
                <w:sz w:val="28"/>
                <w:szCs w:val="28"/>
                <w:lang w:eastAsia="en-US"/>
              </w:rPr>
            </w:pPr>
            <w:r w:rsidRPr="00BF1A97">
              <w:rPr>
                <w:sz w:val="28"/>
                <w:szCs w:val="28"/>
                <w:lang w:eastAsia="en-US"/>
              </w:rPr>
              <w:t>Комитет по финансам администрации Березовского района (далее – Комитет по финансам)</w:t>
            </w:r>
          </w:p>
        </w:tc>
      </w:tr>
      <w:tr w:rsidR="00BF1A97" w:rsidRPr="00BF1A97" w:rsidTr="00C77064">
        <w:tc>
          <w:tcPr>
            <w:tcW w:w="3794" w:type="dxa"/>
          </w:tcPr>
          <w:p w:rsidR="00BF1A97" w:rsidRPr="00BF1A97" w:rsidRDefault="00BF1A97" w:rsidP="00C77064">
            <w:pPr>
              <w:widowControl w:val="0"/>
              <w:autoSpaceDE w:val="0"/>
              <w:autoSpaceDN w:val="0"/>
              <w:adjustRightInd w:val="0"/>
              <w:rPr>
                <w:rFonts w:eastAsia="Calibri"/>
                <w:sz w:val="28"/>
                <w:szCs w:val="28"/>
              </w:rPr>
            </w:pPr>
            <w:r w:rsidRPr="00BF1A97">
              <w:rPr>
                <w:sz w:val="28"/>
                <w:szCs w:val="28"/>
              </w:rPr>
              <w:t>Соисполнители муниципальной программы</w:t>
            </w:r>
          </w:p>
        </w:tc>
        <w:tc>
          <w:tcPr>
            <w:tcW w:w="6237" w:type="dxa"/>
          </w:tcPr>
          <w:p w:rsidR="00BF1A97" w:rsidRPr="00BF1A97" w:rsidRDefault="00BF1A97" w:rsidP="00BF1A97">
            <w:pPr>
              <w:autoSpaceDE w:val="0"/>
              <w:autoSpaceDN w:val="0"/>
              <w:adjustRightInd w:val="0"/>
              <w:ind w:left="67"/>
              <w:contextualSpacing/>
              <w:jc w:val="both"/>
              <w:rPr>
                <w:color w:val="000000"/>
                <w:sz w:val="28"/>
                <w:szCs w:val="28"/>
                <w:lang w:eastAsia="en-US"/>
              </w:rPr>
            </w:pPr>
            <w:r w:rsidRPr="00BF1A97">
              <w:rPr>
                <w:color w:val="000000"/>
                <w:sz w:val="28"/>
                <w:szCs w:val="28"/>
                <w:lang w:eastAsia="en-US"/>
              </w:rPr>
              <w:t>Отсутствуют</w:t>
            </w:r>
          </w:p>
        </w:tc>
      </w:tr>
      <w:tr w:rsidR="00BF1A97" w:rsidRPr="00BF1A97" w:rsidTr="00C77064">
        <w:tc>
          <w:tcPr>
            <w:tcW w:w="3794" w:type="dxa"/>
          </w:tcPr>
          <w:p w:rsidR="00BF1A97" w:rsidRPr="00BF1A97" w:rsidRDefault="00BF1A97" w:rsidP="00C77064">
            <w:pPr>
              <w:widowControl w:val="0"/>
              <w:autoSpaceDE w:val="0"/>
              <w:autoSpaceDN w:val="0"/>
              <w:adjustRightInd w:val="0"/>
              <w:rPr>
                <w:rFonts w:eastAsia="Calibri"/>
                <w:sz w:val="28"/>
                <w:szCs w:val="28"/>
              </w:rPr>
            </w:pPr>
            <w:r w:rsidRPr="00BF1A97">
              <w:rPr>
                <w:sz w:val="28"/>
                <w:szCs w:val="28"/>
              </w:rPr>
              <w:t>Цели муниципальной программы</w:t>
            </w:r>
          </w:p>
        </w:tc>
        <w:tc>
          <w:tcPr>
            <w:tcW w:w="6237" w:type="dxa"/>
          </w:tcPr>
          <w:p w:rsidR="00BF1A97" w:rsidRPr="00BF1A97" w:rsidRDefault="00BF1A97" w:rsidP="00BF1A97">
            <w:pPr>
              <w:autoSpaceDE w:val="0"/>
              <w:autoSpaceDN w:val="0"/>
              <w:adjustRightInd w:val="0"/>
              <w:ind w:left="67"/>
              <w:contextualSpacing/>
              <w:jc w:val="both"/>
              <w:rPr>
                <w:color w:val="FF0000"/>
                <w:sz w:val="28"/>
                <w:szCs w:val="28"/>
                <w:lang w:eastAsia="en-US"/>
              </w:rPr>
            </w:pPr>
            <w:r w:rsidRPr="00BF1A97">
              <w:rPr>
                <w:color w:val="000000"/>
                <w:sz w:val="28"/>
                <w:szCs w:val="28"/>
                <w:lang w:eastAsia="en-US"/>
              </w:rPr>
              <w:t>Обеспечение равных условий для устойчивого исполнения расходных обязательств и повышение качества управления финансами в городских и сельских поселениях Березовского района, повышение качества управления муниципальными финансами Березовского района</w:t>
            </w:r>
          </w:p>
        </w:tc>
      </w:tr>
      <w:tr w:rsidR="00BF1A97" w:rsidRPr="00BF1A97" w:rsidTr="00C77064">
        <w:tc>
          <w:tcPr>
            <w:tcW w:w="3794" w:type="dxa"/>
          </w:tcPr>
          <w:p w:rsidR="00BF1A97" w:rsidRPr="00BF1A97" w:rsidRDefault="00BF1A97" w:rsidP="00C77064">
            <w:pPr>
              <w:widowControl w:val="0"/>
              <w:autoSpaceDE w:val="0"/>
              <w:autoSpaceDN w:val="0"/>
              <w:adjustRightInd w:val="0"/>
              <w:rPr>
                <w:rFonts w:eastAsia="Calibri"/>
                <w:sz w:val="28"/>
                <w:szCs w:val="28"/>
              </w:rPr>
            </w:pPr>
            <w:r w:rsidRPr="00BF1A97">
              <w:rPr>
                <w:sz w:val="28"/>
                <w:szCs w:val="28"/>
              </w:rPr>
              <w:t>Задачи муниципальной программы</w:t>
            </w:r>
          </w:p>
        </w:tc>
        <w:tc>
          <w:tcPr>
            <w:tcW w:w="6237" w:type="dxa"/>
          </w:tcPr>
          <w:p w:rsidR="00BF1A97" w:rsidRPr="00BF1A97" w:rsidRDefault="00BF1A97" w:rsidP="00445E12">
            <w:pPr>
              <w:numPr>
                <w:ilvl w:val="0"/>
                <w:numId w:val="7"/>
              </w:numPr>
              <w:ind w:left="3" w:firstLine="31"/>
              <w:contextualSpacing/>
              <w:jc w:val="both"/>
              <w:rPr>
                <w:sz w:val="28"/>
                <w:szCs w:val="28"/>
                <w:lang w:eastAsia="en-US"/>
              </w:rPr>
            </w:pPr>
            <w:r w:rsidRPr="00BF1A97">
              <w:rPr>
                <w:sz w:val="28"/>
                <w:szCs w:val="28"/>
                <w:lang w:eastAsia="en-US"/>
              </w:rPr>
              <w:t>Совершенствование системы распределения и перераспределения финансовых ресурсов между городскими и сельскими поселениями Березовского района;</w:t>
            </w:r>
          </w:p>
          <w:p w:rsidR="00BF1A97" w:rsidRPr="00BF1A97" w:rsidRDefault="00BF1A97" w:rsidP="00445E12">
            <w:pPr>
              <w:numPr>
                <w:ilvl w:val="0"/>
                <w:numId w:val="7"/>
              </w:numPr>
              <w:ind w:left="3" w:firstLine="31"/>
              <w:contextualSpacing/>
              <w:jc w:val="both"/>
              <w:rPr>
                <w:sz w:val="28"/>
                <w:szCs w:val="28"/>
                <w:lang w:eastAsia="en-US"/>
              </w:rPr>
            </w:pPr>
            <w:r w:rsidRPr="00BF1A97">
              <w:rPr>
                <w:sz w:val="28"/>
                <w:szCs w:val="28"/>
                <w:lang w:eastAsia="en-US"/>
              </w:rPr>
              <w:t>Обеспечение устойчивого исполнения бюджетов городских и сельских поселений Березовского района;</w:t>
            </w:r>
          </w:p>
          <w:p w:rsidR="00BF1A97" w:rsidRPr="00BF1A97" w:rsidRDefault="00BF1A97" w:rsidP="00445E12">
            <w:pPr>
              <w:ind w:left="3" w:firstLine="31"/>
              <w:jc w:val="both"/>
              <w:rPr>
                <w:color w:val="000000"/>
                <w:sz w:val="28"/>
                <w:szCs w:val="28"/>
                <w:lang w:eastAsia="en-US"/>
              </w:rPr>
            </w:pPr>
            <w:r w:rsidRPr="00BF1A97">
              <w:rPr>
                <w:color w:val="000000"/>
                <w:sz w:val="28"/>
                <w:szCs w:val="28"/>
                <w:lang w:eastAsia="en-US"/>
              </w:rPr>
              <w:t>3. Повышение эффективности управления муниципальными финансами Березовского района;</w:t>
            </w:r>
          </w:p>
          <w:p w:rsidR="00BF1A97" w:rsidRPr="00BF1A97" w:rsidRDefault="00BF1A97" w:rsidP="00445E12">
            <w:pPr>
              <w:ind w:left="3" w:firstLine="31"/>
              <w:jc w:val="both"/>
              <w:rPr>
                <w:color w:val="000000"/>
                <w:sz w:val="28"/>
                <w:szCs w:val="28"/>
                <w:lang w:eastAsia="en-US"/>
              </w:rPr>
            </w:pPr>
            <w:r w:rsidRPr="00BF1A97">
              <w:rPr>
                <w:color w:val="000000"/>
                <w:sz w:val="28"/>
                <w:szCs w:val="28"/>
                <w:lang w:eastAsia="en-US"/>
              </w:rPr>
              <w:t>4. Нормативное правовое регулирование в сфере бюджетного процесса и его совершенствование;</w:t>
            </w:r>
          </w:p>
          <w:p w:rsidR="00BF1A97" w:rsidRPr="00BF1A97" w:rsidRDefault="00BF1A97" w:rsidP="00445E12">
            <w:pPr>
              <w:ind w:left="3" w:firstLine="31"/>
              <w:jc w:val="both"/>
              <w:rPr>
                <w:color w:val="000000"/>
                <w:sz w:val="28"/>
                <w:szCs w:val="28"/>
                <w:lang w:eastAsia="en-US"/>
              </w:rPr>
            </w:pPr>
            <w:r w:rsidRPr="00BF1A97">
              <w:rPr>
                <w:color w:val="000000"/>
                <w:sz w:val="28"/>
                <w:szCs w:val="28"/>
                <w:lang w:eastAsia="en-US"/>
              </w:rPr>
              <w:t xml:space="preserve">5. Обеспечение своевременного контроля в </w:t>
            </w:r>
            <w:r w:rsidRPr="00BF1A97">
              <w:rPr>
                <w:color w:val="000000"/>
                <w:sz w:val="28"/>
                <w:szCs w:val="28"/>
                <w:lang w:eastAsia="en-US"/>
              </w:rPr>
              <w:lastRenderedPageBreak/>
              <w:t>финансово-бюджетной сфере;</w:t>
            </w:r>
          </w:p>
          <w:p w:rsidR="00BF1A97" w:rsidRPr="00BF1A97" w:rsidRDefault="00BF1A97" w:rsidP="00445E12">
            <w:pPr>
              <w:widowControl w:val="0"/>
              <w:autoSpaceDE w:val="0"/>
              <w:autoSpaceDN w:val="0"/>
              <w:adjustRightInd w:val="0"/>
              <w:ind w:firstLine="31"/>
              <w:rPr>
                <w:rFonts w:eastAsia="Calibri"/>
                <w:sz w:val="28"/>
                <w:szCs w:val="28"/>
              </w:rPr>
            </w:pPr>
            <w:r w:rsidRPr="00BF1A97">
              <w:rPr>
                <w:color w:val="000000"/>
                <w:sz w:val="28"/>
                <w:szCs w:val="28"/>
                <w:lang w:eastAsia="en-US"/>
              </w:rPr>
              <w:t>6. Эффективное управление резервными средствами и муниципальным долгом Березовского района</w:t>
            </w:r>
          </w:p>
        </w:tc>
      </w:tr>
      <w:tr w:rsidR="00BF1A97" w:rsidRPr="00BF1A97" w:rsidTr="00C77064">
        <w:tc>
          <w:tcPr>
            <w:tcW w:w="3794" w:type="dxa"/>
          </w:tcPr>
          <w:p w:rsidR="00BF1A97" w:rsidRPr="00BF1A97" w:rsidRDefault="00BF1A97" w:rsidP="00C77064">
            <w:pPr>
              <w:widowControl w:val="0"/>
              <w:autoSpaceDE w:val="0"/>
              <w:autoSpaceDN w:val="0"/>
              <w:adjustRightInd w:val="0"/>
              <w:rPr>
                <w:rFonts w:eastAsia="Calibri"/>
                <w:sz w:val="28"/>
                <w:szCs w:val="28"/>
              </w:rPr>
            </w:pPr>
            <w:r w:rsidRPr="00BF1A97">
              <w:rPr>
                <w:sz w:val="28"/>
                <w:szCs w:val="28"/>
              </w:rPr>
              <w:lastRenderedPageBreak/>
              <w:t>Подпрограммы или основные мероприятия</w:t>
            </w:r>
          </w:p>
        </w:tc>
        <w:tc>
          <w:tcPr>
            <w:tcW w:w="6237" w:type="dxa"/>
          </w:tcPr>
          <w:p w:rsidR="00BF1A97" w:rsidRPr="00BF1A97" w:rsidRDefault="00BF1A97" w:rsidP="00BF1A97">
            <w:pPr>
              <w:jc w:val="both"/>
              <w:rPr>
                <w:sz w:val="28"/>
                <w:szCs w:val="28"/>
                <w:lang w:eastAsia="en-US"/>
              </w:rPr>
            </w:pPr>
            <w:r w:rsidRPr="00BF1A97">
              <w:rPr>
                <w:bCs/>
                <w:sz w:val="28"/>
                <w:szCs w:val="28"/>
                <w:lang w:eastAsia="en-US"/>
              </w:rPr>
              <w:t>Подпрограмма 1.</w:t>
            </w:r>
            <w:r w:rsidRPr="00BF1A97">
              <w:rPr>
                <w:sz w:val="28"/>
                <w:szCs w:val="28"/>
                <w:lang w:eastAsia="en-US"/>
              </w:rPr>
              <w:t xml:space="preserve"> Совершенствование системы распределения и перераспределения финансовых ресурсов между городскими и сельскими поселениями Березовского района (далее </w:t>
            </w:r>
            <w:r w:rsidRPr="00BF1A97">
              <w:rPr>
                <w:bCs/>
                <w:sz w:val="28"/>
                <w:szCs w:val="28"/>
                <w:lang w:eastAsia="ar-SA"/>
              </w:rPr>
              <w:t>–</w:t>
            </w:r>
            <w:r w:rsidRPr="00BF1A97">
              <w:rPr>
                <w:sz w:val="28"/>
                <w:szCs w:val="28"/>
                <w:lang w:eastAsia="en-US"/>
              </w:rPr>
              <w:t xml:space="preserve"> подпрограмма 1);</w:t>
            </w:r>
          </w:p>
          <w:p w:rsidR="00BF1A97" w:rsidRPr="00BF1A97" w:rsidRDefault="00BF1A97" w:rsidP="00BF1A97">
            <w:pPr>
              <w:jc w:val="both"/>
              <w:rPr>
                <w:sz w:val="28"/>
                <w:szCs w:val="28"/>
                <w:lang w:eastAsia="en-US"/>
              </w:rPr>
            </w:pPr>
            <w:r w:rsidRPr="00BF1A97">
              <w:rPr>
                <w:bCs/>
                <w:sz w:val="28"/>
                <w:szCs w:val="28"/>
                <w:lang w:eastAsia="en-US"/>
              </w:rPr>
              <w:t>Подпрограмма 2</w:t>
            </w:r>
            <w:r w:rsidRPr="00BF1A97">
              <w:rPr>
                <w:sz w:val="28"/>
                <w:szCs w:val="28"/>
                <w:lang w:eastAsia="en-US"/>
              </w:rPr>
              <w:t xml:space="preserve">. Поддержание устойчивого исполнения бюджетов муниципальных образований Березовского района (далее </w:t>
            </w:r>
            <w:r w:rsidRPr="00BF1A97">
              <w:rPr>
                <w:bCs/>
                <w:sz w:val="28"/>
                <w:szCs w:val="28"/>
                <w:lang w:eastAsia="ar-SA"/>
              </w:rPr>
              <w:t>–</w:t>
            </w:r>
            <w:r w:rsidRPr="00BF1A97">
              <w:rPr>
                <w:sz w:val="28"/>
                <w:szCs w:val="28"/>
                <w:lang w:eastAsia="en-US"/>
              </w:rPr>
              <w:t xml:space="preserve"> подпрограмма 2);</w:t>
            </w:r>
          </w:p>
          <w:p w:rsidR="00BF1A97" w:rsidRPr="00BF1A97" w:rsidRDefault="00BF1A97" w:rsidP="00BF1A97">
            <w:pPr>
              <w:jc w:val="both"/>
              <w:rPr>
                <w:sz w:val="28"/>
                <w:szCs w:val="28"/>
                <w:lang w:eastAsia="en-US"/>
              </w:rPr>
            </w:pPr>
            <w:r w:rsidRPr="00BF1A97">
              <w:rPr>
                <w:bCs/>
                <w:sz w:val="28"/>
                <w:szCs w:val="28"/>
                <w:lang w:eastAsia="en-US"/>
              </w:rPr>
              <w:t xml:space="preserve">Подпрограмма </w:t>
            </w:r>
            <w:r w:rsidR="00AE30CE">
              <w:rPr>
                <w:bCs/>
                <w:sz w:val="28"/>
                <w:szCs w:val="28"/>
                <w:lang w:eastAsia="en-US"/>
              </w:rPr>
              <w:t>3</w:t>
            </w:r>
            <w:r w:rsidRPr="00BF1A97">
              <w:rPr>
                <w:bCs/>
                <w:sz w:val="28"/>
                <w:szCs w:val="28"/>
                <w:lang w:eastAsia="en-US"/>
              </w:rPr>
              <w:t xml:space="preserve">. </w:t>
            </w:r>
            <w:r w:rsidRPr="00BF1A97">
              <w:rPr>
                <w:sz w:val="28"/>
                <w:szCs w:val="28"/>
                <w:lang w:eastAsia="en-US"/>
              </w:rPr>
              <w:t xml:space="preserve">Организация бюджетного процесса в Березовском районе (далее </w:t>
            </w:r>
            <w:r w:rsidRPr="00BF1A97">
              <w:rPr>
                <w:bCs/>
                <w:sz w:val="28"/>
                <w:szCs w:val="28"/>
                <w:lang w:eastAsia="ar-SA"/>
              </w:rPr>
              <w:t>–</w:t>
            </w:r>
            <w:r w:rsidRPr="00BF1A97">
              <w:rPr>
                <w:sz w:val="28"/>
                <w:szCs w:val="28"/>
                <w:lang w:eastAsia="en-US"/>
              </w:rPr>
              <w:t xml:space="preserve"> подпрограмма </w:t>
            </w:r>
            <w:r w:rsidR="00AE30CE">
              <w:rPr>
                <w:sz w:val="28"/>
                <w:szCs w:val="28"/>
                <w:lang w:eastAsia="en-US"/>
              </w:rPr>
              <w:t>3</w:t>
            </w:r>
            <w:r w:rsidRPr="00BF1A97">
              <w:rPr>
                <w:sz w:val="28"/>
                <w:szCs w:val="28"/>
                <w:lang w:eastAsia="en-US"/>
              </w:rPr>
              <w:t>);</w:t>
            </w:r>
          </w:p>
          <w:p w:rsidR="00BF1A97" w:rsidRPr="00BF1A97" w:rsidRDefault="00BF1A97" w:rsidP="00AE30CE">
            <w:pPr>
              <w:widowControl w:val="0"/>
              <w:autoSpaceDE w:val="0"/>
              <w:autoSpaceDN w:val="0"/>
              <w:adjustRightInd w:val="0"/>
              <w:rPr>
                <w:rFonts w:eastAsia="Calibri"/>
                <w:sz w:val="28"/>
                <w:szCs w:val="28"/>
              </w:rPr>
            </w:pPr>
            <w:r w:rsidRPr="00BF1A97">
              <w:rPr>
                <w:bCs/>
                <w:sz w:val="28"/>
                <w:szCs w:val="28"/>
                <w:lang w:eastAsia="en-US"/>
              </w:rPr>
              <w:t xml:space="preserve">Подпрограмма </w:t>
            </w:r>
            <w:r w:rsidR="00AE30CE">
              <w:rPr>
                <w:bCs/>
                <w:sz w:val="28"/>
                <w:szCs w:val="28"/>
                <w:lang w:eastAsia="en-US"/>
              </w:rPr>
              <w:t>4</w:t>
            </w:r>
            <w:r w:rsidRPr="00BF1A97">
              <w:rPr>
                <w:bCs/>
                <w:sz w:val="28"/>
                <w:szCs w:val="28"/>
                <w:lang w:eastAsia="en-US"/>
              </w:rPr>
              <w:t xml:space="preserve">. </w:t>
            </w:r>
            <w:r w:rsidRPr="00BF1A97">
              <w:rPr>
                <w:sz w:val="28"/>
                <w:szCs w:val="28"/>
              </w:rPr>
              <w:t>Управление резервными средствами и муниципальным долгом Березовского района</w:t>
            </w:r>
            <w:r w:rsidRPr="00BF1A97">
              <w:rPr>
                <w:sz w:val="28"/>
                <w:szCs w:val="28"/>
                <w:lang w:eastAsia="en-US"/>
              </w:rPr>
              <w:t xml:space="preserve"> (далее </w:t>
            </w:r>
            <w:r w:rsidRPr="00BF1A97">
              <w:rPr>
                <w:bCs/>
                <w:sz w:val="28"/>
                <w:szCs w:val="28"/>
                <w:lang w:eastAsia="ar-SA"/>
              </w:rPr>
              <w:t>–</w:t>
            </w:r>
            <w:r w:rsidRPr="00BF1A97">
              <w:rPr>
                <w:sz w:val="28"/>
                <w:szCs w:val="28"/>
                <w:lang w:eastAsia="en-US"/>
              </w:rPr>
              <w:t xml:space="preserve"> подпрограмма </w:t>
            </w:r>
            <w:r w:rsidR="00AE30CE">
              <w:rPr>
                <w:sz w:val="28"/>
                <w:szCs w:val="28"/>
                <w:lang w:eastAsia="en-US"/>
              </w:rPr>
              <w:t>4</w:t>
            </w:r>
            <w:r w:rsidRPr="00BF1A97">
              <w:rPr>
                <w:sz w:val="28"/>
                <w:szCs w:val="28"/>
                <w:lang w:eastAsia="en-US"/>
              </w:rPr>
              <w:t>).</w:t>
            </w:r>
          </w:p>
        </w:tc>
      </w:tr>
      <w:tr w:rsidR="00BF1A97" w:rsidRPr="00BF1A97" w:rsidTr="00C77064">
        <w:tc>
          <w:tcPr>
            <w:tcW w:w="3794" w:type="dxa"/>
          </w:tcPr>
          <w:p w:rsidR="00BF1A97" w:rsidRPr="00BF1A97" w:rsidRDefault="00BF1A97" w:rsidP="00C53C04">
            <w:pPr>
              <w:widowControl w:val="0"/>
              <w:autoSpaceDE w:val="0"/>
              <w:autoSpaceDN w:val="0"/>
              <w:jc w:val="both"/>
              <w:rPr>
                <w:rFonts w:eastAsia="Calibri"/>
                <w:sz w:val="28"/>
                <w:szCs w:val="28"/>
              </w:rPr>
            </w:pPr>
            <w:r w:rsidRPr="00BF1A97">
              <w:rPr>
                <w:sz w:val="28"/>
                <w:szCs w:val="28"/>
              </w:rPr>
              <w:t xml:space="preserve">Наименование портфеля проектов, проекта, </w:t>
            </w:r>
            <w:proofErr w:type="gramStart"/>
            <w:r w:rsidRPr="00BF1A97">
              <w:rPr>
                <w:sz w:val="28"/>
                <w:szCs w:val="28"/>
              </w:rPr>
              <w:t>направленных</w:t>
            </w:r>
            <w:proofErr w:type="gramEnd"/>
            <w:r w:rsidRPr="00BF1A97">
              <w:rPr>
                <w:sz w:val="28"/>
                <w:szCs w:val="28"/>
              </w:rPr>
              <w:t xml:space="preserve"> в том числе на реализацию в Березовского районе национальных</w:t>
            </w:r>
            <w:r w:rsidR="00C53C04">
              <w:rPr>
                <w:sz w:val="28"/>
                <w:szCs w:val="28"/>
              </w:rPr>
              <w:t xml:space="preserve"> </w:t>
            </w:r>
            <w:r w:rsidRPr="00BF1A97">
              <w:rPr>
                <w:sz w:val="28"/>
                <w:szCs w:val="28"/>
              </w:rPr>
              <w:t>проектов (программ) Российской Федерации</w:t>
            </w:r>
          </w:p>
        </w:tc>
        <w:tc>
          <w:tcPr>
            <w:tcW w:w="6237" w:type="dxa"/>
          </w:tcPr>
          <w:p w:rsidR="00BF1A97" w:rsidRPr="00BF1A97" w:rsidRDefault="00BF1A97" w:rsidP="00BF1A97">
            <w:pPr>
              <w:widowControl w:val="0"/>
              <w:autoSpaceDE w:val="0"/>
              <w:autoSpaceDN w:val="0"/>
              <w:adjustRightInd w:val="0"/>
              <w:rPr>
                <w:rFonts w:eastAsia="Calibri"/>
                <w:sz w:val="28"/>
                <w:szCs w:val="28"/>
              </w:rPr>
            </w:pPr>
            <w:r w:rsidRPr="00BF1A97">
              <w:rPr>
                <w:color w:val="000000"/>
                <w:sz w:val="28"/>
                <w:szCs w:val="28"/>
                <w:lang w:eastAsia="en-US"/>
              </w:rPr>
              <w:t>Отсутствует</w:t>
            </w:r>
          </w:p>
        </w:tc>
      </w:tr>
      <w:tr w:rsidR="00BF1A97" w:rsidRPr="00BF1A97" w:rsidTr="00C77064">
        <w:tc>
          <w:tcPr>
            <w:tcW w:w="3794" w:type="dxa"/>
          </w:tcPr>
          <w:p w:rsidR="00BF1A97" w:rsidRPr="00BF1A97" w:rsidRDefault="00BF1A97" w:rsidP="00C77064">
            <w:pPr>
              <w:widowControl w:val="0"/>
              <w:autoSpaceDE w:val="0"/>
              <w:autoSpaceDN w:val="0"/>
              <w:adjustRightInd w:val="0"/>
              <w:rPr>
                <w:rFonts w:eastAsia="Calibri"/>
                <w:sz w:val="28"/>
                <w:szCs w:val="28"/>
              </w:rPr>
            </w:pPr>
            <w:r w:rsidRPr="00BF1A97">
              <w:rPr>
                <w:sz w:val="28"/>
                <w:szCs w:val="28"/>
              </w:rPr>
              <w:t>Целевые показатели муниципальной программы</w:t>
            </w:r>
          </w:p>
        </w:tc>
        <w:tc>
          <w:tcPr>
            <w:tcW w:w="6237" w:type="dxa"/>
          </w:tcPr>
          <w:p w:rsidR="00BF1A97" w:rsidRPr="00FD15C4" w:rsidRDefault="004946CA" w:rsidP="00FD15C4">
            <w:pPr>
              <w:pStyle w:val="ad"/>
              <w:numPr>
                <w:ilvl w:val="0"/>
                <w:numId w:val="8"/>
              </w:numPr>
              <w:spacing w:after="0" w:line="240" w:lineRule="auto"/>
              <w:ind w:left="34" w:firstLine="0"/>
              <w:jc w:val="both"/>
              <w:rPr>
                <w:rFonts w:ascii="Times New Roman" w:hAnsi="Times New Roman" w:cs="Times New Roman"/>
                <w:sz w:val="28"/>
                <w:szCs w:val="28"/>
                <w:lang w:eastAsia="en-US"/>
              </w:rPr>
            </w:pPr>
            <w:r>
              <w:rPr>
                <w:rFonts w:ascii="Times New Roman" w:hAnsi="Times New Roman" w:cs="Times New Roman"/>
                <w:sz w:val="28"/>
                <w:szCs w:val="28"/>
              </w:rPr>
              <w:t>Сохранение д</w:t>
            </w:r>
            <w:r w:rsidR="00FD15C4" w:rsidRPr="00FD15C4">
              <w:rPr>
                <w:rFonts w:ascii="Times New Roman" w:hAnsi="Times New Roman" w:cs="Times New Roman"/>
                <w:sz w:val="28"/>
                <w:szCs w:val="28"/>
              </w:rPr>
              <w:t>ол</w:t>
            </w:r>
            <w:r>
              <w:rPr>
                <w:rFonts w:ascii="Times New Roman" w:hAnsi="Times New Roman" w:cs="Times New Roman"/>
                <w:sz w:val="28"/>
                <w:szCs w:val="28"/>
              </w:rPr>
              <w:t>и</w:t>
            </w:r>
            <w:r w:rsidR="00FD15C4" w:rsidRPr="00FD15C4">
              <w:rPr>
                <w:rFonts w:ascii="Times New Roman" w:hAnsi="Times New Roman" w:cs="Times New Roman"/>
                <w:sz w:val="28"/>
                <w:szCs w:val="28"/>
              </w:rPr>
              <w:t xml:space="preserve"> </w:t>
            </w:r>
            <w:r w:rsidR="00FD15C4">
              <w:rPr>
                <w:rFonts w:ascii="Times New Roman" w:hAnsi="Times New Roman" w:cs="Times New Roman"/>
                <w:sz w:val="28"/>
                <w:szCs w:val="28"/>
              </w:rPr>
              <w:t xml:space="preserve">городских и </w:t>
            </w:r>
            <w:r w:rsidR="00FD15C4" w:rsidRPr="00FD15C4">
              <w:rPr>
                <w:rFonts w:ascii="Times New Roman" w:hAnsi="Times New Roman" w:cs="Times New Roman"/>
                <w:sz w:val="28"/>
                <w:szCs w:val="28"/>
              </w:rPr>
              <w:t xml:space="preserve">сельских поселений района, имеющих сбалансированный бюджет </w:t>
            </w:r>
            <w:r w:rsidR="00BF1A97" w:rsidRPr="00FD15C4">
              <w:rPr>
                <w:rFonts w:ascii="Times New Roman" w:hAnsi="Times New Roman" w:cs="Times New Roman"/>
                <w:sz w:val="28"/>
                <w:szCs w:val="28"/>
                <w:lang w:eastAsia="en-US"/>
              </w:rPr>
              <w:t>на уровне 100%;</w:t>
            </w:r>
          </w:p>
          <w:p w:rsidR="00BF1A97" w:rsidRPr="00BF1A97" w:rsidRDefault="004946CA" w:rsidP="00FD15C4">
            <w:pPr>
              <w:numPr>
                <w:ilvl w:val="0"/>
                <w:numId w:val="8"/>
              </w:numPr>
              <w:ind w:left="0" w:firstLine="3"/>
              <w:contextualSpacing/>
              <w:jc w:val="both"/>
              <w:rPr>
                <w:sz w:val="28"/>
                <w:szCs w:val="28"/>
                <w:lang w:eastAsia="en-US"/>
              </w:rPr>
            </w:pPr>
            <w:r>
              <w:rPr>
                <w:sz w:val="28"/>
                <w:szCs w:val="28"/>
                <w:lang w:eastAsia="en-US"/>
              </w:rPr>
              <w:t>Увеличение к</w:t>
            </w:r>
            <w:r w:rsidR="0011166F" w:rsidRPr="0011166F">
              <w:rPr>
                <w:sz w:val="28"/>
                <w:szCs w:val="28"/>
                <w:lang w:eastAsia="en-US"/>
              </w:rPr>
              <w:t>оличеств</w:t>
            </w:r>
            <w:r w:rsidR="0026749F">
              <w:rPr>
                <w:sz w:val="28"/>
                <w:szCs w:val="28"/>
                <w:lang w:eastAsia="en-US"/>
              </w:rPr>
              <w:t>а</w:t>
            </w:r>
            <w:r w:rsidR="0011166F" w:rsidRPr="0011166F">
              <w:rPr>
                <w:sz w:val="28"/>
                <w:szCs w:val="28"/>
                <w:lang w:eastAsia="en-US"/>
              </w:rPr>
              <w:t xml:space="preserve"> поселений, которым предоставлены межбюджетные тра</w:t>
            </w:r>
            <w:r w:rsidR="0011166F">
              <w:rPr>
                <w:sz w:val="28"/>
                <w:szCs w:val="28"/>
                <w:lang w:eastAsia="en-US"/>
              </w:rPr>
              <w:t>н</w:t>
            </w:r>
            <w:r w:rsidR="0011166F" w:rsidRPr="0011166F">
              <w:rPr>
                <w:sz w:val="28"/>
                <w:szCs w:val="28"/>
                <w:lang w:eastAsia="en-US"/>
              </w:rPr>
              <w:t xml:space="preserve">сферты на содействие развитию исторических и иных местных традиций </w:t>
            </w:r>
            <w:r w:rsidR="00A919BE">
              <w:rPr>
                <w:sz w:val="28"/>
                <w:szCs w:val="28"/>
                <w:lang w:eastAsia="en-US"/>
              </w:rPr>
              <w:t>с</w:t>
            </w:r>
            <w:r w:rsidR="00BF1A97" w:rsidRPr="00BF1A97">
              <w:rPr>
                <w:sz w:val="28"/>
                <w:szCs w:val="28"/>
                <w:lang w:eastAsia="en-US"/>
              </w:rPr>
              <w:t xml:space="preserve"> </w:t>
            </w:r>
            <w:r w:rsidR="0011166F">
              <w:rPr>
                <w:sz w:val="28"/>
                <w:szCs w:val="28"/>
                <w:lang w:eastAsia="en-US"/>
              </w:rPr>
              <w:t>3</w:t>
            </w:r>
            <w:r w:rsidR="00BF1A97" w:rsidRPr="00BF1A97">
              <w:rPr>
                <w:sz w:val="28"/>
                <w:szCs w:val="28"/>
                <w:lang w:eastAsia="en-US"/>
              </w:rPr>
              <w:t xml:space="preserve"> до </w:t>
            </w:r>
            <w:r w:rsidR="002D7D3C">
              <w:rPr>
                <w:sz w:val="28"/>
                <w:szCs w:val="28"/>
                <w:lang w:eastAsia="en-US"/>
              </w:rPr>
              <w:t>10</w:t>
            </w:r>
            <w:r>
              <w:rPr>
                <w:sz w:val="28"/>
                <w:szCs w:val="28"/>
                <w:lang w:eastAsia="en-US"/>
              </w:rPr>
              <w:t xml:space="preserve"> </w:t>
            </w:r>
            <w:r w:rsidRPr="0011166F">
              <w:rPr>
                <w:sz w:val="28"/>
                <w:szCs w:val="28"/>
                <w:lang w:eastAsia="en-US"/>
              </w:rPr>
              <w:t>(ед.)</w:t>
            </w:r>
            <w:r w:rsidR="00BF1A97" w:rsidRPr="00BF1A97">
              <w:rPr>
                <w:sz w:val="28"/>
                <w:szCs w:val="28"/>
                <w:lang w:eastAsia="en-US"/>
              </w:rPr>
              <w:t>;</w:t>
            </w:r>
          </w:p>
          <w:p w:rsidR="00BF1A97" w:rsidRPr="00BF1A97" w:rsidRDefault="00A919BE" w:rsidP="00BF1A97">
            <w:pPr>
              <w:numPr>
                <w:ilvl w:val="0"/>
                <w:numId w:val="8"/>
              </w:numPr>
              <w:ind w:left="0" w:firstLine="3"/>
              <w:contextualSpacing/>
              <w:jc w:val="both"/>
              <w:rPr>
                <w:sz w:val="28"/>
                <w:szCs w:val="28"/>
              </w:rPr>
            </w:pPr>
            <w:r>
              <w:rPr>
                <w:color w:val="000000"/>
                <w:sz w:val="28"/>
                <w:szCs w:val="28"/>
                <w:lang w:eastAsia="en-US"/>
              </w:rPr>
              <w:t>Увеличение</w:t>
            </w:r>
            <w:r w:rsidR="004946CA">
              <w:rPr>
                <w:color w:val="000000"/>
                <w:sz w:val="28"/>
                <w:szCs w:val="28"/>
                <w:lang w:eastAsia="en-US"/>
              </w:rPr>
              <w:t xml:space="preserve"> количества</w:t>
            </w:r>
            <w:r w:rsidR="00BF1A97" w:rsidRPr="00BF1A97">
              <w:rPr>
                <w:color w:val="000000"/>
                <w:sz w:val="28"/>
                <w:szCs w:val="28"/>
                <w:lang w:eastAsia="en-US"/>
              </w:rPr>
              <w:t xml:space="preserve"> поселений Березовского района, оценка качества организации и осуществления бюджетного процесса которых выше среднего показателя сложившегося отдельно по поселениям </w:t>
            </w:r>
            <w:r w:rsidR="002D7D3C">
              <w:rPr>
                <w:color w:val="000000"/>
                <w:sz w:val="28"/>
                <w:szCs w:val="28"/>
                <w:lang w:eastAsia="en-US"/>
              </w:rPr>
              <w:t>с</w:t>
            </w:r>
            <w:r>
              <w:rPr>
                <w:color w:val="000000"/>
                <w:sz w:val="28"/>
                <w:szCs w:val="28"/>
                <w:lang w:eastAsia="en-US"/>
              </w:rPr>
              <w:t xml:space="preserve"> 3 до 4 ед</w:t>
            </w:r>
            <w:r w:rsidR="00777205">
              <w:rPr>
                <w:color w:val="000000"/>
                <w:sz w:val="28"/>
                <w:szCs w:val="28"/>
                <w:lang w:eastAsia="en-US"/>
              </w:rPr>
              <w:t>.</w:t>
            </w:r>
            <w:r w:rsidR="001C7488">
              <w:rPr>
                <w:color w:val="000000"/>
                <w:sz w:val="28"/>
                <w:szCs w:val="28"/>
                <w:lang w:eastAsia="en-US"/>
              </w:rPr>
              <w:t>;</w:t>
            </w:r>
          </w:p>
          <w:p w:rsidR="00BF1A97" w:rsidRDefault="00BF1A97" w:rsidP="00BF1A97">
            <w:pPr>
              <w:numPr>
                <w:ilvl w:val="0"/>
                <w:numId w:val="8"/>
              </w:numPr>
              <w:ind w:left="0" w:firstLine="3"/>
              <w:contextualSpacing/>
              <w:jc w:val="both"/>
              <w:rPr>
                <w:sz w:val="28"/>
                <w:szCs w:val="28"/>
                <w:lang w:eastAsia="en-US"/>
              </w:rPr>
            </w:pPr>
            <w:r w:rsidRPr="00BF1A97">
              <w:rPr>
                <w:sz w:val="28"/>
                <w:szCs w:val="28"/>
                <w:lang w:eastAsia="en-US"/>
              </w:rPr>
              <w:t xml:space="preserve">Сохранение доли бюджетных ассигнований, предусмотренных за счет бюджета Березовского района в рамках муниципальных программ в общих расходах бюджета </w:t>
            </w:r>
            <w:r w:rsidRPr="00BF1A97">
              <w:rPr>
                <w:sz w:val="28"/>
                <w:szCs w:val="28"/>
                <w:lang w:eastAsia="en-US"/>
              </w:rPr>
              <w:lastRenderedPageBreak/>
              <w:t>Березовского района на уровне не менее 98%;</w:t>
            </w:r>
          </w:p>
          <w:p w:rsidR="00133DC1" w:rsidRPr="00BF1A97" w:rsidRDefault="00133DC1" w:rsidP="00BF1A97">
            <w:pPr>
              <w:numPr>
                <w:ilvl w:val="0"/>
                <w:numId w:val="8"/>
              </w:numPr>
              <w:ind w:left="0" w:firstLine="3"/>
              <w:contextualSpacing/>
              <w:jc w:val="both"/>
              <w:rPr>
                <w:sz w:val="28"/>
                <w:szCs w:val="28"/>
                <w:lang w:eastAsia="en-US"/>
              </w:rPr>
            </w:pPr>
            <w:r>
              <w:rPr>
                <w:sz w:val="28"/>
                <w:szCs w:val="28"/>
                <w:lang w:eastAsia="en-US"/>
              </w:rPr>
              <w:t>Сохранение</w:t>
            </w:r>
            <w:r w:rsidRPr="001B6FFB">
              <w:rPr>
                <w:sz w:val="28"/>
                <w:szCs w:val="28"/>
                <w:shd w:val="clear" w:color="auto" w:fill="FFFFFF" w:themeFill="background1"/>
                <w:lang w:eastAsia="en-US"/>
              </w:rPr>
              <w:t xml:space="preserve"> </w:t>
            </w:r>
            <w:r>
              <w:rPr>
                <w:sz w:val="28"/>
                <w:szCs w:val="28"/>
                <w:shd w:val="clear" w:color="auto" w:fill="FFFFFF" w:themeFill="background1"/>
                <w:lang w:eastAsia="en-US"/>
              </w:rPr>
              <w:t>д</w:t>
            </w:r>
            <w:r w:rsidRPr="001B6FFB">
              <w:rPr>
                <w:sz w:val="28"/>
                <w:szCs w:val="28"/>
                <w:shd w:val="clear" w:color="auto" w:fill="FFFFFF" w:themeFill="background1"/>
                <w:lang w:eastAsia="en-US"/>
              </w:rPr>
              <w:t>ол</w:t>
            </w:r>
            <w:r>
              <w:rPr>
                <w:sz w:val="28"/>
                <w:szCs w:val="28"/>
                <w:shd w:val="clear" w:color="auto" w:fill="FFFFFF" w:themeFill="background1"/>
                <w:lang w:eastAsia="en-US"/>
              </w:rPr>
              <w:t>и</w:t>
            </w:r>
            <w:r w:rsidRPr="001B6FFB">
              <w:rPr>
                <w:sz w:val="28"/>
                <w:szCs w:val="28"/>
                <w:shd w:val="clear" w:color="auto" w:fill="FFFFFF" w:themeFill="background1"/>
                <w:lang w:eastAsia="en-US"/>
              </w:rPr>
              <w:t xml:space="preserve"> налоговых и неналоговых доходов местного бюджета (за исключением поступлений налоговых доходов по</w:t>
            </w:r>
            <w:r w:rsidRPr="00B2498A">
              <w:rPr>
                <w:sz w:val="28"/>
                <w:szCs w:val="28"/>
                <w:shd w:val="clear" w:color="auto" w:fill="FFFFFF" w:themeFill="background1"/>
                <w:lang w:eastAsia="en-US"/>
              </w:rPr>
              <w:t xml:space="preserve"> дополнительным</w:t>
            </w:r>
            <w:r w:rsidRPr="00DB44C3">
              <w:rPr>
                <w:sz w:val="28"/>
                <w:szCs w:val="28"/>
                <w:shd w:val="clear" w:color="auto" w:fill="FFFFFF" w:themeFill="background1"/>
                <w:lang w:eastAsia="en-US"/>
              </w:rPr>
              <w:t xml:space="preserve"> нормативам отчислений) в общем объёме собственных доходов бюджета муниципального образования (без учёта субвенций), не менее </w:t>
            </w:r>
            <w:r w:rsidRPr="00F71F3C">
              <w:rPr>
                <w:sz w:val="28"/>
                <w:szCs w:val="28"/>
                <w:shd w:val="clear" w:color="auto" w:fill="FFFFFF" w:themeFill="background1"/>
                <w:lang w:eastAsia="en-US"/>
              </w:rPr>
              <w:t>16,</w:t>
            </w:r>
            <w:r w:rsidR="00F71F3C" w:rsidRPr="00F71F3C">
              <w:rPr>
                <w:sz w:val="28"/>
                <w:szCs w:val="28"/>
                <w:shd w:val="clear" w:color="auto" w:fill="FFFFFF" w:themeFill="background1"/>
                <w:lang w:eastAsia="en-US"/>
              </w:rPr>
              <w:t>4</w:t>
            </w:r>
            <w:r w:rsidRPr="00DB44C3">
              <w:rPr>
                <w:sz w:val="28"/>
                <w:szCs w:val="28"/>
                <w:shd w:val="clear" w:color="auto" w:fill="FFFFFF" w:themeFill="background1"/>
                <w:lang w:eastAsia="en-US"/>
              </w:rPr>
              <w:t>%</w:t>
            </w:r>
            <w:r w:rsidR="001C7488">
              <w:rPr>
                <w:sz w:val="28"/>
                <w:szCs w:val="28"/>
                <w:shd w:val="clear" w:color="auto" w:fill="FFFFFF" w:themeFill="background1"/>
                <w:lang w:eastAsia="en-US"/>
              </w:rPr>
              <w:t>;</w:t>
            </w:r>
          </w:p>
          <w:p w:rsidR="00BF1A97" w:rsidRPr="00D34B06" w:rsidRDefault="00A919BE" w:rsidP="00BF1A97">
            <w:pPr>
              <w:widowControl w:val="0"/>
              <w:numPr>
                <w:ilvl w:val="0"/>
                <w:numId w:val="8"/>
              </w:numPr>
              <w:autoSpaceDE w:val="0"/>
              <w:autoSpaceDN w:val="0"/>
              <w:adjustRightInd w:val="0"/>
              <w:ind w:left="0" w:firstLine="3"/>
              <w:contextualSpacing/>
              <w:jc w:val="both"/>
              <w:rPr>
                <w:sz w:val="28"/>
                <w:szCs w:val="28"/>
                <w:lang w:eastAsia="en-US"/>
              </w:rPr>
            </w:pPr>
            <w:r>
              <w:rPr>
                <w:sz w:val="28"/>
                <w:szCs w:val="28"/>
                <w:lang w:eastAsia="en-US"/>
              </w:rPr>
              <w:t>О</w:t>
            </w:r>
            <w:r w:rsidR="004B209B" w:rsidRPr="00D34B06">
              <w:rPr>
                <w:sz w:val="28"/>
                <w:szCs w:val="28"/>
                <w:lang w:eastAsia="en-US"/>
              </w:rPr>
              <w:t>тклонени</w:t>
            </w:r>
            <w:r>
              <w:rPr>
                <w:sz w:val="28"/>
                <w:szCs w:val="28"/>
                <w:lang w:eastAsia="en-US"/>
              </w:rPr>
              <w:t>е</w:t>
            </w:r>
            <w:r w:rsidR="004B209B" w:rsidRPr="00D34B06">
              <w:rPr>
                <w:sz w:val="28"/>
                <w:szCs w:val="28"/>
                <w:lang w:eastAsia="en-US"/>
              </w:rPr>
              <w:t xml:space="preserve"> фактического объема налоговых и неналоговых доходов бюджета Березовского района (без учета доходов по дополнительным нормативам отчислений от налога на доходы физических лиц) за отчетный год к первоначально утвержденному плану от </w:t>
            </w:r>
            <w:r w:rsidR="006619F8">
              <w:rPr>
                <w:sz w:val="28"/>
                <w:szCs w:val="28"/>
                <w:lang w:eastAsia="en-US"/>
              </w:rPr>
              <w:t>0</w:t>
            </w:r>
            <w:r w:rsidR="004B209B" w:rsidRPr="00D34B06">
              <w:rPr>
                <w:sz w:val="28"/>
                <w:szCs w:val="28"/>
                <w:lang w:eastAsia="en-US"/>
              </w:rPr>
              <w:t xml:space="preserve"> до </w:t>
            </w:r>
            <w:r w:rsidR="00430F90" w:rsidRPr="00D34B06">
              <w:rPr>
                <w:sz w:val="28"/>
                <w:szCs w:val="28"/>
                <w:lang w:eastAsia="en-US"/>
              </w:rPr>
              <w:t>10</w:t>
            </w:r>
            <w:r w:rsidR="004B209B" w:rsidRPr="00D34B06">
              <w:rPr>
                <w:sz w:val="28"/>
                <w:szCs w:val="28"/>
                <w:lang w:eastAsia="en-US"/>
              </w:rPr>
              <w:t>%</w:t>
            </w:r>
            <w:r w:rsidR="008D0C55">
              <w:rPr>
                <w:sz w:val="28"/>
                <w:szCs w:val="28"/>
                <w:lang w:eastAsia="en-US"/>
              </w:rPr>
              <w:t xml:space="preserve"> в год</w:t>
            </w:r>
            <w:r w:rsidR="00BF1A97" w:rsidRPr="00D34B06">
              <w:rPr>
                <w:sz w:val="28"/>
                <w:szCs w:val="28"/>
                <w:lang w:eastAsia="en-US"/>
              </w:rPr>
              <w:t>;</w:t>
            </w:r>
          </w:p>
          <w:p w:rsidR="00BF1A97" w:rsidRPr="00BF1A97" w:rsidRDefault="006619F8" w:rsidP="00BF1A97">
            <w:pPr>
              <w:widowControl w:val="0"/>
              <w:numPr>
                <w:ilvl w:val="0"/>
                <w:numId w:val="8"/>
              </w:numPr>
              <w:autoSpaceDE w:val="0"/>
              <w:autoSpaceDN w:val="0"/>
              <w:adjustRightInd w:val="0"/>
              <w:ind w:left="0" w:firstLine="3"/>
              <w:contextualSpacing/>
              <w:jc w:val="both"/>
              <w:rPr>
                <w:sz w:val="28"/>
                <w:szCs w:val="28"/>
                <w:lang w:eastAsia="en-US"/>
              </w:rPr>
            </w:pPr>
            <w:r>
              <w:rPr>
                <w:sz w:val="28"/>
                <w:szCs w:val="28"/>
                <w:lang w:eastAsia="en-US"/>
              </w:rPr>
              <w:t>И</w:t>
            </w:r>
            <w:r w:rsidR="00BF1A97" w:rsidRPr="00BF1A97">
              <w:rPr>
                <w:sz w:val="28"/>
                <w:szCs w:val="28"/>
                <w:lang w:eastAsia="en-US"/>
              </w:rPr>
              <w:t>сполнени</w:t>
            </w:r>
            <w:r>
              <w:rPr>
                <w:sz w:val="28"/>
                <w:szCs w:val="28"/>
                <w:lang w:eastAsia="en-US"/>
              </w:rPr>
              <w:t>е</w:t>
            </w:r>
            <w:r w:rsidR="00BF1A97" w:rsidRPr="00BF1A97">
              <w:rPr>
                <w:sz w:val="28"/>
                <w:szCs w:val="28"/>
                <w:lang w:eastAsia="en-US"/>
              </w:rPr>
              <w:t xml:space="preserve"> расходных обязательств Березовского района за отчетный финансовый год в размере не менее 95% от бюджетных ассигнований, утвержденных решением о бюджете района;</w:t>
            </w:r>
          </w:p>
          <w:p w:rsidR="00BF1A97" w:rsidRPr="00BF1A97" w:rsidRDefault="0026749F" w:rsidP="00BF1A97">
            <w:pPr>
              <w:widowControl w:val="0"/>
              <w:numPr>
                <w:ilvl w:val="0"/>
                <w:numId w:val="8"/>
              </w:numPr>
              <w:autoSpaceDE w:val="0"/>
              <w:autoSpaceDN w:val="0"/>
              <w:adjustRightInd w:val="0"/>
              <w:ind w:left="0" w:firstLine="3"/>
              <w:contextualSpacing/>
              <w:jc w:val="both"/>
              <w:rPr>
                <w:sz w:val="28"/>
                <w:szCs w:val="28"/>
                <w:lang w:eastAsia="en-US"/>
              </w:rPr>
            </w:pPr>
            <w:r>
              <w:rPr>
                <w:sz w:val="28"/>
                <w:szCs w:val="28"/>
                <w:lang w:eastAsia="en-US"/>
              </w:rPr>
              <w:t>Сохранение д</w:t>
            </w:r>
            <w:r w:rsidR="00BF1A97" w:rsidRPr="00BF1A97">
              <w:rPr>
                <w:sz w:val="28"/>
                <w:szCs w:val="28"/>
                <w:lang w:eastAsia="en-US"/>
              </w:rPr>
              <w:t>ол</w:t>
            </w:r>
            <w:r>
              <w:rPr>
                <w:sz w:val="28"/>
                <w:szCs w:val="28"/>
                <w:lang w:eastAsia="en-US"/>
              </w:rPr>
              <w:t>и</w:t>
            </w:r>
            <w:r w:rsidR="00BF1A97" w:rsidRPr="00BF1A97">
              <w:rPr>
                <w:sz w:val="28"/>
                <w:szCs w:val="28"/>
                <w:lang w:eastAsia="en-US"/>
              </w:rPr>
              <w:t xml:space="preserve"> городских и сельских поселений Березовского района, имеющих задолженность по бюджетным кредитам на конец отчетного года, предоставленным из бюджета Березовского района, на уровне 0,0%;</w:t>
            </w:r>
          </w:p>
          <w:p w:rsidR="00BF1A97" w:rsidRPr="00BF1A97" w:rsidRDefault="0026749F" w:rsidP="00BF1A97">
            <w:pPr>
              <w:widowControl w:val="0"/>
              <w:numPr>
                <w:ilvl w:val="0"/>
                <w:numId w:val="8"/>
              </w:numPr>
              <w:autoSpaceDE w:val="0"/>
              <w:autoSpaceDN w:val="0"/>
              <w:adjustRightInd w:val="0"/>
              <w:ind w:left="0" w:firstLine="3"/>
              <w:contextualSpacing/>
              <w:jc w:val="both"/>
              <w:rPr>
                <w:sz w:val="28"/>
                <w:szCs w:val="28"/>
                <w:lang w:eastAsia="en-US"/>
              </w:rPr>
            </w:pPr>
            <w:r>
              <w:rPr>
                <w:color w:val="000000"/>
                <w:sz w:val="28"/>
                <w:szCs w:val="28"/>
                <w:lang w:eastAsia="en-US"/>
              </w:rPr>
              <w:t>Увеличение с</w:t>
            </w:r>
            <w:r w:rsidR="00BF1A97" w:rsidRPr="00BF1A97">
              <w:rPr>
                <w:color w:val="000000"/>
                <w:sz w:val="28"/>
                <w:szCs w:val="28"/>
                <w:lang w:eastAsia="en-US"/>
              </w:rPr>
              <w:t>редн</w:t>
            </w:r>
            <w:r>
              <w:rPr>
                <w:color w:val="000000"/>
                <w:sz w:val="28"/>
                <w:szCs w:val="28"/>
                <w:lang w:eastAsia="en-US"/>
              </w:rPr>
              <w:t>его</w:t>
            </w:r>
            <w:r w:rsidR="00BF1A97" w:rsidRPr="00BF1A97">
              <w:rPr>
                <w:color w:val="000000"/>
                <w:sz w:val="28"/>
                <w:szCs w:val="28"/>
                <w:lang w:eastAsia="en-US"/>
              </w:rPr>
              <w:t xml:space="preserve"> </w:t>
            </w:r>
            <w:proofErr w:type="gramStart"/>
            <w:r w:rsidR="00BF1A97" w:rsidRPr="00BF1A97">
              <w:rPr>
                <w:color w:val="000000"/>
                <w:sz w:val="28"/>
                <w:szCs w:val="28"/>
                <w:lang w:eastAsia="en-US"/>
              </w:rPr>
              <w:t>индекс</w:t>
            </w:r>
            <w:r>
              <w:rPr>
                <w:color w:val="000000"/>
                <w:sz w:val="28"/>
                <w:szCs w:val="28"/>
                <w:lang w:eastAsia="en-US"/>
              </w:rPr>
              <w:t>а</w:t>
            </w:r>
            <w:r w:rsidR="00BF1A97" w:rsidRPr="00BF1A97">
              <w:rPr>
                <w:color w:val="000000"/>
                <w:sz w:val="28"/>
                <w:szCs w:val="28"/>
                <w:lang w:eastAsia="en-US"/>
              </w:rPr>
              <w:t xml:space="preserve"> качества финансового менеджмента главных администраторов средств бюджета района</w:t>
            </w:r>
            <w:proofErr w:type="gramEnd"/>
            <w:r w:rsidR="00BF1A97" w:rsidRPr="00BF1A97">
              <w:rPr>
                <w:color w:val="000000"/>
                <w:sz w:val="28"/>
                <w:szCs w:val="28"/>
                <w:lang w:eastAsia="en-US"/>
              </w:rPr>
              <w:t xml:space="preserve"> </w:t>
            </w:r>
            <w:r w:rsidR="006619F8">
              <w:rPr>
                <w:color w:val="000000"/>
                <w:sz w:val="28"/>
                <w:szCs w:val="28"/>
                <w:lang w:eastAsia="en-US"/>
              </w:rPr>
              <w:t>от 66</w:t>
            </w:r>
            <w:r w:rsidR="00BF1A97" w:rsidRPr="00BF1A97">
              <w:rPr>
                <w:color w:val="000000"/>
                <w:sz w:val="28"/>
                <w:szCs w:val="28"/>
                <w:lang w:eastAsia="en-US"/>
              </w:rPr>
              <w:t xml:space="preserve"> </w:t>
            </w:r>
            <w:r w:rsidR="006619F8">
              <w:rPr>
                <w:color w:val="000000"/>
                <w:sz w:val="28"/>
                <w:szCs w:val="28"/>
                <w:lang w:eastAsia="en-US"/>
              </w:rPr>
              <w:t>до</w:t>
            </w:r>
            <w:r w:rsidR="00BF1A97" w:rsidRPr="00BF1A97">
              <w:rPr>
                <w:color w:val="000000"/>
                <w:sz w:val="28"/>
                <w:szCs w:val="28"/>
                <w:lang w:eastAsia="en-US"/>
              </w:rPr>
              <w:t xml:space="preserve"> 70 баллов;</w:t>
            </w:r>
          </w:p>
          <w:p w:rsidR="00BF1A97" w:rsidRPr="00BF1A97" w:rsidRDefault="0026749F" w:rsidP="00BF1A97">
            <w:pPr>
              <w:widowControl w:val="0"/>
              <w:numPr>
                <w:ilvl w:val="0"/>
                <w:numId w:val="8"/>
              </w:numPr>
              <w:autoSpaceDE w:val="0"/>
              <w:autoSpaceDN w:val="0"/>
              <w:adjustRightInd w:val="0"/>
              <w:ind w:left="0" w:firstLine="3"/>
              <w:contextualSpacing/>
              <w:jc w:val="both"/>
              <w:rPr>
                <w:sz w:val="28"/>
                <w:szCs w:val="28"/>
                <w:lang w:eastAsia="en-US"/>
              </w:rPr>
            </w:pPr>
            <w:r>
              <w:rPr>
                <w:sz w:val="28"/>
                <w:szCs w:val="28"/>
                <w:lang w:eastAsia="en-US"/>
              </w:rPr>
              <w:t>Сохранение д</w:t>
            </w:r>
            <w:r w:rsidR="00BF1A97" w:rsidRPr="00BF1A97">
              <w:rPr>
                <w:sz w:val="28"/>
                <w:szCs w:val="28"/>
                <w:lang w:eastAsia="en-US"/>
              </w:rPr>
              <w:t>ол</w:t>
            </w:r>
            <w:r>
              <w:rPr>
                <w:sz w:val="28"/>
                <w:szCs w:val="28"/>
                <w:lang w:eastAsia="en-US"/>
              </w:rPr>
              <w:t>и</w:t>
            </w:r>
            <w:r w:rsidR="00BF1A97" w:rsidRPr="00BF1A97">
              <w:rPr>
                <w:sz w:val="28"/>
                <w:szCs w:val="28"/>
                <w:lang w:eastAsia="en-US"/>
              </w:rPr>
              <w:t xml:space="preserve"> расходов бюджета района на обслуживание муниципального долга в общей сумме расходов, за исключением объема расходов, которые осуществляются за счет субвенций не более 15%;</w:t>
            </w:r>
          </w:p>
          <w:p w:rsidR="00BF1A97" w:rsidRPr="00BF1A97" w:rsidRDefault="00BF1A97" w:rsidP="00BF1A97">
            <w:pPr>
              <w:widowControl w:val="0"/>
              <w:numPr>
                <w:ilvl w:val="0"/>
                <w:numId w:val="8"/>
              </w:numPr>
              <w:autoSpaceDE w:val="0"/>
              <w:autoSpaceDN w:val="0"/>
              <w:adjustRightInd w:val="0"/>
              <w:ind w:left="0" w:firstLine="3"/>
              <w:contextualSpacing/>
              <w:jc w:val="both"/>
              <w:rPr>
                <w:sz w:val="28"/>
                <w:szCs w:val="28"/>
                <w:lang w:eastAsia="en-US"/>
              </w:rPr>
            </w:pPr>
            <w:r w:rsidRPr="00BF1A97">
              <w:rPr>
                <w:sz w:val="28"/>
                <w:szCs w:val="28"/>
                <w:lang w:eastAsia="en-US"/>
              </w:rPr>
              <w:t>Соответствие предельного объема муниципального долга требованию Бюджетного кодекса Российской Федерации, не более 100%;</w:t>
            </w:r>
          </w:p>
          <w:p w:rsidR="00BF1A97" w:rsidRPr="00FB2466" w:rsidRDefault="00BF1A97" w:rsidP="00FB2466">
            <w:pPr>
              <w:widowControl w:val="0"/>
              <w:numPr>
                <w:ilvl w:val="0"/>
                <w:numId w:val="8"/>
              </w:numPr>
              <w:autoSpaceDE w:val="0"/>
              <w:autoSpaceDN w:val="0"/>
              <w:adjustRightInd w:val="0"/>
              <w:ind w:left="0" w:firstLine="3"/>
              <w:contextualSpacing/>
              <w:jc w:val="both"/>
              <w:rPr>
                <w:sz w:val="28"/>
                <w:szCs w:val="28"/>
                <w:lang w:eastAsia="en-US"/>
              </w:rPr>
            </w:pPr>
            <w:r w:rsidRPr="00BF1A97">
              <w:rPr>
                <w:sz w:val="28"/>
                <w:szCs w:val="28"/>
                <w:lang w:eastAsia="en-US"/>
              </w:rPr>
              <w:t xml:space="preserve">Сохранение </w:t>
            </w:r>
            <w:r w:rsidR="009F336A">
              <w:rPr>
                <w:sz w:val="28"/>
                <w:szCs w:val="28"/>
                <w:lang w:eastAsia="en-US"/>
              </w:rPr>
              <w:t xml:space="preserve">первоначального </w:t>
            </w:r>
            <w:r w:rsidRPr="00BF1A97">
              <w:rPr>
                <w:sz w:val="28"/>
                <w:szCs w:val="28"/>
                <w:lang w:eastAsia="en-US"/>
              </w:rPr>
              <w:t>объема резервного фонда Березовского района на уровне не менее</w:t>
            </w:r>
            <w:proofErr w:type="gramStart"/>
            <w:r w:rsidRPr="00BF1A97">
              <w:rPr>
                <w:sz w:val="28"/>
                <w:szCs w:val="28"/>
                <w:lang w:eastAsia="en-US"/>
              </w:rPr>
              <w:t>,</w:t>
            </w:r>
            <w:proofErr w:type="gramEnd"/>
            <w:r w:rsidRPr="00BF1A97">
              <w:rPr>
                <w:sz w:val="28"/>
                <w:szCs w:val="28"/>
                <w:lang w:eastAsia="en-US"/>
              </w:rPr>
              <w:t xml:space="preserve"> чем объем резервного фонда предыдущего периода, не менее 4 000 тыс. руб.</w:t>
            </w:r>
          </w:p>
        </w:tc>
      </w:tr>
      <w:tr w:rsidR="00BF1A97" w:rsidRPr="00BF1A97" w:rsidTr="00C77064">
        <w:trPr>
          <w:trHeight w:val="627"/>
        </w:trPr>
        <w:tc>
          <w:tcPr>
            <w:tcW w:w="3794" w:type="dxa"/>
          </w:tcPr>
          <w:p w:rsidR="00BF1A97" w:rsidRPr="00BF1A97" w:rsidRDefault="00BF1A97" w:rsidP="00C77064">
            <w:pPr>
              <w:widowControl w:val="0"/>
              <w:autoSpaceDE w:val="0"/>
              <w:autoSpaceDN w:val="0"/>
              <w:jc w:val="both"/>
              <w:rPr>
                <w:sz w:val="28"/>
                <w:szCs w:val="28"/>
              </w:rPr>
            </w:pPr>
            <w:r w:rsidRPr="00BF1A97">
              <w:rPr>
                <w:sz w:val="28"/>
                <w:szCs w:val="28"/>
              </w:rPr>
              <w:lastRenderedPageBreak/>
              <w:t xml:space="preserve">Сроки реализации муниципальной программы (разрабатывается на срок от </w:t>
            </w:r>
            <w:r w:rsidRPr="00BF1A97">
              <w:rPr>
                <w:sz w:val="28"/>
                <w:szCs w:val="28"/>
              </w:rPr>
              <w:lastRenderedPageBreak/>
              <w:t>трех лет)</w:t>
            </w:r>
          </w:p>
        </w:tc>
        <w:tc>
          <w:tcPr>
            <w:tcW w:w="6237" w:type="dxa"/>
          </w:tcPr>
          <w:p w:rsidR="00BF1A97" w:rsidRPr="00BF1A97" w:rsidRDefault="00BF1A97" w:rsidP="00BF1A97">
            <w:pPr>
              <w:jc w:val="both"/>
              <w:rPr>
                <w:sz w:val="28"/>
                <w:szCs w:val="28"/>
                <w:lang w:eastAsia="en-US"/>
              </w:rPr>
            </w:pPr>
            <w:r w:rsidRPr="00BF1A97">
              <w:rPr>
                <w:sz w:val="28"/>
                <w:szCs w:val="28"/>
                <w:lang w:eastAsia="en-US"/>
              </w:rPr>
              <w:lastRenderedPageBreak/>
              <w:t>2019 – 2025 годы и на период до 2030 года</w:t>
            </w:r>
          </w:p>
        </w:tc>
      </w:tr>
      <w:tr w:rsidR="00BF1A97" w:rsidRPr="00BF1A97" w:rsidTr="00C77064">
        <w:tc>
          <w:tcPr>
            <w:tcW w:w="3794" w:type="dxa"/>
          </w:tcPr>
          <w:p w:rsidR="00BF1A97" w:rsidRPr="00BF1A97" w:rsidRDefault="00BF1A97" w:rsidP="00C77064">
            <w:pPr>
              <w:widowControl w:val="0"/>
              <w:autoSpaceDE w:val="0"/>
              <w:autoSpaceDN w:val="0"/>
              <w:jc w:val="both"/>
              <w:rPr>
                <w:sz w:val="28"/>
                <w:szCs w:val="28"/>
              </w:rPr>
            </w:pPr>
            <w:r w:rsidRPr="00BF1A97">
              <w:rPr>
                <w:sz w:val="28"/>
                <w:szCs w:val="28"/>
              </w:rPr>
              <w:lastRenderedPageBreak/>
              <w:t xml:space="preserve">Параметры финансового обеспечения муниципальной программы    </w:t>
            </w:r>
          </w:p>
        </w:tc>
        <w:tc>
          <w:tcPr>
            <w:tcW w:w="6237" w:type="dxa"/>
          </w:tcPr>
          <w:p w:rsidR="00BF1A97" w:rsidRPr="00BF1A97" w:rsidRDefault="00BF1A97" w:rsidP="00BF1A97">
            <w:pPr>
              <w:jc w:val="both"/>
              <w:rPr>
                <w:rStyle w:val="ConsPlusNormal0"/>
                <w:rFonts w:ascii="Times New Roman" w:hAnsi="Times New Roman"/>
                <w:sz w:val="28"/>
                <w:szCs w:val="28"/>
              </w:rPr>
            </w:pPr>
            <w:r w:rsidRPr="004929CC">
              <w:rPr>
                <w:rStyle w:val="ConsPlusNormal0"/>
                <w:rFonts w:ascii="Times New Roman" w:hAnsi="Times New Roman"/>
                <w:sz w:val="28"/>
                <w:szCs w:val="28"/>
              </w:rPr>
              <w:t>Общий объем финансирования муниципальной программы на весь период ее реализации равен 2</w:t>
            </w:r>
            <w:r w:rsidR="00950DB2" w:rsidRPr="004929CC">
              <w:rPr>
                <w:rStyle w:val="ConsPlusNormal0"/>
                <w:rFonts w:ascii="Times New Roman" w:hAnsi="Times New Roman"/>
                <w:sz w:val="28"/>
                <w:szCs w:val="28"/>
              </w:rPr>
              <w:t> 442 776,9</w:t>
            </w:r>
            <w:r w:rsidRPr="004929CC">
              <w:rPr>
                <w:rStyle w:val="ConsPlusNormal0"/>
                <w:rFonts w:ascii="Times New Roman" w:hAnsi="Times New Roman"/>
                <w:sz w:val="28"/>
                <w:szCs w:val="28"/>
              </w:rPr>
              <w:t xml:space="preserve"> тыс. руб., в том числе: средства  бюджета</w:t>
            </w:r>
            <w:r w:rsidR="00950DB2" w:rsidRPr="004929CC">
              <w:rPr>
                <w:rStyle w:val="ConsPlusNormal0"/>
                <w:rFonts w:ascii="Times New Roman" w:hAnsi="Times New Roman"/>
                <w:sz w:val="28"/>
                <w:szCs w:val="28"/>
              </w:rPr>
              <w:t xml:space="preserve"> автономного округа</w:t>
            </w:r>
            <w:r w:rsidRPr="004929CC">
              <w:rPr>
                <w:rStyle w:val="ConsPlusNormal0"/>
                <w:rFonts w:ascii="Times New Roman" w:hAnsi="Times New Roman"/>
                <w:sz w:val="28"/>
                <w:szCs w:val="28"/>
              </w:rPr>
              <w:t xml:space="preserve"> – 2 </w:t>
            </w:r>
            <w:r w:rsidR="00950DB2" w:rsidRPr="004929CC">
              <w:rPr>
                <w:rStyle w:val="ConsPlusNormal0"/>
                <w:rFonts w:ascii="Times New Roman" w:hAnsi="Times New Roman"/>
                <w:sz w:val="28"/>
                <w:szCs w:val="28"/>
              </w:rPr>
              <w:t>2</w:t>
            </w:r>
            <w:r w:rsidRPr="004929CC">
              <w:rPr>
                <w:rStyle w:val="ConsPlusNormal0"/>
                <w:rFonts w:ascii="Times New Roman" w:hAnsi="Times New Roman"/>
                <w:sz w:val="28"/>
                <w:szCs w:val="28"/>
              </w:rPr>
              <w:t>00,0 тыс. руб.; средства бюджета  района – 2</w:t>
            </w:r>
            <w:r w:rsidR="004929CC" w:rsidRPr="004929CC">
              <w:rPr>
                <w:rStyle w:val="ConsPlusNormal0"/>
                <w:rFonts w:ascii="Times New Roman" w:hAnsi="Times New Roman"/>
                <w:sz w:val="28"/>
                <w:szCs w:val="28"/>
              </w:rPr>
              <w:t> 440 576,9</w:t>
            </w:r>
            <w:r w:rsidRPr="004929CC">
              <w:rPr>
                <w:rStyle w:val="ConsPlusNormal0"/>
                <w:rFonts w:ascii="Times New Roman" w:hAnsi="Times New Roman"/>
                <w:sz w:val="28"/>
                <w:szCs w:val="28"/>
              </w:rPr>
              <w:t xml:space="preserve"> тыс. руб. из них:</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1) в 2019 году – 200 </w:t>
            </w:r>
            <w:r w:rsidR="004929CC">
              <w:rPr>
                <w:rStyle w:val="ConsPlusNormal0"/>
                <w:rFonts w:ascii="Times New Roman" w:hAnsi="Times New Roman"/>
                <w:sz w:val="28"/>
                <w:szCs w:val="28"/>
              </w:rPr>
              <w:t>8</w:t>
            </w:r>
            <w:r w:rsidRPr="00BF1A97">
              <w:rPr>
                <w:rStyle w:val="ConsPlusNormal0"/>
                <w:rFonts w:ascii="Times New Roman" w:hAnsi="Times New Roman"/>
                <w:sz w:val="28"/>
                <w:szCs w:val="28"/>
              </w:rPr>
              <w:t>60,4 тыс. рублей, в том числе:</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 за счет бюджета автономного округа – 600,0 тыс. руб.;</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 за счет бюджета района – 200 260,4 тыс. руб.;</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2) в 2020 году – 203 656,9 тыс. рублей, в том числе:</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 за счет бюджета автономного округа – 0,0 тыс. руб.;</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 за счет бюджета района – 203 656,9 тыс. руб.;</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3) в 2021 году – 204 459,1 тыс. рублей, в том числе:</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 за счет бюджета автономного округа – 800,0 тыс. руб.;</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 за счет бюджета района – 203 659,1 тыс. руб.;</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4) в 2022 году – 204 461,2 тыс. рублей, в том числе:</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 за счет бюджета автономного округа – 800,0 тыс. руб.;</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 за счет бюджета района – 203 661,2 тыс. руб.;</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5) в 2023 году – 203 663,7 тыс. рублей, в том числе:</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 за счет бюджета автономного округа – 0,0тыс. руб.;</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 за счет бюджета района – 203 663,7 тыс. руб.;</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6) в 2024 году – 203 665,8 тыс. рублей, в том числе:</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 за счет бюджета автономного округа – 0,0 тыс. руб.;</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 за счет бюджета района – 203 665,8 тыс. руб.;</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7) в 2025 году – 203 668,3 тыс. рублей, в том числе:</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 за счет бюджета автономного округа – 0,0 тыс. руб.;</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 за счет бюджета района – 203 668,3 тыс. руб.;</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 xml:space="preserve">8) период до 2030 годов – 1 018 341,5 тыс. </w:t>
            </w:r>
            <w:r w:rsidRPr="00BF1A97">
              <w:rPr>
                <w:rStyle w:val="ConsPlusNormal0"/>
                <w:rFonts w:ascii="Times New Roman" w:hAnsi="Times New Roman"/>
                <w:sz w:val="28"/>
                <w:szCs w:val="28"/>
              </w:rPr>
              <w:lastRenderedPageBreak/>
              <w:t>рублей, в том числе:</w:t>
            </w:r>
          </w:p>
          <w:p w:rsidR="00BF1A97" w:rsidRPr="00BF1A97" w:rsidRDefault="00BF1A97" w:rsidP="00BF1A97">
            <w:pPr>
              <w:jc w:val="both"/>
              <w:rPr>
                <w:rStyle w:val="ConsPlusNormal0"/>
                <w:rFonts w:ascii="Times New Roman" w:hAnsi="Times New Roman"/>
                <w:sz w:val="28"/>
                <w:szCs w:val="28"/>
              </w:rPr>
            </w:pPr>
            <w:r w:rsidRPr="00BF1A97">
              <w:rPr>
                <w:rStyle w:val="ConsPlusNormal0"/>
                <w:rFonts w:ascii="Times New Roman" w:hAnsi="Times New Roman"/>
                <w:sz w:val="28"/>
                <w:szCs w:val="28"/>
              </w:rPr>
              <w:t>- за счет бюджета автономного округа – 0,0 тыс. руб.;</w:t>
            </w:r>
          </w:p>
          <w:p w:rsidR="00BF1A97" w:rsidRPr="001C7488" w:rsidRDefault="00BF1A97" w:rsidP="001C7488">
            <w:pPr>
              <w:jc w:val="both"/>
              <w:rPr>
                <w:b/>
                <w:snapToGrid w:val="0"/>
                <w:sz w:val="28"/>
                <w:szCs w:val="28"/>
              </w:rPr>
            </w:pPr>
            <w:r w:rsidRPr="00BF1A97">
              <w:rPr>
                <w:rStyle w:val="ConsPlusNormal0"/>
                <w:rFonts w:ascii="Times New Roman" w:hAnsi="Times New Roman"/>
                <w:sz w:val="28"/>
                <w:szCs w:val="28"/>
              </w:rPr>
              <w:t>- за счет бюджета района – 1 018 341,5 тыс. руб.</w:t>
            </w:r>
          </w:p>
        </w:tc>
      </w:tr>
      <w:tr w:rsidR="00BF1A97" w:rsidRPr="00BF1A97" w:rsidTr="00C77064">
        <w:tc>
          <w:tcPr>
            <w:tcW w:w="3794" w:type="dxa"/>
          </w:tcPr>
          <w:p w:rsidR="00BF1A97" w:rsidRPr="00BF1A97" w:rsidRDefault="00BF1A97" w:rsidP="00C77064">
            <w:pPr>
              <w:widowControl w:val="0"/>
              <w:autoSpaceDE w:val="0"/>
              <w:autoSpaceDN w:val="0"/>
              <w:jc w:val="both"/>
              <w:rPr>
                <w:sz w:val="28"/>
                <w:szCs w:val="28"/>
              </w:rPr>
            </w:pPr>
            <w:r w:rsidRPr="00BF1A97">
              <w:rPr>
                <w:sz w:val="28"/>
                <w:szCs w:val="28"/>
              </w:rPr>
              <w:lastRenderedPageBreak/>
              <w:t xml:space="preserve">Параметры финансового обеспечения портфеля проектов, проекта, </w:t>
            </w:r>
            <w:proofErr w:type="gramStart"/>
            <w:r w:rsidRPr="00BF1A97">
              <w:rPr>
                <w:sz w:val="28"/>
                <w:szCs w:val="28"/>
              </w:rPr>
              <w:t>направленных</w:t>
            </w:r>
            <w:proofErr w:type="gramEnd"/>
            <w:r w:rsidRPr="00BF1A97">
              <w:rPr>
                <w:sz w:val="28"/>
                <w:szCs w:val="28"/>
              </w:rPr>
              <w:t xml:space="preserve"> в том числе на реализацию в Березовском районе </w:t>
            </w:r>
          </w:p>
          <w:p w:rsidR="00BF1A97" w:rsidRPr="00BF1A97" w:rsidRDefault="00BF1A97" w:rsidP="00C77064">
            <w:pPr>
              <w:widowControl w:val="0"/>
              <w:autoSpaceDE w:val="0"/>
              <w:autoSpaceDN w:val="0"/>
              <w:jc w:val="both"/>
              <w:rPr>
                <w:sz w:val="28"/>
                <w:szCs w:val="28"/>
              </w:rPr>
            </w:pPr>
            <w:r w:rsidRPr="00BF1A97">
              <w:rPr>
                <w:sz w:val="28"/>
                <w:szCs w:val="28"/>
              </w:rPr>
              <w:t xml:space="preserve">национальных проектов (программ) Российской Федерации, </w:t>
            </w:r>
          </w:p>
          <w:p w:rsidR="00BF1A97" w:rsidRPr="00BF1A97" w:rsidRDefault="00BF1A97" w:rsidP="00C53C04">
            <w:pPr>
              <w:widowControl w:val="0"/>
              <w:autoSpaceDE w:val="0"/>
              <w:autoSpaceDN w:val="0"/>
              <w:jc w:val="both"/>
              <w:rPr>
                <w:sz w:val="28"/>
                <w:szCs w:val="28"/>
              </w:rPr>
            </w:pPr>
            <w:proofErr w:type="gramStart"/>
            <w:r w:rsidRPr="00BF1A97">
              <w:rPr>
                <w:sz w:val="28"/>
                <w:szCs w:val="28"/>
              </w:rPr>
              <w:t>реализуемых</w:t>
            </w:r>
            <w:proofErr w:type="gramEnd"/>
            <w:r w:rsidRPr="00BF1A97">
              <w:rPr>
                <w:sz w:val="28"/>
                <w:szCs w:val="28"/>
              </w:rPr>
              <w:t xml:space="preserve"> в составе муниципальной программы</w:t>
            </w:r>
          </w:p>
        </w:tc>
        <w:tc>
          <w:tcPr>
            <w:tcW w:w="6237" w:type="dxa"/>
          </w:tcPr>
          <w:p w:rsidR="00BF1A97" w:rsidRPr="00BF1A97" w:rsidRDefault="00231641" w:rsidP="00C77064">
            <w:pPr>
              <w:widowControl w:val="0"/>
              <w:autoSpaceDE w:val="0"/>
              <w:autoSpaceDN w:val="0"/>
              <w:adjustRightInd w:val="0"/>
              <w:rPr>
                <w:rFonts w:eastAsia="Calibri"/>
                <w:sz w:val="28"/>
                <w:szCs w:val="28"/>
              </w:rPr>
            </w:pPr>
            <w:r>
              <w:rPr>
                <w:rFonts w:eastAsia="Calibri"/>
                <w:sz w:val="28"/>
                <w:szCs w:val="28"/>
              </w:rPr>
              <w:t>отсутствуют</w:t>
            </w:r>
          </w:p>
        </w:tc>
      </w:tr>
    </w:tbl>
    <w:p w:rsidR="00C77064" w:rsidRPr="00D56059" w:rsidRDefault="00C77064" w:rsidP="00D56059">
      <w:pPr>
        <w:ind w:firstLine="709"/>
        <w:jc w:val="center"/>
        <w:rPr>
          <w:b/>
          <w:bCs/>
          <w:sz w:val="28"/>
          <w:szCs w:val="28"/>
        </w:rPr>
      </w:pPr>
    </w:p>
    <w:p w:rsidR="00D56059" w:rsidRPr="00D56059" w:rsidRDefault="00D56059" w:rsidP="00BF1A97">
      <w:pPr>
        <w:autoSpaceDE w:val="0"/>
        <w:autoSpaceDN w:val="0"/>
        <w:adjustRightInd w:val="0"/>
        <w:ind w:firstLine="709"/>
        <w:contextualSpacing/>
        <w:jc w:val="center"/>
        <w:rPr>
          <w:b/>
          <w:bCs/>
          <w:sz w:val="28"/>
          <w:szCs w:val="28"/>
        </w:rPr>
      </w:pPr>
      <w:r w:rsidRPr="00D56059">
        <w:rPr>
          <w:b/>
          <w:bCs/>
          <w:sz w:val="28"/>
          <w:szCs w:val="28"/>
        </w:rPr>
        <w:t>Раздел 1</w:t>
      </w:r>
      <w:r w:rsidRPr="00BF1A97">
        <w:rPr>
          <w:b/>
          <w:bCs/>
          <w:sz w:val="28"/>
          <w:szCs w:val="28"/>
        </w:rPr>
        <w:t xml:space="preserve">. </w:t>
      </w:r>
      <w:r w:rsidR="00BF1A97" w:rsidRPr="00BF1A97">
        <w:rPr>
          <w:b/>
          <w:sz w:val="28"/>
          <w:szCs w:val="28"/>
        </w:rPr>
        <w:t>«Краткая характеристика текущего состояния сферы социально-экономического развития Березовского района».</w:t>
      </w:r>
    </w:p>
    <w:p w:rsidR="00D56059" w:rsidRPr="00D56059" w:rsidRDefault="00D56059" w:rsidP="00D56059">
      <w:pPr>
        <w:autoSpaceDE w:val="0"/>
        <w:autoSpaceDN w:val="0"/>
        <w:adjustRightInd w:val="0"/>
        <w:ind w:firstLine="709"/>
        <w:jc w:val="center"/>
        <w:rPr>
          <w:b/>
          <w:bCs/>
          <w:sz w:val="28"/>
          <w:szCs w:val="28"/>
        </w:rPr>
      </w:pPr>
    </w:p>
    <w:p w:rsidR="00D56059" w:rsidRPr="00D56059" w:rsidRDefault="00D56059" w:rsidP="00D56059">
      <w:pPr>
        <w:ind w:firstLine="709"/>
        <w:jc w:val="both"/>
        <w:rPr>
          <w:sz w:val="28"/>
          <w:szCs w:val="28"/>
        </w:rPr>
      </w:pPr>
      <w:r w:rsidRPr="00D56059">
        <w:rPr>
          <w:sz w:val="28"/>
          <w:szCs w:val="28"/>
        </w:rPr>
        <w:t>Эффективное и прозрачное управление муниципальными финансами Березовского района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социально-экономического развития Березовского района.</w:t>
      </w:r>
    </w:p>
    <w:p w:rsidR="00D56059" w:rsidRPr="00D56059" w:rsidRDefault="00D56059" w:rsidP="00D56059">
      <w:pPr>
        <w:ind w:firstLine="709"/>
        <w:jc w:val="both"/>
        <w:rPr>
          <w:sz w:val="28"/>
          <w:szCs w:val="28"/>
        </w:rPr>
      </w:pPr>
      <w:r w:rsidRPr="00D56059">
        <w:rPr>
          <w:sz w:val="28"/>
          <w:szCs w:val="28"/>
        </w:rPr>
        <w:t xml:space="preserve">Система управления муниципальными финансами Березовского района постоянно и динамично развивается в соответствии с приоритетами, устанавливаемыми как на региональном уровне, так и на муниципальном уровне. Задачами первостепенной важности на этапе бюджетного планирования оставались соблюдение бюджетного законодательства и безусловное исполнение бюджетных обязательств. </w:t>
      </w:r>
    </w:p>
    <w:p w:rsidR="00D56059" w:rsidRPr="00D56059" w:rsidRDefault="00D56059" w:rsidP="00D56059">
      <w:pPr>
        <w:ind w:firstLine="709"/>
        <w:jc w:val="both"/>
        <w:rPr>
          <w:sz w:val="28"/>
          <w:szCs w:val="28"/>
        </w:rPr>
      </w:pPr>
      <w:r w:rsidRPr="00D56059">
        <w:rPr>
          <w:sz w:val="28"/>
          <w:szCs w:val="28"/>
        </w:rPr>
        <w:t xml:space="preserve">В результате реализации комплекса мероприятий бюджетный процесс в Березовском районе был переориентирован на решение </w:t>
      </w:r>
      <w:proofErr w:type="gramStart"/>
      <w:r w:rsidRPr="00D56059">
        <w:rPr>
          <w:sz w:val="28"/>
          <w:szCs w:val="28"/>
        </w:rPr>
        <w:t>проблем повышения эффективности функционирования муниципального сектора экономики</w:t>
      </w:r>
      <w:proofErr w:type="gramEnd"/>
      <w:r w:rsidRPr="00D56059">
        <w:rPr>
          <w:sz w:val="28"/>
          <w:szCs w:val="28"/>
        </w:rPr>
        <w:t>. В систему управления муниципальными финансами стали внедряться такие инструменты бюджетного планирования, как:</w:t>
      </w:r>
    </w:p>
    <w:p w:rsidR="00D56059" w:rsidRPr="00D56059" w:rsidRDefault="00D56059" w:rsidP="00D56059">
      <w:pPr>
        <w:ind w:firstLine="709"/>
        <w:jc w:val="both"/>
        <w:rPr>
          <w:sz w:val="28"/>
          <w:szCs w:val="28"/>
        </w:rPr>
      </w:pPr>
      <w:r w:rsidRPr="00D56059">
        <w:rPr>
          <w:sz w:val="28"/>
          <w:szCs w:val="28"/>
        </w:rPr>
        <w:t>- введение формализованных методик распределения основных межбюджетных трансфертов;</w:t>
      </w:r>
    </w:p>
    <w:p w:rsidR="00D56059" w:rsidRPr="00D56059" w:rsidRDefault="00D56059" w:rsidP="00D56059">
      <w:pPr>
        <w:ind w:firstLine="709"/>
        <w:jc w:val="both"/>
        <w:rPr>
          <w:sz w:val="28"/>
          <w:szCs w:val="28"/>
        </w:rPr>
      </w:pPr>
      <w:r w:rsidRPr="00D56059">
        <w:rPr>
          <w:sz w:val="28"/>
          <w:szCs w:val="28"/>
        </w:rPr>
        <w:t xml:space="preserve">- внедрение инструментов </w:t>
      </w:r>
      <w:proofErr w:type="spellStart"/>
      <w:r w:rsidRPr="00D56059">
        <w:rPr>
          <w:sz w:val="28"/>
          <w:szCs w:val="28"/>
        </w:rPr>
        <w:t>бюджетирования</w:t>
      </w:r>
      <w:proofErr w:type="spellEnd"/>
      <w:r w:rsidRPr="00D56059">
        <w:rPr>
          <w:sz w:val="28"/>
          <w:szCs w:val="28"/>
        </w:rPr>
        <w:t>, ориентированного на результат, включая разработку муниципальных программ Березовского района, переход от сметного финансирования учреждений к финансовому обеспечению муниципальных заданий на оказание муниципальных услуг;</w:t>
      </w:r>
    </w:p>
    <w:p w:rsidR="00D56059" w:rsidRPr="00D56059" w:rsidRDefault="00D56059" w:rsidP="00D56059">
      <w:pPr>
        <w:ind w:firstLine="709"/>
        <w:jc w:val="both"/>
        <w:rPr>
          <w:sz w:val="28"/>
          <w:szCs w:val="28"/>
        </w:rPr>
      </w:pPr>
      <w:r w:rsidRPr="00D56059">
        <w:rPr>
          <w:sz w:val="28"/>
          <w:szCs w:val="28"/>
        </w:rPr>
        <w:t>- создание системы мониторинга качества финансового менеджмента, осуществляемого главными распорядителями средств бюджета Березовского района;</w:t>
      </w:r>
    </w:p>
    <w:p w:rsidR="00D56059" w:rsidRDefault="00D56059" w:rsidP="00D56059">
      <w:pPr>
        <w:ind w:firstLine="709"/>
        <w:jc w:val="both"/>
        <w:rPr>
          <w:sz w:val="28"/>
          <w:szCs w:val="28"/>
        </w:rPr>
      </w:pPr>
      <w:r w:rsidRPr="00D56059">
        <w:rPr>
          <w:sz w:val="28"/>
          <w:szCs w:val="28"/>
        </w:rPr>
        <w:lastRenderedPageBreak/>
        <w:t xml:space="preserve">- внедрение отраслевых </w:t>
      </w:r>
      <w:proofErr w:type="gramStart"/>
      <w:r w:rsidRPr="00D56059">
        <w:rPr>
          <w:sz w:val="28"/>
          <w:szCs w:val="28"/>
        </w:rPr>
        <w:t>систем оплаты труда работников муниципальных учреждений</w:t>
      </w:r>
      <w:proofErr w:type="gramEnd"/>
      <w:r w:rsidR="00052BB7">
        <w:rPr>
          <w:sz w:val="28"/>
          <w:szCs w:val="28"/>
        </w:rPr>
        <w:t>;</w:t>
      </w:r>
    </w:p>
    <w:p w:rsidR="00052BB7" w:rsidRPr="00D56059" w:rsidRDefault="00052BB7" w:rsidP="00D56059">
      <w:pPr>
        <w:ind w:firstLine="709"/>
        <w:jc w:val="both"/>
        <w:rPr>
          <w:sz w:val="28"/>
          <w:szCs w:val="28"/>
        </w:rPr>
      </w:pPr>
      <w:r>
        <w:rPr>
          <w:sz w:val="28"/>
          <w:szCs w:val="28"/>
        </w:rPr>
        <w:t xml:space="preserve">- внедрение </w:t>
      </w:r>
      <w:proofErr w:type="gramStart"/>
      <w:r>
        <w:rPr>
          <w:sz w:val="28"/>
          <w:szCs w:val="28"/>
        </w:rPr>
        <w:t>инициативного</w:t>
      </w:r>
      <w:proofErr w:type="gramEnd"/>
      <w:r>
        <w:rPr>
          <w:sz w:val="28"/>
          <w:szCs w:val="28"/>
        </w:rPr>
        <w:t xml:space="preserve"> </w:t>
      </w:r>
      <w:proofErr w:type="spellStart"/>
      <w:r>
        <w:rPr>
          <w:sz w:val="28"/>
          <w:szCs w:val="28"/>
        </w:rPr>
        <w:t>бюджетирования</w:t>
      </w:r>
      <w:proofErr w:type="spellEnd"/>
      <w:r>
        <w:rPr>
          <w:sz w:val="28"/>
          <w:szCs w:val="28"/>
        </w:rPr>
        <w:t>.</w:t>
      </w:r>
    </w:p>
    <w:p w:rsidR="00D56059" w:rsidRPr="00D56059" w:rsidRDefault="00D56059" w:rsidP="00D56059">
      <w:pPr>
        <w:ind w:firstLine="709"/>
        <w:jc w:val="both"/>
        <w:rPr>
          <w:sz w:val="28"/>
          <w:szCs w:val="28"/>
        </w:rPr>
      </w:pPr>
      <w:r w:rsidRPr="00D56059">
        <w:rPr>
          <w:sz w:val="28"/>
          <w:szCs w:val="28"/>
        </w:rPr>
        <w:t xml:space="preserve">В настоящее время большое внимание уделяется обеспечению прозрачности и открытости бюджетного процесса. На </w:t>
      </w:r>
      <w:proofErr w:type="gramStart"/>
      <w:r w:rsidRPr="00D56059">
        <w:rPr>
          <w:sz w:val="28"/>
          <w:szCs w:val="28"/>
        </w:rPr>
        <w:t>официальном</w:t>
      </w:r>
      <w:proofErr w:type="gramEnd"/>
      <w:r w:rsidRPr="00D56059">
        <w:rPr>
          <w:sz w:val="28"/>
          <w:szCs w:val="28"/>
        </w:rPr>
        <w:t xml:space="preserve"> </w:t>
      </w:r>
      <w:proofErr w:type="spellStart"/>
      <w:r w:rsidRPr="00D56059">
        <w:rPr>
          <w:sz w:val="28"/>
          <w:szCs w:val="28"/>
        </w:rPr>
        <w:t>веб-сайте</w:t>
      </w:r>
      <w:proofErr w:type="spellEnd"/>
      <w:r w:rsidRPr="00D56059">
        <w:rPr>
          <w:sz w:val="28"/>
          <w:szCs w:val="28"/>
        </w:rPr>
        <w:t xml:space="preserve"> </w:t>
      </w:r>
      <w:proofErr w:type="spellStart"/>
      <w:r w:rsidRPr="00D56059">
        <w:rPr>
          <w:sz w:val="28"/>
          <w:szCs w:val="28"/>
        </w:rPr>
        <w:t>www</w:t>
      </w:r>
      <w:proofErr w:type="spellEnd"/>
      <w:r w:rsidRPr="00D56059">
        <w:rPr>
          <w:sz w:val="28"/>
          <w:szCs w:val="28"/>
        </w:rPr>
        <w:t>.</w:t>
      </w:r>
      <w:proofErr w:type="spellStart"/>
      <w:r w:rsidRPr="00D56059">
        <w:rPr>
          <w:sz w:val="28"/>
          <w:szCs w:val="28"/>
          <w:lang w:val="en-US"/>
        </w:rPr>
        <w:t>berezovo</w:t>
      </w:r>
      <w:proofErr w:type="spellEnd"/>
      <w:r w:rsidRPr="00D56059">
        <w:rPr>
          <w:sz w:val="28"/>
          <w:szCs w:val="28"/>
        </w:rPr>
        <w:t>.</w:t>
      </w:r>
      <w:proofErr w:type="spellStart"/>
      <w:r w:rsidRPr="00D56059">
        <w:rPr>
          <w:sz w:val="28"/>
          <w:szCs w:val="28"/>
        </w:rPr>
        <w:t>ru</w:t>
      </w:r>
      <w:proofErr w:type="spellEnd"/>
      <w:r w:rsidRPr="00D56059">
        <w:rPr>
          <w:sz w:val="28"/>
          <w:szCs w:val="28"/>
        </w:rPr>
        <w:t xml:space="preserve"> размещается информация о его деятельности на всех стадиях бюджетного процесса. В рамках полномочий финансового органа Комитет по финансам администрации Березовского района ведет контроль, организует и обеспечивает работу по размещению информации о муниципальных учреждениях на официальных сайтах </w:t>
      </w:r>
      <w:hyperlink r:id="rId8" w:history="1">
        <w:r w:rsidR="006E0FC1" w:rsidRPr="0058191D">
          <w:rPr>
            <w:rStyle w:val="af3"/>
            <w:sz w:val="28"/>
            <w:szCs w:val="28"/>
          </w:rPr>
          <w:t>www.bus.gov.ru</w:t>
        </w:r>
      </w:hyperlink>
      <w:r w:rsidRPr="00D56059">
        <w:rPr>
          <w:sz w:val="28"/>
          <w:szCs w:val="28"/>
        </w:rPr>
        <w:t xml:space="preserve">, </w:t>
      </w:r>
      <w:r w:rsidRPr="00D56059">
        <w:rPr>
          <w:sz w:val="28"/>
          <w:szCs w:val="28"/>
          <w:lang w:val="en-US"/>
        </w:rPr>
        <w:t>www</w:t>
      </w:r>
      <w:r w:rsidRPr="00D56059">
        <w:rPr>
          <w:sz w:val="28"/>
          <w:szCs w:val="28"/>
        </w:rPr>
        <w:t>.</w:t>
      </w:r>
      <w:r w:rsidRPr="00D56059">
        <w:rPr>
          <w:sz w:val="28"/>
          <w:szCs w:val="28"/>
          <w:lang w:val="en-US"/>
        </w:rPr>
        <w:t>budget</w:t>
      </w:r>
      <w:r w:rsidRPr="00D56059">
        <w:rPr>
          <w:sz w:val="28"/>
          <w:szCs w:val="28"/>
        </w:rPr>
        <w:t>.</w:t>
      </w:r>
      <w:proofErr w:type="spellStart"/>
      <w:r w:rsidRPr="00D56059">
        <w:rPr>
          <w:sz w:val="28"/>
          <w:szCs w:val="28"/>
          <w:lang w:val="en-US"/>
        </w:rPr>
        <w:t>gov</w:t>
      </w:r>
      <w:proofErr w:type="spellEnd"/>
      <w:r w:rsidRPr="00D56059">
        <w:rPr>
          <w:sz w:val="28"/>
          <w:szCs w:val="28"/>
        </w:rPr>
        <w:t>.</w:t>
      </w:r>
      <w:proofErr w:type="spellStart"/>
      <w:r w:rsidRPr="00D56059">
        <w:rPr>
          <w:sz w:val="28"/>
          <w:szCs w:val="28"/>
          <w:lang w:val="en-US"/>
        </w:rPr>
        <w:t>ru</w:t>
      </w:r>
      <w:proofErr w:type="spellEnd"/>
      <w:r w:rsidRPr="00D56059">
        <w:rPr>
          <w:sz w:val="28"/>
          <w:szCs w:val="28"/>
        </w:rPr>
        <w:t>.</w:t>
      </w:r>
    </w:p>
    <w:p w:rsidR="004D513A" w:rsidRDefault="00D56059" w:rsidP="00D56059">
      <w:pPr>
        <w:ind w:firstLine="709"/>
        <w:jc w:val="both"/>
        <w:rPr>
          <w:sz w:val="28"/>
          <w:szCs w:val="28"/>
        </w:rPr>
      </w:pPr>
      <w:r w:rsidRPr="00D56059">
        <w:rPr>
          <w:sz w:val="28"/>
          <w:szCs w:val="28"/>
        </w:rPr>
        <w:t xml:space="preserve">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в Березовском районе еще не завершен. </w:t>
      </w:r>
    </w:p>
    <w:p w:rsidR="00D56059" w:rsidRPr="00D56059" w:rsidRDefault="00D56059" w:rsidP="00D56059">
      <w:pPr>
        <w:ind w:firstLine="709"/>
        <w:jc w:val="both"/>
        <w:rPr>
          <w:sz w:val="28"/>
          <w:szCs w:val="28"/>
        </w:rPr>
      </w:pPr>
      <w:r w:rsidRPr="00D56059">
        <w:rPr>
          <w:sz w:val="28"/>
          <w:szCs w:val="28"/>
        </w:rPr>
        <w:t>На сегодняшний день сохраняется ряд недостатков, ограничений и нерешенных проблем, в том числе:</w:t>
      </w:r>
    </w:p>
    <w:p w:rsidR="00D56059" w:rsidRPr="004D513A" w:rsidRDefault="00D56059" w:rsidP="00D56059">
      <w:pPr>
        <w:ind w:firstLine="709"/>
        <w:jc w:val="both"/>
        <w:rPr>
          <w:sz w:val="28"/>
          <w:szCs w:val="28"/>
        </w:rPr>
      </w:pPr>
      <w:r w:rsidRPr="004D513A">
        <w:rPr>
          <w:sz w:val="28"/>
          <w:szCs w:val="28"/>
        </w:rPr>
        <w:t>-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D56059" w:rsidRPr="004D513A" w:rsidRDefault="00D56059" w:rsidP="00D56059">
      <w:pPr>
        <w:ind w:firstLine="709"/>
        <w:jc w:val="both"/>
        <w:rPr>
          <w:sz w:val="28"/>
          <w:szCs w:val="28"/>
        </w:rPr>
      </w:pPr>
      <w:r w:rsidRPr="004D513A">
        <w:rPr>
          <w:sz w:val="28"/>
          <w:szCs w:val="28"/>
        </w:rPr>
        <w:t xml:space="preserve">- </w:t>
      </w:r>
      <w:proofErr w:type="gramStart"/>
      <w:r w:rsidRPr="004D513A">
        <w:rPr>
          <w:sz w:val="28"/>
          <w:szCs w:val="28"/>
        </w:rPr>
        <w:t>низкая</w:t>
      </w:r>
      <w:proofErr w:type="gramEnd"/>
      <w:r w:rsidRPr="004D513A">
        <w:rPr>
          <w:sz w:val="28"/>
          <w:szCs w:val="28"/>
        </w:rPr>
        <w:t xml:space="preserve"> мотивации органов местного самоуправления к формированию приоритетов и оптимизации бюджетных расходов;</w:t>
      </w:r>
    </w:p>
    <w:p w:rsidR="00D56059" w:rsidRPr="00D56059" w:rsidRDefault="00D56059" w:rsidP="00D56059">
      <w:pPr>
        <w:ind w:firstLine="709"/>
        <w:jc w:val="both"/>
        <w:rPr>
          <w:sz w:val="28"/>
          <w:szCs w:val="28"/>
        </w:rPr>
      </w:pPr>
      <w:r w:rsidRPr="004D513A">
        <w:rPr>
          <w:sz w:val="28"/>
          <w:szCs w:val="28"/>
        </w:rPr>
        <w:t>- недостаточная степень вовлеченности гражданского общества в обсуждение целей и результатов использования бюджетных средств.</w:t>
      </w:r>
    </w:p>
    <w:p w:rsidR="00D56059" w:rsidRPr="00D56059" w:rsidRDefault="00D56059" w:rsidP="00D56059">
      <w:pPr>
        <w:widowControl w:val="0"/>
        <w:autoSpaceDE w:val="0"/>
        <w:autoSpaceDN w:val="0"/>
        <w:adjustRightInd w:val="0"/>
        <w:ind w:firstLine="709"/>
        <w:jc w:val="both"/>
        <w:rPr>
          <w:sz w:val="28"/>
          <w:szCs w:val="28"/>
        </w:rPr>
      </w:pPr>
      <w:r w:rsidRPr="00D56059">
        <w:rPr>
          <w:sz w:val="28"/>
          <w:szCs w:val="28"/>
        </w:rPr>
        <w:t xml:space="preserve">Большую роль в повышении качества жизни и благосостояния жителей Березовского района играет повышение финансовой грамотности населения. </w:t>
      </w:r>
    </w:p>
    <w:p w:rsidR="00D56059" w:rsidRPr="00D56059" w:rsidRDefault="00D56059" w:rsidP="00D56059">
      <w:pPr>
        <w:widowControl w:val="0"/>
        <w:autoSpaceDE w:val="0"/>
        <w:autoSpaceDN w:val="0"/>
        <w:adjustRightInd w:val="0"/>
        <w:ind w:firstLine="709"/>
        <w:jc w:val="both"/>
        <w:rPr>
          <w:rFonts w:eastAsia="Calibri"/>
          <w:sz w:val="28"/>
          <w:szCs w:val="28"/>
          <w:lang w:eastAsia="en-US"/>
        </w:rPr>
      </w:pPr>
      <w:r w:rsidRPr="00D56059">
        <w:rPr>
          <w:sz w:val="28"/>
          <w:szCs w:val="28"/>
        </w:rPr>
        <w:t>Повышение финансовой грамотности населения является одним из основных направлений формирования инвестиционного ресурса,</w:t>
      </w:r>
      <w:r w:rsidRPr="00D56059">
        <w:rPr>
          <w:rFonts w:eastAsia="Calibri"/>
          <w:sz w:val="28"/>
          <w:szCs w:val="28"/>
          <w:lang w:eastAsia="en-US"/>
        </w:rPr>
        <w:t xml:space="preserve"> обозначенных в </w:t>
      </w:r>
      <w:hyperlink r:id="rId9" w:history="1">
        <w:r w:rsidRPr="008B6F66">
          <w:rPr>
            <w:rFonts w:eastAsia="Calibri"/>
            <w:color w:val="000000" w:themeColor="text1"/>
            <w:sz w:val="28"/>
            <w:szCs w:val="28"/>
            <w:lang w:eastAsia="en-US"/>
          </w:rPr>
          <w:t>Концепции</w:t>
        </w:r>
      </w:hyperlink>
      <w:r w:rsidRPr="008B6F66">
        <w:rPr>
          <w:rFonts w:eastAsia="Calibri"/>
          <w:color w:val="000000" w:themeColor="text1"/>
          <w:sz w:val="28"/>
          <w:szCs w:val="28"/>
          <w:lang w:eastAsia="en-US"/>
        </w:rPr>
        <w:t xml:space="preserve"> </w:t>
      </w:r>
      <w:r w:rsidRPr="00D56059">
        <w:rPr>
          <w:rFonts w:eastAsia="Calibri"/>
          <w:sz w:val="28"/>
          <w:szCs w:val="28"/>
          <w:lang w:eastAsia="en-US"/>
        </w:rPr>
        <w:t xml:space="preserve">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Эти национальные инициативы призваны в конечном итоге </w:t>
      </w:r>
      <w:proofErr w:type="gramStart"/>
      <w:r w:rsidRPr="00D56059">
        <w:rPr>
          <w:rFonts w:eastAsia="Calibri"/>
          <w:sz w:val="28"/>
          <w:szCs w:val="28"/>
          <w:lang w:eastAsia="en-US"/>
        </w:rPr>
        <w:t>обеспечить</w:t>
      </w:r>
      <w:proofErr w:type="gramEnd"/>
      <w:r w:rsidRPr="00D56059">
        <w:rPr>
          <w:rFonts w:eastAsia="Calibri"/>
          <w:sz w:val="28"/>
          <w:szCs w:val="28"/>
          <w:lang w:eastAsia="en-US"/>
        </w:rPr>
        <w:t xml:space="preserve"> укрепление среднего класса, повысить финансовое благосостояние населения и снизить экономические и финансовые риски в условиях колебаний рыночной экономики. Их реализация предполагает расширение взаимодействия населения и финансовых институтов, в том числе на основе новых финансовых схем и инструментов, что, в свою очередь, предъявляет повышенные требования к финансовой грамотности населения и к уровню защиты прав потребителей в финансовой сфере.</w:t>
      </w:r>
    </w:p>
    <w:p w:rsidR="00D56059" w:rsidRPr="00D56059" w:rsidRDefault="00D56059" w:rsidP="00D56059">
      <w:pPr>
        <w:autoSpaceDE w:val="0"/>
        <w:autoSpaceDN w:val="0"/>
        <w:adjustRightInd w:val="0"/>
        <w:ind w:firstLine="709"/>
        <w:jc w:val="both"/>
        <w:rPr>
          <w:rFonts w:eastAsia="Calibri"/>
          <w:sz w:val="28"/>
          <w:szCs w:val="28"/>
          <w:lang w:eastAsia="en-US"/>
        </w:rPr>
      </w:pPr>
      <w:r w:rsidRPr="00D56059">
        <w:rPr>
          <w:rFonts w:eastAsia="Calibri"/>
          <w:sz w:val="28"/>
          <w:szCs w:val="28"/>
          <w:lang w:eastAsia="en-US"/>
        </w:rPr>
        <w:t>Районная информационно-просветительская к</w:t>
      </w:r>
      <w:r w:rsidR="004E0C7B">
        <w:rPr>
          <w:rFonts w:eastAsia="Calibri"/>
          <w:sz w:val="28"/>
          <w:szCs w:val="28"/>
          <w:lang w:eastAsia="en-US"/>
        </w:rPr>
        <w:t>о</w:t>
      </w:r>
      <w:r w:rsidRPr="00D56059">
        <w:rPr>
          <w:rFonts w:eastAsia="Calibri"/>
          <w:sz w:val="28"/>
          <w:szCs w:val="28"/>
          <w:lang w:eastAsia="en-US"/>
        </w:rPr>
        <w:t>мпания нацелена на развитие финансовой грамотности, проведение информационной к</w:t>
      </w:r>
      <w:r w:rsidR="004E0C7B">
        <w:rPr>
          <w:rFonts w:eastAsia="Calibri"/>
          <w:sz w:val="28"/>
          <w:szCs w:val="28"/>
          <w:lang w:eastAsia="en-US"/>
        </w:rPr>
        <w:t>о</w:t>
      </w:r>
      <w:r w:rsidRPr="00D56059">
        <w:rPr>
          <w:rFonts w:eastAsia="Calibri"/>
          <w:sz w:val="28"/>
          <w:szCs w:val="28"/>
          <w:lang w:eastAsia="en-US"/>
        </w:rPr>
        <w:t>мпании в сферах оказания финансовых услуг, управления личными финансами, что позволит населению</w:t>
      </w:r>
      <w:r w:rsidR="00A01FF0">
        <w:rPr>
          <w:rFonts w:eastAsia="Calibri"/>
          <w:sz w:val="28"/>
          <w:szCs w:val="28"/>
          <w:lang w:eastAsia="en-US"/>
        </w:rPr>
        <w:t xml:space="preserve"> Березовского района</w:t>
      </w:r>
      <w:r w:rsidRPr="00D56059">
        <w:rPr>
          <w:rFonts w:eastAsia="Calibri"/>
          <w:sz w:val="28"/>
          <w:szCs w:val="28"/>
          <w:lang w:eastAsia="en-US"/>
        </w:rPr>
        <w:t xml:space="preserve"> в полной мере участвовать в экономике и повышать уровень благосостояния за счет распределения имеющихся денежных ресурсов и планирования будущих расходов.</w:t>
      </w:r>
    </w:p>
    <w:p w:rsidR="00D56059" w:rsidRPr="00D56059" w:rsidRDefault="00D56059" w:rsidP="00F6146E">
      <w:pPr>
        <w:autoSpaceDE w:val="0"/>
        <w:autoSpaceDN w:val="0"/>
        <w:adjustRightInd w:val="0"/>
        <w:ind w:firstLine="709"/>
        <w:jc w:val="both"/>
        <w:rPr>
          <w:rFonts w:eastAsia="Calibri"/>
          <w:sz w:val="28"/>
          <w:szCs w:val="28"/>
          <w:lang w:eastAsia="en-US"/>
        </w:rPr>
      </w:pPr>
      <w:r w:rsidRPr="00D56059">
        <w:rPr>
          <w:rFonts w:eastAsia="Calibri"/>
          <w:sz w:val="28"/>
          <w:szCs w:val="28"/>
          <w:lang w:eastAsia="en-US"/>
        </w:rPr>
        <w:lastRenderedPageBreak/>
        <w:t xml:space="preserve">Для привлечения большего количества </w:t>
      </w:r>
      <w:r w:rsidR="008B6F66">
        <w:rPr>
          <w:rFonts w:eastAsia="Calibri"/>
          <w:sz w:val="28"/>
          <w:szCs w:val="28"/>
          <w:lang w:eastAsia="en-US"/>
        </w:rPr>
        <w:t xml:space="preserve">жителей </w:t>
      </w:r>
      <w:r w:rsidRPr="00D56059">
        <w:rPr>
          <w:rFonts w:eastAsia="Calibri"/>
          <w:sz w:val="28"/>
          <w:szCs w:val="28"/>
          <w:lang w:eastAsia="en-US"/>
        </w:rPr>
        <w:t xml:space="preserve">Березовского района к участию в обсуждении вопросов формирования бюджета </w:t>
      </w:r>
      <w:r w:rsidR="008B6F66">
        <w:rPr>
          <w:rFonts w:eastAsia="Calibri"/>
          <w:sz w:val="28"/>
          <w:szCs w:val="28"/>
          <w:lang w:eastAsia="en-US"/>
        </w:rPr>
        <w:t>Березовского района</w:t>
      </w:r>
      <w:r w:rsidRPr="00D56059">
        <w:rPr>
          <w:rFonts w:eastAsia="Calibri"/>
          <w:sz w:val="28"/>
          <w:szCs w:val="28"/>
          <w:lang w:eastAsia="en-US"/>
        </w:rPr>
        <w:t xml:space="preserve"> и его исполнения разработан </w:t>
      </w:r>
      <w:r w:rsidR="00F6146E">
        <w:rPr>
          <w:rFonts w:eastAsia="Calibri"/>
          <w:sz w:val="28"/>
          <w:szCs w:val="28"/>
          <w:lang w:eastAsia="en-US"/>
        </w:rPr>
        <w:t xml:space="preserve">раздел </w:t>
      </w:r>
      <w:r w:rsidRPr="00D56059">
        <w:rPr>
          <w:rFonts w:eastAsia="Calibri"/>
          <w:sz w:val="28"/>
          <w:szCs w:val="28"/>
          <w:lang w:eastAsia="en-US"/>
        </w:rPr>
        <w:t xml:space="preserve">«Бюджет для граждан». </w:t>
      </w:r>
      <w:r w:rsidR="00171566">
        <w:rPr>
          <w:rFonts w:eastAsia="Calibri"/>
          <w:sz w:val="28"/>
          <w:szCs w:val="28"/>
          <w:lang w:eastAsia="en-US"/>
        </w:rPr>
        <w:t xml:space="preserve">Раздел </w:t>
      </w:r>
      <w:r w:rsidRPr="00D56059">
        <w:rPr>
          <w:rFonts w:eastAsia="Calibri"/>
          <w:sz w:val="28"/>
          <w:szCs w:val="28"/>
          <w:lang w:eastAsia="en-US"/>
        </w:rPr>
        <w:t>«Бюджет для граждан» предназначен</w:t>
      </w:r>
      <w:r w:rsidR="00171566">
        <w:rPr>
          <w:rFonts w:eastAsia="Calibri"/>
          <w:sz w:val="28"/>
          <w:szCs w:val="28"/>
          <w:lang w:eastAsia="en-US"/>
        </w:rPr>
        <w:t>,</w:t>
      </w:r>
      <w:r w:rsidRPr="00D56059">
        <w:rPr>
          <w:rFonts w:eastAsia="Calibri"/>
          <w:sz w:val="28"/>
          <w:szCs w:val="28"/>
          <w:lang w:eastAsia="en-US"/>
        </w:rPr>
        <w:t xml:space="preserve"> прежде </w:t>
      </w:r>
      <w:proofErr w:type="gramStart"/>
      <w:r w:rsidRPr="00D56059">
        <w:rPr>
          <w:rFonts w:eastAsia="Calibri"/>
          <w:sz w:val="28"/>
          <w:szCs w:val="28"/>
          <w:lang w:eastAsia="en-US"/>
        </w:rPr>
        <w:t>всего</w:t>
      </w:r>
      <w:proofErr w:type="gramEnd"/>
      <w:r w:rsidRPr="00D56059">
        <w:rPr>
          <w:rFonts w:eastAsia="Calibri"/>
          <w:sz w:val="28"/>
          <w:szCs w:val="28"/>
          <w:lang w:eastAsia="en-US"/>
        </w:rPr>
        <w:t xml:space="preserve"> для жителей района не обладающих специальными знаниями в сфере бюджетного законодательства. Информация, размещаемая в разделе с аналогичным наименованием «Бюджет для граждан» на едином официальном сайте </w:t>
      </w:r>
      <w:r w:rsidRPr="00D56059">
        <w:rPr>
          <w:rFonts w:eastAsia="Calibri"/>
          <w:sz w:val="28"/>
          <w:szCs w:val="28"/>
          <w:lang w:val="en-US" w:eastAsia="en-US"/>
        </w:rPr>
        <w:t>www</w:t>
      </w:r>
      <w:r w:rsidRPr="00D56059">
        <w:rPr>
          <w:rFonts w:eastAsia="Calibri"/>
          <w:sz w:val="28"/>
          <w:szCs w:val="28"/>
          <w:lang w:eastAsia="en-US"/>
        </w:rPr>
        <w:t>.</w:t>
      </w:r>
      <w:proofErr w:type="spellStart"/>
      <w:r w:rsidRPr="00D56059">
        <w:rPr>
          <w:rFonts w:eastAsia="Calibri"/>
          <w:sz w:val="28"/>
          <w:szCs w:val="28"/>
          <w:lang w:val="en-US" w:eastAsia="en-US"/>
        </w:rPr>
        <w:t>berezovo</w:t>
      </w:r>
      <w:proofErr w:type="spellEnd"/>
      <w:r w:rsidRPr="00D56059">
        <w:rPr>
          <w:rFonts w:eastAsia="Calibri"/>
          <w:sz w:val="28"/>
          <w:szCs w:val="28"/>
          <w:lang w:eastAsia="en-US"/>
        </w:rPr>
        <w:t>.</w:t>
      </w:r>
      <w:proofErr w:type="spellStart"/>
      <w:r w:rsidRPr="00D56059">
        <w:rPr>
          <w:rFonts w:eastAsia="Calibri"/>
          <w:sz w:val="28"/>
          <w:szCs w:val="28"/>
          <w:lang w:val="en-US" w:eastAsia="en-US"/>
        </w:rPr>
        <w:t>ru</w:t>
      </w:r>
      <w:proofErr w:type="spellEnd"/>
      <w:r w:rsidRPr="00D56059">
        <w:rPr>
          <w:rFonts w:eastAsia="Calibri"/>
          <w:sz w:val="28"/>
          <w:szCs w:val="28"/>
          <w:lang w:eastAsia="en-US"/>
        </w:rPr>
        <w:t>, в доступной форме знакомит граждан с основными целями, задачами и приоритетными направлениями бюджетной политики района, с основными характеристиками бюджета и результатами его исполнения.</w:t>
      </w:r>
    </w:p>
    <w:p w:rsidR="00D56059" w:rsidRPr="00D56059" w:rsidRDefault="00D56059" w:rsidP="00D56059">
      <w:pPr>
        <w:autoSpaceDE w:val="0"/>
        <w:autoSpaceDN w:val="0"/>
        <w:adjustRightInd w:val="0"/>
        <w:ind w:firstLine="709"/>
        <w:jc w:val="both"/>
        <w:rPr>
          <w:rFonts w:eastAsia="Calibri"/>
          <w:sz w:val="28"/>
          <w:szCs w:val="28"/>
          <w:lang w:eastAsia="en-US"/>
        </w:rPr>
      </w:pPr>
      <w:r w:rsidRPr="00D56059">
        <w:rPr>
          <w:rFonts w:eastAsia="Calibri"/>
          <w:sz w:val="28"/>
          <w:szCs w:val="28"/>
          <w:lang w:eastAsia="en-US"/>
        </w:rPr>
        <w:t>Организация публичных слушаний по проекту решения о бюджете Березовского района на очередной финансовый год и плановый период, по годовому отчету об исполнении бюджета предоставит гражданам открытый доступ к качественной информации.</w:t>
      </w:r>
    </w:p>
    <w:p w:rsidR="00A01FF0" w:rsidRDefault="00D56059" w:rsidP="00A01FF0">
      <w:pPr>
        <w:autoSpaceDE w:val="0"/>
        <w:autoSpaceDN w:val="0"/>
        <w:adjustRightInd w:val="0"/>
        <w:ind w:firstLine="709"/>
        <w:jc w:val="both"/>
        <w:rPr>
          <w:rFonts w:eastAsia="Calibri"/>
          <w:sz w:val="28"/>
          <w:szCs w:val="28"/>
          <w:lang w:eastAsia="en-US"/>
        </w:rPr>
      </w:pPr>
      <w:proofErr w:type="gramStart"/>
      <w:r w:rsidRPr="00D56059">
        <w:rPr>
          <w:rFonts w:eastAsia="Calibri"/>
          <w:sz w:val="28"/>
          <w:szCs w:val="28"/>
          <w:lang w:eastAsia="en-US"/>
        </w:rPr>
        <w:t>Регулярное размещение в информационно-телекоммуникационной сети Интернет «Бюджета для граждан», организация публичных слушаний по проекту решения о бюджете на очередной финансовый год и плановый период, по годовому отчету об исполнении бюджета, проведение Дня финансовой грамотности в учебных заведениях позволит обеспечить публичность управления общественными финансами, расширить возможности граждан по более эффективному использованию финансовых услуг в целях повышения собственного благосостояния и роста сбережений</w:t>
      </w:r>
      <w:proofErr w:type="gramEnd"/>
      <w:r w:rsidRPr="00D56059">
        <w:rPr>
          <w:rFonts w:eastAsia="Calibri"/>
          <w:sz w:val="28"/>
          <w:szCs w:val="28"/>
          <w:lang w:eastAsia="en-US"/>
        </w:rPr>
        <w:t xml:space="preserve"> и, как следствие, окажет влияние на ускорение темпов роста экономики Березовского района.</w:t>
      </w:r>
      <w:r w:rsidR="00A01FF0" w:rsidRPr="00A01FF0">
        <w:rPr>
          <w:rFonts w:eastAsia="Calibri"/>
          <w:sz w:val="28"/>
          <w:szCs w:val="28"/>
          <w:lang w:eastAsia="en-US"/>
        </w:rPr>
        <w:t xml:space="preserve"> </w:t>
      </w:r>
    </w:p>
    <w:p w:rsidR="00A01FF0" w:rsidRPr="00D56059" w:rsidRDefault="00A01FF0" w:rsidP="00A01FF0">
      <w:pPr>
        <w:autoSpaceDE w:val="0"/>
        <w:autoSpaceDN w:val="0"/>
        <w:adjustRightInd w:val="0"/>
        <w:ind w:firstLine="709"/>
        <w:jc w:val="both"/>
        <w:rPr>
          <w:rFonts w:eastAsia="Calibri"/>
          <w:sz w:val="28"/>
          <w:szCs w:val="28"/>
          <w:lang w:eastAsia="en-US"/>
        </w:rPr>
      </w:pPr>
      <w:r w:rsidRPr="00D56059">
        <w:rPr>
          <w:rFonts w:eastAsia="Calibri"/>
          <w:sz w:val="28"/>
          <w:szCs w:val="28"/>
          <w:lang w:eastAsia="en-US"/>
        </w:rPr>
        <w:t>С 2011 года ежегодно Березовский район принимает участие во Всероссийской акции «День финансовой грамотности в учебных заведениях», обеспечив максимальный охват учреждений, осуществляющих образовательную деятельность в Березовском районе и привлечение авторитетных экспертов финансового сообщества для проведения уроков, лекций.</w:t>
      </w:r>
    </w:p>
    <w:p w:rsidR="00D56059" w:rsidRDefault="00D56059" w:rsidP="00D56059">
      <w:pPr>
        <w:autoSpaceDE w:val="0"/>
        <w:autoSpaceDN w:val="0"/>
        <w:adjustRightInd w:val="0"/>
        <w:ind w:firstLine="709"/>
        <w:jc w:val="both"/>
        <w:rPr>
          <w:rFonts w:eastAsia="Calibri"/>
          <w:sz w:val="28"/>
          <w:szCs w:val="28"/>
          <w:lang w:eastAsia="en-US"/>
        </w:rPr>
      </w:pPr>
      <w:r w:rsidRPr="00D56059">
        <w:rPr>
          <w:sz w:val="28"/>
          <w:szCs w:val="28"/>
        </w:rPr>
        <w:t xml:space="preserve">Бюджетная система Березовского района перешла на программный принцип планирования и исполнения бюджетов. Достижение запланированных стратегических целей осуществляется </w:t>
      </w:r>
      <w:r w:rsidRPr="004D513A">
        <w:rPr>
          <w:sz w:val="28"/>
          <w:szCs w:val="28"/>
        </w:rPr>
        <w:t xml:space="preserve">на основе </w:t>
      </w:r>
      <w:r w:rsidR="00ED2CC9" w:rsidRPr="004D513A">
        <w:rPr>
          <w:sz w:val="28"/>
          <w:szCs w:val="28"/>
        </w:rPr>
        <w:t>девятнадцати</w:t>
      </w:r>
      <w:r w:rsidRPr="004D513A">
        <w:rPr>
          <w:sz w:val="28"/>
          <w:szCs w:val="28"/>
        </w:rPr>
        <w:t xml:space="preserve"> муниципальных программ. </w:t>
      </w:r>
      <w:r w:rsidRPr="004D513A">
        <w:rPr>
          <w:rFonts w:eastAsia="Calibri"/>
          <w:sz w:val="28"/>
          <w:szCs w:val="28"/>
          <w:lang w:eastAsia="en-US"/>
        </w:rPr>
        <w:t>Программный целевой принц</w:t>
      </w:r>
      <w:r w:rsidRPr="00D56059">
        <w:rPr>
          <w:rFonts w:eastAsia="Calibri"/>
          <w:sz w:val="28"/>
          <w:szCs w:val="28"/>
          <w:lang w:eastAsia="en-US"/>
        </w:rPr>
        <w:t>ип бюджетного планирования направлен на усиление развития экономики, обеспечение устойчивого экономического роста, определение приоритетов в бюджетной политике, выявление проблем и рисков в бюджетной системе.</w:t>
      </w:r>
    </w:p>
    <w:p w:rsidR="00D56059" w:rsidRPr="00847EAC" w:rsidRDefault="00D56059" w:rsidP="00D56059">
      <w:pPr>
        <w:ind w:firstLine="709"/>
        <w:jc w:val="both"/>
        <w:rPr>
          <w:sz w:val="28"/>
          <w:szCs w:val="28"/>
        </w:rPr>
      </w:pPr>
      <w:r w:rsidRPr="00D56059">
        <w:rPr>
          <w:sz w:val="28"/>
          <w:szCs w:val="28"/>
        </w:rPr>
        <w:t xml:space="preserve">В области </w:t>
      </w:r>
      <w:r w:rsidR="00784D6B">
        <w:rPr>
          <w:sz w:val="28"/>
          <w:szCs w:val="28"/>
        </w:rPr>
        <w:t xml:space="preserve">управления </w:t>
      </w:r>
      <w:r w:rsidRPr="00D56059">
        <w:rPr>
          <w:sz w:val="28"/>
          <w:szCs w:val="28"/>
        </w:rPr>
        <w:t>муниципальн</w:t>
      </w:r>
      <w:r w:rsidR="00784D6B">
        <w:rPr>
          <w:sz w:val="28"/>
          <w:szCs w:val="28"/>
        </w:rPr>
        <w:t>ым</w:t>
      </w:r>
      <w:r w:rsidRPr="00D56059">
        <w:rPr>
          <w:sz w:val="28"/>
          <w:szCs w:val="28"/>
        </w:rPr>
        <w:t xml:space="preserve"> долг</w:t>
      </w:r>
      <w:r w:rsidR="00784D6B">
        <w:rPr>
          <w:sz w:val="28"/>
          <w:szCs w:val="28"/>
        </w:rPr>
        <w:t>ом в Березовском районе</w:t>
      </w:r>
      <w:r w:rsidRPr="00D56059">
        <w:rPr>
          <w:sz w:val="28"/>
          <w:szCs w:val="28"/>
        </w:rPr>
        <w:t xml:space="preserve"> осуществля</w:t>
      </w:r>
      <w:r w:rsidR="00784D6B">
        <w:rPr>
          <w:sz w:val="28"/>
          <w:szCs w:val="28"/>
        </w:rPr>
        <w:t>ется</w:t>
      </w:r>
      <w:r w:rsidRPr="00D56059">
        <w:rPr>
          <w:sz w:val="28"/>
          <w:szCs w:val="28"/>
        </w:rPr>
        <w:t xml:space="preserve"> </w:t>
      </w:r>
      <w:proofErr w:type="gramStart"/>
      <w:r w:rsidRPr="00D56059">
        <w:rPr>
          <w:sz w:val="28"/>
          <w:szCs w:val="28"/>
        </w:rPr>
        <w:t>контроль за</w:t>
      </w:r>
      <w:proofErr w:type="gramEnd"/>
      <w:r w:rsidRPr="00D56059">
        <w:rPr>
          <w:sz w:val="28"/>
          <w:szCs w:val="28"/>
        </w:rPr>
        <w:t xml:space="preserve"> соблюдением ограничений, установленных бюджетным законодательством, за полнотой и своевременностью исполнения муниципального долга, поддержания минимально возможной стоимости </w:t>
      </w:r>
      <w:r w:rsidRPr="00847EAC">
        <w:rPr>
          <w:sz w:val="28"/>
          <w:szCs w:val="28"/>
        </w:rPr>
        <w:t>обслуживания муниципального долга.</w:t>
      </w:r>
    </w:p>
    <w:p w:rsidR="00D56059" w:rsidRPr="00847EAC" w:rsidRDefault="00520957" w:rsidP="006C5D95">
      <w:pPr>
        <w:shd w:val="clear" w:color="auto" w:fill="FFFFFF" w:themeFill="background1"/>
        <w:ind w:firstLine="709"/>
        <w:jc w:val="both"/>
        <w:rPr>
          <w:sz w:val="28"/>
          <w:szCs w:val="28"/>
        </w:rPr>
      </w:pPr>
      <w:r w:rsidRPr="00847EAC">
        <w:rPr>
          <w:sz w:val="28"/>
          <w:szCs w:val="28"/>
        </w:rPr>
        <w:t>В</w:t>
      </w:r>
      <w:r w:rsidR="00D56059" w:rsidRPr="00847EAC">
        <w:rPr>
          <w:sz w:val="28"/>
          <w:szCs w:val="28"/>
        </w:rPr>
        <w:t>опрос</w:t>
      </w:r>
      <w:r w:rsidRPr="00847EAC">
        <w:rPr>
          <w:sz w:val="28"/>
          <w:szCs w:val="28"/>
        </w:rPr>
        <w:t>ы</w:t>
      </w:r>
      <w:r w:rsidR="00D56059" w:rsidRPr="00847EAC">
        <w:rPr>
          <w:sz w:val="28"/>
          <w:szCs w:val="28"/>
        </w:rPr>
        <w:t>, связанны</w:t>
      </w:r>
      <w:r w:rsidR="00FD07A6" w:rsidRPr="00847EAC">
        <w:rPr>
          <w:sz w:val="28"/>
          <w:szCs w:val="28"/>
        </w:rPr>
        <w:t>е</w:t>
      </w:r>
      <w:r w:rsidR="00D56059" w:rsidRPr="00847EAC">
        <w:rPr>
          <w:sz w:val="28"/>
          <w:szCs w:val="28"/>
        </w:rPr>
        <w:t xml:space="preserve"> с осуществлением бюджетных полномочий Березовского района по управлению муниципальным долгом, осуществлению муниципальных заимствований и стабилизации долговой нагрузки бюджета Березовского района </w:t>
      </w:r>
      <w:r w:rsidRPr="00847EAC">
        <w:rPr>
          <w:sz w:val="28"/>
          <w:szCs w:val="28"/>
        </w:rPr>
        <w:t>регулируются</w:t>
      </w:r>
      <w:r w:rsidR="00D56059" w:rsidRPr="00847EAC">
        <w:rPr>
          <w:sz w:val="28"/>
          <w:szCs w:val="28"/>
        </w:rPr>
        <w:t xml:space="preserve"> постановление</w:t>
      </w:r>
      <w:r w:rsidRPr="00847EAC">
        <w:rPr>
          <w:sz w:val="28"/>
          <w:szCs w:val="28"/>
        </w:rPr>
        <w:t>м</w:t>
      </w:r>
      <w:r w:rsidR="00D56059" w:rsidRPr="00847EAC">
        <w:rPr>
          <w:sz w:val="28"/>
          <w:szCs w:val="28"/>
        </w:rPr>
        <w:t xml:space="preserve"> администрации </w:t>
      </w:r>
      <w:r w:rsidR="00B327A6" w:rsidRPr="00847EAC">
        <w:rPr>
          <w:sz w:val="28"/>
          <w:szCs w:val="28"/>
        </w:rPr>
        <w:t xml:space="preserve">Березовского </w:t>
      </w:r>
      <w:r w:rsidR="00D56059" w:rsidRPr="00847EAC">
        <w:rPr>
          <w:sz w:val="28"/>
          <w:szCs w:val="28"/>
        </w:rPr>
        <w:t xml:space="preserve">района от 13.03.2015 № </w:t>
      </w:r>
      <w:r w:rsidR="00D56059" w:rsidRPr="00847EAC">
        <w:rPr>
          <w:sz w:val="28"/>
          <w:szCs w:val="28"/>
        </w:rPr>
        <w:lastRenderedPageBreak/>
        <w:t>402 «Об управлении муниципальным долгом Березовского района, методике планирования долговых обязательств Березовского района и определения долговой нагрузки</w:t>
      </w:r>
      <w:r w:rsidR="005609A9" w:rsidRPr="00847EAC">
        <w:rPr>
          <w:sz w:val="28"/>
          <w:szCs w:val="28"/>
        </w:rPr>
        <w:t xml:space="preserve"> на бюджет Березовского района».</w:t>
      </w:r>
    </w:p>
    <w:p w:rsidR="00D56059" w:rsidRPr="00D56059" w:rsidRDefault="00D56059" w:rsidP="00D56059">
      <w:pPr>
        <w:ind w:firstLine="709"/>
        <w:jc w:val="both"/>
        <w:rPr>
          <w:sz w:val="28"/>
          <w:szCs w:val="28"/>
        </w:rPr>
      </w:pPr>
      <w:r w:rsidRPr="00847EAC">
        <w:rPr>
          <w:sz w:val="28"/>
          <w:szCs w:val="28"/>
        </w:rPr>
        <w:t>В целях обеспечения оптимизации управления муниципальным долгом муниципальной программой предусматривается реализация мер, направленных на обеспечение приемлемого и экономически обоснованного объема муниципального долга, сокращение стоимости обслуживания.</w:t>
      </w:r>
    </w:p>
    <w:p w:rsidR="00D56059" w:rsidRPr="00D56059" w:rsidRDefault="00D56059" w:rsidP="00D56059">
      <w:pPr>
        <w:ind w:firstLine="709"/>
        <w:jc w:val="both"/>
        <w:rPr>
          <w:sz w:val="28"/>
          <w:szCs w:val="28"/>
        </w:rPr>
      </w:pPr>
      <w:r w:rsidRPr="00D56059">
        <w:rPr>
          <w:sz w:val="28"/>
          <w:szCs w:val="28"/>
        </w:rPr>
        <w:t>В последнее время в сфере автоматизации управления общественными финансами Березовского района проведены меры, которые позволили:</w:t>
      </w:r>
    </w:p>
    <w:p w:rsidR="00D56059" w:rsidRPr="00D56059" w:rsidRDefault="00D56059" w:rsidP="00D56059">
      <w:pPr>
        <w:ind w:firstLine="709"/>
        <w:jc w:val="both"/>
        <w:rPr>
          <w:sz w:val="28"/>
          <w:szCs w:val="28"/>
        </w:rPr>
      </w:pPr>
      <w:r w:rsidRPr="00D56059">
        <w:rPr>
          <w:sz w:val="28"/>
          <w:szCs w:val="28"/>
        </w:rPr>
        <w:t>- создать механизм эффективного управления единым счетом бюджета;</w:t>
      </w:r>
    </w:p>
    <w:p w:rsidR="00D56059" w:rsidRPr="00D56059" w:rsidRDefault="00D56059" w:rsidP="00D56059">
      <w:pPr>
        <w:ind w:firstLine="709"/>
        <w:jc w:val="both"/>
        <w:rPr>
          <w:sz w:val="28"/>
          <w:szCs w:val="28"/>
        </w:rPr>
      </w:pPr>
      <w:r w:rsidRPr="00D56059">
        <w:rPr>
          <w:sz w:val="28"/>
          <w:szCs w:val="28"/>
        </w:rPr>
        <w:t>- организовать оперативную обработку всех операций в процессе кассового обслуживания бюджета с использованием средств удаленного взаимодействия Комитета по финансам с распорядителями и получателями средств бюджета;</w:t>
      </w:r>
    </w:p>
    <w:p w:rsidR="00D56059" w:rsidRPr="00D56059" w:rsidRDefault="00D56059" w:rsidP="00D56059">
      <w:pPr>
        <w:ind w:firstLine="709"/>
        <w:jc w:val="both"/>
        <w:rPr>
          <w:sz w:val="28"/>
          <w:szCs w:val="28"/>
        </w:rPr>
      </w:pPr>
      <w:r w:rsidRPr="00D56059">
        <w:rPr>
          <w:sz w:val="28"/>
          <w:szCs w:val="28"/>
        </w:rPr>
        <w:t>- создать механизм предварительного контроля над соблюдением бюджетных ограничений в процессе кассового обслуживания исполнения бюджета;</w:t>
      </w:r>
    </w:p>
    <w:p w:rsidR="00D56059" w:rsidRPr="00D56059" w:rsidRDefault="00D56059" w:rsidP="00D56059">
      <w:pPr>
        <w:ind w:firstLine="709"/>
        <w:jc w:val="both"/>
        <w:rPr>
          <w:sz w:val="28"/>
          <w:szCs w:val="28"/>
        </w:rPr>
      </w:pPr>
      <w:r w:rsidRPr="00D56059">
        <w:rPr>
          <w:sz w:val="28"/>
          <w:szCs w:val="28"/>
        </w:rPr>
        <w:t>- внедрить механизмы планирования бюджетных ассигнований и формирования реестра расходных обязательств.</w:t>
      </w:r>
    </w:p>
    <w:p w:rsidR="00D56059" w:rsidRPr="00D56059" w:rsidRDefault="00D56059" w:rsidP="00D56059">
      <w:pPr>
        <w:ind w:firstLine="709"/>
        <w:jc w:val="both"/>
        <w:rPr>
          <w:sz w:val="28"/>
          <w:szCs w:val="28"/>
        </w:rPr>
      </w:pPr>
      <w:r w:rsidRPr="00D56059">
        <w:rPr>
          <w:sz w:val="28"/>
          <w:szCs w:val="28"/>
        </w:rPr>
        <w:t>Таким образом, на сегодняшний момент в Березовском районе сложился определенный уровень автоматизации различных функций и процессов, адекватный уровню развития сферы управления муниципальными финансами.</w:t>
      </w:r>
    </w:p>
    <w:p w:rsidR="00D56059" w:rsidRPr="00D56059" w:rsidRDefault="00D56059" w:rsidP="00D56059">
      <w:pPr>
        <w:ind w:firstLine="709"/>
        <w:jc w:val="both"/>
        <w:rPr>
          <w:sz w:val="28"/>
          <w:szCs w:val="28"/>
        </w:rPr>
      </w:pPr>
      <w:r w:rsidRPr="00D56059">
        <w:rPr>
          <w:sz w:val="28"/>
          <w:szCs w:val="28"/>
        </w:rPr>
        <w:t xml:space="preserve">Однако до настоящего времени: </w:t>
      </w:r>
    </w:p>
    <w:p w:rsidR="00D56059" w:rsidRPr="00D56059" w:rsidRDefault="00D56059" w:rsidP="00D56059">
      <w:pPr>
        <w:ind w:firstLine="709"/>
        <w:jc w:val="both"/>
        <w:rPr>
          <w:sz w:val="28"/>
          <w:szCs w:val="28"/>
        </w:rPr>
      </w:pPr>
      <w:r w:rsidRPr="00D56059">
        <w:rPr>
          <w:sz w:val="28"/>
          <w:szCs w:val="28"/>
        </w:rPr>
        <w:t>- не во всех сферах управления общественными финансами Березовского района применяются современные и эффективные способы удаленного взаимодействия участников бюджетного процесса;</w:t>
      </w:r>
    </w:p>
    <w:p w:rsidR="00D56059" w:rsidRPr="00D56059" w:rsidRDefault="00D56059" w:rsidP="00D56059">
      <w:pPr>
        <w:ind w:firstLine="709"/>
        <w:jc w:val="both"/>
        <w:rPr>
          <w:sz w:val="28"/>
          <w:szCs w:val="28"/>
        </w:rPr>
      </w:pPr>
      <w:r w:rsidRPr="00D56059">
        <w:rPr>
          <w:sz w:val="28"/>
          <w:szCs w:val="28"/>
        </w:rPr>
        <w:t>- не осуществлена полная автоматизация с последующей интеграцией всех процессов управления финансово-хозяйственной деятельности учреждений;</w:t>
      </w:r>
    </w:p>
    <w:p w:rsidR="00D56059" w:rsidRPr="00D56059" w:rsidRDefault="00D56059" w:rsidP="00D56059">
      <w:pPr>
        <w:ind w:firstLine="709"/>
        <w:jc w:val="both"/>
        <w:rPr>
          <w:sz w:val="28"/>
          <w:szCs w:val="28"/>
        </w:rPr>
      </w:pPr>
      <w:r w:rsidRPr="00D56059">
        <w:rPr>
          <w:sz w:val="28"/>
          <w:szCs w:val="28"/>
        </w:rPr>
        <w:t xml:space="preserve">- механизм реализации закрепленного в Бюджетном </w:t>
      </w:r>
      <w:hyperlink r:id="rId10" w:history="1">
        <w:r w:rsidRPr="00D56059">
          <w:rPr>
            <w:sz w:val="28"/>
            <w:szCs w:val="28"/>
          </w:rPr>
          <w:t>кодексе</w:t>
        </w:r>
      </w:hyperlink>
      <w:r w:rsidRPr="00D56059">
        <w:rPr>
          <w:sz w:val="28"/>
          <w:szCs w:val="28"/>
        </w:rPr>
        <w:t xml:space="preserve"> Российской Федерации принципа прозрачности (открытости) бюджетных данных для широкого круга заинтересованных пользователей нуждается в доработке и развитии.</w:t>
      </w:r>
    </w:p>
    <w:p w:rsidR="00D56059" w:rsidRPr="00D56059" w:rsidRDefault="00D56059" w:rsidP="00D56059">
      <w:pPr>
        <w:ind w:firstLine="709"/>
        <w:jc w:val="both"/>
        <w:rPr>
          <w:color w:val="000000"/>
          <w:sz w:val="28"/>
          <w:szCs w:val="28"/>
        </w:rPr>
      </w:pPr>
      <w:r w:rsidRPr="00D56059">
        <w:rPr>
          <w:sz w:val="28"/>
          <w:szCs w:val="28"/>
        </w:rPr>
        <w:t xml:space="preserve">Основными источниками, формирующими районный бюджет, и бюджеты городских и сельских поселений, являются безвозмездные перечисления из окружного бюджета, которые составляют </w:t>
      </w:r>
      <w:r w:rsidRPr="00D56059">
        <w:rPr>
          <w:color w:val="000000"/>
          <w:sz w:val="28"/>
          <w:szCs w:val="28"/>
        </w:rPr>
        <w:t>более 80 процентов</w:t>
      </w:r>
      <w:r w:rsidRPr="00D56059">
        <w:rPr>
          <w:sz w:val="28"/>
          <w:szCs w:val="28"/>
        </w:rPr>
        <w:t xml:space="preserve"> всех поступлений в районный бюджет</w:t>
      </w:r>
      <w:r w:rsidRPr="00D56059">
        <w:rPr>
          <w:color w:val="000000"/>
          <w:sz w:val="28"/>
          <w:szCs w:val="28"/>
        </w:rPr>
        <w:t xml:space="preserve">, таким образом, межбюджетные отношения на муниципальном уровне являются важным инструментом регулирования бюджетных правоотношений на муниципальном уровне. </w:t>
      </w:r>
    </w:p>
    <w:p w:rsidR="00D56059" w:rsidRPr="00D56059" w:rsidRDefault="00D56059" w:rsidP="00D56059">
      <w:pPr>
        <w:ind w:firstLine="709"/>
        <w:jc w:val="both"/>
        <w:rPr>
          <w:color w:val="000000"/>
          <w:sz w:val="28"/>
          <w:szCs w:val="28"/>
        </w:rPr>
      </w:pPr>
      <w:r w:rsidRPr="00D56059">
        <w:rPr>
          <w:color w:val="000000"/>
          <w:sz w:val="28"/>
          <w:szCs w:val="28"/>
        </w:rPr>
        <w:t xml:space="preserve">На текущий момент можно констатировать, что в целом система межбюджетных отношений в Березовском районе соответствует общепринятым базовым требованиям, установленным федеральным законодательством и законодательством Ханты-Мансийского автономного округа </w:t>
      </w:r>
      <w:r w:rsidRPr="00D56059">
        <w:rPr>
          <w:bCs/>
          <w:sz w:val="28"/>
          <w:szCs w:val="28"/>
          <w:lang w:eastAsia="ar-SA"/>
        </w:rPr>
        <w:t>–</w:t>
      </w:r>
      <w:r w:rsidRPr="00D56059">
        <w:rPr>
          <w:color w:val="000000"/>
          <w:sz w:val="28"/>
          <w:szCs w:val="28"/>
        </w:rPr>
        <w:t xml:space="preserve"> Югры.</w:t>
      </w:r>
    </w:p>
    <w:p w:rsidR="001E57F1" w:rsidRDefault="00D56059" w:rsidP="00D56059">
      <w:pPr>
        <w:ind w:firstLine="709"/>
        <w:jc w:val="both"/>
        <w:rPr>
          <w:color w:val="000000"/>
          <w:sz w:val="28"/>
          <w:szCs w:val="28"/>
        </w:rPr>
      </w:pPr>
      <w:proofErr w:type="gramStart"/>
      <w:r w:rsidRPr="00D56059">
        <w:rPr>
          <w:color w:val="000000"/>
          <w:sz w:val="28"/>
          <w:szCs w:val="28"/>
        </w:rPr>
        <w:t xml:space="preserve">Кардинальные изменения в сфере межбюджетных отношений в Березовском районе начались с 2008 года, когда </w:t>
      </w:r>
      <w:r w:rsidRPr="00D56059">
        <w:rPr>
          <w:sz w:val="28"/>
          <w:szCs w:val="28"/>
        </w:rPr>
        <w:t>в Березовском районе в полном объеме начал реализо</w:t>
      </w:r>
      <w:r w:rsidR="00ED2CC9">
        <w:rPr>
          <w:sz w:val="28"/>
          <w:szCs w:val="28"/>
        </w:rPr>
        <w:t>вы</w:t>
      </w:r>
      <w:r w:rsidRPr="00D56059">
        <w:rPr>
          <w:sz w:val="28"/>
          <w:szCs w:val="28"/>
        </w:rPr>
        <w:t>ваться</w:t>
      </w:r>
      <w:r w:rsidRPr="00D56059">
        <w:rPr>
          <w:color w:val="000000"/>
          <w:sz w:val="28"/>
          <w:szCs w:val="28"/>
        </w:rPr>
        <w:t xml:space="preserve"> </w:t>
      </w:r>
      <w:r w:rsidR="00EA5B4C">
        <w:rPr>
          <w:color w:val="000000"/>
          <w:sz w:val="28"/>
          <w:szCs w:val="28"/>
        </w:rPr>
        <w:t>Ф</w:t>
      </w:r>
      <w:r w:rsidRPr="00D56059">
        <w:rPr>
          <w:color w:val="000000"/>
          <w:sz w:val="28"/>
          <w:szCs w:val="28"/>
        </w:rPr>
        <w:t xml:space="preserve">едеральный закон от </w:t>
      </w:r>
      <w:r w:rsidR="00EA5B4C">
        <w:rPr>
          <w:color w:val="000000"/>
          <w:sz w:val="28"/>
          <w:szCs w:val="28"/>
        </w:rPr>
        <w:t>0</w:t>
      </w:r>
      <w:r w:rsidRPr="00D56059">
        <w:rPr>
          <w:color w:val="000000"/>
          <w:sz w:val="28"/>
          <w:szCs w:val="28"/>
        </w:rPr>
        <w:t xml:space="preserve">6 октября 2003 года № 131-ФЗ «Об общих принципах организации местного самоуправления в Российской Федерации», разграничивающий полномочия по уровням власти, и с внесения существенных </w:t>
      </w:r>
      <w:r w:rsidRPr="00D56059">
        <w:rPr>
          <w:color w:val="000000"/>
          <w:sz w:val="28"/>
          <w:szCs w:val="28"/>
        </w:rPr>
        <w:lastRenderedPageBreak/>
        <w:t>поправок в бюджетное законодательство в части регулирования межбюджетных отношений.</w:t>
      </w:r>
      <w:r w:rsidR="00614355">
        <w:rPr>
          <w:color w:val="000000"/>
          <w:sz w:val="28"/>
          <w:szCs w:val="28"/>
        </w:rPr>
        <w:t xml:space="preserve"> </w:t>
      </w:r>
      <w:proofErr w:type="gramEnd"/>
    </w:p>
    <w:p w:rsidR="00D56059" w:rsidRPr="00D56059" w:rsidRDefault="001E57F1" w:rsidP="00D56059">
      <w:pPr>
        <w:ind w:firstLine="709"/>
        <w:jc w:val="both"/>
        <w:rPr>
          <w:color w:val="000000"/>
          <w:sz w:val="28"/>
          <w:szCs w:val="28"/>
        </w:rPr>
      </w:pPr>
      <w:r>
        <w:rPr>
          <w:color w:val="000000"/>
          <w:sz w:val="28"/>
          <w:szCs w:val="28"/>
        </w:rPr>
        <w:t xml:space="preserve">В настоящее время межбюджетные отношения </w:t>
      </w:r>
      <w:r>
        <w:rPr>
          <w:sz w:val="28"/>
          <w:szCs w:val="28"/>
        </w:rPr>
        <w:t xml:space="preserve">между органами местного самоуправления муниципального образования Березовский район и органами местного самоуправления городских и сельских поселений, входящих в состав Березовского район </w:t>
      </w:r>
      <w:r>
        <w:rPr>
          <w:color w:val="000000"/>
          <w:sz w:val="28"/>
          <w:szCs w:val="28"/>
        </w:rPr>
        <w:t xml:space="preserve">регулируются положением </w:t>
      </w:r>
      <w:r w:rsidRPr="00AE0A82">
        <w:rPr>
          <w:bCs/>
          <w:sz w:val="27"/>
          <w:szCs w:val="27"/>
        </w:rPr>
        <w:t>«О</w:t>
      </w:r>
      <w:r>
        <w:rPr>
          <w:bCs/>
          <w:sz w:val="27"/>
          <w:szCs w:val="27"/>
        </w:rPr>
        <w:t xml:space="preserve"> </w:t>
      </w:r>
      <w:r>
        <w:rPr>
          <w:sz w:val="28"/>
        </w:rPr>
        <w:t>межбюджетных отношениях в Березовском районе»</w:t>
      </w:r>
      <w:r w:rsidR="00171566">
        <w:rPr>
          <w:sz w:val="28"/>
        </w:rPr>
        <w:t>,</w:t>
      </w:r>
      <w:r>
        <w:rPr>
          <w:sz w:val="28"/>
        </w:rPr>
        <w:t xml:space="preserve"> утвержденного </w:t>
      </w:r>
      <w:r w:rsidR="00D56059" w:rsidRPr="00D56059">
        <w:rPr>
          <w:color w:val="000000"/>
          <w:sz w:val="28"/>
          <w:szCs w:val="28"/>
        </w:rPr>
        <w:t>Решение</w:t>
      </w:r>
      <w:r>
        <w:rPr>
          <w:color w:val="000000"/>
          <w:sz w:val="28"/>
          <w:szCs w:val="28"/>
        </w:rPr>
        <w:t>м Думы Березовского района</w:t>
      </w:r>
      <w:r w:rsidR="00D56059" w:rsidRPr="00D56059">
        <w:rPr>
          <w:color w:val="000000"/>
          <w:sz w:val="28"/>
          <w:szCs w:val="28"/>
        </w:rPr>
        <w:t xml:space="preserve"> от 1</w:t>
      </w:r>
      <w:r>
        <w:rPr>
          <w:color w:val="000000"/>
          <w:sz w:val="28"/>
          <w:szCs w:val="28"/>
        </w:rPr>
        <w:t>9</w:t>
      </w:r>
      <w:r w:rsidR="00D56059" w:rsidRPr="00D56059">
        <w:rPr>
          <w:color w:val="000000"/>
          <w:sz w:val="28"/>
          <w:szCs w:val="28"/>
        </w:rPr>
        <w:t>.</w:t>
      </w:r>
      <w:r>
        <w:rPr>
          <w:color w:val="000000"/>
          <w:sz w:val="28"/>
          <w:szCs w:val="28"/>
        </w:rPr>
        <w:t>03</w:t>
      </w:r>
      <w:r w:rsidR="00D56059" w:rsidRPr="00D56059">
        <w:rPr>
          <w:color w:val="000000"/>
          <w:sz w:val="28"/>
          <w:szCs w:val="28"/>
        </w:rPr>
        <w:t>.20</w:t>
      </w:r>
      <w:r>
        <w:rPr>
          <w:color w:val="000000"/>
          <w:sz w:val="28"/>
          <w:szCs w:val="28"/>
        </w:rPr>
        <w:t>15</w:t>
      </w:r>
      <w:r w:rsidR="00D56059" w:rsidRPr="00D56059">
        <w:rPr>
          <w:color w:val="000000"/>
          <w:sz w:val="28"/>
          <w:szCs w:val="28"/>
        </w:rPr>
        <w:t xml:space="preserve"> № </w:t>
      </w:r>
      <w:r>
        <w:rPr>
          <w:color w:val="000000"/>
          <w:sz w:val="28"/>
          <w:szCs w:val="28"/>
        </w:rPr>
        <w:t>568</w:t>
      </w:r>
      <w:r w:rsidR="00D56059" w:rsidRPr="00D56059">
        <w:rPr>
          <w:color w:val="000000"/>
          <w:sz w:val="28"/>
          <w:szCs w:val="28"/>
        </w:rPr>
        <w:t xml:space="preserve"> «О </w:t>
      </w:r>
      <w:proofErr w:type="gramStart"/>
      <w:r w:rsidR="00D56059" w:rsidRPr="00D56059">
        <w:rPr>
          <w:color w:val="000000"/>
          <w:sz w:val="28"/>
          <w:szCs w:val="28"/>
        </w:rPr>
        <w:t>положении</w:t>
      </w:r>
      <w:proofErr w:type="gramEnd"/>
      <w:r w:rsidR="00D56059" w:rsidRPr="00D56059">
        <w:rPr>
          <w:color w:val="000000"/>
          <w:sz w:val="28"/>
          <w:szCs w:val="28"/>
        </w:rPr>
        <w:t xml:space="preserve"> о межбюджетных отношениях в Березовском районе» (далее – решение о межбюджетных отношениях).</w:t>
      </w:r>
    </w:p>
    <w:p w:rsidR="00D56059" w:rsidRPr="00D56059" w:rsidRDefault="00D56059" w:rsidP="00D56059">
      <w:pPr>
        <w:ind w:firstLine="709"/>
        <w:jc w:val="both"/>
        <w:rPr>
          <w:color w:val="000000"/>
          <w:sz w:val="28"/>
          <w:szCs w:val="28"/>
        </w:rPr>
      </w:pPr>
      <w:r w:rsidRPr="00D56059">
        <w:rPr>
          <w:color w:val="000000"/>
          <w:sz w:val="28"/>
          <w:szCs w:val="28"/>
        </w:rPr>
        <w:t>Это имело огромное позитивное значение в плане формализации финансовых взаимоотношений между бюджетом Березовского района и бюджетами городских и сельских поселений на основе единых методик, исходя из объективных показателей, адекватно отражающих факторы, определяющие потребность в финансировании расходных обязательств поселений на территории Березовского района.</w:t>
      </w:r>
    </w:p>
    <w:p w:rsidR="00D56059" w:rsidRPr="00D56059" w:rsidRDefault="00D56059" w:rsidP="00D56059">
      <w:pPr>
        <w:ind w:firstLine="709"/>
        <w:jc w:val="both"/>
        <w:rPr>
          <w:color w:val="000000"/>
          <w:sz w:val="28"/>
          <w:szCs w:val="28"/>
        </w:rPr>
      </w:pPr>
      <w:r w:rsidRPr="00D56059">
        <w:rPr>
          <w:color w:val="000000"/>
          <w:sz w:val="28"/>
          <w:szCs w:val="28"/>
        </w:rPr>
        <w:t>Предоставление межбюджетных трансфертов городским и сельским поселениям Березовского района обеспечивает реализацию единой бюджетной политики. Реализация указанных аспектов политики осуществляется через различные формы межбюджетных трансфертов, предоставляемых из бюджета Березовского района и бюджета автономного округа в бюджеты городских и сельских поселений: дотации и иные межбюджетные трансферты, в том числе в рамках муниципальных программ.</w:t>
      </w:r>
    </w:p>
    <w:p w:rsidR="00D56059" w:rsidRPr="00484F05" w:rsidRDefault="00D56059" w:rsidP="00D56059">
      <w:pPr>
        <w:ind w:firstLine="709"/>
        <w:jc w:val="both"/>
        <w:rPr>
          <w:sz w:val="28"/>
          <w:szCs w:val="28"/>
        </w:rPr>
      </w:pPr>
      <w:proofErr w:type="gramStart"/>
      <w:r w:rsidRPr="00D56059">
        <w:rPr>
          <w:sz w:val="28"/>
          <w:szCs w:val="28"/>
        </w:rPr>
        <w:t xml:space="preserve">Муниципальная программа направлена на урегулирование нерешенных проблем в сфере управления муниципальными финансами Березовского района, является «обеспечивающей», ориентирована на создание общих условий для всех участников бюджетного процесса, призвана создать условия для дальнейшего развития и совершенствования межбюджетных отношений, в целях наиболее полного удовлетворения спроса граждан на муниципальные услуги, для устойчивого исполнения бюджетов городских и сельских поселений Березовского </w:t>
      </w:r>
      <w:r w:rsidRPr="00484F05">
        <w:rPr>
          <w:sz w:val="28"/>
          <w:szCs w:val="28"/>
        </w:rPr>
        <w:t>района, обеспечения финансированием социально-значимых и</w:t>
      </w:r>
      <w:proofErr w:type="gramEnd"/>
      <w:r w:rsidRPr="00484F05">
        <w:rPr>
          <w:sz w:val="28"/>
          <w:szCs w:val="28"/>
        </w:rPr>
        <w:t xml:space="preserve"> первоочередных расходов в целях недопущения ухудшения социально-экономической ситуации, создания стимулов к повышению управления муниципальными финансами. </w:t>
      </w:r>
    </w:p>
    <w:p w:rsidR="00484F05" w:rsidRPr="00484F05" w:rsidRDefault="00484F05" w:rsidP="00484F05">
      <w:pPr>
        <w:autoSpaceDE w:val="0"/>
        <w:autoSpaceDN w:val="0"/>
        <w:adjustRightInd w:val="0"/>
        <w:ind w:firstLine="709"/>
        <w:jc w:val="both"/>
        <w:outlineLvl w:val="1"/>
        <w:rPr>
          <w:sz w:val="28"/>
          <w:szCs w:val="28"/>
          <w:lang w:eastAsia="en-US"/>
        </w:rPr>
      </w:pPr>
      <w:proofErr w:type="gramStart"/>
      <w:r w:rsidRPr="00484F05">
        <w:rPr>
          <w:sz w:val="28"/>
          <w:szCs w:val="28"/>
        </w:rPr>
        <w:t xml:space="preserve">Муниципальная программа содержит </w:t>
      </w:r>
      <w:r w:rsidR="007365A2">
        <w:rPr>
          <w:sz w:val="28"/>
          <w:szCs w:val="28"/>
        </w:rPr>
        <w:t>четыре</w:t>
      </w:r>
      <w:r w:rsidRPr="00484F05">
        <w:rPr>
          <w:sz w:val="28"/>
          <w:szCs w:val="28"/>
        </w:rPr>
        <w:t xml:space="preserve"> подпрограмм</w:t>
      </w:r>
      <w:r w:rsidR="007365A2">
        <w:rPr>
          <w:sz w:val="28"/>
          <w:szCs w:val="28"/>
        </w:rPr>
        <w:t>ы</w:t>
      </w:r>
      <w:r w:rsidRPr="00484F05">
        <w:rPr>
          <w:sz w:val="28"/>
          <w:szCs w:val="28"/>
        </w:rPr>
        <w:t>, которые направлены на достижение целевых показателей муниципальной программы, в том числе: п</w:t>
      </w:r>
      <w:r w:rsidRPr="00484F05">
        <w:rPr>
          <w:bCs/>
          <w:sz w:val="28"/>
          <w:szCs w:val="28"/>
          <w:lang w:eastAsia="en-US"/>
        </w:rPr>
        <w:t>одпрограмма 1</w:t>
      </w:r>
      <w:r w:rsidRPr="00484F05">
        <w:rPr>
          <w:sz w:val="28"/>
          <w:szCs w:val="28"/>
          <w:lang w:eastAsia="en-US"/>
        </w:rPr>
        <w:t xml:space="preserve"> «Совершенствование системы распределения и перераспределения финансовых ресурсов между городскими и сельскими поселениями Березовского района; </w:t>
      </w:r>
      <w:r w:rsidRPr="00484F05">
        <w:rPr>
          <w:bCs/>
          <w:sz w:val="28"/>
          <w:szCs w:val="28"/>
          <w:lang w:eastAsia="en-US"/>
        </w:rPr>
        <w:t>подпрограмма 2</w:t>
      </w:r>
      <w:r w:rsidRPr="00484F05">
        <w:rPr>
          <w:sz w:val="28"/>
          <w:szCs w:val="28"/>
          <w:lang w:eastAsia="en-US"/>
        </w:rPr>
        <w:t xml:space="preserve"> «Поддержание устойчивого исполнения бюджетов муниципальных образований Березовского</w:t>
      </w:r>
      <w:r w:rsidR="00192906">
        <w:rPr>
          <w:sz w:val="28"/>
          <w:szCs w:val="28"/>
          <w:lang w:eastAsia="en-US"/>
        </w:rPr>
        <w:t xml:space="preserve"> района</w:t>
      </w:r>
      <w:r w:rsidRPr="00484F05">
        <w:rPr>
          <w:sz w:val="28"/>
          <w:szCs w:val="28"/>
          <w:lang w:eastAsia="en-US"/>
        </w:rPr>
        <w:t>»; п</w:t>
      </w:r>
      <w:r w:rsidRPr="00484F05">
        <w:rPr>
          <w:bCs/>
          <w:sz w:val="28"/>
          <w:szCs w:val="28"/>
          <w:lang w:eastAsia="en-US"/>
        </w:rPr>
        <w:t xml:space="preserve">одпрограмма </w:t>
      </w:r>
      <w:r w:rsidR="007365A2">
        <w:rPr>
          <w:bCs/>
          <w:sz w:val="28"/>
          <w:szCs w:val="28"/>
          <w:lang w:eastAsia="en-US"/>
        </w:rPr>
        <w:t>3</w:t>
      </w:r>
      <w:r w:rsidRPr="00484F05">
        <w:rPr>
          <w:bCs/>
          <w:sz w:val="28"/>
          <w:szCs w:val="28"/>
          <w:lang w:eastAsia="en-US"/>
        </w:rPr>
        <w:t xml:space="preserve"> «</w:t>
      </w:r>
      <w:r w:rsidRPr="00484F05">
        <w:rPr>
          <w:sz w:val="28"/>
          <w:szCs w:val="28"/>
          <w:lang w:eastAsia="en-US"/>
        </w:rPr>
        <w:t>Организация бюджетного процесса в Березовском районе»;</w:t>
      </w:r>
      <w:proofErr w:type="gramEnd"/>
      <w:r w:rsidRPr="00484F05">
        <w:rPr>
          <w:sz w:val="28"/>
          <w:szCs w:val="28"/>
          <w:lang w:eastAsia="en-US"/>
        </w:rPr>
        <w:t xml:space="preserve"> п</w:t>
      </w:r>
      <w:r w:rsidRPr="00484F05">
        <w:rPr>
          <w:bCs/>
          <w:sz w:val="28"/>
          <w:szCs w:val="28"/>
          <w:lang w:eastAsia="en-US"/>
        </w:rPr>
        <w:t xml:space="preserve">одпрограмма </w:t>
      </w:r>
      <w:r w:rsidR="007365A2">
        <w:rPr>
          <w:bCs/>
          <w:sz w:val="28"/>
          <w:szCs w:val="28"/>
          <w:lang w:eastAsia="en-US"/>
        </w:rPr>
        <w:t>4</w:t>
      </w:r>
      <w:r w:rsidRPr="00484F05">
        <w:rPr>
          <w:bCs/>
          <w:sz w:val="28"/>
          <w:szCs w:val="28"/>
          <w:lang w:eastAsia="en-US"/>
        </w:rPr>
        <w:t xml:space="preserve"> «</w:t>
      </w:r>
      <w:r w:rsidRPr="00484F05">
        <w:rPr>
          <w:sz w:val="28"/>
          <w:szCs w:val="28"/>
        </w:rPr>
        <w:t>Управление резервными средствами и муниципальным долгом Березовского района</w:t>
      </w:r>
      <w:r w:rsidRPr="00484F05">
        <w:rPr>
          <w:sz w:val="28"/>
          <w:szCs w:val="28"/>
          <w:lang w:eastAsia="en-US"/>
        </w:rPr>
        <w:t>».</w:t>
      </w:r>
    </w:p>
    <w:p w:rsidR="00484F05" w:rsidRPr="00D56059" w:rsidRDefault="00484F05" w:rsidP="00484F05">
      <w:pPr>
        <w:autoSpaceDE w:val="0"/>
        <w:autoSpaceDN w:val="0"/>
        <w:adjustRightInd w:val="0"/>
        <w:ind w:firstLine="709"/>
        <w:jc w:val="both"/>
        <w:outlineLvl w:val="1"/>
        <w:rPr>
          <w:b/>
          <w:color w:val="7030A0"/>
          <w:sz w:val="28"/>
          <w:szCs w:val="28"/>
        </w:rPr>
      </w:pPr>
    </w:p>
    <w:p w:rsidR="006F28B7" w:rsidRDefault="006F28B7" w:rsidP="000B5860">
      <w:pPr>
        <w:widowControl w:val="0"/>
        <w:autoSpaceDE w:val="0"/>
        <w:autoSpaceDN w:val="0"/>
        <w:ind w:firstLine="709"/>
        <w:jc w:val="center"/>
        <w:rPr>
          <w:b/>
          <w:sz w:val="28"/>
          <w:szCs w:val="28"/>
        </w:rPr>
      </w:pPr>
    </w:p>
    <w:p w:rsidR="006F28B7" w:rsidRDefault="006F28B7" w:rsidP="000B5860">
      <w:pPr>
        <w:widowControl w:val="0"/>
        <w:autoSpaceDE w:val="0"/>
        <w:autoSpaceDN w:val="0"/>
        <w:ind w:firstLine="709"/>
        <w:jc w:val="center"/>
        <w:rPr>
          <w:b/>
          <w:sz w:val="28"/>
          <w:szCs w:val="28"/>
        </w:rPr>
      </w:pPr>
    </w:p>
    <w:p w:rsidR="000B5860" w:rsidRPr="009C730F" w:rsidRDefault="000B5860" w:rsidP="000B5860">
      <w:pPr>
        <w:widowControl w:val="0"/>
        <w:autoSpaceDE w:val="0"/>
        <w:autoSpaceDN w:val="0"/>
        <w:ind w:firstLine="709"/>
        <w:jc w:val="center"/>
        <w:rPr>
          <w:b/>
          <w:sz w:val="28"/>
          <w:szCs w:val="28"/>
        </w:rPr>
      </w:pPr>
      <w:r w:rsidRPr="009C730F">
        <w:rPr>
          <w:b/>
          <w:sz w:val="28"/>
          <w:szCs w:val="28"/>
        </w:rPr>
        <w:t xml:space="preserve">Раздел 2 «О стимулировании инвестиционной и инновационной </w:t>
      </w:r>
      <w:r w:rsidRPr="009C730F">
        <w:rPr>
          <w:b/>
          <w:sz w:val="28"/>
          <w:szCs w:val="28"/>
        </w:rPr>
        <w:lastRenderedPageBreak/>
        <w:t>деятельности, развитие конкуренции и негосударственного сектора экономики».</w:t>
      </w:r>
    </w:p>
    <w:p w:rsidR="001B63B1" w:rsidRDefault="001B63B1" w:rsidP="00EE165E">
      <w:pPr>
        <w:ind w:firstLine="709"/>
        <w:jc w:val="both"/>
        <w:rPr>
          <w:sz w:val="28"/>
          <w:szCs w:val="28"/>
        </w:rPr>
      </w:pPr>
      <w:r w:rsidRPr="009C730F">
        <w:rPr>
          <w:sz w:val="28"/>
          <w:szCs w:val="28"/>
        </w:rPr>
        <w:t>2.1. Формирование благоприятной деловой среды</w:t>
      </w:r>
      <w:r>
        <w:rPr>
          <w:sz w:val="28"/>
          <w:szCs w:val="28"/>
        </w:rPr>
        <w:t>:</w:t>
      </w:r>
    </w:p>
    <w:p w:rsidR="001B63B1" w:rsidRDefault="009E0A64" w:rsidP="00EE165E">
      <w:pPr>
        <w:ind w:firstLine="709"/>
        <w:jc w:val="both"/>
        <w:rPr>
          <w:sz w:val="28"/>
          <w:szCs w:val="28"/>
        </w:rPr>
      </w:pPr>
      <w:r>
        <w:rPr>
          <w:sz w:val="28"/>
          <w:szCs w:val="28"/>
        </w:rPr>
        <w:t xml:space="preserve">Мероприятия, реализуемые </w:t>
      </w:r>
      <w:r w:rsidR="001B63B1">
        <w:rPr>
          <w:sz w:val="28"/>
          <w:szCs w:val="28"/>
        </w:rPr>
        <w:t>в рамках муниципальной программы, не предусматривают регулирование отношений в сфере предпринимательской деятельности.</w:t>
      </w:r>
    </w:p>
    <w:p w:rsidR="001B63B1" w:rsidRDefault="001B63B1" w:rsidP="00EE165E">
      <w:pPr>
        <w:ind w:firstLine="709"/>
        <w:jc w:val="both"/>
        <w:rPr>
          <w:sz w:val="28"/>
          <w:szCs w:val="28"/>
        </w:rPr>
      </w:pPr>
      <w:r>
        <w:rPr>
          <w:sz w:val="28"/>
          <w:szCs w:val="28"/>
        </w:rPr>
        <w:t>2.2. Инвестиционные проекты:</w:t>
      </w:r>
    </w:p>
    <w:p w:rsidR="001B63B1" w:rsidRDefault="001B63B1" w:rsidP="00EE165E">
      <w:pPr>
        <w:ind w:firstLine="709"/>
        <w:jc w:val="both"/>
        <w:rPr>
          <w:sz w:val="28"/>
          <w:szCs w:val="28"/>
        </w:rPr>
      </w:pPr>
      <w:r>
        <w:rPr>
          <w:sz w:val="28"/>
          <w:szCs w:val="28"/>
        </w:rPr>
        <w:t>В</w:t>
      </w:r>
      <w:r w:rsidRPr="002C5CD2">
        <w:rPr>
          <w:sz w:val="28"/>
          <w:szCs w:val="28"/>
        </w:rPr>
        <w:t xml:space="preserve"> рамках муниципальной программы</w:t>
      </w:r>
      <w:r>
        <w:rPr>
          <w:sz w:val="28"/>
          <w:szCs w:val="28"/>
        </w:rPr>
        <w:t xml:space="preserve"> не предусмотрена реализация инвестиционных проектов.</w:t>
      </w:r>
    </w:p>
    <w:p w:rsidR="001B63B1" w:rsidRPr="001B63B1" w:rsidRDefault="001B63B1" w:rsidP="00EE165E">
      <w:pPr>
        <w:pStyle w:val="ad"/>
        <w:spacing w:after="0" w:line="240" w:lineRule="auto"/>
        <w:ind w:left="0" w:firstLine="709"/>
        <w:jc w:val="both"/>
        <w:rPr>
          <w:rFonts w:ascii="Times New Roman" w:hAnsi="Times New Roman" w:cs="Times New Roman"/>
          <w:sz w:val="28"/>
          <w:szCs w:val="28"/>
        </w:rPr>
      </w:pPr>
      <w:r w:rsidRPr="001B63B1">
        <w:rPr>
          <w:rFonts w:ascii="Times New Roman" w:hAnsi="Times New Roman" w:cs="Times New Roman"/>
          <w:sz w:val="28"/>
          <w:szCs w:val="28"/>
        </w:rPr>
        <w:t>2.3. Развитие конкуренции</w:t>
      </w:r>
      <w:r w:rsidR="008215E8">
        <w:rPr>
          <w:rFonts w:ascii="Times New Roman" w:hAnsi="Times New Roman" w:cs="Times New Roman"/>
          <w:sz w:val="28"/>
          <w:szCs w:val="28"/>
        </w:rPr>
        <w:t>:</w:t>
      </w:r>
    </w:p>
    <w:p w:rsidR="008215E8" w:rsidRPr="008215E8" w:rsidRDefault="008215E8" w:rsidP="00EE165E">
      <w:pPr>
        <w:pStyle w:val="ad"/>
        <w:spacing w:after="0" w:line="240" w:lineRule="auto"/>
        <w:ind w:left="0" w:firstLine="709"/>
        <w:jc w:val="both"/>
        <w:rPr>
          <w:rFonts w:ascii="Times New Roman" w:hAnsi="Times New Roman" w:cs="Times New Roman"/>
          <w:sz w:val="28"/>
          <w:szCs w:val="28"/>
        </w:rPr>
      </w:pPr>
      <w:proofErr w:type="gramStart"/>
      <w:r w:rsidRPr="008215E8">
        <w:rPr>
          <w:rFonts w:ascii="Times New Roman" w:hAnsi="Times New Roman" w:cs="Times New Roman"/>
          <w:sz w:val="28"/>
          <w:szCs w:val="28"/>
          <w:shd w:val="clear" w:color="auto" w:fill="FFFFFF"/>
        </w:rPr>
        <w:t>Исполнение программных мероприятий осуществляется на основе муниципальных контрактов на приобретение товаров, работ, услуг для обеспечения муниципальных нужд, заключаемых в установленном законодательством Российской Федерации порядке.</w:t>
      </w:r>
      <w:proofErr w:type="gramEnd"/>
    </w:p>
    <w:p w:rsidR="00EE165E" w:rsidRPr="000817D9" w:rsidRDefault="00EE165E" w:rsidP="00EE165E">
      <w:pPr>
        <w:widowControl w:val="0"/>
        <w:autoSpaceDE w:val="0"/>
        <w:autoSpaceDN w:val="0"/>
        <w:ind w:firstLine="540"/>
        <w:jc w:val="both"/>
        <w:rPr>
          <w:sz w:val="28"/>
        </w:rPr>
      </w:pPr>
      <w:r w:rsidRPr="000817D9">
        <w:rPr>
          <w:sz w:val="28"/>
        </w:rPr>
        <w:t xml:space="preserve">Мероприятия государственной программы не направлены на осуществление мер по развитию конкуренции и содействию </w:t>
      </w:r>
      <w:proofErr w:type="spellStart"/>
      <w:r w:rsidRPr="000817D9">
        <w:rPr>
          <w:sz w:val="28"/>
        </w:rPr>
        <w:t>импортозамещению</w:t>
      </w:r>
      <w:proofErr w:type="spellEnd"/>
      <w:r w:rsidRPr="000817D9">
        <w:rPr>
          <w:sz w:val="28"/>
        </w:rPr>
        <w:t xml:space="preserve"> в </w:t>
      </w:r>
      <w:r w:rsidR="00841A30">
        <w:rPr>
          <w:sz w:val="28"/>
        </w:rPr>
        <w:t>Березовском районе</w:t>
      </w:r>
      <w:r w:rsidRPr="000817D9">
        <w:rPr>
          <w:sz w:val="28"/>
        </w:rPr>
        <w:t>, реализацию стандарта развития конкуренции.</w:t>
      </w:r>
    </w:p>
    <w:p w:rsidR="000B5860" w:rsidRDefault="000B5860" w:rsidP="00D56059">
      <w:pPr>
        <w:autoSpaceDE w:val="0"/>
        <w:autoSpaceDN w:val="0"/>
        <w:adjustRightInd w:val="0"/>
        <w:ind w:firstLine="709"/>
        <w:jc w:val="center"/>
        <w:outlineLvl w:val="1"/>
        <w:rPr>
          <w:b/>
          <w:sz w:val="28"/>
          <w:szCs w:val="28"/>
        </w:rPr>
      </w:pPr>
    </w:p>
    <w:p w:rsidR="000B5860" w:rsidRPr="000B5860" w:rsidRDefault="000B5860" w:rsidP="000B5860">
      <w:pPr>
        <w:widowControl w:val="0"/>
        <w:autoSpaceDE w:val="0"/>
        <w:autoSpaceDN w:val="0"/>
        <w:ind w:firstLine="709"/>
        <w:jc w:val="center"/>
        <w:rPr>
          <w:b/>
          <w:sz w:val="28"/>
          <w:szCs w:val="28"/>
        </w:rPr>
      </w:pPr>
      <w:r w:rsidRPr="000B5860">
        <w:rPr>
          <w:b/>
          <w:sz w:val="28"/>
          <w:szCs w:val="28"/>
        </w:rPr>
        <w:t>Раздел 3 «Механизм реализации муниципальной программы».</w:t>
      </w:r>
    </w:p>
    <w:p w:rsidR="000B5860" w:rsidRPr="000840F8" w:rsidRDefault="000B5860" w:rsidP="000B5860">
      <w:pPr>
        <w:ind w:firstLine="709"/>
        <w:jc w:val="both"/>
        <w:rPr>
          <w:sz w:val="28"/>
          <w:szCs w:val="28"/>
        </w:rPr>
      </w:pPr>
    </w:p>
    <w:p w:rsidR="000B5860" w:rsidRPr="000840F8" w:rsidRDefault="000B5860" w:rsidP="000B5860">
      <w:pPr>
        <w:ind w:firstLine="709"/>
        <w:jc w:val="both"/>
        <w:rPr>
          <w:sz w:val="28"/>
          <w:szCs w:val="28"/>
        </w:rPr>
      </w:pPr>
      <w:proofErr w:type="gramStart"/>
      <w:r w:rsidRPr="000840F8">
        <w:rPr>
          <w:sz w:val="28"/>
          <w:szCs w:val="28"/>
          <w:shd w:val="clear" w:color="auto" w:fill="FFFFFF"/>
        </w:rPr>
        <w:t xml:space="preserve">Ответственным исполнителем </w:t>
      </w:r>
      <w:r>
        <w:rPr>
          <w:sz w:val="28"/>
          <w:szCs w:val="28"/>
          <w:shd w:val="clear" w:color="auto" w:fill="FFFFFF"/>
        </w:rPr>
        <w:t xml:space="preserve">муниципальной </w:t>
      </w:r>
      <w:r w:rsidRPr="000840F8">
        <w:rPr>
          <w:sz w:val="28"/>
          <w:szCs w:val="28"/>
          <w:shd w:val="clear" w:color="auto" w:fill="FFFFFF"/>
        </w:rPr>
        <w:t xml:space="preserve">программы является </w:t>
      </w:r>
      <w:r>
        <w:rPr>
          <w:sz w:val="28"/>
          <w:szCs w:val="28"/>
          <w:shd w:val="clear" w:color="auto" w:fill="FFFFFF"/>
        </w:rPr>
        <w:t>Комитет по финансам администрации Березовского района</w:t>
      </w:r>
      <w:r w:rsidRPr="000840F8">
        <w:rPr>
          <w:sz w:val="28"/>
          <w:szCs w:val="28"/>
          <w:shd w:val="clear" w:color="auto" w:fill="FFFFFF"/>
        </w:rPr>
        <w:t xml:space="preserve">, который обеспечивает исполнение программных мероприятий с соблюдением установленных сроков и объемов финансирования, обладает правом вносить предложения об изменении объемов финансовых средств, направляемых на решение отдельных задач, осуществляет текущее управление реализацией </w:t>
      </w:r>
      <w:r>
        <w:rPr>
          <w:sz w:val="28"/>
          <w:szCs w:val="28"/>
          <w:shd w:val="clear" w:color="auto" w:fill="FFFFFF"/>
        </w:rPr>
        <w:t>муниципальной</w:t>
      </w:r>
      <w:r w:rsidRPr="000840F8">
        <w:rPr>
          <w:sz w:val="28"/>
          <w:szCs w:val="28"/>
          <w:shd w:val="clear" w:color="auto" w:fill="FFFFFF"/>
        </w:rPr>
        <w:t xml:space="preserve"> программы, обеспечивает целевое и эффективное использование бюджетных средств, выделяемых на ее реализацию</w:t>
      </w:r>
      <w:r w:rsidRPr="000840F8">
        <w:rPr>
          <w:sz w:val="28"/>
          <w:szCs w:val="28"/>
        </w:rPr>
        <w:t>.</w:t>
      </w:r>
      <w:proofErr w:type="gramEnd"/>
    </w:p>
    <w:p w:rsidR="000B5860" w:rsidRPr="00D56059" w:rsidRDefault="000B5860" w:rsidP="000B5860">
      <w:pPr>
        <w:ind w:firstLine="709"/>
        <w:jc w:val="both"/>
        <w:rPr>
          <w:sz w:val="28"/>
          <w:szCs w:val="28"/>
        </w:rPr>
      </w:pPr>
      <w:r w:rsidRPr="00D56059">
        <w:rPr>
          <w:sz w:val="28"/>
          <w:szCs w:val="28"/>
        </w:rPr>
        <w:t xml:space="preserve">Механизм реализации муниципальной программы представляет собой скоординированные по срокам и направлениям действия </w:t>
      </w:r>
      <w:r w:rsidRPr="00D56059">
        <w:rPr>
          <w:color w:val="000000"/>
          <w:sz w:val="28"/>
          <w:szCs w:val="28"/>
        </w:rPr>
        <w:t xml:space="preserve">и </w:t>
      </w:r>
      <w:r w:rsidRPr="00D56059">
        <w:rPr>
          <w:sz w:val="28"/>
          <w:szCs w:val="28"/>
        </w:rPr>
        <w:t>включает:</w:t>
      </w:r>
    </w:p>
    <w:p w:rsidR="000B5860" w:rsidRPr="00D56059" w:rsidRDefault="000B5860" w:rsidP="000B5860">
      <w:pPr>
        <w:ind w:firstLine="709"/>
        <w:jc w:val="both"/>
        <w:rPr>
          <w:sz w:val="28"/>
          <w:szCs w:val="28"/>
        </w:rPr>
      </w:pPr>
      <w:r w:rsidRPr="00D56059">
        <w:rPr>
          <w:sz w:val="28"/>
          <w:szCs w:val="28"/>
        </w:rPr>
        <w:t>а) разработку проектов нормативных правовых актов Березовского района, необходимых для выполнения муниципальной программы;</w:t>
      </w:r>
    </w:p>
    <w:p w:rsidR="000B5860" w:rsidRPr="00D56059" w:rsidRDefault="000B5860" w:rsidP="000B5860">
      <w:pPr>
        <w:ind w:firstLine="709"/>
        <w:jc w:val="both"/>
        <w:rPr>
          <w:sz w:val="28"/>
          <w:szCs w:val="28"/>
        </w:rPr>
      </w:pPr>
      <w:r w:rsidRPr="00D56059">
        <w:rPr>
          <w:sz w:val="28"/>
          <w:szCs w:val="28"/>
        </w:rPr>
        <w:t>б) взаимодействие с федеральными органами исполнительной власти, органами государственной власти автономного округа, главными распорядителями бюджетных средств района, органами местного самоуправления городских и сельских поселений Березовского района, коммерческими и некоммерческими организациями по вопросам, относящимся к установленным сферам деятельности Березовского района;</w:t>
      </w:r>
    </w:p>
    <w:p w:rsidR="000B5860" w:rsidRPr="00D56059" w:rsidRDefault="000B5860" w:rsidP="000B5860">
      <w:pPr>
        <w:ind w:firstLine="709"/>
        <w:jc w:val="both"/>
        <w:rPr>
          <w:sz w:val="28"/>
          <w:szCs w:val="28"/>
        </w:rPr>
      </w:pPr>
      <w:r w:rsidRPr="00D56059">
        <w:rPr>
          <w:sz w:val="28"/>
          <w:szCs w:val="28"/>
        </w:rPr>
        <w:t>в) мониторинг поступлений доходов в консолидированный бюджет Березовского района;</w:t>
      </w:r>
    </w:p>
    <w:p w:rsidR="000B5860" w:rsidRPr="00D56059" w:rsidRDefault="000B5860" w:rsidP="000B5860">
      <w:pPr>
        <w:ind w:firstLine="709"/>
        <w:jc w:val="both"/>
        <w:rPr>
          <w:sz w:val="28"/>
          <w:szCs w:val="28"/>
        </w:rPr>
      </w:pPr>
      <w:r w:rsidRPr="00D56059">
        <w:rPr>
          <w:sz w:val="28"/>
          <w:szCs w:val="28"/>
        </w:rPr>
        <w:t xml:space="preserve">г) </w:t>
      </w:r>
      <w:r w:rsidR="00C42559">
        <w:rPr>
          <w:sz w:val="28"/>
          <w:szCs w:val="28"/>
        </w:rPr>
        <w:t xml:space="preserve">планирование объема </w:t>
      </w:r>
      <w:r w:rsidRPr="00D56059">
        <w:rPr>
          <w:sz w:val="28"/>
          <w:szCs w:val="28"/>
        </w:rPr>
        <w:t xml:space="preserve">муниципальных заимствований Березовского района и </w:t>
      </w:r>
      <w:r w:rsidR="00C42559" w:rsidRPr="00D56059">
        <w:rPr>
          <w:sz w:val="28"/>
          <w:szCs w:val="28"/>
        </w:rPr>
        <w:t>разработк</w:t>
      </w:r>
      <w:r w:rsidR="00C42559">
        <w:rPr>
          <w:sz w:val="28"/>
          <w:szCs w:val="28"/>
        </w:rPr>
        <w:t>а</w:t>
      </w:r>
      <w:r w:rsidR="00C42559" w:rsidRPr="00D56059">
        <w:rPr>
          <w:sz w:val="28"/>
          <w:szCs w:val="28"/>
        </w:rPr>
        <w:t xml:space="preserve"> программ</w:t>
      </w:r>
      <w:r w:rsidR="00C42559">
        <w:rPr>
          <w:sz w:val="28"/>
          <w:szCs w:val="28"/>
        </w:rPr>
        <w:t>ы</w:t>
      </w:r>
      <w:r w:rsidR="00C42559" w:rsidRPr="00D56059">
        <w:rPr>
          <w:sz w:val="28"/>
          <w:szCs w:val="28"/>
        </w:rPr>
        <w:t xml:space="preserve"> </w:t>
      </w:r>
      <w:r w:rsidRPr="00D56059">
        <w:rPr>
          <w:sz w:val="28"/>
          <w:szCs w:val="28"/>
        </w:rPr>
        <w:t>муниципальных гарантий Березовского района на очередной финансовый год и плановый период;</w:t>
      </w:r>
    </w:p>
    <w:p w:rsidR="000B5860" w:rsidRPr="00D56059" w:rsidRDefault="000B5860" w:rsidP="000B5860">
      <w:pPr>
        <w:ind w:firstLine="709"/>
        <w:jc w:val="both"/>
        <w:rPr>
          <w:sz w:val="28"/>
          <w:szCs w:val="28"/>
        </w:rPr>
      </w:pPr>
      <w:proofErr w:type="spellStart"/>
      <w:r w:rsidRPr="00D56059">
        <w:rPr>
          <w:color w:val="000000"/>
          <w:sz w:val="28"/>
          <w:szCs w:val="28"/>
        </w:rPr>
        <w:lastRenderedPageBreak/>
        <w:t>д</w:t>
      </w:r>
      <w:proofErr w:type="spellEnd"/>
      <w:r w:rsidRPr="00D56059">
        <w:rPr>
          <w:color w:val="000000"/>
          <w:sz w:val="28"/>
          <w:szCs w:val="28"/>
        </w:rPr>
        <w:t xml:space="preserve">) планирование и уточнение объемов финансирования по основным мероприятиям на очередной финансовый год и плановый период в соответствии с </w:t>
      </w:r>
      <w:r w:rsidRPr="00D56059">
        <w:rPr>
          <w:sz w:val="28"/>
          <w:szCs w:val="28"/>
        </w:rPr>
        <w:t>мониторингом фактически достигнутых результатов путем сопоставления их с целевыми показ</w:t>
      </w:r>
      <w:r>
        <w:rPr>
          <w:sz w:val="28"/>
          <w:szCs w:val="28"/>
        </w:rPr>
        <w:t>ателями муниципальной программы;</w:t>
      </w:r>
    </w:p>
    <w:p w:rsidR="000B5860" w:rsidRPr="00D56059" w:rsidRDefault="000B5860" w:rsidP="000B5860">
      <w:pPr>
        <w:ind w:firstLine="709"/>
        <w:jc w:val="both"/>
        <w:rPr>
          <w:sz w:val="28"/>
          <w:szCs w:val="28"/>
        </w:rPr>
      </w:pPr>
      <w:r w:rsidRPr="00D56059">
        <w:rPr>
          <w:sz w:val="28"/>
          <w:szCs w:val="22"/>
        </w:rPr>
        <w:t xml:space="preserve">е) </w:t>
      </w:r>
      <w:r w:rsidRPr="00D56059">
        <w:rPr>
          <w:sz w:val="28"/>
          <w:szCs w:val="28"/>
        </w:rPr>
        <w:t>управление муниципальной программой, эффективное использование средств, выделенных на ее реализацию;</w:t>
      </w:r>
    </w:p>
    <w:p w:rsidR="000B5860" w:rsidRPr="006619F8" w:rsidRDefault="000B5860" w:rsidP="000B5860">
      <w:pPr>
        <w:ind w:firstLine="709"/>
        <w:jc w:val="both"/>
        <w:rPr>
          <w:sz w:val="28"/>
          <w:szCs w:val="28"/>
        </w:rPr>
      </w:pPr>
      <w:proofErr w:type="gramStart"/>
      <w:r w:rsidRPr="00D56059">
        <w:rPr>
          <w:sz w:val="28"/>
          <w:szCs w:val="28"/>
        </w:rPr>
        <w:t xml:space="preserve">ж) в целях осуществления мониторинга за исполнением муниципальной программы, составляются отчеты об исполнении программы в соответствии с </w:t>
      </w:r>
      <w:r w:rsidRPr="006619F8">
        <w:rPr>
          <w:sz w:val="28"/>
          <w:szCs w:val="28"/>
        </w:rPr>
        <w:t xml:space="preserve">постановлением администрации Березовского района от </w:t>
      </w:r>
      <w:r w:rsidR="006619F8" w:rsidRPr="006619F8">
        <w:rPr>
          <w:sz w:val="28"/>
          <w:szCs w:val="28"/>
        </w:rPr>
        <w:t>17</w:t>
      </w:r>
      <w:r w:rsidRPr="006619F8">
        <w:rPr>
          <w:sz w:val="28"/>
          <w:szCs w:val="28"/>
        </w:rPr>
        <w:t xml:space="preserve"> </w:t>
      </w:r>
      <w:r w:rsidR="006619F8" w:rsidRPr="006619F8">
        <w:rPr>
          <w:sz w:val="28"/>
          <w:szCs w:val="28"/>
        </w:rPr>
        <w:t>сентября</w:t>
      </w:r>
      <w:r w:rsidRPr="006619F8">
        <w:rPr>
          <w:sz w:val="28"/>
          <w:szCs w:val="28"/>
        </w:rPr>
        <w:t xml:space="preserve"> 20</w:t>
      </w:r>
      <w:r w:rsidR="006619F8" w:rsidRPr="006619F8">
        <w:rPr>
          <w:sz w:val="28"/>
          <w:szCs w:val="28"/>
        </w:rPr>
        <w:t>18</w:t>
      </w:r>
      <w:r w:rsidRPr="006619F8">
        <w:rPr>
          <w:sz w:val="28"/>
          <w:szCs w:val="28"/>
        </w:rPr>
        <w:t xml:space="preserve"> года № </w:t>
      </w:r>
      <w:r w:rsidR="006619F8" w:rsidRPr="006619F8">
        <w:rPr>
          <w:sz w:val="28"/>
          <w:szCs w:val="28"/>
        </w:rPr>
        <w:t xml:space="preserve">803 </w:t>
      </w:r>
      <w:r w:rsidRPr="006619F8">
        <w:rPr>
          <w:sz w:val="28"/>
          <w:szCs w:val="28"/>
        </w:rPr>
        <w:t>«</w:t>
      </w:r>
      <w:r w:rsidR="006619F8" w:rsidRPr="006619F8">
        <w:rPr>
          <w:sz w:val="28"/>
          <w:szCs w:val="28"/>
        </w:rPr>
        <w:t>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оценки эффективности реализации муниципальной программы Березовского района и</w:t>
      </w:r>
      <w:proofErr w:type="gramEnd"/>
      <w:r w:rsidR="006619F8" w:rsidRPr="006619F8">
        <w:rPr>
          <w:sz w:val="28"/>
          <w:szCs w:val="28"/>
        </w:rPr>
        <w:t xml:space="preserve"> признании </w:t>
      </w:r>
      <w:proofErr w:type="gramStart"/>
      <w:r w:rsidR="006619F8" w:rsidRPr="006619F8">
        <w:rPr>
          <w:sz w:val="28"/>
          <w:szCs w:val="28"/>
        </w:rPr>
        <w:t>утратившими</w:t>
      </w:r>
      <w:proofErr w:type="gramEnd"/>
      <w:r w:rsidR="006619F8" w:rsidRPr="006619F8">
        <w:rPr>
          <w:sz w:val="28"/>
          <w:szCs w:val="28"/>
        </w:rPr>
        <w:t xml:space="preserve"> силу некоторых муниципальных нормативных правовых актов администрации Березовского района</w:t>
      </w:r>
      <w:r w:rsidRPr="006619F8">
        <w:rPr>
          <w:sz w:val="28"/>
          <w:szCs w:val="28"/>
        </w:rPr>
        <w:t>»;</w:t>
      </w:r>
    </w:p>
    <w:p w:rsidR="000B5860" w:rsidRPr="00D56059" w:rsidRDefault="000B5860" w:rsidP="000B5860">
      <w:pPr>
        <w:ind w:firstLine="709"/>
        <w:jc w:val="both"/>
        <w:rPr>
          <w:sz w:val="28"/>
          <w:szCs w:val="28"/>
        </w:rPr>
      </w:pPr>
      <w:proofErr w:type="spellStart"/>
      <w:r w:rsidRPr="006619F8">
        <w:rPr>
          <w:sz w:val="28"/>
          <w:szCs w:val="28"/>
        </w:rPr>
        <w:t>з</w:t>
      </w:r>
      <w:proofErr w:type="spellEnd"/>
      <w:r w:rsidRPr="006619F8">
        <w:rPr>
          <w:sz w:val="28"/>
          <w:szCs w:val="28"/>
        </w:rPr>
        <w:t>) разработка сетевого графика по реализации муниципальной программы</w:t>
      </w:r>
      <w:r w:rsidRPr="00D56059">
        <w:rPr>
          <w:sz w:val="28"/>
          <w:szCs w:val="28"/>
        </w:rPr>
        <w:t>.</w:t>
      </w:r>
    </w:p>
    <w:p w:rsidR="000B5860" w:rsidRPr="00D56059" w:rsidRDefault="000B5860" w:rsidP="000B5860">
      <w:pPr>
        <w:ind w:firstLine="709"/>
        <w:jc w:val="both"/>
        <w:rPr>
          <w:sz w:val="28"/>
          <w:szCs w:val="28"/>
        </w:rPr>
      </w:pPr>
      <w:r w:rsidRPr="00D56059">
        <w:rPr>
          <w:sz w:val="28"/>
          <w:szCs w:val="28"/>
        </w:rPr>
        <w:t>Реализация основных мероприятий муниципальной программы</w:t>
      </w:r>
      <w:r>
        <w:rPr>
          <w:sz w:val="28"/>
          <w:szCs w:val="28"/>
        </w:rPr>
        <w:t xml:space="preserve"> таких как:</w:t>
      </w:r>
      <w:r w:rsidRPr="00D56059">
        <w:rPr>
          <w:sz w:val="28"/>
          <w:szCs w:val="28"/>
        </w:rPr>
        <w:t xml:space="preserve"> </w:t>
      </w:r>
      <w:proofErr w:type="gramStart"/>
      <w:r w:rsidRPr="00D56059">
        <w:rPr>
          <w:sz w:val="28"/>
          <w:szCs w:val="28"/>
        </w:rPr>
        <w:t>«</w:t>
      </w:r>
      <w:r w:rsidR="0042032A" w:rsidRPr="0042032A">
        <w:rPr>
          <w:sz w:val="28"/>
          <w:szCs w:val="28"/>
        </w:rPr>
        <w:t xml:space="preserve">Дотации из </w:t>
      </w:r>
      <w:r w:rsidR="0042032A" w:rsidRPr="0042032A">
        <w:rPr>
          <w:rFonts w:eastAsiaTheme="minorHAnsi"/>
          <w:sz w:val="28"/>
          <w:szCs w:val="28"/>
          <w:lang w:eastAsia="en-US"/>
        </w:rPr>
        <w:t>бюджета муниципального района</w:t>
      </w:r>
      <w:r w:rsidR="0042032A" w:rsidRPr="0042032A">
        <w:rPr>
          <w:sz w:val="28"/>
          <w:szCs w:val="28"/>
        </w:rPr>
        <w:t xml:space="preserve"> на выравнивание бюджетной обеспеченности городских, сельских поселений</w:t>
      </w:r>
      <w:r w:rsidRPr="0042032A">
        <w:rPr>
          <w:sz w:val="28"/>
          <w:szCs w:val="28"/>
        </w:rPr>
        <w:t>»,</w:t>
      </w:r>
      <w:r w:rsidRPr="00D56059">
        <w:rPr>
          <w:sz w:val="28"/>
          <w:szCs w:val="28"/>
        </w:rPr>
        <w:t xml:space="preserve"> «</w:t>
      </w:r>
      <w:r w:rsidR="0042032A">
        <w:rPr>
          <w:sz w:val="28"/>
          <w:szCs w:val="28"/>
        </w:rPr>
        <w:t>И</w:t>
      </w:r>
      <w:r w:rsidR="0042032A">
        <w:rPr>
          <w:rFonts w:eastAsiaTheme="minorHAnsi"/>
          <w:sz w:val="28"/>
          <w:szCs w:val="28"/>
          <w:lang w:eastAsia="en-US"/>
        </w:rPr>
        <w:t xml:space="preserve">ные межбюджетные трансферты бюджетам городских, сельских поселений </w:t>
      </w:r>
      <w:r w:rsidR="0042032A" w:rsidRPr="00105992">
        <w:rPr>
          <w:rFonts w:eastAsiaTheme="minorHAnsi"/>
          <w:sz w:val="28"/>
          <w:szCs w:val="28"/>
          <w:lang w:eastAsia="en-US"/>
        </w:rPr>
        <w:t>из бюджета муниципального района</w:t>
      </w:r>
      <w:r w:rsidRPr="00D56059">
        <w:rPr>
          <w:color w:val="000000"/>
          <w:sz w:val="28"/>
          <w:szCs w:val="28"/>
        </w:rPr>
        <w:t xml:space="preserve">», «Поощрение муниципальных образований по результатам ежегодного мониторинга оценки качества финансового менеджмента поселений, </w:t>
      </w:r>
      <w:r w:rsidRPr="00D56059">
        <w:rPr>
          <w:sz w:val="28"/>
          <w:szCs w:val="28"/>
        </w:rPr>
        <w:t>осуществляется в установленном порядке согласно решению Думы Березовского района от 19.03.2015 № 568 «Об утверждении Положения «О межбюджетных отношениях в Березовском районе» в соответствии со статьями</w:t>
      </w:r>
      <w:proofErr w:type="gramEnd"/>
      <w:r w:rsidRPr="00D56059">
        <w:rPr>
          <w:sz w:val="28"/>
          <w:szCs w:val="28"/>
        </w:rPr>
        <w:t xml:space="preserve"> 7, 9. </w:t>
      </w:r>
    </w:p>
    <w:p w:rsidR="000B5860" w:rsidRDefault="000B5860" w:rsidP="000B5860">
      <w:pPr>
        <w:ind w:firstLine="709"/>
        <w:jc w:val="both"/>
        <w:rPr>
          <w:color w:val="000000"/>
        </w:rPr>
      </w:pPr>
      <w:r w:rsidRPr="00D56059">
        <w:rPr>
          <w:sz w:val="28"/>
          <w:szCs w:val="28"/>
        </w:rPr>
        <w:t>Порядок реализации основного мероприятия «Управление резервным фондом Березовского района</w:t>
      </w:r>
      <w:r>
        <w:rPr>
          <w:sz w:val="28"/>
          <w:szCs w:val="28"/>
        </w:rPr>
        <w:t>»</w:t>
      </w:r>
      <w:r w:rsidRPr="00D56059">
        <w:rPr>
          <w:sz w:val="28"/>
          <w:szCs w:val="28"/>
        </w:rPr>
        <w:t xml:space="preserve"> муниципальной программы установлен решением Думы Березовского района от 05.04.2013 № 482 «</w:t>
      </w:r>
      <w:r w:rsidRPr="00D56059">
        <w:rPr>
          <w:sz w:val="28"/>
          <w:szCs w:val="20"/>
        </w:rPr>
        <w:t xml:space="preserve">Об утверждении Положения о порядке </w:t>
      </w:r>
      <w:proofErr w:type="gramStart"/>
      <w:r w:rsidRPr="00D56059">
        <w:rPr>
          <w:sz w:val="28"/>
          <w:szCs w:val="20"/>
        </w:rPr>
        <w:t>расходования средств резервного фонда администрации Березовского района</w:t>
      </w:r>
      <w:proofErr w:type="gramEnd"/>
      <w:r w:rsidRPr="00D56059">
        <w:rPr>
          <w:sz w:val="28"/>
          <w:szCs w:val="20"/>
        </w:rPr>
        <w:t>».</w:t>
      </w:r>
      <w:r w:rsidRPr="004D34A4">
        <w:rPr>
          <w:color w:val="000000"/>
        </w:rPr>
        <w:t xml:space="preserve"> </w:t>
      </w:r>
    </w:p>
    <w:p w:rsidR="000B5860" w:rsidRDefault="000B5860" w:rsidP="000B5860">
      <w:pPr>
        <w:ind w:firstLine="709"/>
        <w:jc w:val="both"/>
        <w:rPr>
          <w:color w:val="000000"/>
          <w:sz w:val="28"/>
          <w:szCs w:val="28"/>
        </w:rPr>
      </w:pPr>
      <w:r>
        <w:rPr>
          <w:color w:val="000000"/>
          <w:sz w:val="28"/>
          <w:szCs w:val="28"/>
        </w:rPr>
        <w:t>Исполнение м</w:t>
      </w:r>
      <w:r w:rsidRPr="00473407">
        <w:rPr>
          <w:color w:val="000000"/>
          <w:sz w:val="28"/>
          <w:szCs w:val="28"/>
        </w:rPr>
        <w:t>ероприяти</w:t>
      </w:r>
      <w:r>
        <w:rPr>
          <w:color w:val="000000"/>
          <w:sz w:val="28"/>
          <w:szCs w:val="28"/>
        </w:rPr>
        <w:t>я</w:t>
      </w:r>
      <w:r w:rsidRPr="00473407">
        <w:rPr>
          <w:color w:val="000000"/>
          <w:sz w:val="28"/>
          <w:szCs w:val="28"/>
        </w:rPr>
        <w:t xml:space="preserve"> «</w:t>
      </w:r>
      <w:r w:rsidRPr="004F5996">
        <w:rPr>
          <w:color w:val="000000"/>
          <w:sz w:val="28"/>
          <w:szCs w:val="28"/>
        </w:rPr>
        <w:t>Управление резервными средствами бюджета Березовского района</w:t>
      </w:r>
      <w:r w:rsidRPr="00854BB1">
        <w:rPr>
          <w:color w:val="000000"/>
          <w:sz w:val="28"/>
          <w:szCs w:val="28"/>
        </w:rPr>
        <w:t>» планируется осуществлять в соответствии с</w:t>
      </w:r>
      <w:r>
        <w:rPr>
          <w:color w:val="000000"/>
          <w:sz w:val="28"/>
          <w:szCs w:val="28"/>
        </w:rPr>
        <w:t>о</w:t>
      </w:r>
      <w:r w:rsidRPr="00854BB1">
        <w:rPr>
          <w:color w:val="000000"/>
          <w:sz w:val="28"/>
          <w:szCs w:val="28"/>
        </w:rPr>
        <w:t xml:space="preserve"> следующим порядком</w:t>
      </w:r>
      <w:r>
        <w:rPr>
          <w:color w:val="000000"/>
          <w:sz w:val="28"/>
          <w:szCs w:val="28"/>
        </w:rPr>
        <w:t>:</w:t>
      </w:r>
    </w:p>
    <w:p w:rsidR="00C53C04" w:rsidRPr="009E508C" w:rsidRDefault="00C53C04" w:rsidP="000B5860">
      <w:pPr>
        <w:ind w:firstLine="709"/>
        <w:jc w:val="both"/>
        <w:rPr>
          <w:color w:val="000000"/>
        </w:rPr>
      </w:pPr>
    </w:p>
    <w:p w:rsidR="000B5860" w:rsidRDefault="000B5860" w:rsidP="000B5860">
      <w:pPr>
        <w:ind w:firstLine="709"/>
        <w:jc w:val="center"/>
        <w:rPr>
          <w:b/>
          <w:color w:val="000000"/>
          <w:sz w:val="28"/>
          <w:szCs w:val="28"/>
        </w:rPr>
      </w:pPr>
      <w:r w:rsidRPr="00854BB1">
        <w:rPr>
          <w:b/>
          <w:color w:val="000000"/>
          <w:sz w:val="28"/>
          <w:szCs w:val="28"/>
        </w:rPr>
        <w:t>Порядок использования зарезервированных в составе расходов бюджета Березовского района бюджетных ассигнований (далее - Порядок)</w:t>
      </w:r>
    </w:p>
    <w:p w:rsidR="00C53C04" w:rsidRDefault="00C53C04" w:rsidP="000B5860">
      <w:pPr>
        <w:autoSpaceDE w:val="0"/>
        <w:autoSpaceDN w:val="0"/>
        <w:adjustRightInd w:val="0"/>
        <w:ind w:firstLine="709"/>
        <w:jc w:val="both"/>
        <w:rPr>
          <w:rFonts w:eastAsia="Calibri"/>
          <w:sz w:val="28"/>
          <w:szCs w:val="28"/>
          <w:lang w:eastAsia="en-US"/>
        </w:rPr>
      </w:pPr>
    </w:p>
    <w:p w:rsidR="000B5860" w:rsidRPr="00640A23" w:rsidRDefault="000B5860" w:rsidP="000B5860">
      <w:pPr>
        <w:autoSpaceDE w:val="0"/>
        <w:autoSpaceDN w:val="0"/>
        <w:adjustRightInd w:val="0"/>
        <w:ind w:firstLine="709"/>
        <w:jc w:val="both"/>
        <w:rPr>
          <w:rFonts w:eastAsia="Calibri"/>
          <w:sz w:val="28"/>
          <w:szCs w:val="28"/>
          <w:lang w:eastAsia="en-US"/>
        </w:rPr>
      </w:pPr>
      <w:r w:rsidRPr="00640A23">
        <w:rPr>
          <w:rFonts w:eastAsia="Calibri"/>
          <w:sz w:val="28"/>
          <w:szCs w:val="28"/>
          <w:lang w:eastAsia="en-US"/>
        </w:rPr>
        <w:t xml:space="preserve">1. Порядок определяет механизм использования и </w:t>
      </w:r>
      <w:proofErr w:type="gramStart"/>
      <w:r w:rsidRPr="00640A23">
        <w:rPr>
          <w:rFonts w:eastAsia="Calibri"/>
          <w:sz w:val="28"/>
          <w:szCs w:val="28"/>
          <w:lang w:eastAsia="en-US"/>
        </w:rPr>
        <w:t>перераспределения</w:t>
      </w:r>
      <w:proofErr w:type="gramEnd"/>
      <w:r w:rsidRPr="00640A23">
        <w:rPr>
          <w:rFonts w:eastAsia="Calibri"/>
          <w:sz w:val="28"/>
          <w:szCs w:val="28"/>
          <w:lang w:eastAsia="en-US"/>
        </w:rPr>
        <w:t xml:space="preserve"> зарезервированных в составе расходов бюджета Березовского района бюджетных ассигнований.</w:t>
      </w:r>
    </w:p>
    <w:p w:rsidR="000B5860" w:rsidRDefault="000B5860" w:rsidP="000B5860">
      <w:pPr>
        <w:autoSpaceDE w:val="0"/>
        <w:autoSpaceDN w:val="0"/>
        <w:adjustRightInd w:val="0"/>
        <w:ind w:firstLine="709"/>
        <w:jc w:val="both"/>
        <w:rPr>
          <w:rFonts w:eastAsia="Calibri"/>
          <w:sz w:val="28"/>
          <w:szCs w:val="28"/>
          <w:lang w:eastAsia="en-US"/>
        </w:rPr>
      </w:pPr>
      <w:bookmarkStart w:id="0" w:name="Par7"/>
      <w:bookmarkEnd w:id="0"/>
      <w:r w:rsidRPr="00640A23">
        <w:rPr>
          <w:rFonts w:eastAsia="Calibri"/>
          <w:sz w:val="28"/>
          <w:szCs w:val="28"/>
          <w:lang w:eastAsia="en-US"/>
        </w:rPr>
        <w:t>2. Направления использования зарезервированных бюджетных ассигнований:</w:t>
      </w:r>
    </w:p>
    <w:p w:rsidR="000B5860" w:rsidRPr="00640A23" w:rsidRDefault="000B5860" w:rsidP="000B5860">
      <w:pPr>
        <w:autoSpaceDE w:val="0"/>
        <w:autoSpaceDN w:val="0"/>
        <w:adjustRightInd w:val="0"/>
        <w:ind w:firstLine="709"/>
        <w:jc w:val="both"/>
        <w:rPr>
          <w:rFonts w:eastAsia="Calibri"/>
          <w:sz w:val="28"/>
          <w:szCs w:val="28"/>
          <w:lang w:eastAsia="en-US"/>
        </w:rPr>
      </w:pPr>
      <w:r w:rsidRPr="00640A23">
        <w:rPr>
          <w:rFonts w:eastAsia="Calibri"/>
          <w:sz w:val="28"/>
          <w:szCs w:val="28"/>
          <w:lang w:eastAsia="en-US"/>
        </w:rPr>
        <w:t>на социально</w:t>
      </w:r>
      <w:r>
        <w:rPr>
          <w:rFonts w:eastAsia="Calibri"/>
          <w:sz w:val="28"/>
          <w:szCs w:val="28"/>
          <w:lang w:eastAsia="en-US"/>
        </w:rPr>
        <w:t>-</w:t>
      </w:r>
      <w:r w:rsidRPr="00640A23">
        <w:rPr>
          <w:rFonts w:eastAsia="Calibri"/>
          <w:sz w:val="28"/>
          <w:szCs w:val="28"/>
          <w:lang w:eastAsia="en-US"/>
        </w:rPr>
        <w:t>значимые расходы</w:t>
      </w:r>
      <w:r>
        <w:rPr>
          <w:rFonts w:eastAsia="Calibri"/>
          <w:sz w:val="28"/>
          <w:szCs w:val="28"/>
          <w:lang w:eastAsia="en-US"/>
        </w:rPr>
        <w:t>,</w:t>
      </w:r>
      <w:r w:rsidRPr="00640A23">
        <w:rPr>
          <w:rFonts w:eastAsia="Calibri"/>
          <w:sz w:val="28"/>
          <w:szCs w:val="28"/>
          <w:lang w:eastAsia="en-US"/>
        </w:rPr>
        <w:t xml:space="preserve"> связанные с оплатой труда и начислениями на выплаты по оплате труда, </w:t>
      </w:r>
      <w:r>
        <w:rPr>
          <w:rFonts w:eastAsia="Calibri"/>
          <w:sz w:val="28"/>
          <w:szCs w:val="28"/>
          <w:lang w:eastAsia="en-US"/>
        </w:rPr>
        <w:t>о</w:t>
      </w:r>
      <w:r w:rsidRPr="00640A23">
        <w:rPr>
          <w:rFonts w:eastAsia="Calibri"/>
          <w:sz w:val="28"/>
          <w:szCs w:val="28"/>
          <w:lang w:eastAsia="en-US"/>
        </w:rPr>
        <w:t>плат</w:t>
      </w:r>
      <w:r>
        <w:rPr>
          <w:rFonts w:eastAsia="Calibri"/>
          <w:sz w:val="28"/>
          <w:szCs w:val="28"/>
          <w:lang w:eastAsia="en-US"/>
        </w:rPr>
        <w:t>у</w:t>
      </w:r>
      <w:r w:rsidRPr="00640A23">
        <w:rPr>
          <w:rFonts w:eastAsia="Calibri"/>
          <w:sz w:val="28"/>
          <w:szCs w:val="28"/>
          <w:lang w:eastAsia="en-US"/>
        </w:rPr>
        <w:t xml:space="preserve"> коммунальных</w:t>
      </w:r>
      <w:r>
        <w:rPr>
          <w:rFonts w:eastAsia="Calibri"/>
          <w:sz w:val="28"/>
          <w:szCs w:val="28"/>
          <w:lang w:eastAsia="en-US"/>
        </w:rPr>
        <w:t xml:space="preserve"> услуг,</w:t>
      </w:r>
      <w:r w:rsidRPr="006D6280">
        <w:rPr>
          <w:rFonts w:eastAsia="Calibri"/>
          <w:sz w:val="28"/>
          <w:szCs w:val="28"/>
          <w:lang w:eastAsia="en-US"/>
        </w:rPr>
        <w:t xml:space="preserve"> </w:t>
      </w:r>
      <w:r>
        <w:rPr>
          <w:rFonts w:eastAsia="Calibri"/>
          <w:sz w:val="28"/>
          <w:szCs w:val="28"/>
          <w:lang w:eastAsia="en-US"/>
        </w:rPr>
        <w:t>а также оплату налога на имущества;</w:t>
      </w:r>
    </w:p>
    <w:p w:rsidR="000B5860" w:rsidRPr="00640A23" w:rsidRDefault="000B5860" w:rsidP="000B5860">
      <w:pPr>
        <w:autoSpaceDE w:val="0"/>
        <w:autoSpaceDN w:val="0"/>
        <w:adjustRightInd w:val="0"/>
        <w:ind w:firstLine="709"/>
        <w:jc w:val="both"/>
        <w:rPr>
          <w:color w:val="000000"/>
          <w:sz w:val="28"/>
          <w:szCs w:val="28"/>
        </w:rPr>
      </w:pPr>
      <w:r w:rsidRPr="00640A23">
        <w:rPr>
          <w:sz w:val="28"/>
          <w:szCs w:val="28"/>
        </w:rPr>
        <w:t>на</w:t>
      </w:r>
      <w:r w:rsidRPr="00640A23">
        <w:rPr>
          <w:color w:val="000000"/>
          <w:sz w:val="28"/>
          <w:szCs w:val="28"/>
        </w:rPr>
        <w:t xml:space="preserve"> обеспечение доли </w:t>
      </w:r>
      <w:proofErr w:type="spellStart"/>
      <w:r w:rsidRPr="00640A23">
        <w:rPr>
          <w:color w:val="000000"/>
          <w:sz w:val="28"/>
          <w:szCs w:val="28"/>
        </w:rPr>
        <w:t>софинансирования</w:t>
      </w:r>
      <w:proofErr w:type="spellEnd"/>
      <w:r w:rsidRPr="00640A23">
        <w:rPr>
          <w:color w:val="000000"/>
          <w:sz w:val="28"/>
          <w:szCs w:val="28"/>
        </w:rPr>
        <w:t xml:space="preserve"> при участии в государственных программах Ханты – Мансийского автономного округа – Югры;</w:t>
      </w:r>
    </w:p>
    <w:p w:rsidR="000B5860" w:rsidRPr="00640A23" w:rsidRDefault="000B5860" w:rsidP="000B5860">
      <w:pPr>
        <w:autoSpaceDE w:val="0"/>
        <w:autoSpaceDN w:val="0"/>
        <w:adjustRightInd w:val="0"/>
        <w:ind w:firstLine="709"/>
        <w:jc w:val="both"/>
        <w:rPr>
          <w:sz w:val="28"/>
          <w:szCs w:val="28"/>
        </w:rPr>
      </w:pPr>
      <w:r w:rsidRPr="00640A23">
        <w:rPr>
          <w:sz w:val="28"/>
          <w:szCs w:val="28"/>
        </w:rPr>
        <w:lastRenderedPageBreak/>
        <w:t>на обеспечение расходных обязательств на реализацию основных мероприятий муниципальных программ Б</w:t>
      </w:r>
      <w:r>
        <w:rPr>
          <w:sz w:val="28"/>
          <w:szCs w:val="28"/>
        </w:rPr>
        <w:t>ерезовского</w:t>
      </w:r>
      <w:r w:rsidRPr="00640A23">
        <w:rPr>
          <w:sz w:val="28"/>
          <w:szCs w:val="28"/>
        </w:rPr>
        <w:t xml:space="preserve"> района.</w:t>
      </w:r>
    </w:p>
    <w:p w:rsidR="000B5860" w:rsidRDefault="000B5860" w:rsidP="000B5860">
      <w:pPr>
        <w:autoSpaceDE w:val="0"/>
        <w:autoSpaceDN w:val="0"/>
        <w:adjustRightInd w:val="0"/>
        <w:ind w:firstLine="709"/>
        <w:jc w:val="both"/>
        <w:rPr>
          <w:rFonts w:eastAsia="Calibri"/>
          <w:sz w:val="28"/>
          <w:szCs w:val="28"/>
          <w:lang w:eastAsia="en-US"/>
        </w:rPr>
      </w:pPr>
      <w:r w:rsidRPr="00640A23">
        <w:rPr>
          <w:rFonts w:eastAsia="Calibri"/>
          <w:sz w:val="28"/>
          <w:szCs w:val="28"/>
          <w:lang w:eastAsia="en-US"/>
        </w:rPr>
        <w:t xml:space="preserve">3. </w:t>
      </w:r>
      <w:proofErr w:type="gramStart"/>
      <w:r w:rsidRPr="00640A23">
        <w:rPr>
          <w:rFonts w:eastAsia="Calibri"/>
          <w:sz w:val="28"/>
          <w:szCs w:val="28"/>
          <w:lang w:eastAsia="en-US"/>
        </w:rPr>
        <w:t xml:space="preserve">Размер (сумма) зарезервированных бюджетных ассигнований устанавливается </w:t>
      </w:r>
      <w:hyperlink r:id="rId11" w:history="1">
        <w:r w:rsidRPr="00640A23">
          <w:rPr>
            <w:rFonts w:eastAsia="Calibri"/>
            <w:color w:val="000000"/>
            <w:sz w:val="28"/>
            <w:szCs w:val="28"/>
            <w:lang w:eastAsia="en-US"/>
          </w:rPr>
          <w:t>решением</w:t>
        </w:r>
      </w:hyperlink>
      <w:r w:rsidRPr="00640A23">
        <w:rPr>
          <w:rFonts w:eastAsia="Calibri"/>
          <w:sz w:val="28"/>
          <w:szCs w:val="28"/>
          <w:lang w:eastAsia="en-US"/>
        </w:rPr>
        <w:t xml:space="preserve"> Думы Бер</w:t>
      </w:r>
      <w:r>
        <w:rPr>
          <w:rFonts w:eastAsia="Calibri"/>
          <w:sz w:val="28"/>
          <w:szCs w:val="28"/>
          <w:lang w:eastAsia="en-US"/>
        </w:rPr>
        <w:t>е</w:t>
      </w:r>
      <w:r w:rsidRPr="00640A23">
        <w:rPr>
          <w:rFonts w:eastAsia="Calibri"/>
          <w:sz w:val="28"/>
          <w:szCs w:val="28"/>
          <w:lang w:eastAsia="en-US"/>
        </w:rPr>
        <w:t>зовского района о бюджете Бер</w:t>
      </w:r>
      <w:r>
        <w:rPr>
          <w:rFonts w:eastAsia="Calibri"/>
          <w:sz w:val="28"/>
          <w:szCs w:val="28"/>
          <w:lang w:eastAsia="en-US"/>
        </w:rPr>
        <w:t>е</w:t>
      </w:r>
      <w:r w:rsidRPr="00640A23">
        <w:rPr>
          <w:rFonts w:eastAsia="Calibri"/>
          <w:sz w:val="28"/>
          <w:szCs w:val="28"/>
          <w:lang w:eastAsia="en-US"/>
        </w:rPr>
        <w:t>зовского района</w:t>
      </w:r>
      <w:r>
        <w:rPr>
          <w:rFonts w:eastAsia="Calibri"/>
          <w:sz w:val="28"/>
          <w:szCs w:val="28"/>
          <w:lang w:eastAsia="en-US"/>
        </w:rPr>
        <w:t xml:space="preserve"> на очередной финансовый год и плановый период,</w:t>
      </w:r>
      <w:r w:rsidRPr="00640A23">
        <w:rPr>
          <w:rFonts w:eastAsia="Calibri"/>
          <w:sz w:val="28"/>
          <w:szCs w:val="28"/>
          <w:lang w:eastAsia="en-US"/>
        </w:rPr>
        <w:t xml:space="preserve"> общим объемом по всем </w:t>
      </w:r>
      <w:r w:rsidRPr="008A037A">
        <w:rPr>
          <w:rFonts w:eastAsia="Calibri"/>
          <w:sz w:val="28"/>
          <w:szCs w:val="28"/>
          <w:lang w:eastAsia="en-US"/>
        </w:rPr>
        <w:t>направлениям</w:t>
      </w:r>
      <w:r>
        <w:rPr>
          <w:rFonts w:eastAsia="Calibri"/>
          <w:sz w:val="28"/>
          <w:szCs w:val="28"/>
          <w:lang w:eastAsia="en-US"/>
        </w:rPr>
        <w:t xml:space="preserve"> и перераспределяются в соответствии с Бюджетным кодексом Российской Федерации и решением Думы Березовского района о бюджете Березовского района на очередной финансовый год и плановый период</w:t>
      </w:r>
      <w:r w:rsidRPr="008A037A">
        <w:rPr>
          <w:rFonts w:eastAsia="Calibri"/>
          <w:sz w:val="28"/>
          <w:szCs w:val="28"/>
          <w:lang w:eastAsia="en-US"/>
        </w:rPr>
        <w:t>.</w:t>
      </w:r>
      <w:proofErr w:type="gramEnd"/>
    </w:p>
    <w:p w:rsidR="000B5860" w:rsidRPr="001A69BA" w:rsidRDefault="000B5860" w:rsidP="000B5860">
      <w:pPr>
        <w:autoSpaceDE w:val="0"/>
        <w:autoSpaceDN w:val="0"/>
        <w:adjustRightInd w:val="0"/>
        <w:ind w:firstLine="709"/>
        <w:jc w:val="both"/>
        <w:rPr>
          <w:rFonts w:eastAsia="Calibri"/>
          <w:sz w:val="28"/>
          <w:szCs w:val="28"/>
          <w:lang w:eastAsia="en-US"/>
        </w:rPr>
      </w:pPr>
      <w:bookmarkStart w:id="1" w:name="Par11"/>
      <w:bookmarkEnd w:id="1"/>
      <w:r w:rsidRPr="001A69BA">
        <w:rPr>
          <w:rFonts w:eastAsia="Calibri"/>
          <w:sz w:val="28"/>
          <w:szCs w:val="28"/>
          <w:lang w:eastAsia="en-US"/>
        </w:rPr>
        <w:t>4. Зарезервированные бюджетные ассигнования перераспределяются по соответствующим муниципальным программам Березовского района в случаях:</w:t>
      </w:r>
    </w:p>
    <w:p w:rsidR="000B5860" w:rsidRDefault="000B5860" w:rsidP="000B5860">
      <w:pPr>
        <w:autoSpaceDE w:val="0"/>
        <w:autoSpaceDN w:val="0"/>
        <w:adjustRightInd w:val="0"/>
        <w:ind w:firstLine="709"/>
        <w:jc w:val="both"/>
        <w:rPr>
          <w:rFonts w:eastAsia="Calibri"/>
          <w:sz w:val="28"/>
          <w:szCs w:val="28"/>
          <w:lang w:eastAsia="en-US"/>
        </w:rPr>
      </w:pPr>
      <w:bookmarkStart w:id="2" w:name="Par12"/>
      <w:bookmarkEnd w:id="2"/>
      <w:r w:rsidRPr="001A69BA">
        <w:rPr>
          <w:rFonts w:eastAsia="Calibri"/>
          <w:sz w:val="28"/>
          <w:szCs w:val="28"/>
          <w:lang w:eastAsia="en-US"/>
        </w:rPr>
        <w:t>4.1. обеспечения социально</w:t>
      </w:r>
      <w:r>
        <w:rPr>
          <w:rFonts w:eastAsia="Calibri"/>
          <w:sz w:val="28"/>
          <w:szCs w:val="28"/>
          <w:lang w:eastAsia="en-US"/>
        </w:rPr>
        <w:t>-</w:t>
      </w:r>
      <w:r w:rsidRPr="001A69BA">
        <w:rPr>
          <w:rFonts w:eastAsia="Calibri"/>
          <w:sz w:val="28"/>
          <w:szCs w:val="28"/>
          <w:lang w:eastAsia="en-US"/>
        </w:rPr>
        <w:t>значимых расходов связанных</w:t>
      </w:r>
      <w:r>
        <w:rPr>
          <w:rFonts w:eastAsia="Calibri"/>
          <w:sz w:val="28"/>
          <w:szCs w:val="28"/>
          <w:lang w:eastAsia="en-US"/>
        </w:rPr>
        <w:t>:</w:t>
      </w:r>
    </w:p>
    <w:p w:rsidR="000B5860" w:rsidRDefault="000B5860" w:rsidP="000B5860">
      <w:pPr>
        <w:autoSpaceDE w:val="0"/>
        <w:autoSpaceDN w:val="0"/>
        <w:adjustRightInd w:val="0"/>
        <w:ind w:firstLine="540"/>
        <w:jc w:val="both"/>
        <w:rPr>
          <w:sz w:val="28"/>
          <w:szCs w:val="28"/>
        </w:rPr>
      </w:pPr>
      <w:proofErr w:type="gramStart"/>
      <w:r w:rsidRPr="001A69BA">
        <w:rPr>
          <w:rFonts w:eastAsia="Calibri"/>
          <w:sz w:val="28"/>
          <w:szCs w:val="28"/>
          <w:lang w:eastAsia="en-US"/>
        </w:rPr>
        <w:t>с оплатой труда и начислениями на выплаты по оплате труда</w:t>
      </w:r>
      <w:r>
        <w:rPr>
          <w:rFonts w:eastAsia="Calibri"/>
          <w:sz w:val="28"/>
          <w:szCs w:val="28"/>
          <w:lang w:eastAsia="en-US"/>
        </w:rPr>
        <w:t xml:space="preserve">, в том числе на обеспечение прироста фонда оплаты труда по отдельным категориям работников муниципальных учреждений, </w:t>
      </w:r>
      <w:r>
        <w:rPr>
          <w:sz w:val="28"/>
          <w:szCs w:val="28"/>
        </w:rPr>
        <w:t xml:space="preserve">на которых не распространяются Указы Президента Российской Федерации от 07.05.2012 </w:t>
      </w:r>
      <w:hyperlink r:id="rId12" w:history="1">
        <w:r>
          <w:rPr>
            <w:color w:val="0000FF"/>
            <w:sz w:val="28"/>
            <w:szCs w:val="28"/>
          </w:rPr>
          <w:t>N 597</w:t>
        </w:r>
      </w:hyperlink>
      <w:r>
        <w:rPr>
          <w:sz w:val="28"/>
          <w:szCs w:val="28"/>
        </w:rPr>
        <w:t xml:space="preserve"> "О мероприятиях по реализации государственной социальной политики", от 01.06.2012 </w:t>
      </w:r>
      <w:hyperlink r:id="rId13" w:history="1">
        <w:r>
          <w:rPr>
            <w:color w:val="0000FF"/>
            <w:sz w:val="28"/>
            <w:szCs w:val="28"/>
          </w:rPr>
          <w:t>N 761</w:t>
        </w:r>
      </w:hyperlink>
      <w:r>
        <w:rPr>
          <w:sz w:val="28"/>
          <w:szCs w:val="28"/>
        </w:rPr>
        <w:t xml:space="preserve"> "О Национальной стратегии действий в интересах детей на 2012 - 2017 годы;</w:t>
      </w:r>
      <w:proofErr w:type="gramEnd"/>
    </w:p>
    <w:p w:rsidR="000B5860" w:rsidRDefault="000B5860" w:rsidP="000B5860">
      <w:pPr>
        <w:autoSpaceDE w:val="0"/>
        <w:autoSpaceDN w:val="0"/>
        <w:adjustRightInd w:val="0"/>
        <w:ind w:firstLine="709"/>
        <w:jc w:val="both"/>
        <w:rPr>
          <w:rFonts w:eastAsia="Calibri"/>
          <w:sz w:val="28"/>
          <w:szCs w:val="28"/>
          <w:lang w:eastAsia="en-US"/>
        </w:rPr>
      </w:pPr>
      <w:r w:rsidRPr="001A69BA">
        <w:rPr>
          <w:rFonts w:eastAsia="Calibri"/>
          <w:sz w:val="28"/>
          <w:szCs w:val="28"/>
          <w:lang w:eastAsia="en-US"/>
        </w:rPr>
        <w:t>оплатой коммунальных услуг</w:t>
      </w:r>
      <w:r>
        <w:rPr>
          <w:rFonts w:eastAsia="Calibri"/>
          <w:sz w:val="28"/>
          <w:szCs w:val="28"/>
          <w:lang w:eastAsia="en-US"/>
        </w:rPr>
        <w:t>;</w:t>
      </w:r>
    </w:p>
    <w:p w:rsidR="000B5860" w:rsidRPr="001A69BA" w:rsidRDefault="000B5860" w:rsidP="000B5860">
      <w:pPr>
        <w:autoSpaceDE w:val="0"/>
        <w:autoSpaceDN w:val="0"/>
        <w:adjustRightInd w:val="0"/>
        <w:ind w:firstLine="709"/>
        <w:jc w:val="both"/>
        <w:rPr>
          <w:rFonts w:eastAsia="Calibri"/>
          <w:sz w:val="28"/>
          <w:szCs w:val="28"/>
          <w:lang w:eastAsia="en-US"/>
        </w:rPr>
      </w:pPr>
      <w:r>
        <w:rPr>
          <w:rFonts w:eastAsia="Calibri"/>
          <w:sz w:val="28"/>
          <w:szCs w:val="28"/>
          <w:lang w:eastAsia="en-US"/>
        </w:rPr>
        <w:t>4.2 обеспечения необходимого объема бюджетных ассигнований у главных распорядителей бюджетных</w:t>
      </w:r>
      <w:r w:rsidRPr="006D6280">
        <w:rPr>
          <w:rFonts w:eastAsia="Calibri"/>
          <w:sz w:val="28"/>
          <w:szCs w:val="28"/>
          <w:lang w:eastAsia="en-US"/>
        </w:rPr>
        <w:t xml:space="preserve"> </w:t>
      </w:r>
      <w:r>
        <w:rPr>
          <w:rFonts w:eastAsia="Calibri"/>
          <w:sz w:val="28"/>
          <w:szCs w:val="28"/>
          <w:lang w:eastAsia="en-US"/>
        </w:rPr>
        <w:t>средств Березовского района на уплату налога на имущество органами местного самоуправления и муниципальными учреждениями;</w:t>
      </w:r>
    </w:p>
    <w:p w:rsidR="000B5860" w:rsidRDefault="000B5860" w:rsidP="000B5860">
      <w:pPr>
        <w:pStyle w:val="ConsPlusNormal"/>
        <w:ind w:firstLine="709"/>
        <w:jc w:val="both"/>
        <w:rPr>
          <w:rFonts w:ascii="Times New Roman" w:eastAsia="Calibri" w:hAnsi="Times New Roman"/>
          <w:sz w:val="28"/>
          <w:szCs w:val="28"/>
        </w:rPr>
      </w:pPr>
      <w:bookmarkStart w:id="3" w:name="Par13"/>
      <w:bookmarkEnd w:id="3"/>
      <w:r w:rsidRPr="001A69BA">
        <w:rPr>
          <w:rFonts w:ascii="Times New Roman" w:eastAsia="Calibri" w:hAnsi="Times New Roman"/>
          <w:sz w:val="28"/>
          <w:szCs w:val="28"/>
          <w:lang w:eastAsia="en-US"/>
        </w:rPr>
        <w:t>4.</w:t>
      </w:r>
      <w:r>
        <w:rPr>
          <w:rFonts w:ascii="Times New Roman" w:eastAsia="Calibri" w:hAnsi="Times New Roman"/>
          <w:sz w:val="28"/>
          <w:szCs w:val="28"/>
          <w:lang w:eastAsia="en-US"/>
        </w:rPr>
        <w:t>3</w:t>
      </w:r>
      <w:r w:rsidRPr="001A69BA">
        <w:rPr>
          <w:rFonts w:ascii="Times New Roman" w:eastAsia="Calibri" w:hAnsi="Times New Roman"/>
          <w:sz w:val="28"/>
          <w:szCs w:val="28"/>
          <w:lang w:eastAsia="en-US"/>
        </w:rPr>
        <w:t xml:space="preserve"> обеспечени</w:t>
      </w:r>
      <w:r>
        <w:rPr>
          <w:rFonts w:ascii="Times New Roman" w:eastAsia="Calibri" w:hAnsi="Times New Roman"/>
          <w:sz w:val="28"/>
          <w:szCs w:val="28"/>
          <w:lang w:eastAsia="en-US"/>
        </w:rPr>
        <w:t>я</w:t>
      </w:r>
      <w:r w:rsidRPr="001A69BA">
        <w:rPr>
          <w:rFonts w:ascii="Times New Roman" w:eastAsia="Calibri" w:hAnsi="Times New Roman"/>
          <w:sz w:val="28"/>
          <w:szCs w:val="28"/>
          <w:lang w:eastAsia="en-US"/>
        </w:rPr>
        <w:t xml:space="preserve"> </w:t>
      </w:r>
      <w:r w:rsidRPr="001A69BA">
        <w:rPr>
          <w:rFonts w:ascii="Times New Roman" w:hAnsi="Times New Roman"/>
          <w:color w:val="000000"/>
          <w:sz w:val="28"/>
          <w:szCs w:val="28"/>
        </w:rPr>
        <w:t xml:space="preserve">доли </w:t>
      </w:r>
      <w:proofErr w:type="spellStart"/>
      <w:r w:rsidRPr="001A69BA">
        <w:rPr>
          <w:rFonts w:ascii="Times New Roman" w:hAnsi="Times New Roman"/>
          <w:color w:val="000000"/>
          <w:sz w:val="28"/>
          <w:szCs w:val="28"/>
        </w:rPr>
        <w:t>софинансирования</w:t>
      </w:r>
      <w:proofErr w:type="spellEnd"/>
      <w:r w:rsidRPr="001A69BA">
        <w:rPr>
          <w:rFonts w:ascii="Times New Roman" w:hAnsi="Times New Roman"/>
          <w:color w:val="000000"/>
          <w:sz w:val="28"/>
          <w:szCs w:val="28"/>
        </w:rPr>
        <w:t xml:space="preserve"> при участии в государственных программах Ханты</w:t>
      </w:r>
      <w:r>
        <w:rPr>
          <w:rFonts w:ascii="Times New Roman" w:hAnsi="Times New Roman"/>
          <w:color w:val="000000"/>
          <w:sz w:val="28"/>
          <w:szCs w:val="28"/>
        </w:rPr>
        <w:t>-</w:t>
      </w:r>
      <w:r w:rsidRPr="001A69BA">
        <w:rPr>
          <w:rFonts w:ascii="Times New Roman" w:hAnsi="Times New Roman"/>
          <w:color w:val="000000"/>
          <w:sz w:val="28"/>
          <w:szCs w:val="28"/>
        </w:rPr>
        <w:t xml:space="preserve">Мансийского автономного округа </w:t>
      </w:r>
      <w:r>
        <w:rPr>
          <w:rFonts w:ascii="Times New Roman" w:hAnsi="Times New Roman"/>
          <w:color w:val="000000"/>
          <w:sz w:val="28"/>
          <w:szCs w:val="28"/>
        </w:rPr>
        <w:t>–</w:t>
      </w:r>
      <w:r w:rsidRPr="001A69BA">
        <w:rPr>
          <w:rFonts w:ascii="Times New Roman" w:hAnsi="Times New Roman"/>
          <w:color w:val="000000"/>
          <w:sz w:val="28"/>
          <w:szCs w:val="28"/>
        </w:rPr>
        <w:t xml:space="preserve"> Югры</w:t>
      </w:r>
      <w:r w:rsidRPr="001A69BA">
        <w:rPr>
          <w:rFonts w:ascii="Times New Roman" w:eastAsia="Calibri" w:hAnsi="Times New Roman"/>
          <w:sz w:val="28"/>
          <w:szCs w:val="28"/>
        </w:rPr>
        <w:t xml:space="preserve"> в процессе исполнения бюджета Бе</w:t>
      </w:r>
      <w:r>
        <w:rPr>
          <w:rFonts w:ascii="Times New Roman" w:eastAsia="Calibri" w:hAnsi="Times New Roman"/>
          <w:sz w:val="28"/>
          <w:szCs w:val="28"/>
        </w:rPr>
        <w:t>резовского</w:t>
      </w:r>
      <w:r w:rsidRPr="001A69BA">
        <w:rPr>
          <w:rFonts w:ascii="Times New Roman" w:eastAsia="Calibri" w:hAnsi="Times New Roman"/>
          <w:sz w:val="28"/>
          <w:szCs w:val="28"/>
        </w:rPr>
        <w:t xml:space="preserve"> района в текущем финансовом году</w:t>
      </w:r>
      <w:r>
        <w:rPr>
          <w:rFonts w:ascii="Times New Roman" w:eastAsia="Calibri" w:hAnsi="Times New Roman"/>
          <w:sz w:val="28"/>
          <w:szCs w:val="28"/>
        </w:rPr>
        <w:t>;</w:t>
      </w:r>
    </w:p>
    <w:p w:rsidR="000B5860" w:rsidRPr="00640A23" w:rsidRDefault="000B5860" w:rsidP="000B5860">
      <w:pPr>
        <w:autoSpaceDE w:val="0"/>
        <w:autoSpaceDN w:val="0"/>
        <w:adjustRightInd w:val="0"/>
        <w:ind w:firstLine="709"/>
        <w:jc w:val="both"/>
        <w:rPr>
          <w:sz w:val="28"/>
          <w:szCs w:val="28"/>
        </w:rPr>
      </w:pPr>
      <w:r>
        <w:rPr>
          <w:rFonts w:eastAsia="Calibri"/>
          <w:sz w:val="28"/>
          <w:szCs w:val="28"/>
        </w:rPr>
        <w:t>4.4 обеспечения</w:t>
      </w:r>
      <w:r w:rsidRPr="00640A23">
        <w:rPr>
          <w:sz w:val="28"/>
          <w:szCs w:val="28"/>
        </w:rPr>
        <w:t xml:space="preserve"> реализаци</w:t>
      </w:r>
      <w:r>
        <w:rPr>
          <w:sz w:val="28"/>
          <w:szCs w:val="28"/>
        </w:rPr>
        <w:t>и</w:t>
      </w:r>
      <w:r w:rsidRPr="00640A23">
        <w:rPr>
          <w:sz w:val="28"/>
          <w:szCs w:val="28"/>
        </w:rPr>
        <w:t xml:space="preserve"> основных мероприятий муниципальных программ Бе</w:t>
      </w:r>
      <w:r>
        <w:rPr>
          <w:sz w:val="28"/>
          <w:szCs w:val="28"/>
        </w:rPr>
        <w:t>резовского</w:t>
      </w:r>
      <w:r w:rsidRPr="00640A23">
        <w:rPr>
          <w:sz w:val="28"/>
          <w:szCs w:val="28"/>
        </w:rPr>
        <w:t xml:space="preserve"> района</w:t>
      </w:r>
      <w:r>
        <w:rPr>
          <w:sz w:val="28"/>
          <w:szCs w:val="28"/>
        </w:rPr>
        <w:t xml:space="preserve"> за счёт субвенций, субсидий и иных межбюджетных трансфертов, поступивших из бюджета </w:t>
      </w:r>
      <w:r w:rsidRPr="001A69BA">
        <w:rPr>
          <w:color w:val="000000"/>
          <w:sz w:val="28"/>
          <w:szCs w:val="28"/>
        </w:rPr>
        <w:t>Ханты</w:t>
      </w:r>
      <w:r>
        <w:rPr>
          <w:color w:val="000000"/>
          <w:sz w:val="28"/>
          <w:szCs w:val="28"/>
        </w:rPr>
        <w:t>-</w:t>
      </w:r>
      <w:r w:rsidRPr="001A69BA">
        <w:rPr>
          <w:color w:val="000000"/>
          <w:sz w:val="28"/>
          <w:szCs w:val="28"/>
        </w:rPr>
        <w:t xml:space="preserve">Мансийского автономного округа </w:t>
      </w:r>
      <w:r>
        <w:rPr>
          <w:color w:val="000000"/>
          <w:sz w:val="28"/>
          <w:szCs w:val="28"/>
        </w:rPr>
        <w:t>–</w:t>
      </w:r>
      <w:r w:rsidRPr="001A69BA">
        <w:rPr>
          <w:color w:val="000000"/>
          <w:sz w:val="28"/>
          <w:szCs w:val="28"/>
        </w:rPr>
        <w:t xml:space="preserve"> Югры</w:t>
      </w:r>
      <w:r>
        <w:rPr>
          <w:color w:val="000000"/>
          <w:sz w:val="28"/>
          <w:szCs w:val="28"/>
        </w:rPr>
        <w:t>.</w:t>
      </w:r>
    </w:p>
    <w:p w:rsidR="000B5860" w:rsidRPr="000760EC" w:rsidRDefault="000B5860" w:rsidP="000B5860">
      <w:pPr>
        <w:autoSpaceDE w:val="0"/>
        <w:autoSpaceDN w:val="0"/>
        <w:adjustRightInd w:val="0"/>
        <w:ind w:firstLine="709"/>
        <w:jc w:val="both"/>
        <w:rPr>
          <w:rFonts w:eastAsia="Calibri"/>
          <w:sz w:val="28"/>
          <w:szCs w:val="28"/>
          <w:lang w:eastAsia="en-US"/>
        </w:rPr>
      </w:pPr>
      <w:r>
        <w:rPr>
          <w:rFonts w:eastAsia="Calibri"/>
          <w:sz w:val="28"/>
          <w:szCs w:val="28"/>
          <w:lang w:eastAsia="en-US"/>
        </w:rPr>
        <w:t>5</w:t>
      </w:r>
      <w:r w:rsidRPr="000760EC">
        <w:rPr>
          <w:rFonts w:eastAsia="Calibri"/>
          <w:sz w:val="28"/>
          <w:szCs w:val="28"/>
          <w:lang w:eastAsia="en-US"/>
        </w:rPr>
        <w:t>. Главные распорядители</w:t>
      </w:r>
      <w:r>
        <w:rPr>
          <w:rFonts w:eastAsia="Calibri"/>
          <w:sz w:val="28"/>
          <w:szCs w:val="28"/>
          <w:lang w:eastAsia="en-US"/>
        </w:rPr>
        <w:t xml:space="preserve"> бюджетных</w:t>
      </w:r>
      <w:r w:rsidRPr="000760EC">
        <w:rPr>
          <w:rFonts w:eastAsia="Calibri"/>
          <w:sz w:val="28"/>
          <w:szCs w:val="28"/>
          <w:lang w:eastAsia="en-US"/>
        </w:rPr>
        <w:t xml:space="preserve"> средств Бе</w:t>
      </w:r>
      <w:r>
        <w:rPr>
          <w:rFonts w:eastAsia="Calibri"/>
          <w:sz w:val="28"/>
          <w:szCs w:val="28"/>
          <w:lang w:eastAsia="en-US"/>
        </w:rPr>
        <w:t>резовского</w:t>
      </w:r>
      <w:r w:rsidRPr="000760EC">
        <w:rPr>
          <w:rFonts w:eastAsia="Calibri"/>
          <w:sz w:val="28"/>
          <w:szCs w:val="28"/>
          <w:lang w:eastAsia="en-US"/>
        </w:rPr>
        <w:t xml:space="preserve"> района и органы местного самоуправления поселений Бе</w:t>
      </w:r>
      <w:r>
        <w:rPr>
          <w:rFonts w:eastAsia="Calibri"/>
          <w:sz w:val="28"/>
          <w:szCs w:val="28"/>
          <w:lang w:eastAsia="en-US"/>
        </w:rPr>
        <w:t>резовского</w:t>
      </w:r>
      <w:r w:rsidRPr="000760EC">
        <w:rPr>
          <w:rFonts w:eastAsia="Calibri"/>
          <w:sz w:val="28"/>
          <w:szCs w:val="28"/>
          <w:lang w:eastAsia="en-US"/>
        </w:rPr>
        <w:t xml:space="preserve"> района, в распоряжение которых выделяются зарезервированные бюджетные ассигнования в соответствии с </w:t>
      </w:r>
      <w:hyperlink w:anchor="Par7" w:history="1">
        <w:r w:rsidRPr="000760EC">
          <w:rPr>
            <w:rFonts w:eastAsia="Calibri"/>
            <w:color w:val="000000"/>
            <w:sz w:val="28"/>
            <w:szCs w:val="28"/>
            <w:lang w:eastAsia="en-US"/>
          </w:rPr>
          <w:t>пунктом 2</w:t>
        </w:r>
      </w:hyperlink>
      <w:r w:rsidRPr="000760EC">
        <w:rPr>
          <w:rFonts w:eastAsia="Calibri"/>
          <w:sz w:val="28"/>
          <w:szCs w:val="28"/>
          <w:lang w:eastAsia="en-US"/>
        </w:rPr>
        <w:t xml:space="preserve"> Порядка:</w:t>
      </w:r>
    </w:p>
    <w:p w:rsidR="000B5860" w:rsidRPr="000760EC" w:rsidRDefault="000B5860" w:rsidP="000B5860">
      <w:pPr>
        <w:autoSpaceDE w:val="0"/>
        <w:autoSpaceDN w:val="0"/>
        <w:adjustRightInd w:val="0"/>
        <w:ind w:firstLine="709"/>
        <w:jc w:val="both"/>
        <w:rPr>
          <w:rFonts w:eastAsia="Calibri"/>
          <w:sz w:val="28"/>
          <w:szCs w:val="28"/>
          <w:lang w:eastAsia="en-US"/>
        </w:rPr>
      </w:pPr>
      <w:r w:rsidRPr="000760EC">
        <w:rPr>
          <w:rFonts w:eastAsia="Calibri"/>
          <w:sz w:val="28"/>
          <w:szCs w:val="28"/>
          <w:lang w:eastAsia="en-US"/>
        </w:rPr>
        <w:t xml:space="preserve">несут ответственность за целевое их использование в соответствии с правовыми актами Российской Федерации, Ханты-Мансийского автономного округа – Югры, </w:t>
      </w:r>
      <w:r>
        <w:rPr>
          <w:rFonts w:eastAsia="Calibri"/>
          <w:sz w:val="28"/>
          <w:szCs w:val="28"/>
          <w:lang w:eastAsia="en-US"/>
        </w:rPr>
        <w:t>Березовского района</w:t>
      </w:r>
      <w:r w:rsidRPr="000760EC">
        <w:rPr>
          <w:rFonts w:eastAsia="Calibri"/>
          <w:sz w:val="28"/>
          <w:szCs w:val="28"/>
          <w:lang w:eastAsia="en-US"/>
        </w:rPr>
        <w:t>;</w:t>
      </w:r>
    </w:p>
    <w:p w:rsidR="000B5860" w:rsidRPr="000760EC" w:rsidRDefault="000B5860" w:rsidP="000B5860">
      <w:pPr>
        <w:autoSpaceDE w:val="0"/>
        <w:autoSpaceDN w:val="0"/>
        <w:adjustRightInd w:val="0"/>
        <w:ind w:firstLine="709"/>
        <w:jc w:val="both"/>
        <w:rPr>
          <w:rFonts w:eastAsia="Calibri"/>
          <w:sz w:val="28"/>
          <w:szCs w:val="28"/>
          <w:lang w:eastAsia="en-US"/>
        </w:rPr>
      </w:pPr>
      <w:r w:rsidRPr="000760EC">
        <w:rPr>
          <w:rFonts w:eastAsia="Calibri"/>
          <w:sz w:val="28"/>
          <w:szCs w:val="28"/>
          <w:lang w:eastAsia="en-US"/>
        </w:rPr>
        <w:t>не допускают образования просроченной кредиторской задолженности;</w:t>
      </w:r>
    </w:p>
    <w:p w:rsidR="000B5860" w:rsidRPr="000760EC" w:rsidRDefault="000B5860" w:rsidP="000B5860">
      <w:pPr>
        <w:autoSpaceDE w:val="0"/>
        <w:autoSpaceDN w:val="0"/>
        <w:adjustRightInd w:val="0"/>
        <w:ind w:firstLine="709"/>
        <w:jc w:val="both"/>
        <w:rPr>
          <w:rFonts w:eastAsia="Calibri"/>
          <w:sz w:val="28"/>
          <w:szCs w:val="28"/>
          <w:lang w:eastAsia="en-US"/>
        </w:rPr>
      </w:pPr>
      <w:r w:rsidRPr="000760EC">
        <w:rPr>
          <w:rFonts w:eastAsia="Calibri"/>
          <w:sz w:val="28"/>
          <w:szCs w:val="28"/>
          <w:lang w:eastAsia="en-US"/>
        </w:rPr>
        <w:t>не допускают снижения уровня номинальной заработной платы в среднем по отдельным категориям работников бюджетной сферы в размерах ниже уровня, достигнутого в отчетном финансовом году</w:t>
      </w:r>
      <w:r>
        <w:rPr>
          <w:rFonts w:eastAsia="Calibri"/>
          <w:sz w:val="28"/>
          <w:szCs w:val="28"/>
          <w:lang w:eastAsia="en-US"/>
        </w:rPr>
        <w:t>.</w:t>
      </w:r>
    </w:p>
    <w:p w:rsidR="00712378" w:rsidRDefault="00712378" w:rsidP="00D56059">
      <w:pPr>
        <w:ind w:firstLine="709"/>
        <w:jc w:val="both"/>
        <w:rPr>
          <w:sz w:val="28"/>
          <w:szCs w:val="28"/>
        </w:rPr>
        <w:sectPr w:rsidR="00712378" w:rsidSect="00563E8F">
          <w:headerReference w:type="default" r:id="rId14"/>
          <w:pgSz w:w="11906" w:h="16838"/>
          <w:pgMar w:top="1134" w:right="567" w:bottom="1134" w:left="1134" w:header="709" w:footer="709" w:gutter="0"/>
          <w:cols w:space="708"/>
          <w:titlePg/>
          <w:docGrid w:linePitch="360"/>
        </w:sectPr>
      </w:pPr>
    </w:p>
    <w:p w:rsidR="00B20E67" w:rsidRPr="008F5612" w:rsidRDefault="006A34C5" w:rsidP="00841A30">
      <w:pPr>
        <w:jc w:val="right"/>
        <w:rPr>
          <w:sz w:val="26"/>
          <w:szCs w:val="26"/>
        </w:rPr>
      </w:pPr>
      <w:r w:rsidRPr="008F5612">
        <w:rPr>
          <w:sz w:val="26"/>
          <w:szCs w:val="26"/>
        </w:rPr>
        <w:lastRenderedPageBreak/>
        <w:t>Таблица 1</w:t>
      </w:r>
    </w:p>
    <w:p w:rsidR="006A34C5" w:rsidRPr="008F5612" w:rsidRDefault="006A34C5" w:rsidP="008F5612">
      <w:pPr>
        <w:rPr>
          <w:sz w:val="26"/>
          <w:szCs w:val="26"/>
        </w:rPr>
      </w:pPr>
    </w:p>
    <w:tbl>
      <w:tblPr>
        <w:tblpPr w:leftFromText="180" w:rightFromText="180" w:vertAnchor="page" w:horzAnchor="margin" w:tblpXSpec="center" w:tblpY="1879"/>
        <w:tblW w:w="16069" w:type="dxa"/>
        <w:tblLayout w:type="fixed"/>
        <w:tblLook w:val="04A0"/>
      </w:tblPr>
      <w:tblGrid>
        <w:gridCol w:w="16069"/>
      </w:tblGrid>
      <w:tr w:rsidR="00445E12" w:rsidRPr="008F5612" w:rsidTr="00994829">
        <w:trPr>
          <w:trHeight w:val="600"/>
        </w:trPr>
        <w:tc>
          <w:tcPr>
            <w:tcW w:w="16069" w:type="dxa"/>
            <w:tcBorders>
              <w:top w:val="nil"/>
              <w:left w:val="nil"/>
              <w:bottom w:val="nil"/>
              <w:right w:val="nil"/>
            </w:tcBorders>
            <w:shd w:val="clear" w:color="auto" w:fill="auto"/>
            <w:noWrap/>
            <w:vAlign w:val="bottom"/>
            <w:hideMark/>
          </w:tcPr>
          <w:p w:rsidR="00445E12" w:rsidRDefault="00445E12" w:rsidP="00445E12">
            <w:pPr>
              <w:jc w:val="center"/>
              <w:rPr>
                <w:b/>
                <w:color w:val="000000"/>
                <w:sz w:val="26"/>
                <w:szCs w:val="26"/>
              </w:rPr>
            </w:pPr>
            <w:r w:rsidRPr="008F5612">
              <w:rPr>
                <w:b/>
                <w:color w:val="000000"/>
                <w:sz w:val="26"/>
                <w:szCs w:val="26"/>
              </w:rPr>
              <w:t>Целевые показатели муниципальной программы</w:t>
            </w:r>
          </w:p>
          <w:p w:rsidR="00445E12" w:rsidRPr="008F5612" w:rsidRDefault="00445E12" w:rsidP="00445E12">
            <w:pPr>
              <w:jc w:val="center"/>
              <w:rPr>
                <w:color w:val="000000"/>
                <w:sz w:val="26"/>
                <w:szCs w:val="26"/>
              </w:rPr>
            </w:pPr>
          </w:p>
        </w:tc>
      </w:tr>
    </w:tbl>
    <w:tbl>
      <w:tblPr>
        <w:tblW w:w="17619" w:type="dxa"/>
        <w:jc w:val="center"/>
        <w:tblInd w:w="-459" w:type="dxa"/>
        <w:tblLayout w:type="fixed"/>
        <w:tblLook w:val="04A0"/>
      </w:tblPr>
      <w:tblGrid>
        <w:gridCol w:w="717"/>
        <w:gridCol w:w="236"/>
        <w:gridCol w:w="288"/>
        <w:gridCol w:w="1607"/>
        <w:gridCol w:w="1134"/>
        <w:gridCol w:w="204"/>
        <w:gridCol w:w="1072"/>
        <w:gridCol w:w="378"/>
        <w:gridCol w:w="898"/>
        <w:gridCol w:w="431"/>
        <w:gridCol w:w="815"/>
        <w:gridCol w:w="233"/>
        <w:gridCol w:w="1134"/>
        <w:gridCol w:w="34"/>
        <w:gridCol w:w="1100"/>
        <w:gridCol w:w="1060"/>
        <w:gridCol w:w="1134"/>
        <w:gridCol w:w="1123"/>
        <w:gridCol w:w="1084"/>
        <w:gridCol w:w="2011"/>
        <w:gridCol w:w="518"/>
        <w:gridCol w:w="374"/>
        <w:gridCol w:w="34"/>
      </w:tblGrid>
      <w:tr w:rsidR="00836FA4" w:rsidRPr="00A82E64" w:rsidTr="00445E12">
        <w:trPr>
          <w:gridBefore w:val="1"/>
          <w:gridAfter w:val="3"/>
          <w:wBefore w:w="717" w:type="dxa"/>
          <w:wAfter w:w="926" w:type="dxa"/>
          <w:trHeight w:val="1470"/>
          <w:jc w:val="center"/>
        </w:trPr>
        <w:tc>
          <w:tcPr>
            <w:tcW w:w="5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FA4" w:rsidRPr="00A82E64" w:rsidRDefault="00503BE6" w:rsidP="00503BE6">
            <w:pPr>
              <w:jc w:val="center"/>
              <w:rPr>
                <w:color w:val="000000"/>
                <w:sz w:val="26"/>
                <w:szCs w:val="26"/>
              </w:rPr>
            </w:pPr>
            <w:r w:rsidRPr="00A82E64">
              <w:rPr>
                <w:sz w:val="26"/>
                <w:szCs w:val="26"/>
              </w:rPr>
              <w:t>№ показателя</w:t>
            </w:r>
          </w:p>
        </w:tc>
        <w:tc>
          <w:tcPr>
            <w:tcW w:w="29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FA4" w:rsidRPr="00A82E64" w:rsidRDefault="00503BE6" w:rsidP="00503BE6">
            <w:pPr>
              <w:jc w:val="center"/>
              <w:rPr>
                <w:color w:val="000000"/>
                <w:sz w:val="26"/>
                <w:szCs w:val="26"/>
              </w:rPr>
            </w:pPr>
            <w:r w:rsidRPr="00A82E64">
              <w:rPr>
                <w:sz w:val="26"/>
                <w:szCs w:val="26"/>
              </w:rPr>
              <w:t>Наименование целевых показателей</w:t>
            </w:r>
          </w:p>
        </w:tc>
        <w:tc>
          <w:tcPr>
            <w:tcW w:w="14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FA4" w:rsidRPr="00A82E64" w:rsidRDefault="00503BE6" w:rsidP="00503BE6">
            <w:pPr>
              <w:jc w:val="center"/>
              <w:rPr>
                <w:color w:val="000000"/>
                <w:sz w:val="26"/>
                <w:szCs w:val="26"/>
              </w:rPr>
            </w:pPr>
            <w:r w:rsidRPr="00A82E64">
              <w:rPr>
                <w:sz w:val="26"/>
                <w:szCs w:val="26"/>
              </w:rPr>
              <w:t>Базовый показатель на начало реализации муниципальной программы</w:t>
            </w:r>
          </w:p>
        </w:tc>
        <w:tc>
          <w:tcPr>
            <w:tcW w:w="9046" w:type="dxa"/>
            <w:gridSpan w:val="11"/>
            <w:tcBorders>
              <w:top w:val="single" w:sz="4" w:space="0" w:color="auto"/>
              <w:left w:val="nil"/>
              <w:bottom w:val="single" w:sz="4" w:space="0" w:color="auto"/>
              <w:right w:val="single" w:sz="4" w:space="0" w:color="auto"/>
            </w:tcBorders>
            <w:shd w:val="clear" w:color="auto" w:fill="auto"/>
            <w:vAlign w:val="center"/>
            <w:hideMark/>
          </w:tcPr>
          <w:p w:rsidR="00836FA4" w:rsidRPr="00A82E64" w:rsidRDefault="00503BE6" w:rsidP="00503BE6">
            <w:pPr>
              <w:jc w:val="center"/>
              <w:rPr>
                <w:color w:val="000000"/>
                <w:sz w:val="26"/>
                <w:szCs w:val="26"/>
              </w:rPr>
            </w:pPr>
            <w:r w:rsidRPr="00A82E64">
              <w:rPr>
                <w:sz w:val="26"/>
                <w:szCs w:val="26"/>
              </w:rPr>
              <w:t>Значения показателя по годам</w:t>
            </w:r>
          </w:p>
        </w:tc>
        <w:tc>
          <w:tcPr>
            <w:tcW w:w="2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FA4" w:rsidRPr="00A82E64" w:rsidRDefault="00503BE6" w:rsidP="00503BE6">
            <w:pPr>
              <w:jc w:val="center"/>
              <w:rPr>
                <w:color w:val="000000"/>
                <w:sz w:val="26"/>
                <w:szCs w:val="26"/>
              </w:rPr>
            </w:pPr>
            <w:r w:rsidRPr="00A82E64">
              <w:rPr>
                <w:sz w:val="26"/>
                <w:szCs w:val="26"/>
              </w:rPr>
              <w:t>Целевое значение показателя на момент окончания реализации муниципальной программы</w:t>
            </w:r>
          </w:p>
        </w:tc>
      </w:tr>
      <w:tr w:rsidR="00836FA4" w:rsidRPr="00A82E64" w:rsidTr="00445E12">
        <w:trPr>
          <w:gridBefore w:val="1"/>
          <w:gridAfter w:val="3"/>
          <w:wBefore w:w="717" w:type="dxa"/>
          <w:wAfter w:w="926" w:type="dxa"/>
          <w:trHeight w:val="660"/>
          <w:jc w:val="center"/>
        </w:trPr>
        <w:tc>
          <w:tcPr>
            <w:tcW w:w="524" w:type="dxa"/>
            <w:gridSpan w:val="2"/>
            <w:vMerge/>
            <w:tcBorders>
              <w:top w:val="single" w:sz="4" w:space="0" w:color="auto"/>
              <w:left w:val="single" w:sz="4" w:space="0" w:color="auto"/>
              <w:bottom w:val="single" w:sz="4" w:space="0" w:color="auto"/>
              <w:right w:val="single" w:sz="4" w:space="0" w:color="auto"/>
            </w:tcBorders>
            <w:vAlign w:val="center"/>
            <w:hideMark/>
          </w:tcPr>
          <w:p w:rsidR="00836FA4" w:rsidRPr="00A82E64" w:rsidRDefault="00836FA4" w:rsidP="00503BE6">
            <w:pPr>
              <w:jc w:val="center"/>
              <w:rPr>
                <w:color w:val="000000"/>
                <w:sz w:val="26"/>
                <w:szCs w:val="26"/>
              </w:rPr>
            </w:pPr>
          </w:p>
        </w:tc>
        <w:tc>
          <w:tcPr>
            <w:tcW w:w="2945" w:type="dxa"/>
            <w:gridSpan w:val="3"/>
            <w:vMerge/>
            <w:tcBorders>
              <w:top w:val="single" w:sz="4" w:space="0" w:color="auto"/>
              <w:left w:val="single" w:sz="4" w:space="0" w:color="auto"/>
              <w:bottom w:val="single" w:sz="4" w:space="0" w:color="auto"/>
              <w:right w:val="single" w:sz="4" w:space="0" w:color="auto"/>
            </w:tcBorders>
            <w:vAlign w:val="center"/>
            <w:hideMark/>
          </w:tcPr>
          <w:p w:rsidR="00836FA4" w:rsidRPr="00A82E64" w:rsidRDefault="00836FA4" w:rsidP="00503BE6">
            <w:pPr>
              <w:jc w:val="center"/>
              <w:rPr>
                <w:color w:val="000000"/>
                <w:sz w:val="26"/>
                <w:szCs w:val="26"/>
              </w:rPr>
            </w:pPr>
          </w:p>
        </w:tc>
        <w:tc>
          <w:tcPr>
            <w:tcW w:w="1450" w:type="dxa"/>
            <w:gridSpan w:val="2"/>
            <w:vMerge/>
            <w:tcBorders>
              <w:top w:val="single" w:sz="4" w:space="0" w:color="auto"/>
              <w:left w:val="single" w:sz="4" w:space="0" w:color="auto"/>
              <w:bottom w:val="single" w:sz="4" w:space="0" w:color="auto"/>
              <w:right w:val="single" w:sz="4" w:space="0" w:color="auto"/>
            </w:tcBorders>
            <w:vAlign w:val="center"/>
            <w:hideMark/>
          </w:tcPr>
          <w:p w:rsidR="00836FA4" w:rsidRPr="00A82E64" w:rsidRDefault="00836FA4" w:rsidP="00503BE6">
            <w:pPr>
              <w:jc w:val="center"/>
              <w:rPr>
                <w:color w:val="000000"/>
                <w:sz w:val="26"/>
                <w:szCs w:val="26"/>
              </w:rPr>
            </w:pPr>
          </w:p>
        </w:tc>
        <w:tc>
          <w:tcPr>
            <w:tcW w:w="1329" w:type="dxa"/>
            <w:gridSpan w:val="2"/>
            <w:tcBorders>
              <w:top w:val="nil"/>
              <w:left w:val="nil"/>
              <w:bottom w:val="single" w:sz="4" w:space="0" w:color="auto"/>
              <w:right w:val="single" w:sz="4" w:space="0" w:color="auto"/>
            </w:tcBorders>
            <w:shd w:val="clear" w:color="auto" w:fill="auto"/>
            <w:vAlign w:val="center"/>
            <w:hideMark/>
          </w:tcPr>
          <w:p w:rsidR="00836FA4" w:rsidRPr="00A82E64" w:rsidRDefault="00836FA4" w:rsidP="00503BE6">
            <w:pPr>
              <w:jc w:val="center"/>
              <w:rPr>
                <w:color w:val="000000"/>
                <w:sz w:val="26"/>
                <w:szCs w:val="26"/>
              </w:rPr>
            </w:pPr>
            <w:r w:rsidRPr="00A82E64">
              <w:rPr>
                <w:color w:val="000000"/>
                <w:sz w:val="26"/>
                <w:szCs w:val="26"/>
              </w:rPr>
              <w:t>2019</w:t>
            </w:r>
            <w:r w:rsidR="00503BE6" w:rsidRPr="00A82E64">
              <w:rPr>
                <w:color w:val="000000"/>
                <w:sz w:val="26"/>
                <w:szCs w:val="26"/>
              </w:rPr>
              <w:t xml:space="preserve"> г.</w:t>
            </w:r>
          </w:p>
        </w:tc>
        <w:tc>
          <w:tcPr>
            <w:tcW w:w="1048" w:type="dxa"/>
            <w:gridSpan w:val="2"/>
            <w:tcBorders>
              <w:top w:val="nil"/>
              <w:left w:val="nil"/>
              <w:bottom w:val="single" w:sz="4" w:space="0" w:color="auto"/>
              <w:right w:val="single" w:sz="4" w:space="0" w:color="auto"/>
            </w:tcBorders>
            <w:shd w:val="clear" w:color="auto" w:fill="auto"/>
            <w:vAlign w:val="center"/>
            <w:hideMark/>
          </w:tcPr>
          <w:p w:rsidR="00836FA4" w:rsidRPr="00A82E64" w:rsidRDefault="00836FA4" w:rsidP="00503BE6">
            <w:pPr>
              <w:jc w:val="center"/>
              <w:rPr>
                <w:color w:val="000000"/>
                <w:sz w:val="26"/>
                <w:szCs w:val="26"/>
              </w:rPr>
            </w:pPr>
            <w:r w:rsidRPr="00A82E64">
              <w:rPr>
                <w:color w:val="000000"/>
                <w:sz w:val="26"/>
                <w:szCs w:val="26"/>
              </w:rPr>
              <w:t>2020</w:t>
            </w:r>
            <w:r w:rsidR="00503BE6" w:rsidRPr="00A82E64">
              <w:rPr>
                <w:color w:val="000000"/>
                <w:sz w:val="26"/>
                <w:szCs w:val="26"/>
              </w:rPr>
              <w:t xml:space="preserve"> г.</w:t>
            </w:r>
          </w:p>
        </w:tc>
        <w:tc>
          <w:tcPr>
            <w:tcW w:w="1134" w:type="dxa"/>
            <w:tcBorders>
              <w:top w:val="nil"/>
              <w:left w:val="nil"/>
              <w:bottom w:val="single" w:sz="4" w:space="0" w:color="auto"/>
              <w:right w:val="single" w:sz="4" w:space="0" w:color="auto"/>
            </w:tcBorders>
            <w:shd w:val="clear" w:color="auto" w:fill="auto"/>
            <w:vAlign w:val="center"/>
            <w:hideMark/>
          </w:tcPr>
          <w:p w:rsidR="00836FA4" w:rsidRPr="00A82E64" w:rsidRDefault="00836FA4" w:rsidP="00503BE6">
            <w:pPr>
              <w:jc w:val="center"/>
              <w:rPr>
                <w:color w:val="000000"/>
                <w:sz w:val="26"/>
                <w:szCs w:val="26"/>
              </w:rPr>
            </w:pPr>
            <w:r w:rsidRPr="00A82E64">
              <w:rPr>
                <w:color w:val="000000"/>
                <w:sz w:val="26"/>
                <w:szCs w:val="26"/>
              </w:rPr>
              <w:t>2021</w:t>
            </w:r>
            <w:r w:rsidR="00503BE6" w:rsidRPr="00A82E64">
              <w:rPr>
                <w:color w:val="000000"/>
                <w:sz w:val="26"/>
                <w:szCs w:val="26"/>
              </w:rPr>
              <w:t xml:space="preserve"> г.</w:t>
            </w:r>
          </w:p>
        </w:tc>
        <w:tc>
          <w:tcPr>
            <w:tcW w:w="1134" w:type="dxa"/>
            <w:gridSpan w:val="2"/>
            <w:tcBorders>
              <w:top w:val="nil"/>
              <w:left w:val="nil"/>
              <w:bottom w:val="single" w:sz="4" w:space="0" w:color="auto"/>
              <w:right w:val="single" w:sz="4" w:space="0" w:color="auto"/>
            </w:tcBorders>
            <w:shd w:val="clear" w:color="auto" w:fill="auto"/>
            <w:vAlign w:val="center"/>
            <w:hideMark/>
          </w:tcPr>
          <w:p w:rsidR="00836FA4" w:rsidRPr="00A82E64" w:rsidRDefault="00836FA4" w:rsidP="00503BE6">
            <w:pPr>
              <w:jc w:val="center"/>
              <w:rPr>
                <w:color w:val="000000"/>
                <w:sz w:val="26"/>
                <w:szCs w:val="26"/>
              </w:rPr>
            </w:pPr>
            <w:r w:rsidRPr="00A82E64">
              <w:rPr>
                <w:color w:val="000000"/>
                <w:sz w:val="26"/>
                <w:szCs w:val="26"/>
              </w:rPr>
              <w:t>2022</w:t>
            </w:r>
            <w:r w:rsidR="00503BE6" w:rsidRPr="00A82E64">
              <w:rPr>
                <w:color w:val="000000"/>
                <w:sz w:val="26"/>
                <w:szCs w:val="26"/>
              </w:rPr>
              <w:t xml:space="preserve"> г.</w:t>
            </w:r>
          </w:p>
        </w:tc>
        <w:tc>
          <w:tcPr>
            <w:tcW w:w="1060" w:type="dxa"/>
            <w:tcBorders>
              <w:top w:val="nil"/>
              <w:left w:val="nil"/>
              <w:bottom w:val="single" w:sz="4" w:space="0" w:color="auto"/>
              <w:right w:val="single" w:sz="4" w:space="0" w:color="auto"/>
            </w:tcBorders>
            <w:shd w:val="clear" w:color="auto" w:fill="auto"/>
            <w:vAlign w:val="center"/>
            <w:hideMark/>
          </w:tcPr>
          <w:p w:rsidR="00836FA4" w:rsidRPr="00A82E64" w:rsidRDefault="00836FA4" w:rsidP="00503BE6">
            <w:pPr>
              <w:jc w:val="center"/>
              <w:rPr>
                <w:color w:val="000000"/>
                <w:sz w:val="26"/>
                <w:szCs w:val="26"/>
              </w:rPr>
            </w:pPr>
            <w:r w:rsidRPr="00A82E64">
              <w:rPr>
                <w:color w:val="000000"/>
                <w:sz w:val="26"/>
                <w:szCs w:val="26"/>
              </w:rPr>
              <w:t>2023</w:t>
            </w:r>
            <w:r w:rsidR="00503BE6" w:rsidRPr="00A82E64">
              <w:rPr>
                <w:color w:val="000000"/>
                <w:sz w:val="26"/>
                <w:szCs w:val="26"/>
              </w:rPr>
              <w:t xml:space="preserve"> г.</w:t>
            </w:r>
          </w:p>
        </w:tc>
        <w:tc>
          <w:tcPr>
            <w:tcW w:w="1134" w:type="dxa"/>
            <w:tcBorders>
              <w:top w:val="nil"/>
              <w:left w:val="nil"/>
              <w:bottom w:val="single" w:sz="4" w:space="0" w:color="auto"/>
              <w:right w:val="single" w:sz="4" w:space="0" w:color="auto"/>
            </w:tcBorders>
            <w:shd w:val="clear" w:color="auto" w:fill="auto"/>
            <w:vAlign w:val="center"/>
            <w:hideMark/>
          </w:tcPr>
          <w:p w:rsidR="00836FA4" w:rsidRPr="00A82E64" w:rsidRDefault="00836FA4" w:rsidP="00503BE6">
            <w:pPr>
              <w:jc w:val="center"/>
              <w:rPr>
                <w:color w:val="000000"/>
                <w:sz w:val="26"/>
                <w:szCs w:val="26"/>
              </w:rPr>
            </w:pPr>
            <w:r w:rsidRPr="00A82E64">
              <w:rPr>
                <w:color w:val="000000"/>
                <w:sz w:val="26"/>
                <w:szCs w:val="26"/>
              </w:rPr>
              <w:t>2024</w:t>
            </w:r>
            <w:r w:rsidR="00503BE6" w:rsidRPr="00A82E64">
              <w:rPr>
                <w:color w:val="000000"/>
                <w:sz w:val="26"/>
                <w:szCs w:val="26"/>
              </w:rPr>
              <w:t xml:space="preserve"> г.</w:t>
            </w:r>
          </w:p>
        </w:tc>
        <w:tc>
          <w:tcPr>
            <w:tcW w:w="1123" w:type="dxa"/>
            <w:tcBorders>
              <w:top w:val="nil"/>
              <w:left w:val="nil"/>
              <w:bottom w:val="single" w:sz="4" w:space="0" w:color="auto"/>
              <w:right w:val="single" w:sz="4" w:space="0" w:color="auto"/>
            </w:tcBorders>
            <w:shd w:val="clear" w:color="auto" w:fill="auto"/>
            <w:vAlign w:val="center"/>
            <w:hideMark/>
          </w:tcPr>
          <w:p w:rsidR="00836FA4" w:rsidRPr="00A82E64" w:rsidRDefault="00836FA4" w:rsidP="00503BE6">
            <w:pPr>
              <w:jc w:val="center"/>
              <w:rPr>
                <w:color w:val="000000"/>
                <w:sz w:val="26"/>
                <w:szCs w:val="26"/>
              </w:rPr>
            </w:pPr>
            <w:r w:rsidRPr="00A82E64">
              <w:rPr>
                <w:color w:val="000000"/>
                <w:sz w:val="26"/>
                <w:szCs w:val="26"/>
              </w:rPr>
              <w:t>2025</w:t>
            </w:r>
            <w:r w:rsidR="00503BE6" w:rsidRPr="00A82E64">
              <w:rPr>
                <w:color w:val="000000"/>
                <w:sz w:val="26"/>
                <w:szCs w:val="26"/>
              </w:rPr>
              <w:t xml:space="preserve"> г.</w:t>
            </w:r>
          </w:p>
        </w:tc>
        <w:tc>
          <w:tcPr>
            <w:tcW w:w="1084" w:type="dxa"/>
            <w:tcBorders>
              <w:top w:val="nil"/>
              <w:left w:val="nil"/>
              <w:bottom w:val="single" w:sz="4" w:space="0" w:color="auto"/>
              <w:right w:val="single" w:sz="4" w:space="0" w:color="auto"/>
            </w:tcBorders>
            <w:shd w:val="clear" w:color="auto" w:fill="auto"/>
            <w:vAlign w:val="center"/>
            <w:hideMark/>
          </w:tcPr>
          <w:p w:rsidR="00836FA4" w:rsidRPr="00A82E64" w:rsidRDefault="00836FA4" w:rsidP="00503BE6">
            <w:pPr>
              <w:jc w:val="center"/>
              <w:rPr>
                <w:color w:val="000000"/>
                <w:sz w:val="26"/>
                <w:szCs w:val="26"/>
              </w:rPr>
            </w:pPr>
            <w:r w:rsidRPr="00A82E64">
              <w:rPr>
                <w:color w:val="000000"/>
                <w:sz w:val="26"/>
                <w:szCs w:val="26"/>
              </w:rPr>
              <w:t>2026-2030</w:t>
            </w:r>
            <w:r w:rsidR="00503BE6" w:rsidRPr="00A82E64">
              <w:rPr>
                <w:color w:val="000000"/>
                <w:sz w:val="26"/>
                <w:szCs w:val="26"/>
              </w:rPr>
              <w:t xml:space="preserve"> г.</w:t>
            </w:r>
          </w:p>
        </w:tc>
        <w:tc>
          <w:tcPr>
            <w:tcW w:w="2011" w:type="dxa"/>
            <w:vMerge/>
            <w:tcBorders>
              <w:top w:val="nil"/>
              <w:left w:val="nil"/>
              <w:bottom w:val="single" w:sz="4" w:space="0" w:color="auto"/>
              <w:right w:val="single" w:sz="4" w:space="0" w:color="auto"/>
            </w:tcBorders>
            <w:vAlign w:val="center"/>
            <w:hideMark/>
          </w:tcPr>
          <w:p w:rsidR="00836FA4" w:rsidRPr="00A82E64" w:rsidRDefault="00836FA4" w:rsidP="00503BE6">
            <w:pPr>
              <w:jc w:val="center"/>
              <w:rPr>
                <w:color w:val="000000"/>
                <w:sz w:val="26"/>
                <w:szCs w:val="26"/>
              </w:rPr>
            </w:pPr>
          </w:p>
        </w:tc>
      </w:tr>
      <w:tr w:rsidR="00836FA4" w:rsidRPr="00A82E64" w:rsidTr="00445E12">
        <w:trPr>
          <w:gridBefore w:val="1"/>
          <w:gridAfter w:val="3"/>
          <w:wBefore w:w="717" w:type="dxa"/>
          <w:wAfter w:w="926" w:type="dxa"/>
          <w:trHeight w:val="330"/>
          <w:jc w:val="center"/>
        </w:trPr>
        <w:tc>
          <w:tcPr>
            <w:tcW w:w="524" w:type="dxa"/>
            <w:gridSpan w:val="2"/>
            <w:tcBorders>
              <w:top w:val="nil"/>
              <w:left w:val="single" w:sz="4" w:space="0" w:color="auto"/>
              <w:bottom w:val="single" w:sz="4" w:space="0" w:color="auto"/>
              <w:right w:val="single" w:sz="4" w:space="0" w:color="auto"/>
            </w:tcBorders>
            <w:shd w:val="clear" w:color="auto" w:fill="auto"/>
            <w:vAlign w:val="center"/>
            <w:hideMark/>
          </w:tcPr>
          <w:p w:rsidR="00836FA4" w:rsidRPr="00A82E64" w:rsidRDefault="00836FA4" w:rsidP="00503BE6">
            <w:pPr>
              <w:jc w:val="center"/>
              <w:rPr>
                <w:color w:val="000000"/>
                <w:sz w:val="26"/>
                <w:szCs w:val="26"/>
              </w:rPr>
            </w:pPr>
            <w:r w:rsidRPr="00A82E64">
              <w:rPr>
                <w:color w:val="000000"/>
                <w:sz w:val="26"/>
                <w:szCs w:val="26"/>
              </w:rPr>
              <w:t>1</w:t>
            </w:r>
          </w:p>
        </w:tc>
        <w:tc>
          <w:tcPr>
            <w:tcW w:w="2945" w:type="dxa"/>
            <w:gridSpan w:val="3"/>
            <w:tcBorders>
              <w:top w:val="nil"/>
              <w:left w:val="nil"/>
              <w:bottom w:val="single" w:sz="4" w:space="0" w:color="auto"/>
              <w:right w:val="single" w:sz="4" w:space="0" w:color="auto"/>
            </w:tcBorders>
            <w:shd w:val="clear" w:color="auto" w:fill="auto"/>
            <w:vAlign w:val="center"/>
            <w:hideMark/>
          </w:tcPr>
          <w:p w:rsidR="00836FA4" w:rsidRPr="00A82E64" w:rsidRDefault="00836FA4" w:rsidP="00503BE6">
            <w:pPr>
              <w:jc w:val="center"/>
              <w:rPr>
                <w:color w:val="000000"/>
                <w:sz w:val="26"/>
                <w:szCs w:val="26"/>
              </w:rPr>
            </w:pPr>
            <w:r w:rsidRPr="00A82E64">
              <w:rPr>
                <w:color w:val="000000"/>
                <w:sz w:val="26"/>
                <w:szCs w:val="26"/>
              </w:rPr>
              <w:t>2</w:t>
            </w:r>
          </w:p>
        </w:tc>
        <w:tc>
          <w:tcPr>
            <w:tcW w:w="1450" w:type="dxa"/>
            <w:gridSpan w:val="2"/>
            <w:tcBorders>
              <w:top w:val="nil"/>
              <w:left w:val="nil"/>
              <w:bottom w:val="single" w:sz="4" w:space="0" w:color="auto"/>
              <w:right w:val="single" w:sz="4" w:space="0" w:color="auto"/>
            </w:tcBorders>
            <w:shd w:val="clear" w:color="auto" w:fill="auto"/>
            <w:vAlign w:val="center"/>
            <w:hideMark/>
          </w:tcPr>
          <w:p w:rsidR="00836FA4" w:rsidRPr="00A82E64" w:rsidRDefault="00836FA4" w:rsidP="00503BE6">
            <w:pPr>
              <w:jc w:val="center"/>
              <w:rPr>
                <w:color w:val="000000"/>
                <w:sz w:val="26"/>
                <w:szCs w:val="26"/>
              </w:rPr>
            </w:pPr>
            <w:r w:rsidRPr="00A82E64">
              <w:rPr>
                <w:color w:val="000000"/>
                <w:sz w:val="26"/>
                <w:szCs w:val="26"/>
              </w:rPr>
              <w:t>3</w:t>
            </w:r>
          </w:p>
        </w:tc>
        <w:tc>
          <w:tcPr>
            <w:tcW w:w="1329" w:type="dxa"/>
            <w:gridSpan w:val="2"/>
            <w:tcBorders>
              <w:top w:val="nil"/>
              <w:left w:val="nil"/>
              <w:bottom w:val="single" w:sz="4" w:space="0" w:color="auto"/>
              <w:right w:val="single" w:sz="4" w:space="0" w:color="auto"/>
            </w:tcBorders>
            <w:shd w:val="clear" w:color="auto" w:fill="auto"/>
            <w:vAlign w:val="center"/>
            <w:hideMark/>
          </w:tcPr>
          <w:p w:rsidR="00836FA4" w:rsidRPr="00A82E64" w:rsidRDefault="00503BE6" w:rsidP="00503BE6">
            <w:pPr>
              <w:jc w:val="center"/>
              <w:rPr>
                <w:color w:val="000000"/>
                <w:sz w:val="26"/>
                <w:szCs w:val="26"/>
              </w:rPr>
            </w:pPr>
            <w:r w:rsidRPr="00A82E64">
              <w:rPr>
                <w:color w:val="000000"/>
                <w:sz w:val="26"/>
                <w:szCs w:val="26"/>
              </w:rPr>
              <w:t>4</w:t>
            </w:r>
          </w:p>
        </w:tc>
        <w:tc>
          <w:tcPr>
            <w:tcW w:w="1048" w:type="dxa"/>
            <w:gridSpan w:val="2"/>
            <w:tcBorders>
              <w:top w:val="nil"/>
              <w:left w:val="nil"/>
              <w:bottom w:val="single" w:sz="4" w:space="0" w:color="auto"/>
              <w:right w:val="single" w:sz="4" w:space="0" w:color="auto"/>
            </w:tcBorders>
            <w:shd w:val="clear" w:color="auto" w:fill="auto"/>
            <w:vAlign w:val="center"/>
            <w:hideMark/>
          </w:tcPr>
          <w:p w:rsidR="00836FA4" w:rsidRPr="00A82E64" w:rsidRDefault="00503BE6" w:rsidP="00503BE6">
            <w:pPr>
              <w:jc w:val="center"/>
              <w:rPr>
                <w:color w:val="000000"/>
                <w:sz w:val="26"/>
                <w:szCs w:val="26"/>
              </w:rPr>
            </w:pPr>
            <w:r w:rsidRPr="00A82E64">
              <w:rPr>
                <w:color w:val="000000"/>
                <w:sz w:val="26"/>
                <w:szCs w:val="26"/>
              </w:rPr>
              <w:t>5</w:t>
            </w:r>
          </w:p>
        </w:tc>
        <w:tc>
          <w:tcPr>
            <w:tcW w:w="1134" w:type="dxa"/>
            <w:tcBorders>
              <w:top w:val="nil"/>
              <w:left w:val="nil"/>
              <w:bottom w:val="single" w:sz="4" w:space="0" w:color="auto"/>
              <w:right w:val="single" w:sz="4" w:space="0" w:color="auto"/>
            </w:tcBorders>
            <w:shd w:val="clear" w:color="auto" w:fill="auto"/>
            <w:vAlign w:val="center"/>
            <w:hideMark/>
          </w:tcPr>
          <w:p w:rsidR="00836FA4" w:rsidRPr="00A82E64" w:rsidRDefault="00503BE6" w:rsidP="00503BE6">
            <w:pPr>
              <w:jc w:val="center"/>
              <w:rPr>
                <w:color w:val="000000"/>
                <w:sz w:val="26"/>
                <w:szCs w:val="26"/>
              </w:rPr>
            </w:pPr>
            <w:r w:rsidRPr="00A82E64">
              <w:rPr>
                <w:color w:val="000000"/>
                <w:sz w:val="26"/>
                <w:szCs w:val="26"/>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836FA4" w:rsidRPr="00A82E64" w:rsidRDefault="00503BE6" w:rsidP="00503BE6">
            <w:pPr>
              <w:jc w:val="center"/>
              <w:rPr>
                <w:color w:val="000000"/>
                <w:sz w:val="26"/>
                <w:szCs w:val="26"/>
              </w:rPr>
            </w:pPr>
            <w:r w:rsidRPr="00A82E64">
              <w:rPr>
                <w:color w:val="000000"/>
                <w:sz w:val="26"/>
                <w:szCs w:val="26"/>
              </w:rPr>
              <w:t>7</w:t>
            </w:r>
          </w:p>
        </w:tc>
        <w:tc>
          <w:tcPr>
            <w:tcW w:w="1060" w:type="dxa"/>
            <w:tcBorders>
              <w:top w:val="nil"/>
              <w:left w:val="nil"/>
              <w:bottom w:val="single" w:sz="4" w:space="0" w:color="auto"/>
              <w:right w:val="single" w:sz="4" w:space="0" w:color="auto"/>
            </w:tcBorders>
            <w:shd w:val="clear" w:color="auto" w:fill="auto"/>
            <w:vAlign w:val="center"/>
            <w:hideMark/>
          </w:tcPr>
          <w:p w:rsidR="00836FA4" w:rsidRPr="00A82E64" w:rsidRDefault="00503BE6" w:rsidP="00503BE6">
            <w:pPr>
              <w:jc w:val="center"/>
              <w:rPr>
                <w:color w:val="000000"/>
                <w:sz w:val="26"/>
                <w:szCs w:val="26"/>
              </w:rPr>
            </w:pPr>
            <w:r w:rsidRPr="00A82E64">
              <w:rPr>
                <w:color w:val="000000"/>
                <w:sz w:val="26"/>
                <w:szCs w:val="26"/>
              </w:rPr>
              <w:t>8</w:t>
            </w:r>
          </w:p>
        </w:tc>
        <w:tc>
          <w:tcPr>
            <w:tcW w:w="1134" w:type="dxa"/>
            <w:tcBorders>
              <w:top w:val="nil"/>
              <w:left w:val="nil"/>
              <w:bottom w:val="single" w:sz="4" w:space="0" w:color="auto"/>
              <w:right w:val="single" w:sz="4" w:space="0" w:color="auto"/>
            </w:tcBorders>
            <w:shd w:val="clear" w:color="auto" w:fill="auto"/>
            <w:vAlign w:val="center"/>
            <w:hideMark/>
          </w:tcPr>
          <w:p w:rsidR="00836FA4" w:rsidRPr="00A82E64" w:rsidRDefault="00503BE6" w:rsidP="00503BE6">
            <w:pPr>
              <w:jc w:val="center"/>
              <w:rPr>
                <w:color w:val="000000"/>
                <w:sz w:val="26"/>
                <w:szCs w:val="26"/>
              </w:rPr>
            </w:pPr>
            <w:r w:rsidRPr="00A82E64">
              <w:rPr>
                <w:color w:val="000000"/>
                <w:sz w:val="26"/>
                <w:szCs w:val="26"/>
              </w:rPr>
              <w:t>9</w:t>
            </w:r>
          </w:p>
        </w:tc>
        <w:tc>
          <w:tcPr>
            <w:tcW w:w="1123" w:type="dxa"/>
            <w:tcBorders>
              <w:top w:val="nil"/>
              <w:left w:val="nil"/>
              <w:bottom w:val="single" w:sz="4" w:space="0" w:color="auto"/>
              <w:right w:val="single" w:sz="4" w:space="0" w:color="auto"/>
            </w:tcBorders>
            <w:shd w:val="clear" w:color="auto" w:fill="auto"/>
            <w:vAlign w:val="center"/>
            <w:hideMark/>
          </w:tcPr>
          <w:p w:rsidR="00836FA4" w:rsidRPr="00A82E64" w:rsidRDefault="00836FA4" w:rsidP="00503BE6">
            <w:pPr>
              <w:jc w:val="center"/>
              <w:rPr>
                <w:color w:val="000000"/>
                <w:sz w:val="26"/>
                <w:szCs w:val="26"/>
              </w:rPr>
            </w:pPr>
            <w:r w:rsidRPr="00A82E64">
              <w:rPr>
                <w:color w:val="000000"/>
                <w:sz w:val="26"/>
                <w:szCs w:val="26"/>
              </w:rPr>
              <w:t>1</w:t>
            </w:r>
            <w:r w:rsidR="00503BE6" w:rsidRPr="00A82E64">
              <w:rPr>
                <w:color w:val="000000"/>
                <w:sz w:val="26"/>
                <w:szCs w:val="26"/>
              </w:rPr>
              <w:t>0</w:t>
            </w:r>
          </w:p>
        </w:tc>
        <w:tc>
          <w:tcPr>
            <w:tcW w:w="1084" w:type="dxa"/>
            <w:tcBorders>
              <w:top w:val="nil"/>
              <w:left w:val="nil"/>
              <w:bottom w:val="single" w:sz="4" w:space="0" w:color="auto"/>
              <w:right w:val="single" w:sz="4" w:space="0" w:color="auto"/>
            </w:tcBorders>
            <w:shd w:val="clear" w:color="auto" w:fill="auto"/>
            <w:vAlign w:val="center"/>
            <w:hideMark/>
          </w:tcPr>
          <w:p w:rsidR="00836FA4" w:rsidRPr="00A82E64" w:rsidRDefault="00836FA4" w:rsidP="00503BE6">
            <w:pPr>
              <w:jc w:val="center"/>
              <w:rPr>
                <w:color w:val="000000"/>
                <w:sz w:val="26"/>
                <w:szCs w:val="26"/>
              </w:rPr>
            </w:pPr>
            <w:r w:rsidRPr="00A82E64">
              <w:rPr>
                <w:color w:val="000000"/>
                <w:sz w:val="26"/>
                <w:szCs w:val="26"/>
              </w:rPr>
              <w:t>1</w:t>
            </w:r>
            <w:r w:rsidR="00503BE6" w:rsidRPr="00A82E64">
              <w:rPr>
                <w:color w:val="000000"/>
                <w:sz w:val="26"/>
                <w:szCs w:val="26"/>
              </w:rPr>
              <w:t>1</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836FA4" w:rsidRPr="00A82E64" w:rsidRDefault="00836FA4" w:rsidP="00503BE6">
            <w:pPr>
              <w:jc w:val="center"/>
              <w:rPr>
                <w:color w:val="000000"/>
                <w:sz w:val="26"/>
                <w:szCs w:val="26"/>
              </w:rPr>
            </w:pPr>
            <w:r w:rsidRPr="00A82E64">
              <w:rPr>
                <w:color w:val="000000"/>
                <w:sz w:val="26"/>
                <w:szCs w:val="26"/>
              </w:rPr>
              <w:t>1</w:t>
            </w:r>
            <w:r w:rsidR="00503BE6" w:rsidRPr="00A82E64">
              <w:rPr>
                <w:color w:val="000000"/>
                <w:sz w:val="26"/>
                <w:szCs w:val="26"/>
              </w:rPr>
              <w:t>2</w:t>
            </w:r>
          </w:p>
        </w:tc>
      </w:tr>
      <w:tr w:rsidR="00836FA4" w:rsidRPr="00A82E64" w:rsidTr="00445E12">
        <w:trPr>
          <w:gridBefore w:val="1"/>
          <w:gridAfter w:val="3"/>
          <w:wBefore w:w="717" w:type="dxa"/>
          <w:wAfter w:w="926" w:type="dxa"/>
          <w:trHeight w:val="1169"/>
          <w:jc w:val="center"/>
        </w:trPr>
        <w:tc>
          <w:tcPr>
            <w:tcW w:w="5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1</w:t>
            </w:r>
          </w:p>
        </w:tc>
        <w:tc>
          <w:tcPr>
            <w:tcW w:w="2945" w:type="dxa"/>
            <w:gridSpan w:val="3"/>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FD15C4" w:rsidP="00503BE6">
            <w:pPr>
              <w:jc w:val="center"/>
              <w:rPr>
                <w:color w:val="000000"/>
                <w:sz w:val="26"/>
                <w:szCs w:val="26"/>
              </w:rPr>
            </w:pPr>
            <w:r w:rsidRPr="00A82E64">
              <w:rPr>
                <w:sz w:val="26"/>
                <w:szCs w:val="26"/>
              </w:rPr>
              <w:t>Доля городских и сельских поселений района, имеющих сбалансированный бюджет</w:t>
            </w:r>
            <w:proofErr w:type="gramStart"/>
            <w:r w:rsidRPr="00A82E64">
              <w:rPr>
                <w:color w:val="000000"/>
                <w:sz w:val="26"/>
                <w:szCs w:val="26"/>
              </w:rPr>
              <w:t xml:space="preserve"> </w:t>
            </w:r>
            <w:r w:rsidR="00836FA4" w:rsidRPr="00A82E64">
              <w:rPr>
                <w:color w:val="000000"/>
                <w:sz w:val="26"/>
                <w:szCs w:val="26"/>
              </w:rPr>
              <w:t>(%)</w:t>
            </w:r>
            <w:proofErr w:type="gramEnd"/>
          </w:p>
        </w:tc>
        <w:tc>
          <w:tcPr>
            <w:tcW w:w="1450" w:type="dxa"/>
            <w:gridSpan w:val="2"/>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100%</w:t>
            </w:r>
          </w:p>
        </w:tc>
        <w:tc>
          <w:tcPr>
            <w:tcW w:w="1329" w:type="dxa"/>
            <w:gridSpan w:val="2"/>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100%</w:t>
            </w:r>
          </w:p>
        </w:tc>
        <w:tc>
          <w:tcPr>
            <w:tcW w:w="1048" w:type="dxa"/>
            <w:gridSpan w:val="2"/>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100%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100%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100%</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100%</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100%</w:t>
            </w:r>
          </w:p>
        </w:tc>
        <w:tc>
          <w:tcPr>
            <w:tcW w:w="2011" w:type="dxa"/>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100%</w:t>
            </w:r>
          </w:p>
        </w:tc>
      </w:tr>
      <w:tr w:rsidR="00836FA4" w:rsidRPr="00A82E64" w:rsidTr="00445E12">
        <w:trPr>
          <w:gridBefore w:val="1"/>
          <w:gridAfter w:val="3"/>
          <w:wBefore w:w="717" w:type="dxa"/>
          <w:wAfter w:w="926" w:type="dxa"/>
          <w:trHeight w:val="1000"/>
          <w:jc w:val="center"/>
        </w:trPr>
        <w:tc>
          <w:tcPr>
            <w:tcW w:w="5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2</w:t>
            </w:r>
          </w:p>
        </w:tc>
        <w:tc>
          <w:tcPr>
            <w:tcW w:w="2945" w:type="dxa"/>
            <w:gridSpan w:val="3"/>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Количество поселений, которым предоставлены межбюджетные трансферты на содействие развитию исторических и иных местных традиций (ед.)</w:t>
            </w:r>
          </w:p>
        </w:tc>
        <w:tc>
          <w:tcPr>
            <w:tcW w:w="1450" w:type="dxa"/>
            <w:gridSpan w:val="2"/>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3</w:t>
            </w:r>
          </w:p>
        </w:tc>
        <w:tc>
          <w:tcPr>
            <w:tcW w:w="1329" w:type="dxa"/>
            <w:gridSpan w:val="2"/>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4</w:t>
            </w:r>
          </w:p>
        </w:tc>
        <w:tc>
          <w:tcPr>
            <w:tcW w:w="1048" w:type="dxa"/>
            <w:gridSpan w:val="2"/>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0</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0</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0</w:t>
            </w:r>
          </w:p>
        </w:tc>
        <w:tc>
          <w:tcPr>
            <w:tcW w:w="2011" w:type="dxa"/>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075BAF" w:rsidP="00503BE6">
            <w:pPr>
              <w:jc w:val="center"/>
              <w:rPr>
                <w:color w:val="000000"/>
                <w:sz w:val="26"/>
                <w:szCs w:val="26"/>
              </w:rPr>
            </w:pPr>
            <w:r>
              <w:rPr>
                <w:color w:val="000000"/>
                <w:sz w:val="26"/>
                <w:szCs w:val="26"/>
              </w:rPr>
              <w:t>10</w:t>
            </w:r>
          </w:p>
        </w:tc>
      </w:tr>
      <w:tr w:rsidR="00836FA4" w:rsidRPr="00A82E64" w:rsidTr="00445E12">
        <w:trPr>
          <w:gridBefore w:val="1"/>
          <w:gridAfter w:val="3"/>
          <w:wBefore w:w="717" w:type="dxa"/>
          <w:wAfter w:w="926" w:type="dxa"/>
          <w:trHeight w:val="3300"/>
          <w:jc w:val="center"/>
        </w:trPr>
        <w:tc>
          <w:tcPr>
            <w:tcW w:w="5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lastRenderedPageBreak/>
              <w:t>3</w:t>
            </w:r>
          </w:p>
        </w:tc>
        <w:tc>
          <w:tcPr>
            <w:tcW w:w="2945" w:type="dxa"/>
            <w:gridSpan w:val="3"/>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Количество поселений Березовского района, оценка качества организации и осуществления бюджетного процесса, которых выше среднего показателя сложившегося отдельно по поселениям (ед.)</w:t>
            </w:r>
          </w:p>
        </w:tc>
        <w:tc>
          <w:tcPr>
            <w:tcW w:w="1450" w:type="dxa"/>
            <w:gridSpan w:val="2"/>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3</w:t>
            </w:r>
          </w:p>
        </w:tc>
        <w:tc>
          <w:tcPr>
            <w:tcW w:w="1329" w:type="dxa"/>
            <w:gridSpan w:val="2"/>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3</w:t>
            </w:r>
          </w:p>
        </w:tc>
        <w:tc>
          <w:tcPr>
            <w:tcW w:w="1048" w:type="dxa"/>
            <w:gridSpan w:val="2"/>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3</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3</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4</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4</w:t>
            </w:r>
          </w:p>
        </w:tc>
        <w:tc>
          <w:tcPr>
            <w:tcW w:w="2011" w:type="dxa"/>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4</w:t>
            </w:r>
          </w:p>
        </w:tc>
      </w:tr>
      <w:tr w:rsidR="00836FA4" w:rsidRPr="00A82E64" w:rsidTr="00445E12">
        <w:trPr>
          <w:gridBefore w:val="1"/>
          <w:gridAfter w:val="3"/>
          <w:wBefore w:w="717" w:type="dxa"/>
          <w:wAfter w:w="926" w:type="dxa"/>
          <w:trHeight w:val="1284"/>
          <w:jc w:val="center"/>
        </w:trPr>
        <w:tc>
          <w:tcPr>
            <w:tcW w:w="524" w:type="dxa"/>
            <w:gridSpan w:val="2"/>
            <w:tcBorders>
              <w:top w:val="nil"/>
              <w:left w:val="single" w:sz="4" w:space="0" w:color="auto"/>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4</w:t>
            </w:r>
          </w:p>
        </w:tc>
        <w:tc>
          <w:tcPr>
            <w:tcW w:w="2945" w:type="dxa"/>
            <w:gridSpan w:val="3"/>
            <w:tcBorders>
              <w:top w:val="nil"/>
              <w:left w:val="nil"/>
              <w:bottom w:val="single" w:sz="4" w:space="0" w:color="auto"/>
              <w:right w:val="single" w:sz="4" w:space="0" w:color="auto"/>
            </w:tcBorders>
            <w:shd w:val="clear" w:color="000000" w:fill="FFFFFF"/>
            <w:vAlign w:val="center"/>
            <w:hideMark/>
          </w:tcPr>
          <w:p w:rsidR="00836FA4" w:rsidRPr="00A82E64" w:rsidRDefault="00503BE6" w:rsidP="00503BE6">
            <w:pPr>
              <w:jc w:val="center"/>
              <w:rPr>
                <w:color w:val="000000"/>
                <w:sz w:val="26"/>
                <w:szCs w:val="26"/>
              </w:rPr>
            </w:pPr>
            <w:r w:rsidRPr="00A82E64">
              <w:rPr>
                <w:color w:val="000000"/>
                <w:sz w:val="26"/>
                <w:szCs w:val="26"/>
              </w:rPr>
              <w:t>Д</w:t>
            </w:r>
            <w:r w:rsidR="00836FA4" w:rsidRPr="00A82E64">
              <w:rPr>
                <w:color w:val="000000"/>
                <w:sz w:val="26"/>
                <w:szCs w:val="26"/>
              </w:rPr>
              <w:t>ол</w:t>
            </w:r>
            <w:r w:rsidRPr="00A82E64">
              <w:rPr>
                <w:color w:val="000000"/>
                <w:sz w:val="26"/>
                <w:szCs w:val="26"/>
              </w:rPr>
              <w:t>я</w:t>
            </w:r>
            <w:r w:rsidR="00836FA4" w:rsidRPr="00A82E64">
              <w:rPr>
                <w:color w:val="000000"/>
                <w:sz w:val="26"/>
                <w:szCs w:val="26"/>
              </w:rPr>
              <w:t xml:space="preserve"> бюджетных ассигнований, предусмотренных за счет бюджета Березовского района в рамках муниципальных программ в общих расходах бюджета Березовского района</w:t>
            </w:r>
            <w:proofErr w:type="gramStart"/>
            <w:r w:rsidR="00836FA4" w:rsidRPr="00A82E64">
              <w:rPr>
                <w:color w:val="000000"/>
                <w:sz w:val="26"/>
                <w:szCs w:val="26"/>
              </w:rPr>
              <w:t xml:space="preserve"> (%)</w:t>
            </w:r>
            <w:proofErr w:type="gramEnd"/>
          </w:p>
        </w:tc>
        <w:tc>
          <w:tcPr>
            <w:tcW w:w="1450" w:type="dxa"/>
            <w:gridSpan w:val="2"/>
            <w:tcBorders>
              <w:top w:val="nil"/>
              <w:left w:val="nil"/>
              <w:bottom w:val="single" w:sz="4" w:space="0" w:color="auto"/>
              <w:right w:val="single" w:sz="4" w:space="0" w:color="auto"/>
            </w:tcBorders>
            <w:shd w:val="clear" w:color="000000" w:fill="FFFFFF"/>
            <w:noWrap/>
            <w:vAlign w:val="center"/>
            <w:hideMark/>
          </w:tcPr>
          <w:p w:rsidR="00836FA4" w:rsidRPr="00A82E64" w:rsidRDefault="00836FA4" w:rsidP="00503BE6">
            <w:pPr>
              <w:jc w:val="center"/>
              <w:rPr>
                <w:color w:val="000000"/>
                <w:sz w:val="26"/>
                <w:szCs w:val="26"/>
              </w:rPr>
            </w:pPr>
            <w:r w:rsidRPr="00A82E64">
              <w:rPr>
                <w:color w:val="000000"/>
                <w:sz w:val="26"/>
                <w:szCs w:val="26"/>
              </w:rPr>
              <w:t>≥98%</w:t>
            </w:r>
          </w:p>
        </w:tc>
        <w:tc>
          <w:tcPr>
            <w:tcW w:w="1329" w:type="dxa"/>
            <w:gridSpan w:val="2"/>
            <w:tcBorders>
              <w:top w:val="nil"/>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≥98%</w:t>
            </w:r>
          </w:p>
        </w:tc>
        <w:tc>
          <w:tcPr>
            <w:tcW w:w="1048" w:type="dxa"/>
            <w:gridSpan w:val="2"/>
            <w:tcBorders>
              <w:top w:val="nil"/>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≥98%</w:t>
            </w:r>
          </w:p>
        </w:tc>
        <w:tc>
          <w:tcPr>
            <w:tcW w:w="1134" w:type="dxa"/>
            <w:tcBorders>
              <w:top w:val="nil"/>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≥98%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≥98%</w:t>
            </w:r>
          </w:p>
        </w:tc>
        <w:tc>
          <w:tcPr>
            <w:tcW w:w="1060" w:type="dxa"/>
            <w:tcBorders>
              <w:top w:val="nil"/>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≥98%</w:t>
            </w:r>
          </w:p>
        </w:tc>
        <w:tc>
          <w:tcPr>
            <w:tcW w:w="1134" w:type="dxa"/>
            <w:tcBorders>
              <w:top w:val="nil"/>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≥98%</w:t>
            </w:r>
          </w:p>
        </w:tc>
        <w:tc>
          <w:tcPr>
            <w:tcW w:w="1123" w:type="dxa"/>
            <w:tcBorders>
              <w:top w:val="nil"/>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≥98%</w:t>
            </w:r>
          </w:p>
        </w:tc>
        <w:tc>
          <w:tcPr>
            <w:tcW w:w="1084" w:type="dxa"/>
            <w:tcBorders>
              <w:top w:val="nil"/>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≥98%</w:t>
            </w:r>
          </w:p>
        </w:tc>
        <w:tc>
          <w:tcPr>
            <w:tcW w:w="2011" w:type="dxa"/>
            <w:tcBorders>
              <w:top w:val="single" w:sz="4" w:space="0" w:color="auto"/>
              <w:left w:val="nil"/>
              <w:bottom w:val="single" w:sz="4" w:space="0" w:color="auto"/>
              <w:right w:val="single" w:sz="4" w:space="0" w:color="auto"/>
            </w:tcBorders>
            <w:shd w:val="clear" w:color="000000" w:fill="FFFFFF"/>
            <w:vAlign w:val="center"/>
            <w:hideMark/>
          </w:tcPr>
          <w:p w:rsidR="00836FA4" w:rsidRPr="00A82E64" w:rsidRDefault="00836FA4" w:rsidP="00503BE6">
            <w:pPr>
              <w:jc w:val="center"/>
              <w:rPr>
                <w:color w:val="000000"/>
                <w:sz w:val="26"/>
                <w:szCs w:val="26"/>
              </w:rPr>
            </w:pPr>
            <w:r w:rsidRPr="00A82E64">
              <w:rPr>
                <w:color w:val="000000"/>
                <w:sz w:val="26"/>
                <w:szCs w:val="26"/>
              </w:rPr>
              <w:t>≥98%</w:t>
            </w:r>
          </w:p>
        </w:tc>
      </w:tr>
      <w:tr w:rsidR="006F0E6F" w:rsidRPr="00A82E64" w:rsidTr="00445E12">
        <w:trPr>
          <w:gridBefore w:val="1"/>
          <w:gridAfter w:val="3"/>
          <w:wBefore w:w="717" w:type="dxa"/>
          <w:wAfter w:w="926" w:type="dxa"/>
          <w:trHeight w:val="1284"/>
          <w:jc w:val="center"/>
        </w:trPr>
        <w:tc>
          <w:tcPr>
            <w:tcW w:w="524" w:type="dxa"/>
            <w:gridSpan w:val="2"/>
            <w:tcBorders>
              <w:top w:val="nil"/>
              <w:left w:val="single" w:sz="4" w:space="0" w:color="auto"/>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5</w:t>
            </w:r>
          </w:p>
        </w:tc>
        <w:tc>
          <w:tcPr>
            <w:tcW w:w="2945" w:type="dxa"/>
            <w:gridSpan w:val="3"/>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sz w:val="26"/>
                <w:szCs w:val="26"/>
                <w:shd w:val="clear" w:color="auto" w:fill="FFFFFF" w:themeFill="background1"/>
                <w:lang w:eastAsia="en-US"/>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объёме собственных доходов бюджета муниципального </w:t>
            </w:r>
            <w:r w:rsidRPr="00A82E64">
              <w:rPr>
                <w:sz w:val="26"/>
                <w:szCs w:val="26"/>
                <w:shd w:val="clear" w:color="auto" w:fill="FFFFFF" w:themeFill="background1"/>
                <w:lang w:eastAsia="en-US"/>
              </w:rPr>
              <w:lastRenderedPageBreak/>
              <w:t>образования (без учёта субвенций</w:t>
            </w:r>
            <w:proofErr w:type="gramStart"/>
            <w:r w:rsidRPr="00A82E64">
              <w:rPr>
                <w:sz w:val="26"/>
                <w:szCs w:val="26"/>
                <w:shd w:val="clear" w:color="auto" w:fill="FFFFFF" w:themeFill="background1"/>
                <w:lang w:eastAsia="en-US"/>
              </w:rPr>
              <w:t>) (%)</w:t>
            </w:r>
            <w:proofErr w:type="gramEnd"/>
          </w:p>
        </w:tc>
        <w:tc>
          <w:tcPr>
            <w:tcW w:w="1450" w:type="dxa"/>
            <w:gridSpan w:val="2"/>
            <w:tcBorders>
              <w:top w:val="nil"/>
              <w:left w:val="nil"/>
              <w:bottom w:val="single" w:sz="4" w:space="0" w:color="auto"/>
              <w:right w:val="single" w:sz="4" w:space="0" w:color="auto"/>
            </w:tcBorders>
            <w:shd w:val="clear" w:color="000000" w:fill="FFFFFF"/>
            <w:noWrap/>
            <w:vAlign w:val="center"/>
            <w:hideMark/>
          </w:tcPr>
          <w:p w:rsidR="006F0E6F" w:rsidRPr="00A82E64" w:rsidRDefault="006F0E6F" w:rsidP="00503BE6">
            <w:pPr>
              <w:jc w:val="center"/>
              <w:rPr>
                <w:color w:val="000000"/>
                <w:sz w:val="26"/>
                <w:szCs w:val="26"/>
              </w:rPr>
            </w:pPr>
            <w:r w:rsidRPr="00A82E64">
              <w:rPr>
                <w:color w:val="000000"/>
                <w:sz w:val="26"/>
                <w:szCs w:val="26"/>
              </w:rPr>
              <w:lastRenderedPageBreak/>
              <w:t>16,</w:t>
            </w:r>
            <w:r w:rsidR="00CD6873" w:rsidRPr="00A82E64">
              <w:rPr>
                <w:color w:val="000000"/>
                <w:sz w:val="26"/>
                <w:szCs w:val="26"/>
              </w:rPr>
              <w:t>4</w:t>
            </w:r>
          </w:p>
        </w:tc>
        <w:tc>
          <w:tcPr>
            <w:tcW w:w="1329" w:type="dxa"/>
            <w:gridSpan w:val="2"/>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≥16,</w:t>
            </w:r>
            <w:r w:rsidR="00CD6873" w:rsidRPr="00A82E64">
              <w:rPr>
                <w:color w:val="000000"/>
                <w:sz w:val="26"/>
                <w:szCs w:val="26"/>
              </w:rPr>
              <w:t>4</w:t>
            </w:r>
          </w:p>
        </w:tc>
        <w:tc>
          <w:tcPr>
            <w:tcW w:w="1048" w:type="dxa"/>
            <w:gridSpan w:val="2"/>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≥16,</w:t>
            </w:r>
            <w:r w:rsidR="00CD6873" w:rsidRPr="00A82E64">
              <w:rPr>
                <w:color w:val="000000"/>
                <w:sz w:val="26"/>
                <w:szCs w:val="26"/>
              </w:rPr>
              <w:t>4</w:t>
            </w:r>
          </w:p>
        </w:tc>
        <w:tc>
          <w:tcPr>
            <w:tcW w:w="1134"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≥16,</w:t>
            </w:r>
            <w:r w:rsidR="00CD6873" w:rsidRPr="00A82E64">
              <w:rPr>
                <w:color w:val="000000"/>
                <w:sz w:val="26"/>
                <w:szCs w:val="26"/>
              </w:rPr>
              <w:t>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≥16,</w:t>
            </w:r>
            <w:r w:rsidR="00CD6873" w:rsidRPr="00A82E64">
              <w:rPr>
                <w:color w:val="000000"/>
                <w:sz w:val="26"/>
                <w:szCs w:val="26"/>
              </w:rPr>
              <w:t>4</w:t>
            </w:r>
          </w:p>
        </w:tc>
        <w:tc>
          <w:tcPr>
            <w:tcW w:w="1060"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≥16,</w:t>
            </w:r>
            <w:r w:rsidR="00CD6873" w:rsidRPr="00A82E64">
              <w:rPr>
                <w:color w:val="000000"/>
                <w:sz w:val="26"/>
                <w:szCs w:val="26"/>
              </w:rPr>
              <w:t>4</w:t>
            </w:r>
          </w:p>
        </w:tc>
        <w:tc>
          <w:tcPr>
            <w:tcW w:w="1134"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≥16,</w:t>
            </w:r>
            <w:r w:rsidR="00CD6873" w:rsidRPr="00A82E64">
              <w:rPr>
                <w:color w:val="000000"/>
                <w:sz w:val="26"/>
                <w:szCs w:val="26"/>
              </w:rPr>
              <w:t>4</w:t>
            </w:r>
          </w:p>
        </w:tc>
        <w:tc>
          <w:tcPr>
            <w:tcW w:w="1123"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≥16,</w:t>
            </w:r>
            <w:r w:rsidR="00CD6873" w:rsidRPr="00A82E64">
              <w:rPr>
                <w:color w:val="000000"/>
                <w:sz w:val="26"/>
                <w:szCs w:val="26"/>
              </w:rPr>
              <w:t>4</w:t>
            </w:r>
          </w:p>
        </w:tc>
        <w:tc>
          <w:tcPr>
            <w:tcW w:w="1084"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≥16,</w:t>
            </w:r>
            <w:r w:rsidR="00CD6873" w:rsidRPr="00A82E64">
              <w:rPr>
                <w:color w:val="000000"/>
                <w:sz w:val="26"/>
                <w:szCs w:val="26"/>
              </w:rPr>
              <w:t>4</w:t>
            </w:r>
          </w:p>
        </w:tc>
        <w:tc>
          <w:tcPr>
            <w:tcW w:w="2011"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≥16,</w:t>
            </w:r>
            <w:r w:rsidR="00CD6873" w:rsidRPr="00A82E64">
              <w:rPr>
                <w:color w:val="000000"/>
                <w:sz w:val="26"/>
                <w:szCs w:val="26"/>
              </w:rPr>
              <w:t>4</w:t>
            </w:r>
          </w:p>
        </w:tc>
      </w:tr>
      <w:tr w:rsidR="006F0E6F" w:rsidRPr="00A82E64" w:rsidTr="00445E12">
        <w:trPr>
          <w:gridBefore w:val="1"/>
          <w:gridAfter w:val="3"/>
          <w:wBefore w:w="717" w:type="dxa"/>
          <w:wAfter w:w="926" w:type="dxa"/>
          <w:trHeight w:val="433"/>
          <w:jc w:val="center"/>
        </w:trPr>
        <w:tc>
          <w:tcPr>
            <w:tcW w:w="524" w:type="dxa"/>
            <w:gridSpan w:val="2"/>
            <w:tcBorders>
              <w:top w:val="nil"/>
              <w:left w:val="single" w:sz="4" w:space="0" w:color="auto"/>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lastRenderedPageBreak/>
              <w:t>6</w:t>
            </w:r>
          </w:p>
        </w:tc>
        <w:tc>
          <w:tcPr>
            <w:tcW w:w="2945" w:type="dxa"/>
            <w:gridSpan w:val="3"/>
            <w:tcBorders>
              <w:top w:val="nil"/>
              <w:left w:val="nil"/>
              <w:bottom w:val="single" w:sz="4" w:space="0" w:color="auto"/>
              <w:right w:val="single" w:sz="4" w:space="0" w:color="auto"/>
            </w:tcBorders>
            <w:shd w:val="clear" w:color="000000" w:fill="FFFFFF"/>
            <w:vAlign w:val="center"/>
            <w:hideMark/>
          </w:tcPr>
          <w:p w:rsidR="006F0E6F" w:rsidRPr="00A82E64" w:rsidRDefault="00CD6873" w:rsidP="00503BE6">
            <w:pPr>
              <w:jc w:val="center"/>
              <w:rPr>
                <w:color w:val="000000"/>
                <w:sz w:val="26"/>
                <w:szCs w:val="26"/>
              </w:rPr>
            </w:pPr>
            <w:r w:rsidRPr="00A82E64">
              <w:rPr>
                <w:sz w:val="26"/>
                <w:szCs w:val="26"/>
                <w:lang w:eastAsia="en-US"/>
              </w:rPr>
              <w:t>Отклонение фактического объема налоговых и неналоговых доходов бюджета Березовского района (без учета доходов по дополнительным нормативам отчислений от налога на доходы физических лиц) за отчетный год к первоначально утвержденному плану</w:t>
            </w:r>
            <w:proofErr w:type="gramStart"/>
            <w:r w:rsidR="0005607C" w:rsidRPr="00A82E64">
              <w:rPr>
                <w:sz w:val="26"/>
                <w:szCs w:val="26"/>
                <w:lang w:eastAsia="en-US"/>
              </w:rPr>
              <w:t xml:space="preserve"> (%)</w:t>
            </w:r>
            <w:proofErr w:type="gramEnd"/>
          </w:p>
        </w:tc>
        <w:tc>
          <w:tcPr>
            <w:tcW w:w="1450" w:type="dxa"/>
            <w:gridSpan w:val="2"/>
            <w:tcBorders>
              <w:top w:val="nil"/>
              <w:left w:val="nil"/>
              <w:bottom w:val="single" w:sz="4" w:space="0" w:color="auto"/>
              <w:right w:val="single" w:sz="4" w:space="0" w:color="auto"/>
            </w:tcBorders>
            <w:shd w:val="clear" w:color="000000" w:fill="FFFFFF"/>
            <w:noWrap/>
            <w:vAlign w:val="center"/>
            <w:hideMark/>
          </w:tcPr>
          <w:p w:rsidR="006F0E6F" w:rsidRPr="00A82E64" w:rsidRDefault="00BE2167" w:rsidP="00503BE6">
            <w:pPr>
              <w:jc w:val="center"/>
              <w:rPr>
                <w:color w:val="000000"/>
                <w:sz w:val="26"/>
                <w:szCs w:val="26"/>
              </w:rPr>
            </w:pPr>
            <w:r w:rsidRPr="00A82E64">
              <w:rPr>
                <w:color w:val="000000"/>
                <w:sz w:val="26"/>
                <w:szCs w:val="26"/>
              </w:rPr>
              <w:t>0-10</w:t>
            </w:r>
            <w:r w:rsidR="006F0E6F" w:rsidRPr="00A82E64">
              <w:rPr>
                <w:color w:val="000000"/>
                <w:sz w:val="26"/>
                <w:szCs w:val="26"/>
              </w:rPr>
              <w:t>%</w:t>
            </w:r>
          </w:p>
        </w:tc>
        <w:tc>
          <w:tcPr>
            <w:tcW w:w="1329" w:type="dxa"/>
            <w:gridSpan w:val="2"/>
            <w:tcBorders>
              <w:top w:val="nil"/>
              <w:left w:val="nil"/>
              <w:bottom w:val="single" w:sz="4" w:space="0" w:color="auto"/>
              <w:right w:val="single" w:sz="4" w:space="0" w:color="auto"/>
            </w:tcBorders>
            <w:shd w:val="clear" w:color="000000" w:fill="FFFFFF"/>
            <w:vAlign w:val="center"/>
            <w:hideMark/>
          </w:tcPr>
          <w:p w:rsidR="006F0E6F" w:rsidRPr="00A82E64" w:rsidRDefault="0005607C" w:rsidP="00503BE6">
            <w:pPr>
              <w:jc w:val="center"/>
              <w:rPr>
                <w:color w:val="000000"/>
                <w:sz w:val="26"/>
                <w:szCs w:val="26"/>
              </w:rPr>
            </w:pPr>
            <w:r w:rsidRPr="00A82E64">
              <w:rPr>
                <w:color w:val="000000"/>
                <w:sz w:val="26"/>
                <w:szCs w:val="26"/>
              </w:rPr>
              <w:t>0-10</w:t>
            </w:r>
            <w:r w:rsidR="006F0E6F" w:rsidRPr="00A82E64">
              <w:rPr>
                <w:color w:val="000000"/>
                <w:sz w:val="26"/>
                <w:szCs w:val="26"/>
              </w:rPr>
              <w:t>%</w:t>
            </w:r>
          </w:p>
        </w:tc>
        <w:tc>
          <w:tcPr>
            <w:tcW w:w="1048" w:type="dxa"/>
            <w:gridSpan w:val="2"/>
            <w:tcBorders>
              <w:top w:val="nil"/>
              <w:left w:val="nil"/>
              <w:bottom w:val="single" w:sz="4" w:space="0" w:color="auto"/>
              <w:right w:val="single" w:sz="4" w:space="0" w:color="auto"/>
            </w:tcBorders>
            <w:shd w:val="clear" w:color="000000" w:fill="FFFFFF"/>
            <w:vAlign w:val="center"/>
            <w:hideMark/>
          </w:tcPr>
          <w:p w:rsidR="006F0E6F" w:rsidRPr="00A82E64" w:rsidRDefault="0005607C" w:rsidP="00503BE6">
            <w:pPr>
              <w:jc w:val="center"/>
              <w:rPr>
                <w:color w:val="000000"/>
                <w:sz w:val="26"/>
                <w:szCs w:val="26"/>
              </w:rPr>
            </w:pPr>
            <w:r w:rsidRPr="00A82E64">
              <w:rPr>
                <w:color w:val="000000"/>
                <w:sz w:val="26"/>
                <w:szCs w:val="26"/>
              </w:rPr>
              <w:t>0-10%</w:t>
            </w:r>
          </w:p>
        </w:tc>
        <w:tc>
          <w:tcPr>
            <w:tcW w:w="1134" w:type="dxa"/>
            <w:tcBorders>
              <w:top w:val="nil"/>
              <w:left w:val="nil"/>
              <w:bottom w:val="single" w:sz="4" w:space="0" w:color="auto"/>
              <w:right w:val="single" w:sz="4" w:space="0" w:color="auto"/>
            </w:tcBorders>
            <w:shd w:val="clear" w:color="000000" w:fill="FFFFFF"/>
            <w:vAlign w:val="center"/>
            <w:hideMark/>
          </w:tcPr>
          <w:p w:rsidR="006F0E6F" w:rsidRPr="00A82E64" w:rsidRDefault="0005607C" w:rsidP="00503BE6">
            <w:pPr>
              <w:jc w:val="center"/>
              <w:rPr>
                <w:color w:val="000000"/>
                <w:sz w:val="26"/>
                <w:szCs w:val="26"/>
              </w:rPr>
            </w:pPr>
            <w:r w:rsidRPr="00A82E64">
              <w:rPr>
                <w:color w:val="000000"/>
                <w:sz w:val="26"/>
                <w:szCs w:val="26"/>
              </w:rPr>
              <w:t>0-10%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F0E6F" w:rsidRPr="00A82E64" w:rsidRDefault="0005607C" w:rsidP="00503BE6">
            <w:pPr>
              <w:jc w:val="center"/>
              <w:rPr>
                <w:color w:val="000000"/>
                <w:sz w:val="26"/>
                <w:szCs w:val="26"/>
              </w:rPr>
            </w:pPr>
            <w:r w:rsidRPr="00A82E64">
              <w:rPr>
                <w:color w:val="000000"/>
                <w:sz w:val="26"/>
                <w:szCs w:val="26"/>
              </w:rPr>
              <w:t>0-10%</w:t>
            </w:r>
          </w:p>
        </w:tc>
        <w:tc>
          <w:tcPr>
            <w:tcW w:w="1060" w:type="dxa"/>
            <w:tcBorders>
              <w:top w:val="nil"/>
              <w:left w:val="nil"/>
              <w:bottom w:val="single" w:sz="4" w:space="0" w:color="auto"/>
              <w:right w:val="single" w:sz="4" w:space="0" w:color="auto"/>
            </w:tcBorders>
            <w:shd w:val="clear" w:color="000000" w:fill="FFFFFF"/>
            <w:vAlign w:val="center"/>
            <w:hideMark/>
          </w:tcPr>
          <w:p w:rsidR="006F0E6F" w:rsidRPr="00A82E64" w:rsidRDefault="0005607C" w:rsidP="00503BE6">
            <w:pPr>
              <w:jc w:val="center"/>
              <w:rPr>
                <w:color w:val="000000"/>
                <w:sz w:val="26"/>
                <w:szCs w:val="26"/>
              </w:rPr>
            </w:pPr>
            <w:r w:rsidRPr="00A82E64">
              <w:rPr>
                <w:color w:val="000000"/>
                <w:sz w:val="26"/>
                <w:szCs w:val="26"/>
              </w:rPr>
              <w:t>0-10%</w:t>
            </w:r>
          </w:p>
        </w:tc>
        <w:tc>
          <w:tcPr>
            <w:tcW w:w="1134" w:type="dxa"/>
            <w:tcBorders>
              <w:top w:val="nil"/>
              <w:left w:val="nil"/>
              <w:bottom w:val="single" w:sz="4" w:space="0" w:color="auto"/>
              <w:right w:val="single" w:sz="4" w:space="0" w:color="auto"/>
            </w:tcBorders>
            <w:shd w:val="clear" w:color="000000" w:fill="FFFFFF"/>
            <w:vAlign w:val="center"/>
            <w:hideMark/>
          </w:tcPr>
          <w:p w:rsidR="006F0E6F" w:rsidRPr="00A82E64" w:rsidRDefault="0005607C" w:rsidP="00503BE6">
            <w:pPr>
              <w:jc w:val="center"/>
              <w:rPr>
                <w:color w:val="000000"/>
                <w:sz w:val="26"/>
                <w:szCs w:val="26"/>
              </w:rPr>
            </w:pPr>
            <w:r w:rsidRPr="00A82E64">
              <w:rPr>
                <w:color w:val="000000"/>
                <w:sz w:val="26"/>
                <w:szCs w:val="26"/>
              </w:rPr>
              <w:t>0-10%</w:t>
            </w:r>
          </w:p>
        </w:tc>
        <w:tc>
          <w:tcPr>
            <w:tcW w:w="1123" w:type="dxa"/>
            <w:tcBorders>
              <w:top w:val="nil"/>
              <w:left w:val="nil"/>
              <w:bottom w:val="single" w:sz="4" w:space="0" w:color="auto"/>
              <w:right w:val="single" w:sz="4" w:space="0" w:color="auto"/>
            </w:tcBorders>
            <w:shd w:val="clear" w:color="000000" w:fill="FFFFFF"/>
            <w:vAlign w:val="center"/>
            <w:hideMark/>
          </w:tcPr>
          <w:p w:rsidR="006F0E6F" w:rsidRPr="00A82E64" w:rsidRDefault="0005607C" w:rsidP="00503BE6">
            <w:pPr>
              <w:jc w:val="center"/>
              <w:rPr>
                <w:color w:val="000000"/>
                <w:sz w:val="26"/>
                <w:szCs w:val="26"/>
              </w:rPr>
            </w:pPr>
            <w:r w:rsidRPr="00A82E64">
              <w:rPr>
                <w:color w:val="000000"/>
                <w:sz w:val="26"/>
                <w:szCs w:val="26"/>
              </w:rPr>
              <w:t>0-10%</w:t>
            </w:r>
          </w:p>
        </w:tc>
        <w:tc>
          <w:tcPr>
            <w:tcW w:w="1084" w:type="dxa"/>
            <w:tcBorders>
              <w:top w:val="nil"/>
              <w:left w:val="nil"/>
              <w:bottom w:val="single" w:sz="4" w:space="0" w:color="auto"/>
              <w:right w:val="single" w:sz="4" w:space="0" w:color="auto"/>
            </w:tcBorders>
            <w:shd w:val="clear" w:color="000000" w:fill="FFFFFF"/>
            <w:vAlign w:val="center"/>
            <w:hideMark/>
          </w:tcPr>
          <w:p w:rsidR="006F0E6F" w:rsidRPr="00A82E64" w:rsidRDefault="0005607C" w:rsidP="00503BE6">
            <w:pPr>
              <w:jc w:val="center"/>
              <w:rPr>
                <w:color w:val="000000"/>
                <w:sz w:val="26"/>
                <w:szCs w:val="26"/>
              </w:rPr>
            </w:pPr>
            <w:r w:rsidRPr="00A82E64">
              <w:rPr>
                <w:color w:val="000000"/>
                <w:sz w:val="26"/>
                <w:szCs w:val="26"/>
              </w:rPr>
              <w:t>0-10%</w:t>
            </w:r>
          </w:p>
        </w:tc>
        <w:tc>
          <w:tcPr>
            <w:tcW w:w="2011"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05607C" w:rsidP="00503BE6">
            <w:pPr>
              <w:jc w:val="center"/>
              <w:rPr>
                <w:color w:val="000000"/>
                <w:sz w:val="26"/>
                <w:szCs w:val="26"/>
              </w:rPr>
            </w:pPr>
            <w:r w:rsidRPr="00A82E64">
              <w:rPr>
                <w:color w:val="000000"/>
                <w:sz w:val="26"/>
                <w:szCs w:val="26"/>
              </w:rPr>
              <w:t>0-10%</w:t>
            </w:r>
          </w:p>
        </w:tc>
      </w:tr>
      <w:tr w:rsidR="006F0E6F" w:rsidRPr="00A82E64" w:rsidTr="00445E12">
        <w:trPr>
          <w:gridBefore w:val="1"/>
          <w:gridAfter w:val="3"/>
          <w:wBefore w:w="717" w:type="dxa"/>
          <w:wAfter w:w="926" w:type="dxa"/>
          <w:trHeight w:val="2550"/>
          <w:jc w:val="center"/>
        </w:trPr>
        <w:tc>
          <w:tcPr>
            <w:tcW w:w="5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7</w:t>
            </w:r>
          </w:p>
        </w:tc>
        <w:tc>
          <w:tcPr>
            <w:tcW w:w="2945" w:type="dxa"/>
            <w:gridSpan w:val="3"/>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Исполнение расходных обязательств Березовского района за отчетный финансовый год в размере не менее 95% от бюджетных ассигнований, утвержденных решением о бюджете района</w:t>
            </w:r>
          </w:p>
        </w:tc>
        <w:tc>
          <w:tcPr>
            <w:tcW w:w="1450" w:type="dxa"/>
            <w:gridSpan w:val="2"/>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≥95%</w:t>
            </w:r>
          </w:p>
        </w:tc>
        <w:tc>
          <w:tcPr>
            <w:tcW w:w="1329" w:type="dxa"/>
            <w:gridSpan w:val="2"/>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≥95%</w:t>
            </w:r>
          </w:p>
        </w:tc>
        <w:tc>
          <w:tcPr>
            <w:tcW w:w="1048" w:type="dxa"/>
            <w:gridSpan w:val="2"/>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≥95%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≥95%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≥95%</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≥95%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≥95%</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≥95%</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≥95%</w:t>
            </w:r>
          </w:p>
        </w:tc>
        <w:tc>
          <w:tcPr>
            <w:tcW w:w="2011"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≥95%</w:t>
            </w:r>
          </w:p>
        </w:tc>
      </w:tr>
      <w:tr w:rsidR="006F0E6F" w:rsidRPr="00A82E64" w:rsidTr="00445E12">
        <w:trPr>
          <w:gridBefore w:val="1"/>
          <w:gridAfter w:val="3"/>
          <w:wBefore w:w="717" w:type="dxa"/>
          <w:wAfter w:w="926" w:type="dxa"/>
          <w:trHeight w:val="2970"/>
          <w:jc w:val="center"/>
        </w:trPr>
        <w:tc>
          <w:tcPr>
            <w:tcW w:w="5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lastRenderedPageBreak/>
              <w:t>8</w:t>
            </w:r>
          </w:p>
        </w:tc>
        <w:tc>
          <w:tcPr>
            <w:tcW w:w="2945" w:type="dxa"/>
            <w:gridSpan w:val="3"/>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Доля городских и сельских поселений Березовского района, имеющих задолженность по бюджетным кредитам на конец отчетного года, предоставленным из бюджета Березовского района</w:t>
            </w:r>
            <w:proofErr w:type="gramStart"/>
            <w:r w:rsidRPr="00A82E64">
              <w:rPr>
                <w:color w:val="000000"/>
                <w:sz w:val="26"/>
                <w:szCs w:val="26"/>
              </w:rPr>
              <w:t xml:space="preserve"> (%)</w:t>
            </w:r>
            <w:proofErr w:type="gramEnd"/>
          </w:p>
        </w:tc>
        <w:tc>
          <w:tcPr>
            <w:tcW w:w="1450" w:type="dxa"/>
            <w:gridSpan w:val="2"/>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0,0%</w:t>
            </w:r>
          </w:p>
        </w:tc>
        <w:tc>
          <w:tcPr>
            <w:tcW w:w="1329" w:type="dxa"/>
            <w:gridSpan w:val="2"/>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0,0%</w:t>
            </w:r>
          </w:p>
        </w:tc>
        <w:tc>
          <w:tcPr>
            <w:tcW w:w="1048" w:type="dxa"/>
            <w:gridSpan w:val="2"/>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0,0%</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0,0%</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0,0%</w:t>
            </w:r>
          </w:p>
        </w:tc>
        <w:tc>
          <w:tcPr>
            <w:tcW w:w="2011"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445E12">
        <w:trPr>
          <w:gridBefore w:val="1"/>
          <w:gridAfter w:val="3"/>
          <w:wBefore w:w="717" w:type="dxa"/>
          <w:wAfter w:w="926" w:type="dxa"/>
          <w:trHeight w:val="717"/>
          <w:jc w:val="center"/>
        </w:trPr>
        <w:tc>
          <w:tcPr>
            <w:tcW w:w="5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9</w:t>
            </w:r>
          </w:p>
        </w:tc>
        <w:tc>
          <w:tcPr>
            <w:tcW w:w="2945" w:type="dxa"/>
            <w:gridSpan w:val="3"/>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 xml:space="preserve">Средний индекс </w:t>
            </w:r>
            <w:proofErr w:type="gramStart"/>
            <w:r w:rsidRPr="00A82E64">
              <w:rPr>
                <w:color w:val="000000"/>
                <w:sz w:val="26"/>
                <w:szCs w:val="26"/>
              </w:rPr>
              <w:t>качества финансового менеджмента главных администраторов средств бюджета Березовского</w:t>
            </w:r>
            <w:proofErr w:type="gramEnd"/>
            <w:r w:rsidRPr="00A82E64">
              <w:rPr>
                <w:color w:val="000000"/>
                <w:sz w:val="26"/>
                <w:szCs w:val="26"/>
              </w:rPr>
              <w:t xml:space="preserve"> района (балл)</w:t>
            </w:r>
          </w:p>
        </w:tc>
        <w:tc>
          <w:tcPr>
            <w:tcW w:w="14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0E6F" w:rsidRPr="00A82E64" w:rsidRDefault="006F0E6F" w:rsidP="00503BE6">
            <w:pPr>
              <w:jc w:val="center"/>
              <w:rPr>
                <w:color w:val="000000"/>
                <w:sz w:val="26"/>
                <w:szCs w:val="26"/>
              </w:rPr>
            </w:pPr>
            <w:r w:rsidRPr="00A82E64">
              <w:rPr>
                <w:color w:val="000000"/>
                <w:sz w:val="26"/>
                <w:szCs w:val="26"/>
              </w:rPr>
              <w:t>66</w:t>
            </w:r>
          </w:p>
        </w:tc>
        <w:tc>
          <w:tcPr>
            <w:tcW w:w="1329" w:type="dxa"/>
            <w:gridSpan w:val="2"/>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66,5</w:t>
            </w:r>
          </w:p>
        </w:tc>
        <w:tc>
          <w:tcPr>
            <w:tcW w:w="1048" w:type="dxa"/>
            <w:gridSpan w:val="2"/>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67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68</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69</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69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69</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70</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70</w:t>
            </w:r>
          </w:p>
        </w:tc>
        <w:tc>
          <w:tcPr>
            <w:tcW w:w="2011"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70</w:t>
            </w:r>
          </w:p>
        </w:tc>
      </w:tr>
      <w:tr w:rsidR="006F0E6F" w:rsidRPr="00A82E64" w:rsidTr="00445E12">
        <w:trPr>
          <w:gridBefore w:val="1"/>
          <w:gridAfter w:val="3"/>
          <w:wBefore w:w="717" w:type="dxa"/>
          <w:wAfter w:w="926" w:type="dxa"/>
          <w:trHeight w:val="2640"/>
          <w:jc w:val="center"/>
        </w:trPr>
        <w:tc>
          <w:tcPr>
            <w:tcW w:w="5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10</w:t>
            </w:r>
          </w:p>
        </w:tc>
        <w:tc>
          <w:tcPr>
            <w:tcW w:w="2945" w:type="dxa"/>
            <w:gridSpan w:val="3"/>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Доля расходов бюджета района на обслуживание муниципального долга в общей сумме расходов, за исключением объема расходов, которые осуществляются за счет субвенций</w:t>
            </w:r>
            <w:proofErr w:type="gramStart"/>
            <w:r w:rsidRPr="00A82E64">
              <w:rPr>
                <w:color w:val="000000"/>
                <w:sz w:val="26"/>
                <w:szCs w:val="26"/>
              </w:rPr>
              <w:t xml:space="preserve"> (%)</w:t>
            </w:r>
            <w:proofErr w:type="gramEnd"/>
          </w:p>
        </w:tc>
        <w:tc>
          <w:tcPr>
            <w:tcW w:w="14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0E6F" w:rsidRPr="00A82E64" w:rsidRDefault="006F0E6F" w:rsidP="00503BE6">
            <w:pPr>
              <w:jc w:val="center"/>
              <w:rPr>
                <w:color w:val="000000"/>
                <w:sz w:val="26"/>
                <w:szCs w:val="26"/>
              </w:rPr>
            </w:pPr>
            <w:r w:rsidRPr="00A82E64">
              <w:rPr>
                <w:color w:val="000000"/>
                <w:sz w:val="26"/>
                <w:szCs w:val="26"/>
              </w:rPr>
              <w:t>&lt;15%</w:t>
            </w:r>
          </w:p>
        </w:tc>
        <w:tc>
          <w:tcPr>
            <w:tcW w:w="1329" w:type="dxa"/>
            <w:gridSpan w:val="2"/>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&lt;15%</w:t>
            </w:r>
          </w:p>
        </w:tc>
        <w:tc>
          <w:tcPr>
            <w:tcW w:w="1048" w:type="dxa"/>
            <w:gridSpan w:val="2"/>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&lt;15%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&lt;15%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&lt;15%</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&lt;15%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&lt;15%</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&lt;15%</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&lt;15%</w:t>
            </w:r>
          </w:p>
        </w:tc>
        <w:tc>
          <w:tcPr>
            <w:tcW w:w="2011"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&lt;15%</w:t>
            </w:r>
          </w:p>
        </w:tc>
      </w:tr>
      <w:tr w:rsidR="006F0E6F" w:rsidRPr="00A82E64" w:rsidTr="00445E12">
        <w:trPr>
          <w:gridBefore w:val="1"/>
          <w:gridAfter w:val="3"/>
          <w:wBefore w:w="717" w:type="dxa"/>
          <w:wAfter w:w="926" w:type="dxa"/>
          <w:trHeight w:val="1980"/>
          <w:jc w:val="center"/>
        </w:trPr>
        <w:tc>
          <w:tcPr>
            <w:tcW w:w="5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lastRenderedPageBreak/>
              <w:t>11</w:t>
            </w:r>
          </w:p>
        </w:tc>
        <w:tc>
          <w:tcPr>
            <w:tcW w:w="2945" w:type="dxa"/>
            <w:gridSpan w:val="3"/>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Соответствие предельного объема муниципального долга требованию Бюджетного кодекса Российской Федерации</w:t>
            </w:r>
            <w:proofErr w:type="gramStart"/>
            <w:r w:rsidRPr="00A82E64">
              <w:rPr>
                <w:color w:val="000000"/>
                <w:sz w:val="26"/>
                <w:szCs w:val="26"/>
              </w:rPr>
              <w:t xml:space="preserve"> (%)</w:t>
            </w:r>
            <w:proofErr w:type="gramEnd"/>
          </w:p>
        </w:tc>
        <w:tc>
          <w:tcPr>
            <w:tcW w:w="14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0E6F" w:rsidRPr="00A82E64" w:rsidRDefault="006F0E6F" w:rsidP="00503BE6">
            <w:pPr>
              <w:jc w:val="center"/>
              <w:rPr>
                <w:color w:val="000000"/>
                <w:sz w:val="26"/>
                <w:szCs w:val="26"/>
              </w:rPr>
            </w:pPr>
            <w:r w:rsidRPr="00A82E64">
              <w:rPr>
                <w:color w:val="000000"/>
                <w:sz w:val="26"/>
                <w:szCs w:val="26"/>
              </w:rPr>
              <w:t>≤100%</w:t>
            </w:r>
          </w:p>
        </w:tc>
        <w:tc>
          <w:tcPr>
            <w:tcW w:w="1329" w:type="dxa"/>
            <w:gridSpan w:val="2"/>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≤100%</w:t>
            </w:r>
          </w:p>
        </w:tc>
        <w:tc>
          <w:tcPr>
            <w:tcW w:w="1048" w:type="dxa"/>
            <w:gridSpan w:val="2"/>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≤100%</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≤100%</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≤100%</w:t>
            </w:r>
          </w:p>
        </w:tc>
        <w:tc>
          <w:tcPr>
            <w:tcW w:w="2011"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≤100%</w:t>
            </w:r>
          </w:p>
        </w:tc>
      </w:tr>
      <w:tr w:rsidR="006F0E6F" w:rsidRPr="00A82E64" w:rsidTr="00445E12">
        <w:trPr>
          <w:gridBefore w:val="1"/>
          <w:gridAfter w:val="3"/>
          <w:wBefore w:w="717" w:type="dxa"/>
          <w:wAfter w:w="926" w:type="dxa"/>
          <w:trHeight w:val="2310"/>
          <w:jc w:val="center"/>
        </w:trPr>
        <w:tc>
          <w:tcPr>
            <w:tcW w:w="5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12</w:t>
            </w:r>
          </w:p>
        </w:tc>
        <w:tc>
          <w:tcPr>
            <w:tcW w:w="2945" w:type="dxa"/>
            <w:gridSpan w:val="3"/>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Сохранение первоначального объема резервного фонда Березовского района на уровне не менее чем объем резервного фонда предыдущего периода (тыс</w:t>
            </w:r>
            <w:proofErr w:type="gramStart"/>
            <w:r w:rsidRPr="00A82E64">
              <w:rPr>
                <w:color w:val="000000"/>
                <w:sz w:val="26"/>
                <w:szCs w:val="26"/>
              </w:rPr>
              <w:t>.р</w:t>
            </w:r>
            <w:proofErr w:type="gramEnd"/>
            <w:r w:rsidRPr="00A82E64">
              <w:rPr>
                <w:color w:val="000000"/>
                <w:sz w:val="26"/>
                <w:szCs w:val="26"/>
              </w:rPr>
              <w:t>уб.)</w:t>
            </w:r>
          </w:p>
        </w:tc>
        <w:tc>
          <w:tcPr>
            <w:tcW w:w="14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0E6F" w:rsidRPr="00A82E64" w:rsidRDefault="006F0E6F" w:rsidP="00503BE6">
            <w:pPr>
              <w:jc w:val="center"/>
              <w:rPr>
                <w:color w:val="000000"/>
                <w:sz w:val="26"/>
                <w:szCs w:val="26"/>
              </w:rPr>
            </w:pPr>
            <w:r w:rsidRPr="00A82E64">
              <w:rPr>
                <w:color w:val="000000"/>
                <w:sz w:val="26"/>
                <w:szCs w:val="26"/>
              </w:rPr>
              <w:t>≥4000</w:t>
            </w:r>
          </w:p>
        </w:tc>
        <w:tc>
          <w:tcPr>
            <w:tcW w:w="1329" w:type="dxa"/>
            <w:gridSpan w:val="2"/>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≥4000</w:t>
            </w:r>
          </w:p>
        </w:tc>
        <w:tc>
          <w:tcPr>
            <w:tcW w:w="1048" w:type="dxa"/>
            <w:gridSpan w:val="2"/>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≥4000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≥4000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≥4000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≥4000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≥4000</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≥4000</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≥4000</w:t>
            </w:r>
          </w:p>
        </w:tc>
        <w:tc>
          <w:tcPr>
            <w:tcW w:w="2011" w:type="dxa"/>
            <w:tcBorders>
              <w:top w:val="single" w:sz="4" w:space="0" w:color="auto"/>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≥4000</w:t>
            </w:r>
          </w:p>
        </w:tc>
      </w:tr>
      <w:tr w:rsidR="006F0E6F" w:rsidRPr="00A82E64" w:rsidTr="00C53C04">
        <w:trPr>
          <w:gridAfter w:val="2"/>
          <w:wAfter w:w="408" w:type="dxa"/>
          <w:trHeight w:val="433"/>
          <w:jc w:val="center"/>
        </w:trPr>
        <w:tc>
          <w:tcPr>
            <w:tcW w:w="717" w:type="dxa"/>
            <w:tcBorders>
              <w:top w:val="nil"/>
              <w:left w:val="nil"/>
              <w:bottom w:val="nil"/>
              <w:right w:val="nil"/>
            </w:tcBorders>
            <w:shd w:val="clear" w:color="000000" w:fill="FFFFFF"/>
            <w:noWrap/>
            <w:vAlign w:val="center"/>
            <w:hideMark/>
          </w:tcPr>
          <w:p w:rsidR="006F0E6F" w:rsidRPr="00A82E64" w:rsidRDefault="006F0E6F" w:rsidP="00503BE6">
            <w:pPr>
              <w:jc w:val="center"/>
              <w:rPr>
                <w:color w:val="000000"/>
                <w:sz w:val="26"/>
                <w:szCs w:val="26"/>
              </w:rPr>
            </w:pPr>
          </w:p>
          <w:p w:rsidR="006F0E6F" w:rsidRPr="00A82E64" w:rsidRDefault="006F0E6F" w:rsidP="00503BE6">
            <w:pPr>
              <w:jc w:val="center"/>
              <w:rPr>
                <w:color w:val="000000"/>
                <w:sz w:val="26"/>
                <w:szCs w:val="26"/>
              </w:rPr>
            </w:pPr>
          </w:p>
        </w:tc>
        <w:tc>
          <w:tcPr>
            <w:tcW w:w="236" w:type="dxa"/>
            <w:tcBorders>
              <w:top w:val="nil"/>
              <w:left w:val="nil"/>
              <w:bottom w:val="nil"/>
              <w:right w:val="nil"/>
            </w:tcBorders>
            <w:shd w:val="clear" w:color="000000" w:fill="FFFFFF"/>
            <w:noWrap/>
            <w:vAlign w:val="center"/>
            <w:hideMark/>
          </w:tcPr>
          <w:p w:rsidR="006F0E6F" w:rsidRPr="00A82E64" w:rsidRDefault="006F0E6F" w:rsidP="00503BE6">
            <w:pPr>
              <w:jc w:val="center"/>
              <w:rPr>
                <w:color w:val="000000"/>
                <w:sz w:val="26"/>
                <w:szCs w:val="26"/>
              </w:rPr>
            </w:pPr>
          </w:p>
        </w:tc>
        <w:tc>
          <w:tcPr>
            <w:tcW w:w="1895" w:type="dxa"/>
            <w:gridSpan w:val="2"/>
            <w:tcBorders>
              <w:top w:val="nil"/>
              <w:left w:val="nil"/>
              <w:bottom w:val="nil"/>
              <w:right w:val="nil"/>
            </w:tcBorders>
            <w:shd w:val="clear" w:color="000000" w:fill="FFFFFF"/>
            <w:noWrap/>
            <w:vAlign w:val="center"/>
            <w:hideMark/>
          </w:tcPr>
          <w:p w:rsidR="006F0E6F" w:rsidRPr="00A82E64" w:rsidRDefault="006F0E6F" w:rsidP="00503BE6">
            <w:pPr>
              <w:jc w:val="center"/>
              <w:rPr>
                <w:color w:val="000000"/>
                <w:sz w:val="26"/>
                <w:szCs w:val="26"/>
              </w:rPr>
            </w:pPr>
          </w:p>
        </w:tc>
        <w:tc>
          <w:tcPr>
            <w:tcW w:w="1134" w:type="dxa"/>
            <w:tcBorders>
              <w:top w:val="nil"/>
              <w:left w:val="nil"/>
              <w:bottom w:val="nil"/>
              <w:right w:val="nil"/>
            </w:tcBorders>
            <w:shd w:val="clear" w:color="000000" w:fill="FFFFFF"/>
            <w:noWrap/>
            <w:vAlign w:val="center"/>
            <w:hideMark/>
          </w:tcPr>
          <w:p w:rsidR="006F0E6F" w:rsidRPr="00A82E64" w:rsidRDefault="006F0E6F" w:rsidP="00503BE6">
            <w:pPr>
              <w:jc w:val="center"/>
              <w:rPr>
                <w:color w:val="000000"/>
                <w:sz w:val="26"/>
                <w:szCs w:val="26"/>
              </w:rPr>
            </w:pPr>
          </w:p>
        </w:tc>
        <w:tc>
          <w:tcPr>
            <w:tcW w:w="1276" w:type="dxa"/>
            <w:gridSpan w:val="2"/>
            <w:tcBorders>
              <w:top w:val="nil"/>
              <w:left w:val="nil"/>
              <w:bottom w:val="nil"/>
              <w:right w:val="nil"/>
            </w:tcBorders>
            <w:shd w:val="clear" w:color="000000" w:fill="FFFFFF"/>
            <w:noWrap/>
            <w:vAlign w:val="center"/>
            <w:hideMark/>
          </w:tcPr>
          <w:p w:rsidR="006F0E6F" w:rsidRPr="00A82E64" w:rsidRDefault="006F0E6F" w:rsidP="00503BE6">
            <w:pPr>
              <w:jc w:val="center"/>
              <w:rPr>
                <w:color w:val="000000"/>
                <w:sz w:val="26"/>
                <w:szCs w:val="26"/>
              </w:rPr>
            </w:pPr>
          </w:p>
        </w:tc>
        <w:tc>
          <w:tcPr>
            <w:tcW w:w="1276" w:type="dxa"/>
            <w:gridSpan w:val="2"/>
            <w:tcBorders>
              <w:top w:val="nil"/>
              <w:left w:val="nil"/>
              <w:bottom w:val="nil"/>
              <w:right w:val="nil"/>
            </w:tcBorders>
            <w:shd w:val="clear" w:color="000000" w:fill="FFFFFF"/>
            <w:noWrap/>
            <w:vAlign w:val="center"/>
            <w:hideMark/>
          </w:tcPr>
          <w:p w:rsidR="006F0E6F" w:rsidRPr="00A82E64" w:rsidRDefault="006F0E6F" w:rsidP="00503BE6">
            <w:pPr>
              <w:jc w:val="center"/>
              <w:rPr>
                <w:color w:val="000000"/>
                <w:sz w:val="26"/>
                <w:szCs w:val="26"/>
              </w:rPr>
            </w:pPr>
          </w:p>
        </w:tc>
        <w:tc>
          <w:tcPr>
            <w:tcW w:w="1246" w:type="dxa"/>
            <w:gridSpan w:val="2"/>
            <w:tcBorders>
              <w:top w:val="nil"/>
              <w:left w:val="nil"/>
              <w:bottom w:val="nil"/>
              <w:right w:val="nil"/>
            </w:tcBorders>
            <w:shd w:val="clear" w:color="000000" w:fill="FFFFFF"/>
            <w:noWrap/>
            <w:vAlign w:val="center"/>
            <w:hideMark/>
          </w:tcPr>
          <w:p w:rsidR="006F0E6F" w:rsidRPr="00A82E64" w:rsidRDefault="006F0E6F" w:rsidP="00503BE6">
            <w:pPr>
              <w:jc w:val="center"/>
              <w:rPr>
                <w:color w:val="000000"/>
                <w:sz w:val="26"/>
                <w:szCs w:val="26"/>
              </w:rPr>
            </w:pPr>
          </w:p>
        </w:tc>
        <w:tc>
          <w:tcPr>
            <w:tcW w:w="1401" w:type="dxa"/>
            <w:gridSpan w:val="3"/>
            <w:tcBorders>
              <w:top w:val="nil"/>
              <w:left w:val="nil"/>
              <w:bottom w:val="nil"/>
              <w:right w:val="nil"/>
            </w:tcBorders>
            <w:shd w:val="clear" w:color="000000" w:fill="FFFFFF"/>
            <w:noWrap/>
            <w:vAlign w:val="center"/>
            <w:hideMark/>
          </w:tcPr>
          <w:p w:rsidR="006F0E6F" w:rsidRPr="00A82E64" w:rsidRDefault="006F0E6F" w:rsidP="00503BE6">
            <w:pPr>
              <w:jc w:val="center"/>
              <w:rPr>
                <w:color w:val="000000"/>
                <w:sz w:val="26"/>
                <w:szCs w:val="26"/>
              </w:rPr>
            </w:pPr>
          </w:p>
        </w:tc>
        <w:tc>
          <w:tcPr>
            <w:tcW w:w="8030" w:type="dxa"/>
            <w:gridSpan w:val="7"/>
            <w:tcBorders>
              <w:top w:val="nil"/>
              <w:left w:val="nil"/>
              <w:bottom w:val="nil"/>
              <w:right w:val="nil"/>
            </w:tcBorders>
            <w:shd w:val="clear" w:color="000000" w:fill="FFFFFF"/>
            <w:vAlign w:val="center"/>
            <w:hideMark/>
          </w:tcPr>
          <w:p w:rsidR="00C53C04" w:rsidRDefault="00C53C04" w:rsidP="00A82E64">
            <w:pPr>
              <w:jc w:val="right"/>
              <w:rPr>
                <w:color w:val="000000"/>
                <w:sz w:val="26"/>
                <w:szCs w:val="26"/>
              </w:rPr>
            </w:pPr>
          </w:p>
          <w:p w:rsidR="00C53C04" w:rsidRDefault="00C53C04" w:rsidP="00A82E64">
            <w:pPr>
              <w:jc w:val="right"/>
              <w:rPr>
                <w:color w:val="000000"/>
                <w:sz w:val="26"/>
                <w:szCs w:val="26"/>
              </w:rPr>
            </w:pPr>
          </w:p>
          <w:p w:rsidR="00C53C04" w:rsidRDefault="00C53C04" w:rsidP="00A82E64">
            <w:pPr>
              <w:jc w:val="right"/>
              <w:rPr>
                <w:color w:val="000000"/>
                <w:sz w:val="26"/>
                <w:szCs w:val="26"/>
              </w:rPr>
            </w:pPr>
          </w:p>
          <w:p w:rsidR="00C53C04" w:rsidRDefault="00C53C04" w:rsidP="00A82E64">
            <w:pPr>
              <w:jc w:val="right"/>
              <w:rPr>
                <w:color w:val="000000"/>
                <w:sz w:val="26"/>
                <w:szCs w:val="26"/>
              </w:rPr>
            </w:pPr>
          </w:p>
          <w:p w:rsidR="00C53C04" w:rsidRDefault="00C53C04" w:rsidP="00A82E64">
            <w:pPr>
              <w:jc w:val="right"/>
              <w:rPr>
                <w:color w:val="000000"/>
                <w:sz w:val="26"/>
                <w:szCs w:val="26"/>
              </w:rPr>
            </w:pPr>
          </w:p>
          <w:p w:rsidR="00C53C04" w:rsidRDefault="00C53C04" w:rsidP="00A82E64">
            <w:pPr>
              <w:jc w:val="right"/>
              <w:rPr>
                <w:color w:val="000000"/>
                <w:sz w:val="26"/>
                <w:szCs w:val="26"/>
              </w:rPr>
            </w:pPr>
          </w:p>
          <w:p w:rsidR="00C53C04" w:rsidRDefault="00C53C04" w:rsidP="00A82E64">
            <w:pPr>
              <w:jc w:val="right"/>
              <w:rPr>
                <w:color w:val="000000"/>
                <w:sz w:val="26"/>
                <w:szCs w:val="26"/>
              </w:rPr>
            </w:pPr>
          </w:p>
          <w:p w:rsidR="00C53C04" w:rsidRDefault="00C53C04" w:rsidP="00A82E64">
            <w:pPr>
              <w:jc w:val="right"/>
              <w:rPr>
                <w:color w:val="000000"/>
                <w:sz w:val="26"/>
                <w:szCs w:val="26"/>
              </w:rPr>
            </w:pPr>
          </w:p>
          <w:p w:rsidR="00C53C04" w:rsidRDefault="00C53C04" w:rsidP="00A82E64">
            <w:pPr>
              <w:jc w:val="right"/>
              <w:rPr>
                <w:color w:val="000000"/>
                <w:sz w:val="26"/>
                <w:szCs w:val="26"/>
              </w:rPr>
            </w:pPr>
          </w:p>
          <w:p w:rsidR="00C53C04" w:rsidRDefault="00C53C04" w:rsidP="00A82E64">
            <w:pPr>
              <w:jc w:val="right"/>
              <w:rPr>
                <w:color w:val="000000"/>
                <w:sz w:val="26"/>
                <w:szCs w:val="26"/>
              </w:rPr>
            </w:pPr>
          </w:p>
          <w:p w:rsidR="00C53C04" w:rsidRDefault="00C53C04" w:rsidP="00A82E64">
            <w:pPr>
              <w:jc w:val="right"/>
              <w:rPr>
                <w:color w:val="000000"/>
                <w:sz w:val="26"/>
                <w:szCs w:val="26"/>
              </w:rPr>
            </w:pPr>
          </w:p>
          <w:p w:rsidR="00C53C04" w:rsidRDefault="00C53C04" w:rsidP="00A82E64">
            <w:pPr>
              <w:jc w:val="right"/>
              <w:rPr>
                <w:color w:val="000000"/>
                <w:sz w:val="26"/>
                <w:szCs w:val="26"/>
              </w:rPr>
            </w:pPr>
          </w:p>
          <w:p w:rsidR="00C53C04" w:rsidRDefault="00C53C04" w:rsidP="00A82E64">
            <w:pPr>
              <w:jc w:val="right"/>
              <w:rPr>
                <w:color w:val="000000"/>
                <w:sz w:val="26"/>
                <w:szCs w:val="26"/>
              </w:rPr>
            </w:pPr>
          </w:p>
          <w:p w:rsidR="00C53C04" w:rsidRDefault="00C53C04" w:rsidP="00A82E64">
            <w:pPr>
              <w:jc w:val="right"/>
              <w:rPr>
                <w:color w:val="000000"/>
                <w:sz w:val="26"/>
                <w:szCs w:val="26"/>
              </w:rPr>
            </w:pPr>
          </w:p>
          <w:p w:rsidR="00C53C04" w:rsidRDefault="00C53C04" w:rsidP="00A82E64">
            <w:pPr>
              <w:jc w:val="right"/>
              <w:rPr>
                <w:color w:val="000000"/>
                <w:sz w:val="26"/>
                <w:szCs w:val="26"/>
              </w:rPr>
            </w:pPr>
          </w:p>
          <w:p w:rsidR="00C53C04" w:rsidRDefault="00C53C04" w:rsidP="00A82E64">
            <w:pPr>
              <w:jc w:val="right"/>
              <w:rPr>
                <w:color w:val="000000"/>
                <w:sz w:val="26"/>
                <w:szCs w:val="26"/>
              </w:rPr>
            </w:pPr>
          </w:p>
          <w:p w:rsidR="00C53C04" w:rsidRDefault="00C53C04" w:rsidP="00A82E64">
            <w:pPr>
              <w:jc w:val="right"/>
              <w:rPr>
                <w:color w:val="000000"/>
                <w:sz w:val="26"/>
                <w:szCs w:val="26"/>
              </w:rPr>
            </w:pPr>
          </w:p>
          <w:p w:rsidR="006F0E6F" w:rsidRPr="00A82E64" w:rsidRDefault="006F0E6F" w:rsidP="00A82E64">
            <w:pPr>
              <w:jc w:val="right"/>
              <w:rPr>
                <w:color w:val="000000"/>
                <w:sz w:val="26"/>
                <w:szCs w:val="26"/>
              </w:rPr>
            </w:pPr>
            <w:r w:rsidRPr="00A82E64">
              <w:rPr>
                <w:color w:val="000000"/>
                <w:sz w:val="26"/>
                <w:szCs w:val="26"/>
              </w:rPr>
              <w:lastRenderedPageBreak/>
              <w:t>Таблица 2</w:t>
            </w:r>
          </w:p>
          <w:p w:rsidR="006F0E6F" w:rsidRPr="00A82E64" w:rsidRDefault="006F0E6F" w:rsidP="00503BE6">
            <w:pPr>
              <w:jc w:val="center"/>
              <w:rPr>
                <w:color w:val="000000"/>
                <w:sz w:val="26"/>
                <w:szCs w:val="26"/>
              </w:rPr>
            </w:pPr>
          </w:p>
        </w:tc>
      </w:tr>
      <w:tr w:rsidR="006F0E6F" w:rsidRPr="00A82E64" w:rsidTr="00A82E64">
        <w:trPr>
          <w:gridAfter w:val="1"/>
          <w:wAfter w:w="34" w:type="dxa"/>
          <w:trHeight w:val="330"/>
          <w:jc w:val="center"/>
        </w:trPr>
        <w:tc>
          <w:tcPr>
            <w:tcW w:w="17585" w:type="dxa"/>
            <w:gridSpan w:val="22"/>
            <w:tcBorders>
              <w:top w:val="nil"/>
              <w:left w:val="nil"/>
              <w:bottom w:val="nil"/>
              <w:right w:val="nil"/>
            </w:tcBorders>
            <w:shd w:val="clear" w:color="000000" w:fill="FFFFFF"/>
            <w:noWrap/>
            <w:vAlign w:val="center"/>
            <w:hideMark/>
          </w:tcPr>
          <w:p w:rsidR="006F0E6F" w:rsidRDefault="006F0E6F" w:rsidP="00503BE6">
            <w:pPr>
              <w:jc w:val="center"/>
              <w:rPr>
                <w:b/>
                <w:color w:val="000000"/>
                <w:sz w:val="26"/>
                <w:szCs w:val="26"/>
              </w:rPr>
            </w:pPr>
            <w:r w:rsidRPr="00A82E64">
              <w:rPr>
                <w:b/>
                <w:color w:val="000000"/>
                <w:sz w:val="26"/>
                <w:szCs w:val="26"/>
              </w:rPr>
              <w:lastRenderedPageBreak/>
              <w:t>Перечень основных мероприятий муниципальной программы</w:t>
            </w:r>
          </w:p>
          <w:p w:rsidR="00445E12" w:rsidRPr="00A82E64" w:rsidRDefault="00445E12" w:rsidP="00503BE6">
            <w:pPr>
              <w:jc w:val="center"/>
              <w:rPr>
                <w:b/>
                <w:color w:val="000000"/>
                <w:sz w:val="26"/>
                <w:szCs w:val="26"/>
              </w:rPr>
            </w:pPr>
          </w:p>
        </w:tc>
      </w:tr>
      <w:tr w:rsidR="006F0E6F" w:rsidRPr="00A82E64" w:rsidTr="00A82E64">
        <w:trPr>
          <w:trHeight w:val="795"/>
          <w:jc w:val="center"/>
        </w:trPr>
        <w:tc>
          <w:tcPr>
            <w:tcW w:w="717" w:type="dxa"/>
            <w:tcBorders>
              <w:top w:val="nil"/>
              <w:left w:val="nil"/>
              <w:bottom w:val="nil"/>
              <w:right w:val="nil"/>
            </w:tcBorders>
            <w:shd w:val="clear" w:color="000000" w:fill="FFFFFF"/>
            <w:vAlign w:val="center"/>
            <w:hideMark/>
          </w:tcPr>
          <w:p w:rsidR="006F0E6F" w:rsidRPr="00A82E64" w:rsidRDefault="006F0E6F" w:rsidP="00503BE6">
            <w:pPr>
              <w:jc w:val="center"/>
              <w:rPr>
                <w:color w:val="000000"/>
                <w:sz w:val="26"/>
                <w:szCs w:val="26"/>
              </w:rPr>
            </w:pPr>
          </w:p>
        </w:tc>
        <w:tc>
          <w:tcPr>
            <w:tcW w:w="16902" w:type="dxa"/>
            <w:gridSpan w:val="22"/>
            <w:tcBorders>
              <w:top w:val="nil"/>
              <w:left w:val="nil"/>
              <w:bottom w:val="nil"/>
              <w:right w:val="nil"/>
            </w:tcBorders>
            <w:shd w:val="clear" w:color="000000" w:fill="FFFFFF"/>
            <w:vAlign w:val="center"/>
            <w:hideMark/>
          </w:tcPr>
          <w:tbl>
            <w:tblPr>
              <w:tblW w:w="15882" w:type="dxa"/>
              <w:tblLayout w:type="fixed"/>
              <w:tblLook w:val="04A0"/>
            </w:tblPr>
            <w:tblGrid>
              <w:gridCol w:w="665"/>
              <w:gridCol w:w="136"/>
              <w:gridCol w:w="2827"/>
              <w:gridCol w:w="1320"/>
              <w:gridCol w:w="381"/>
              <w:gridCol w:w="1178"/>
              <w:gridCol w:w="465"/>
              <w:gridCol w:w="811"/>
              <w:gridCol w:w="250"/>
              <w:gridCol w:w="300"/>
              <w:gridCol w:w="801"/>
              <w:gridCol w:w="1078"/>
              <w:gridCol w:w="985"/>
              <w:gridCol w:w="851"/>
              <w:gridCol w:w="992"/>
              <w:gridCol w:w="993"/>
              <w:gridCol w:w="998"/>
              <w:gridCol w:w="851"/>
            </w:tblGrid>
            <w:tr w:rsidR="006F0E6F" w:rsidRPr="00A82E64" w:rsidTr="00A82E64">
              <w:trPr>
                <w:trHeight w:val="570"/>
              </w:trPr>
              <w:tc>
                <w:tcPr>
                  <w:tcW w:w="8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 xml:space="preserve">№ </w:t>
                  </w:r>
                  <w:proofErr w:type="spellStart"/>
                  <w:proofErr w:type="gramStart"/>
                  <w:r w:rsidRPr="00A82E64">
                    <w:rPr>
                      <w:color w:val="000000"/>
                      <w:sz w:val="26"/>
                      <w:szCs w:val="26"/>
                    </w:rPr>
                    <w:t>п</w:t>
                  </w:r>
                  <w:proofErr w:type="spellEnd"/>
                  <w:proofErr w:type="gramEnd"/>
                  <w:r w:rsidRPr="00A82E64">
                    <w:rPr>
                      <w:color w:val="000000"/>
                      <w:sz w:val="26"/>
                      <w:szCs w:val="26"/>
                    </w:rPr>
                    <w:t>/</w:t>
                  </w:r>
                  <w:proofErr w:type="spellStart"/>
                  <w:r w:rsidRPr="00A82E64">
                    <w:rPr>
                      <w:color w:val="000000"/>
                      <w:sz w:val="26"/>
                      <w:szCs w:val="26"/>
                    </w:rPr>
                    <w:t>п</w:t>
                  </w:r>
                  <w:proofErr w:type="spellEnd"/>
                </w:p>
              </w:tc>
              <w:tc>
                <w:tcPr>
                  <w:tcW w:w="282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F0E6F" w:rsidRPr="00A82E64" w:rsidRDefault="00A82E64" w:rsidP="00503BE6">
                  <w:pPr>
                    <w:jc w:val="center"/>
                    <w:rPr>
                      <w:color w:val="000000"/>
                      <w:sz w:val="26"/>
                      <w:szCs w:val="26"/>
                    </w:rPr>
                  </w:pPr>
                  <w:r w:rsidRPr="00A82E64">
                    <w:rPr>
                      <w:color w:val="000000"/>
                      <w:sz w:val="26"/>
                      <w:szCs w:val="26"/>
                    </w:rPr>
                    <w:t>Основные мероприятия муниципальной программы (связь мероприятий с целевыми показателями)</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Ответственный исполнитель (соисполнитель)</w:t>
                  </w:r>
                </w:p>
              </w:tc>
              <w:tc>
                <w:tcPr>
                  <w:tcW w:w="164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F0E6F" w:rsidRPr="00A82E64" w:rsidRDefault="006F0E6F" w:rsidP="00503BE6">
                  <w:pPr>
                    <w:ind w:left="-69"/>
                    <w:jc w:val="center"/>
                    <w:rPr>
                      <w:color w:val="000000"/>
                      <w:sz w:val="26"/>
                      <w:szCs w:val="26"/>
                    </w:rPr>
                  </w:pPr>
                  <w:r w:rsidRPr="00A82E64">
                    <w:rPr>
                      <w:color w:val="000000"/>
                      <w:sz w:val="26"/>
                      <w:szCs w:val="26"/>
                    </w:rPr>
                    <w:t>Источники финансирования</w:t>
                  </w:r>
                </w:p>
              </w:tc>
              <w:tc>
                <w:tcPr>
                  <w:tcW w:w="8910" w:type="dxa"/>
                  <w:gridSpan w:val="11"/>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A82E64">
                  <w:pPr>
                    <w:jc w:val="center"/>
                    <w:rPr>
                      <w:color w:val="000000"/>
                      <w:sz w:val="26"/>
                      <w:szCs w:val="26"/>
                    </w:rPr>
                  </w:pPr>
                  <w:r w:rsidRPr="00A82E64">
                    <w:rPr>
                      <w:color w:val="000000"/>
                      <w:sz w:val="26"/>
                      <w:szCs w:val="26"/>
                    </w:rPr>
                    <w:t>Финансовые затраты на реализацию</w:t>
                  </w:r>
                  <w:r w:rsidR="00A82E64" w:rsidRPr="00A82E64">
                    <w:rPr>
                      <w:color w:val="000000"/>
                      <w:sz w:val="26"/>
                      <w:szCs w:val="26"/>
                    </w:rPr>
                    <w:t xml:space="preserve">, </w:t>
                  </w:r>
                  <w:r w:rsidRPr="00A82E64">
                    <w:rPr>
                      <w:color w:val="000000"/>
                      <w:sz w:val="26"/>
                      <w:szCs w:val="26"/>
                    </w:rPr>
                    <w:t>тыс. рублей</w:t>
                  </w:r>
                </w:p>
              </w:tc>
            </w:tr>
            <w:tr w:rsidR="006F0E6F" w:rsidRPr="00A82E64" w:rsidTr="00A82E64">
              <w:trPr>
                <w:trHeight w:val="458"/>
              </w:trPr>
              <w:tc>
                <w:tcPr>
                  <w:tcW w:w="801" w:type="dxa"/>
                  <w:gridSpan w:val="2"/>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643" w:type="dxa"/>
                  <w:gridSpan w:val="2"/>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061"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Всего</w:t>
                  </w:r>
                </w:p>
              </w:tc>
              <w:tc>
                <w:tcPr>
                  <w:tcW w:w="7849" w:type="dxa"/>
                  <w:gridSpan w:val="9"/>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A82E64">
                  <w:pPr>
                    <w:jc w:val="center"/>
                    <w:rPr>
                      <w:color w:val="000000"/>
                      <w:sz w:val="26"/>
                      <w:szCs w:val="26"/>
                    </w:rPr>
                  </w:pPr>
                  <w:r w:rsidRPr="00A82E64">
                    <w:rPr>
                      <w:color w:val="000000"/>
                      <w:sz w:val="26"/>
                      <w:szCs w:val="26"/>
                    </w:rPr>
                    <w:t xml:space="preserve">в том числе </w:t>
                  </w:r>
                </w:p>
              </w:tc>
            </w:tr>
            <w:tr w:rsidR="006F0E6F" w:rsidRPr="00A82E64" w:rsidTr="00A82E64">
              <w:trPr>
                <w:trHeight w:val="1259"/>
              </w:trPr>
              <w:tc>
                <w:tcPr>
                  <w:tcW w:w="801" w:type="dxa"/>
                  <w:gridSpan w:val="2"/>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643" w:type="dxa"/>
                  <w:gridSpan w:val="2"/>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061" w:type="dxa"/>
                  <w:gridSpan w:val="2"/>
                  <w:vMerge/>
                  <w:tcBorders>
                    <w:top w:val="nil"/>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101"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2019</w:t>
                  </w:r>
                  <w:r w:rsidR="00A82E64" w:rsidRPr="00A82E64">
                    <w:rPr>
                      <w:color w:val="000000"/>
                      <w:sz w:val="26"/>
                      <w:szCs w:val="26"/>
                    </w:rPr>
                    <w:t xml:space="preserve"> г.</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2020</w:t>
                  </w:r>
                  <w:r w:rsidR="00A82E64" w:rsidRPr="00A82E64">
                    <w:rPr>
                      <w:color w:val="000000"/>
                      <w:sz w:val="26"/>
                      <w:szCs w:val="26"/>
                    </w:rPr>
                    <w:t xml:space="preserve"> г.</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2021</w:t>
                  </w:r>
                  <w:r w:rsidR="00A82E64" w:rsidRPr="00A82E64">
                    <w:rPr>
                      <w:color w:val="000000"/>
                      <w:sz w:val="26"/>
                      <w:szCs w:val="26"/>
                    </w:rPr>
                    <w:t xml:space="preserve"> г.</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2022</w:t>
                  </w:r>
                  <w:r w:rsidR="00A82E64" w:rsidRPr="00A82E64">
                    <w:rPr>
                      <w:color w:val="000000"/>
                      <w:sz w:val="26"/>
                      <w:szCs w:val="26"/>
                    </w:rPr>
                    <w:t xml:space="preserve"> г.</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2023</w:t>
                  </w:r>
                  <w:r w:rsidR="00A82E64" w:rsidRPr="00A82E64">
                    <w:rPr>
                      <w:color w:val="000000"/>
                      <w:sz w:val="26"/>
                      <w:szCs w:val="26"/>
                    </w:rPr>
                    <w:t xml:space="preserve"> г.</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2024</w:t>
                  </w:r>
                  <w:r w:rsidR="00A82E64" w:rsidRPr="00A82E64">
                    <w:rPr>
                      <w:color w:val="000000"/>
                      <w:sz w:val="26"/>
                      <w:szCs w:val="26"/>
                    </w:rPr>
                    <w:t xml:space="preserve"> г.</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2025</w:t>
                  </w:r>
                  <w:r w:rsidR="00A82E64" w:rsidRPr="00A82E64">
                    <w:rPr>
                      <w:color w:val="000000"/>
                      <w:sz w:val="26"/>
                      <w:szCs w:val="26"/>
                    </w:rPr>
                    <w:t xml:space="preserve"> г.</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2026-2030</w:t>
                  </w:r>
                  <w:r w:rsidR="00A82E64" w:rsidRPr="00A82E64">
                    <w:rPr>
                      <w:color w:val="000000"/>
                      <w:sz w:val="26"/>
                      <w:szCs w:val="26"/>
                    </w:rPr>
                    <w:t xml:space="preserve"> г</w:t>
                  </w:r>
                </w:p>
              </w:tc>
            </w:tr>
            <w:tr w:rsidR="006F0E6F" w:rsidRPr="00A82E64" w:rsidTr="00A82E64">
              <w:trPr>
                <w:trHeight w:val="375"/>
              </w:trPr>
              <w:tc>
                <w:tcPr>
                  <w:tcW w:w="8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1</w:t>
                  </w:r>
                </w:p>
              </w:tc>
              <w:tc>
                <w:tcPr>
                  <w:tcW w:w="2827"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3</w:t>
                  </w: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4</w:t>
                  </w:r>
                </w:p>
              </w:tc>
              <w:tc>
                <w:tcPr>
                  <w:tcW w:w="1061"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5</w:t>
                  </w:r>
                </w:p>
              </w:tc>
              <w:tc>
                <w:tcPr>
                  <w:tcW w:w="1101"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7</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8</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9</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10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11</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12</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13</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14</w:t>
                  </w:r>
                </w:p>
              </w:tc>
            </w:tr>
            <w:tr w:rsidR="006F0E6F" w:rsidRPr="00A82E64" w:rsidTr="00F81B70">
              <w:trPr>
                <w:trHeight w:val="602"/>
              </w:trPr>
              <w:tc>
                <w:tcPr>
                  <w:tcW w:w="15882" w:type="dxa"/>
                  <w:gridSpan w:val="18"/>
                  <w:tcBorders>
                    <w:top w:val="single" w:sz="4" w:space="0" w:color="auto"/>
                    <w:left w:val="single" w:sz="4" w:space="0" w:color="auto"/>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Подпрограмма 1.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6F0E6F" w:rsidRPr="00A82E64" w:rsidTr="00A82E64">
              <w:trPr>
                <w:trHeight w:val="375"/>
              </w:trPr>
              <w:tc>
                <w:tcPr>
                  <w:tcW w:w="8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1.1.</w:t>
                  </w:r>
                </w:p>
              </w:tc>
              <w:tc>
                <w:tcPr>
                  <w:tcW w:w="2827" w:type="dxa"/>
                  <w:vMerge w:val="restart"/>
                  <w:tcBorders>
                    <w:top w:val="nil"/>
                    <w:left w:val="single" w:sz="4" w:space="0" w:color="auto"/>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sz w:val="26"/>
                      <w:szCs w:val="26"/>
                    </w:rPr>
                    <w:t xml:space="preserve">Дотации из </w:t>
                  </w:r>
                  <w:r w:rsidRPr="00A82E64">
                    <w:rPr>
                      <w:rFonts w:eastAsiaTheme="minorHAnsi"/>
                      <w:sz w:val="26"/>
                      <w:szCs w:val="26"/>
                      <w:lang w:eastAsia="en-US"/>
                    </w:rPr>
                    <w:t>бюджета муниципального района</w:t>
                  </w:r>
                  <w:r w:rsidRPr="00A82E64">
                    <w:rPr>
                      <w:sz w:val="26"/>
                      <w:szCs w:val="26"/>
                    </w:rPr>
                    <w:t xml:space="preserve"> на выравнивание бюджетной обеспеченности городских, сельских поселений</w:t>
                  </w:r>
                  <w:r w:rsidRPr="00A82E64">
                    <w:rPr>
                      <w:color w:val="000000"/>
                      <w:sz w:val="26"/>
                      <w:szCs w:val="26"/>
                    </w:rPr>
                    <w:t xml:space="preserve"> (1)</w:t>
                  </w:r>
                </w:p>
              </w:tc>
              <w:tc>
                <w:tcPr>
                  <w:tcW w:w="1701"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Комитет по финансам</w:t>
                  </w: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Всего</w:t>
                  </w:r>
                </w:p>
              </w:tc>
              <w:tc>
                <w:tcPr>
                  <w:tcW w:w="1061" w:type="dxa"/>
                  <w:gridSpan w:val="2"/>
                  <w:tcBorders>
                    <w:top w:val="nil"/>
                    <w:left w:val="nil"/>
                    <w:bottom w:val="single" w:sz="4" w:space="0" w:color="auto"/>
                    <w:right w:val="single" w:sz="4" w:space="0" w:color="auto"/>
                  </w:tcBorders>
                  <w:shd w:val="clear" w:color="000000" w:fill="FFFFFF"/>
                  <w:vAlign w:val="bottom"/>
                  <w:hideMark/>
                </w:tcPr>
                <w:p w:rsidR="006F0E6F" w:rsidRPr="00445E12" w:rsidRDefault="006F0E6F" w:rsidP="00445E12">
                  <w:pPr>
                    <w:ind w:hanging="148"/>
                    <w:jc w:val="center"/>
                    <w:rPr>
                      <w:b/>
                      <w:bCs/>
                      <w:color w:val="002060"/>
                    </w:rPr>
                  </w:pPr>
                  <w:r w:rsidRPr="00445E12">
                    <w:rPr>
                      <w:b/>
                      <w:bCs/>
                      <w:color w:val="002060"/>
                    </w:rPr>
                    <w:t>2 016 704,7</w:t>
                  </w:r>
                </w:p>
              </w:tc>
              <w:tc>
                <w:tcPr>
                  <w:tcW w:w="1101" w:type="dxa"/>
                  <w:gridSpan w:val="2"/>
                  <w:tcBorders>
                    <w:top w:val="nil"/>
                    <w:left w:val="nil"/>
                    <w:bottom w:val="single" w:sz="4" w:space="0" w:color="auto"/>
                    <w:right w:val="single" w:sz="4" w:space="0" w:color="auto"/>
                  </w:tcBorders>
                  <w:shd w:val="clear" w:color="000000" w:fill="FFFFFF"/>
                  <w:vAlign w:val="bottom"/>
                  <w:hideMark/>
                </w:tcPr>
                <w:p w:rsidR="006F0E6F" w:rsidRPr="00445E12" w:rsidRDefault="006F0E6F" w:rsidP="00445E12">
                  <w:pPr>
                    <w:ind w:hanging="148"/>
                    <w:jc w:val="center"/>
                    <w:rPr>
                      <w:b/>
                      <w:bCs/>
                      <w:color w:val="002060"/>
                    </w:rPr>
                  </w:pPr>
                  <w:r w:rsidRPr="00445E12">
                    <w:rPr>
                      <w:b/>
                      <w:bCs/>
                      <w:color w:val="002060"/>
                    </w:rPr>
                    <w:t>164 107,8</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445E12">
                  <w:pPr>
                    <w:ind w:hanging="148"/>
                    <w:jc w:val="center"/>
                    <w:rPr>
                      <w:b/>
                      <w:bCs/>
                      <w:color w:val="002060"/>
                    </w:rPr>
                  </w:pPr>
                  <w:r w:rsidRPr="00445E12">
                    <w:rPr>
                      <w:b/>
                      <w:bCs/>
                      <w:color w:val="002060"/>
                    </w:rPr>
                    <w:t>168 417,9</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445E12">
                  <w:pPr>
                    <w:ind w:hanging="148"/>
                    <w:jc w:val="center"/>
                    <w:rPr>
                      <w:b/>
                      <w:bCs/>
                      <w:color w:val="002060"/>
                    </w:rPr>
                  </w:pPr>
                  <w:r w:rsidRPr="00445E12">
                    <w:rPr>
                      <w:b/>
                      <w:bCs/>
                      <w:color w:val="002060"/>
                    </w:rPr>
                    <w:t>168 417,9</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445E12">
                  <w:pPr>
                    <w:ind w:hanging="148"/>
                    <w:jc w:val="center"/>
                    <w:rPr>
                      <w:b/>
                      <w:bCs/>
                      <w:color w:val="002060"/>
                    </w:rPr>
                  </w:pPr>
                  <w:r w:rsidRPr="00445E12">
                    <w:rPr>
                      <w:b/>
                      <w:bCs/>
                      <w:color w:val="002060"/>
                    </w:rPr>
                    <w:t>168 417,9</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445E12">
                  <w:pPr>
                    <w:ind w:hanging="148"/>
                    <w:jc w:val="center"/>
                    <w:rPr>
                      <w:b/>
                      <w:bCs/>
                      <w:color w:val="002060"/>
                    </w:rPr>
                  </w:pPr>
                  <w:r w:rsidRPr="00445E12">
                    <w:rPr>
                      <w:b/>
                      <w:bCs/>
                      <w:color w:val="002060"/>
                    </w:rPr>
                    <w:t>168 417,9</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445E12">
                  <w:pPr>
                    <w:ind w:hanging="148"/>
                    <w:jc w:val="center"/>
                    <w:rPr>
                      <w:b/>
                      <w:bCs/>
                      <w:color w:val="002060"/>
                    </w:rPr>
                  </w:pPr>
                  <w:r w:rsidRPr="00445E12">
                    <w:rPr>
                      <w:b/>
                      <w:bCs/>
                      <w:color w:val="002060"/>
                    </w:rPr>
                    <w:t>168 417,9</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445E12">
                  <w:pPr>
                    <w:ind w:hanging="148"/>
                    <w:jc w:val="center"/>
                    <w:rPr>
                      <w:b/>
                      <w:bCs/>
                      <w:color w:val="002060"/>
                    </w:rPr>
                  </w:pPr>
                  <w:r w:rsidRPr="00445E12">
                    <w:rPr>
                      <w:b/>
                      <w:bCs/>
                      <w:color w:val="002060"/>
                    </w:rPr>
                    <w:t>168 417,9</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445E12">
                  <w:pPr>
                    <w:ind w:hanging="148"/>
                    <w:jc w:val="center"/>
                    <w:rPr>
                      <w:b/>
                      <w:bCs/>
                      <w:color w:val="002060"/>
                    </w:rPr>
                  </w:pPr>
                  <w:r w:rsidRPr="00445E12">
                    <w:rPr>
                      <w:b/>
                      <w:bCs/>
                      <w:color w:val="002060"/>
                    </w:rPr>
                    <w:t>842 089,5</w:t>
                  </w:r>
                </w:p>
              </w:tc>
            </w:tr>
            <w:tr w:rsidR="006F0E6F" w:rsidRPr="00A82E64" w:rsidTr="00A82E64">
              <w:trPr>
                <w:trHeight w:val="1875"/>
              </w:trPr>
              <w:tc>
                <w:tcPr>
                  <w:tcW w:w="801" w:type="dxa"/>
                  <w:gridSpan w:val="2"/>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2827" w:type="dxa"/>
                  <w:vMerge/>
                  <w:tcBorders>
                    <w:top w:val="nil"/>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061" w:type="dxa"/>
                  <w:gridSpan w:val="2"/>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pPr>
                  <w:r w:rsidRPr="00445E12">
                    <w:t>2 016 704,7</w:t>
                  </w:r>
                </w:p>
              </w:tc>
              <w:tc>
                <w:tcPr>
                  <w:tcW w:w="1101" w:type="dxa"/>
                  <w:gridSpan w:val="2"/>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rPr>
                      <w:color w:val="000000"/>
                    </w:rPr>
                  </w:pPr>
                  <w:r w:rsidRPr="00445E12">
                    <w:rPr>
                      <w:color w:val="000000"/>
                    </w:rPr>
                    <w:t>164 107,8</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rPr>
                      <w:color w:val="000000"/>
                    </w:rPr>
                  </w:pPr>
                  <w:r w:rsidRPr="00445E12">
                    <w:rPr>
                      <w:color w:val="000000"/>
                    </w:rPr>
                    <w:t>168 417,9</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rPr>
                      <w:color w:val="000000"/>
                    </w:rPr>
                  </w:pPr>
                  <w:r w:rsidRPr="00445E12">
                    <w:rPr>
                      <w:color w:val="000000"/>
                    </w:rPr>
                    <w:t>168 417,9</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rPr>
                      <w:color w:val="000000"/>
                    </w:rPr>
                  </w:pPr>
                  <w:r w:rsidRPr="00445E12">
                    <w:rPr>
                      <w:color w:val="000000"/>
                    </w:rPr>
                    <w:t>168 417,9</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rPr>
                      <w:color w:val="000000"/>
                    </w:rPr>
                  </w:pPr>
                  <w:r w:rsidRPr="00445E12">
                    <w:rPr>
                      <w:color w:val="000000"/>
                    </w:rPr>
                    <w:t>168 417,9</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rPr>
                      <w:color w:val="000000"/>
                    </w:rPr>
                  </w:pPr>
                  <w:r w:rsidRPr="00445E12">
                    <w:rPr>
                      <w:color w:val="000000"/>
                    </w:rPr>
                    <w:t>168 417,9</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rPr>
                      <w:color w:val="000000"/>
                    </w:rPr>
                  </w:pPr>
                  <w:r w:rsidRPr="00445E12">
                    <w:rPr>
                      <w:color w:val="000000"/>
                    </w:rPr>
                    <w:t>168 417,9</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rPr>
                      <w:color w:val="000000"/>
                    </w:rPr>
                  </w:pPr>
                  <w:r w:rsidRPr="00445E12">
                    <w:rPr>
                      <w:color w:val="000000"/>
                    </w:rPr>
                    <w:t>842 089,5</w:t>
                  </w:r>
                </w:p>
              </w:tc>
            </w:tr>
            <w:tr w:rsidR="006F0E6F" w:rsidRPr="00A82E64" w:rsidTr="00A82E64">
              <w:trPr>
                <w:trHeight w:val="375"/>
              </w:trPr>
              <w:tc>
                <w:tcPr>
                  <w:tcW w:w="5329" w:type="dxa"/>
                  <w:gridSpan w:val="5"/>
                  <w:vMerge w:val="restart"/>
                  <w:tcBorders>
                    <w:top w:val="single" w:sz="4" w:space="0" w:color="auto"/>
                    <w:left w:val="single" w:sz="4" w:space="0" w:color="auto"/>
                    <w:bottom w:val="single" w:sz="4" w:space="0" w:color="000000"/>
                    <w:right w:val="nil"/>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Итого по подпрограмме 1.</w:t>
                  </w:r>
                </w:p>
              </w:tc>
              <w:tc>
                <w:tcPr>
                  <w:tcW w:w="1643" w:type="dxa"/>
                  <w:gridSpan w:val="2"/>
                  <w:tcBorders>
                    <w:top w:val="nil"/>
                    <w:left w:val="single" w:sz="4" w:space="0" w:color="auto"/>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Всего</w:t>
                  </w:r>
                </w:p>
              </w:tc>
              <w:tc>
                <w:tcPr>
                  <w:tcW w:w="1061" w:type="dxa"/>
                  <w:gridSpan w:val="2"/>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rPr>
                      <w:b/>
                      <w:bCs/>
                      <w:color w:val="002060"/>
                    </w:rPr>
                  </w:pPr>
                  <w:r w:rsidRPr="00445E12">
                    <w:rPr>
                      <w:b/>
                      <w:bCs/>
                      <w:color w:val="002060"/>
                    </w:rPr>
                    <w:t>2 016 704,7</w:t>
                  </w:r>
                </w:p>
              </w:tc>
              <w:tc>
                <w:tcPr>
                  <w:tcW w:w="1101" w:type="dxa"/>
                  <w:gridSpan w:val="2"/>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rPr>
                      <w:b/>
                      <w:bCs/>
                      <w:color w:val="002060"/>
                    </w:rPr>
                  </w:pPr>
                  <w:r w:rsidRPr="00445E12">
                    <w:rPr>
                      <w:b/>
                      <w:bCs/>
                      <w:color w:val="002060"/>
                    </w:rPr>
                    <w:t>164 107,8</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rPr>
                      <w:b/>
                      <w:bCs/>
                      <w:color w:val="002060"/>
                    </w:rPr>
                  </w:pPr>
                  <w:r w:rsidRPr="00445E12">
                    <w:rPr>
                      <w:b/>
                      <w:bCs/>
                      <w:color w:val="002060"/>
                    </w:rPr>
                    <w:t>168 417,9</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rPr>
                      <w:b/>
                      <w:bCs/>
                      <w:color w:val="002060"/>
                    </w:rPr>
                  </w:pPr>
                  <w:r w:rsidRPr="00445E12">
                    <w:rPr>
                      <w:b/>
                      <w:bCs/>
                      <w:color w:val="002060"/>
                    </w:rPr>
                    <w:t>168 417,9</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rPr>
                      <w:b/>
                      <w:bCs/>
                      <w:color w:val="002060"/>
                    </w:rPr>
                  </w:pPr>
                  <w:r w:rsidRPr="00445E12">
                    <w:rPr>
                      <w:b/>
                      <w:bCs/>
                      <w:color w:val="002060"/>
                    </w:rPr>
                    <w:t>168 417,9</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rPr>
                      <w:b/>
                      <w:bCs/>
                      <w:color w:val="002060"/>
                    </w:rPr>
                  </w:pPr>
                  <w:r w:rsidRPr="00445E12">
                    <w:rPr>
                      <w:b/>
                      <w:bCs/>
                      <w:color w:val="002060"/>
                    </w:rPr>
                    <w:t>168 417,9</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rPr>
                      <w:b/>
                      <w:bCs/>
                      <w:color w:val="002060"/>
                    </w:rPr>
                  </w:pPr>
                  <w:r w:rsidRPr="00445E12">
                    <w:rPr>
                      <w:b/>
                      <w:bCs/>
                      <w:color w:val="002060"/>
                    </w:rPr>
                    <w:t>168 417,9</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rPr>
                      <w:b/>
                      <w:bCs/>
                      <w:color w:val="002060"/>
                    </w:rPr>
                  </w:pPr>
                  <w:r w:rsidRPr="00445E12">
                    <w:rPr>
                      <w:b/>
                      <w:bCs/>
                      <w:color w:val="002060"/>
                    </w:rPr>
                    <w:t>168 417,9</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rPr>
                      <w:b/>
                      <w:bCs/>
                      <w:color w:val="002060"/>
                    </w:rPr>
                  </w:pPr>
                  <w:r w:rsidRPr="00445E12">
                    <w:rPr>
                      <w:b/>
                      <w:bCs/>
                      <w:color w:val="002060"/>
                    </w:rPr>
                    <w:t>842 089,5</w:t>
                  </w:r>
                </w:p>
              </w:tc>
            </w:tr>
            <w:tr w:rsidR="006F0E6F" w:rsidRPr="00A82E64" w:rsidTr="00A82E64">
              <w:trPr>
                <w:trHeight w:val="375"/>
              </w:trPr>
              <w:tc>
                <w:tcPr>
                  <w:tcW w:w="5329" w:type="dxa"/>
                  <w:gridSpan w:val="5"/>
                  <w:vMerge/>
                  <w:tcBorders>
                    <w:top w:val="single" w:sz="4" w:space="0" w:color="auto"/>
                    <w:left w:val="single" w:sz="4" w:space="0" w:color="auto"/>
                    <w:bottom w:val="single" w:sz="4" w:space="0" w:color="000000"/>
                    <w:right w:val="nil"/>
                  </w:tcBorders>
                  <w:vAlign w:val="center"/>
                  <w:hideMark/>
                </w:tcPr>
                <w:p w:rsidR="006F0E6F" w:rsidRPr="00A82E64" w:rsidRDefault="006F0E6F" w:rsidP="00503BE6">
                  <w:pPr>
                    <w:jc w:val="center"/>
                    <w:rPr>
                      <w:b/>
                      <w:bCs/>
                      <w:color w:val="000000"/>
                      <w:sz w:val="26"/>
                      <w:szCs w:val="26"/>
                    </w:rPr>
                  </w:pPr>
                </w:p>
              </w:tc>
              <w:tc>
                <w:tcPr>
                  <w:tcW w:w="1643" w:type="dxa"/>
                  <w:gridSpan w:val="2"/>
                  <w:tcBorders>
                    <w:top w:val="nil"/>
                    <w:left w:val="single" w:sz="4" w:space="0" w:color="auto"/>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061" w:type="dxa"/>
                  <w:gridSpan w:val="2"/>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pPr>
                  <w:r w:rsidRPr="00445E12">
                    <w:t>2 016 704,7</w:t>
                  </w:r>
                </w:p>
              </w:tc>
              <w:tc>
                <w:tcPr>
                  <w:tcW w:w="1101" w:type="dxa"/>
                  <w:gridSpan w:val="2"/>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pPr>
                  <w:r w:rsidRPr="00445E12">
                    <w:t>164 107,8</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pPr>
                  <w:r w:rsidRPr="00445E12">
                    <w:t>168 417,9</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pPr>
                  <w:r w:rsidRPr="00445E12">
                    <w:t>168 417,9</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pPr>
                  <w:r w:rsidRPr="00445E12">
                    <w:t>168 417,9</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pPr>
                  <w:r w:rsidRPr="00445E12">
                    <w:t>168 417,9</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pPr>
                  <w:r w:rsidRPr="00445E12">
                    <w:t>168 417,9</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pPr>
                  <w:r w:rsidRPr="00445E12">
                    <w:t>168 417,9</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503BE6">
                  <w:pPr>
                    <w:jc w:val="center"/>
                  </w:pPr>
                  <w:r w:rsidRPr="00445E12">
                    <w:t>842 089,5</w:t>
                  </w:r>
                </w:p>
              </w:tc>
            </w:tr>
            <w:tr w:rsidR="006F0E6F" w:rsidRPr="00A82E64" w:rsidTr="00A82E64">
              <w:trPr>
                <w:trHeight w:val="375"/>
              </w:trPr>
              <w:tc>
                <w:tcPr>
                  <w:tcW w:w="5329" w:type="dxa"/>
                  <w:gridSpan w:val="5"/>
                  <w:vMerge w:val="restart"/>
                  <w:tcBorders>
                    <w:top w:val="single" w:sz="4" w:space="0" w:color="auto"/>
                    <w:left w:val="single" w:sz="4" w:space="0" w:color="auto"/>
                    <w:right w:val="nil"/>
                  </w:tcBorders>
                  <w:vAlign w:val="center"/>
                  <w:hideMark/>
                </w:tcPr>
                <w:p w:rsidR="006F0E6F" w:rsidRPr="00A82E64" w:rsidRDefault="006F0E6F" w:rsidP="00503BE6">
                  <w:pPr>
                    <w:jc w:val="center"/>
                    <w:rPr>
                      <w:b/>
                      <w:bCs/>
                      <w:color w:val="000000"/>
                      <w:sz w:val="26"/>
                      <w:szCs w:val="26"/>
                    </w:rPr>
                  </w:pPr>
                  <w:r w:rsidRPr="00A82E64">
                    <w:rPr>
                      <w:sz w:val="26"/>
                      <w:szCs w:val="26"/>
                    </w:rPr>
                    <w:t xml:space="preserve">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w:t>
                  </w:r>
                  <w:r w:rsidRPr="00A82E64">
                    <w:rPr>
                      <w:sz w:val="26"/>
                      <w:szCs w:val="26"/>
                    </w:rPr>
                    <w:lastRenderedPageBreak/>
                    <w:t>инициативы</w:t>
                  </w:r>
                </w:p>
              </w:tc>
              <w:tc>
                <w:tcPr>
                  <w:tcW w:w="1643" w:type="dxa"/>
                  <w:gridSpan w:val="2"/>
                  <w:tcBorders>
                    <w:top w:val="nil"/>
                    <w:left w:val="single" w:sz="4" w:space="0" w:color="auto"/>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lastRenderedPageBreak/>
                    <w:t>Всего</w:t>
                  </w:r>
                </w:p>
              </w:tc>
              <w:tc>
                <w:tcPr>
                  <w:tcW w:w="1061"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101"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r>
            <w:tr w:rsidR="006F0E6F" w:rsidRPr="00A82E64" w:rsidTr="00A82E64">
              <w:trPr>
                <w:trHeight w:val="375"/>
              </w:trPr>
              <w:tc>
                <w:tcPr>
                  <w:tcW w:w="5329" w:type="dxa"/>
                  <w:gridSpan w:val="5"/>
                  <w:vMerge/>
                  <w:tcBorders>
                    <w:left w:val="single" w:sz="4" w:space="0" w:color="auto"/>
                    <w:bottom w:val="single" w:sz="4" w:space="0" w:color="000000"/>
                    <w:right w:val="nil"/>
                  </w:tcBorders>
                  <w:vAlign w:val="center"/>
                  <w:hideMark/>
                </w:tcPr>
                <w:p w:rsidR="006F0E6F" w:rsidRPr="00A82E64" w:rsidRDefault="006F0E6F" w:rsidP="00503BE6">
                  <w:pPr>
                    <w:jc w:val="center"/>
                    <w:rPr>
                      <w:b/>
                      <w:bCs/>
                      <w:color w:val="000000"/>
                      <w:sz w:val="26"/>
                      <w:szCs w:val="26"/>
                    </w:rPr>
                  </w:pPr>
                </w:p>
              </w:tc>
              <w:tc>
                <w:tcPr>
                  <w:tcW w:w="1643" w:type="dxa"/>
                  <w:gridSpan w:val="2"/>
                  <w:tcBorders>
                    <w:top w:val="nil"/>
                    <w:left w:val="single" w:sz="4" w:space="0" w:color="auto"/>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061"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101"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r>
            <w:tr w:rsidR="006F0E6F" w:rsidRPr="00A82E64" w:rsidTr="00A82E64">
              <w:trPr>
                <w:trHeight w:val="390"/>
              </w:trPr>
              <w:tc>
                <w:tcPr>
                  <w:tcW w:w="15882" w:type="dxa"/>
                  <w:gridSpan w:val="18"/>
                  <w:tcBorders>
                    <w:top w:val="single" w:sz="4" w:space="0" w:color="auto"/>
                    <w:left w:val="single" w:sz="4" w:space="0" w:color="auto"/>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lastRenderedPageBreak/>
                    <w:t>Подпрограмма 2. Поддержание устойчивого исполнения бюджетов муниципальных образований Березовского района</w:t>
                  </w:r>
                </w:p>
              </w:tc>
            </w:tr>
            <w:tr w:rsidR="006F0E6F" w:rsidRPr="00A82E64" w:rsidTr="00A82E64">
              <w:trPr>
                <w:trHeight w:val="315"/>
              </w:trPr>
              <w:tc>
                <w:tcPr>
                  <w:tcW w:w="8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2.1.</w:t>
                  </w:r>
                </w:p>
              </w:tc>
              <w:tc>
                <w:tcPr>
                  <w:tcW w:w="2827" w:type="dxa"/>
                  <w:vMerge w:val="restart"/>
                  <w:tcBorders>
                    <w:top w:val="nil"/>
                    <w:left w:val="single" w:sz="4" w:space="0" w:color="auto"/>
                    <w:bottom w:val="single" w:sz="4" w:space="0" w:color="auto"/>
                    <w:right w:val="nil"/>
                  </w:tcBorders>
                  <w:shd w:val="clear" w:color="000000" w:fill="FFFFFF"/>
                  <w:vAlign w:val="bottom"/>
                  <w:hideMark/>
                </w:tcPr>
                <w:p w:rsidR="006F0E6F" w:rsidRPr="00A82E64" w:rsidRDefault="006F0E6F" w:rsidP="00503BE6">
                  <w:pPr>
                    <w:jc w:val="center"/>
                    <w:rPr>
                      <w:color w:val="000000"/>
                      <w:sz w:val="26"/>
                      <w:szCs w:val="26"/>
                    </w:rPr>
                  </w:pPr>
                  <w:r w:rsidRPr="00A82E64">
                    <w:rPr>
                      <w:rFonts w:eastAsiaTheme="minorHAnsi"/>
                      <w:sz w:val="26"/>
                      <w:szCs w:val="26"/>
                      <w:lang w:eastAsia="en-US"/>
                    </w:rPr>
                    <w:t>Иные межбюджетные трансферты бюджетам городских, сельских поселений из бюджета муниципального района</w:t>
                  </w:r>
                  <w:r w:rsidRPr="00A82E64">
                    <w:rPr>
                      <w:color w:val="000000"/>
                      <w:sz w:val="26"/>
                      <w:szCs w:val="26"/>
                    </w:rPr>
                    <w:t xml:space="preserve"> (1,2)</w:t>
                  </w:r>
                </w:p>
              </w:tc>
              <w:tc>
                <w:tcPr>
                  <w:tcW w:w="1701" w:type="dxa"/>
                  <w:gridSpan w:val="2"/>
                  <w:vMerge w:val="restart"/>
                  <w:tcBorders>
                    <w:top w:val="nil"/>
                    <w:left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Комитет по финансам</w:t>
                  </w: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Всего</w:t>
                  </w:r>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2 200,0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600,0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800,0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800,0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0,0</w:t>
                  </w:r>
                </w:p>
              </w:tc>
            </w:tr>
            <w:tr w:rsidR="006F0E6F" w:rsidRPr="00A82E64" w:rsidTr="00A82E64">
              <w:trPr>
                <w:trHeight w:val="690"/>
              </w:trPr>
              <w:tc>
                <w:tcPr>
                  <w:tcW w:w="801" w:type="dxa"/>
                  <w:gridSpan w:val="2"/>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2827" w:type="dxa"/>
                  <w:vMerge/>
                  <w:tcBorders>
                    <w:top w:val="nil"/>
                    <w:left w:val="single" w:sz="4" w:space="0" w:color="auto"/>
                    <w:bottom w:val="single" w:sz="4" w:space="0" w:color="auto"/>
                    <w:right w:val="nil"/>
                  </w:tcBorders>
                  <w:vAlign w:val="center"/>
                  <w:hideMark/>
                </w:tcPr>
                <w:p w:rsidR="006F0E6F" w:rsidRPr="00A82E64" w:rsidRDefault="006F0E6F" w:rsidP="00503BE6">
                  <w:pPr>
                    <w:jc w:val="center"/>
                    <w:rPr>
                      <w:color w:val="000000"/>
                      <w:sz w:val="26"/>
                      <w:szCs w:val="26"/>
                    </w:rPr>
                  </w:pPr>
                </w:p>
              </w:tc>
              <w:tc>
                <w:tcPr>
                  <w:tcW w:w="1701" w:type="dxa"/>
                  <w:gridSpan w:val="2"/>
                  <w:vMerge/>
                  <w:tcBorders>
                    <w:left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r>
            <w:tr w:rsidR="006F0E6F" w:rsidRPr="00A82E64" w:rsidTr="00A82E64">
              <w:trPr>
                <w:trHeight w:val="1080"/>
              </w:trPr>
              <w:tc>
                <w:tcPr>
                  <w:tcW w:w="801" w:type="dxa"/>
                  <w:gridSpan w:val="2"/>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2827" w:type="dxa"/>
                  <w:vMerge/>
                  <w:tcBorders>
                    <w:top w:val="nil"/>
                    <w:left w:val="single" w:sz="4" w:space="0" w:color="auto"/>
                    <w:bottom w:val="single" w:sz="4" w:space="0" w:color="auto"/>
                    <w:right w:val="nil"/>
                  </w:tcBorders>
                  <w:vAlign w:val="center"/>
                  <w:hideMark/>
                </w:tcPr>
                <w:p w:rsidR="006F0E6F" w:rsidRPr="00A82E64" w:rsidRDefault="006F0E6F" w:rsidP="00503BE6">
                  <w:pPr>
                    <w:jc w:val="center"/>
                    <w:rPr>
                      <w:color w:val="000000"/>
                      <w:sz w:val="26"/>
                      <w:szCs w:val="26"/>
                    </w:rPr>
                  </w:pPr>
                </w:p>
              </w:tc>
              <w:tc>
                <w:tcPr>
                  <w:tcW w:w="1701" w:type="dxa"/>
                  <w:gridSpan w:val="2"/>
                  <w:vMerge/>
                  <w:tcBorders>
                    <w:left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автономного округа бюджет</w:t>
                  </w:r>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2 200,0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600,0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800,0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800,0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A82E64">
              <w:trPr>
                <w:trHeight w:val="645"/>
              </w:trPr>
              <w:tc>
                <w:tcPr>
                  <w:tcW w:w="80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2.2.</w:t>
                  </w:r>
                </w:p>
              </w:tc>
              <w:tc>
                <w:tcPr>
                  <w:tcW w:w="2827" w:type="dxa"/>
                  <w:vMerge w:val="restart"/>
                  <w:tcBorders>
                    <w:top w:val="nil"/>
                    <w:left w:val="single" w:sz="4" w:space="0" w:color="auto"/>
                    <w:bottom w:val="single" w:sz="4" w:space="0" w:color="000000"/>
                    <w:right w:val="nil"/>
                  </w:tcBorders>
                  <w:shd w:val="clear" w:color="000000" w:fill="FFFFFF"/>
                  <w:vAlign w:val="bottom"/>
                  <w:hideMark/>
                </w:tcPr>
                <w:p w:rsidR="006F0E6F" w:rsidRPr="00A82E64" w:rsidRDefault="006F0E6F" w:rsidP="00503BE6">
                  <w:pPr>
                    <w:jc w:val="center"/>
                    <w:rPr>
                      <w:sz w:val="26"/>
                      <w:szCs w:val="26"/>
                    </w:rPr>
                  </w:pPr>
                  <w:r w:rsidRPr="00A82E64">
                    <w:rPr>
                      <w:sz w:val="26"/>
                      <w:szCs w:val="26"/>
                    </w:rPr>
                    <w:t>Предоставление бюджетных кредитов поселениям в границах Березовского района*(</w:t>
                  </w:r>
                  <w:r w:rsidR="004633A6" w:rsidRPr="00A82E64">
                    <w:rPr>
                      <w:sz w:val="26"/>
                      <w:szCs w:val="26"/>
                    </w:rPr>
                    <w:t>8</w:t>
                  </w:r>
                  <w:r w:rsidRPr="00A82E64">
                    <w:rPr>
                      <w:sz w:val="26"/>
                      <w:szCs w:val="26"/>
                    </w:rPr>
                    <w:t>)</w:t>
                  </w:r>
                </w:p>
              </w:tc>
              <w:tc>
                <w:tcPr>
                  <w:tcW w:w="1701" w:type="dxa"/>
                  <w:gridSpan w:val="2"/>
                  <w:vMerge/>
                  <w:tcBorders>
                    <w:left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Всего</w:t>
                  </w:r>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841A30" w:rsidP="00503BE6">
                  <w:pPr>
                    <w:jc w:val="center"/>
                    <w:rPr>
                      <w:b/>
                      <w:bCs/>
                      <w:color w:val="002060"/>
                      <w:sz w:val="26"/>
                      <w:szCs w:val="26"/>
                    </w:rPr>
                  </w:pPr>
                  <w:r w:rsidRPr="00A82E64">
                    <w:rPr>
                      <w:b/>
                      <w:bCs/>
                      <w:color w:val="002060"/>
                      <w:sz w:val="26"/>
                      <w:szCs w:val="26"/>
                    </w:rPr>
                    <w:t>24</w:t>
                  </w:r>
                  <w:r w:rsidR="006F0E6F" w:rsidRPr="00A82E64">
                    <w:rPr>
                      <w:b/>
                      <w:bCs/>
                      <w:color w:val="002060"/>
                      <w:sz w:val="26"/>
                      <w:szCs w:val="26"/>
                    </w:rPr>
                    <w:t xml:space="preserve"> 000,0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2 000,0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2 000,0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2 000,0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2 000,0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2 000,0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2 000,0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2 000,0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10 000,0</w:t>
                  </w:r>
                </w:p>
              </w:tc>
            </w:tr>
            <w:tr w:rsidR="006F0E6F" w:rsidRPr="00A82E64" w:rsidTr="00A82E64">
              <w:trPr>
                <w:trHeight w:val="855"/>
              </w:trPr>
              <w:tc>
                <w:tcPr>
                  <w:tcW w:w="801" w:type="dxa"/>
                  <w:gridSpan w:val="2"/>
                  <w:vMerge/>
                  <w:tcBorders>
                    <w:top w:val="single" w:sz="4" w:space="0" w:color="auto"/>
                    <w:left w:val="single" w:sz="4" w:space="0" w:color="auto"/>
                    <w:bottom w:val="single" w:sz="4" w:space="0" w:color="000000"/>
                    <w:right w:val="single" w:sz="4" w:space="0" w:color="000000"/>
                  </w:tcBorders>
                  <w:vAlign w:val="center"/>
                  <w:hideMark/>
                </w:tcPr>
                <w:p w:rsidR="006F0E6F" w:rsidRPr="00A82E64" w:rsidRDefault="006F0E6F" w:rsidP="00503BE6">
                  <w:pPr>
                    <w:jc w:val="center"/>
                    <w:rPr>
                      <w:color w:val="000000"/>
                      <w:sz w:val="26"/>
                      <w:szCs w:val="26"/>
                    </w:rPr>
                  </w:pPr>
                </w:p>
              </w:tc>
              <w:tc>
                <w:tcPr>
                  <w:tcW w:w="2827" w:type="dxa"/>
                  <w:vMerge/>
                  <w:tcBorders>
                    <w:top w:val="nil"/>
                    <w:left w:val="single" w:sz="4" w:space="0" w:color="auto"/>
                    <w:bottom w:val="single" w:sz="4" w:space="0" w:color="000000"/>
                    <w:right w:val="nil"/>
                  </w:tcBorders>
                  <w:vAlign w:val="center"/>
                  <w:hideMark/>
                </w:tcPr>
                <w:p w:rsidR="006F0E6F" w:rsidRPr="00A82E64" w:rsidRDefault="006F0E6F" w:rsidP="00503BE6">
                  <w:pPr>
                    <w:jc w:val="center"/>
                    <w:rPr>
                      <w:sz w:val="26"/>
                      <w:szCs w:val="26"/>
                    </w:rPr>
                  </w:pPr>
                </w:p>
              </w:tc>
              <w:tc>
                <w:tcPr>
                  <w:tcW w:w="1701" w:type="dxa"/>
                  <w:gridSpan w:val="2"/>
                  <w:vMerge/>
                  <w:tcBorders>
                    <w:left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841A30" w:rsidP="00503BE6">
                  <w:pPr>
                    <w:jc w:val="center"/>
                    <w:rPr>
                      <w:sz w:val="26"/>
                      <w:szCs w:val="26"/>
                    </w:rPr>
                  </w:pPr>
                  <w:r w:rsidRPr="00A82E64">
                    <w:rPr>
                      <w:sz w:val="26"/>
                      <w:szCs w:val="26"/>
                    </w:rPr>
                    <w:t>24</w:t>
                  </w:r>
                  <w:r w:rsidR="006F0E6F" w:rsidRPr="00A82E64">
                    <w:rPr>
                      <w:sz w:val="26"/>
                      <w:szCs w:val="26"/>
                    </w:rPr>
                    <w:t xml:space="preserve"> 000,0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2 000,0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2 000,0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2 000,0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2 000,0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2 000,0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2 000,0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2 000,0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10 000,0</w:t>
                  </w:r>
                </w:p>
              </w:tc>
            </w:tr>
            <w:tr w:rsidR="006F0E6F" w:rsidRPr="00A82E64" w:rsidTr="00A82E64">
              <w:trPr>
                <w:trHeight w:val="855"/>
              </w:trPr>
              <w:tc>
                <w:tcPr>
                  <w:tcW w:w="801" w:type="dxa"/>
                  <w:gridSpan w:val="2"/>
                  <w:vMerge w:val="restart"/>
                  <w:tcBorders>
                    <w:top w:val="single" w:sz="4" w:space="0" w:color="auto"/>
                    <w:left w:val="single" w:sz="4" w:space="0" w:color="auto"/>
                    <w:right w:val="single" w:sz="4" w:space="0" w:color="000000"/>
                  </w:tcBorders>
                  <w:vAlign w:val="center"/>
                  <w:hideMark/>
                </w:tcPr>
                <w:p w:rsidR="006F0E6F" w:rsidRPr="00A82E64" w:rsidRDefault="006F0E6F" w:rsidP="00503BE6">
                  <w:pPr>
                    <w:jc w:val="center"/>
                    <w:rPr>
                      <w:color w:val="000000"/>
                      <w:sz w:val="26"/>
                      <w:szCs w:val="26"/>
                    </w:rPr>
                  </w:pPr>
                  <w:r w:rsidRPr="00A82E64">
                    <w:rPr>
                      <w:color w:val="000000"/>
                      <w:sz w:val="26"/>
                      <w:szCs w:val="26"/>
                    </w:rPr>
                    <w:t>2.3.</w:t>
                  </w:r>
                </w:p>
              </w:tc>
              <w:tc>
                <w:tcPr>
                  <w:tcW w:w="2827" w:type="dxa"/>
                  <w:vMerge w:val="restart"/>
                  <w:tcBorders>
                    <w:top w:val="nil"/>
                    <w:left w:val="single" w:sz="4" w:space="0" w:color="auto"/>
                    <w:right w:val="nil"/>
                  </w:tcBorders>
                  <w:vAlign w:val="center"/>
                  <w:hideMark/>
                </w:tcPr>
                <w:p w:rsidR="006F0E6F" w:rsidRPr="00A82E64" w:rsidRDefault="006F0E6F" w:rsidP="00503BE6">
                  <w:pPr>
                    <w:jc w:val="center"/>
                    <w:rPr>
                      <w:sz w:val="26"/>
                      <w:szCs w:val="26"/>
                    </w:rPr>
                  </w:pPr>
                  <w:r w:rsidRPr="00A82E64">
                    <w:rPr>
                      <w:color w:val="000000"/>
                      <w:sz w:val="26"/>
                      <w:szCs w:val="26"/>
                    </w:rPr>
                    <w:t>Поощрение муниципальных образований по результатам ежегодного мониторинга оценки качества финансового менеджмента поселений (3)</w:t>
                  </w:r>
                </w:p>
              </w:tc>
              <w:tc>
                <w:tcPr>
                  <w:tcW w:w="1701" w:type="dxa"/>
                  <w:gridSpan w:val="2"/>
                  <w:vMerge/>
                  <w:tcBorders>
                    <w:left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Всего</w:t>
                  </w:r>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5 000,0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5 000,0</w:t>
                  </w:r>
                </w:p>
              </w:tc>
            </w:tr>
            <w:tr w:rsidR="006F0E6F" w:rsidRPr="00A82E64" w:rsidTr="00A82E64">
              <w:trPr>
                <w:trHeight w:val="855"/>
              </w:trPr>
              <w:tc>
                <w:tcPr>
                  <w:tcW w:w="801" w:type="dxa"/>
                  <w:gridSpan w:val="2"/>
                  <w:vMerge/>
                  <w:tcBorders>
                    <w:left w:val="single" w:sz="4" w:space="0" w:color="auto"/>
                    <w:bottom w:val="single" w:sz="4" w:space="0" w:color="000000"/>
                    <w:right w:val="single" w:sz="4" w:space="0" w:color="000000"/>
                  </w:tcBorders>
                  <w:vAlign w:val="center"/>
                  <w:hideMark/>
                </w:tcPr>
                <w:p w:rsidR="006F0E6F" w:rsidRPr="00A82E64" w:rsidRDefault="006F0E6F" w:rsidP="00503BE6">
                  <w:pPr>
                    <w:jc w:val="center"/>
                    <w:rPr>
                      <w:color w:val="000000"/>
                      <w:sz w:val="26"/>
                      <w:szCs w:val="26"/>
                    </w:rPr>
                  </w:pPr>
                </w:p>
              </w:tc>
              <w:tc>
                <w:tcPr>
                  <w:tcW w:w="2827" w:type="dxa"/>
                  <w:vMerge/>
                  <w:tcBorders>
                    <w:left w:val="single" w:sz="4" w:space="0" w:color="auto"/>
                    <w:bottom w:val="single" w:sz="4" w:space="0" w:color="000000"/>
                    <w:right w:val="nil"/>
                  </w:tcBorders>
                  <w:vAlign w:val="center"/>
                  <w:hideMark/>
                </w:tcPr>
                <w:p w:rsidR="006F0E6F" w:rsidRPr="00A82E64" w:rsidRDefault="006F0E6F" w:rsidP="00503BE6">
                  <w:pPr>
                    <w:jc w:val="center"/>
                    <w:rPr>
                      <w:sz w:val="26"/>
                      <w:szCs w:val="26"/>
                    </w:rPr>
                  </w:pPr>
                </w:p>
              </w:tc>
              <w:tc>
                <w:tcPr>
                  <w:tcW w:w="1701" w:type="dxa"/>
                  <w:gridSpan w:val="2"/>
                  <w:vMerge/>
                  <w:tcBorders>
                    <w:left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5 000,0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5 000,0</w:t>
                  </w:r>
                </w:p>
              </w:tc>
            </w:tr>
            <w:tr w:rsidR="006F0E6F" w:rsidRPr="00A82E64" w:rsidTr="00A82E64">
              <w:trPr>
                <w:trHeight w:val="315"/>
              </w:trPr>
              <w:tc>
                <w:tcPr>
                  <w:tcW w:w="3628" w:type="dxa"/>
                  <w:gridSpan w:val="3"/>
                  <w:vMerge w:val="restart"/>
                  <w:tcBorders>
                    <w:top w:val="single" w:sz="4" w:space="0" w:color="auto"/>
                    <w:left w:val="single" w:sz="4" w:space="0" w:color="auto"/>
                    <w:bottom w:val="single" w:sz="4" w:space="0" w:color="000000"/>
                    <w:right w:val="nil"/>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Итого по подпрограмме 2</w:t>
                  </w:r>
                </w:p>
              </w:tc>
              <w:tc>
                <w:tcPr>
                  <w:tcW w:w="1701" w:type="dxa"/>
                  <w:gridSpan w:val="2"/>
                  <w:vMerge/>
                  <w:tcBorders>
                    <w:left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Всего</w:t>
                  </w:r>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7 200,0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600,0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800,0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800,0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5 000,0</w:t>
                  </w:r>
                </w:p>
              </w:tc>
            </w:tr>
            <w:tr w:rsidR="006F0E6F" w:rsidRPr="00A82E64" w:rsidTr="00A82E64">
              <w:trPr>
                <w:trHeight w:val="750"/>
              </w:trPr>
              <w:tc>
                <w:tcPr>
                  <w:tcW w:w="3628" w:type="dxa"/>
                  <w:gridSpan w:val="3"/>
                  <w:vMerge/>
                  <w:tcBorders>
                    <w:top w:val="single" w:sz="4" w:space="0" w:color="auto"/>
                    <w:left w:val="single" w:sz="4" w:space="0" w:color="auto"/>
                    <w:bottom w:val="single" w:sz="4" w:space="0" w:color="000000"/>
                    <w:right w:val="nil"/>
                  </w:tcBorders>
                  <w:vAlign w:val="center"/>
                  <w:hideMark/>
                </w:tcPr>
                <w:p w:rsidR="006F0E6F" w:rsidRPr="00A82E64" w:rsidRDefault="006F0E6F" w:rsidP="00503BE6">
                  <w:pPr>
                    <w:jc w:val="center"/>
                    <w:rPr>
                      <w:b/>
                      <w:bCs/>
                      <w:color w:val="000000"/>
                      <w:sz w:val="26"/>
                      <w:szCs w:val="26"/>
                    </w:rPr>
                  </w:pPr>
                </w:p>
              </w:tc>
              <w:tc>
                <w:tcPr>
                  <w:tcW w:w="1701" w:type="dxa"/>
                  <w:gridSpan w:val="2"/>
                  <w:vMerge/>
                  <w:tcBorders>
                    <w:left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5 000,0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5 000,0</w:t>
                  </w:r>
                </w:p>
              </w:tc>
            </w:tr>
            <w:tr w:rsidR="006F0E6F" w:rsidRPr="00A82E64" w:rsidTr="00A82E64">
              <w:trPr>
                <w:trHeight w:val="1125"/>
              </w:trPr>
              <w:tc>
                <w:tcPr>
                  <w:tcW w:w="3628" w:type="dxa"/>
                  <w:gridSpan w:val="3"/>
                  <w:vMerge/>
                  <w:tcBorders>
                    <w:top w:val="single" w:sz="4" w:space="0" w:color="auto"/>
                    <w:left w:val="single" w:sz="4" w:space="0" w:color="auto"/>
                    <w:bottom w:val="single" w:sz="4" w:space="0" w:color="auto"/>
                    <w:right w:val="nil"/>
                  </w:tcBorders>
                  <w:vAlign w:val="center"/>
                  <w:hideMark/>
                </w:tcPr>
                <w:p w:rsidR="006F0E6F" w:rsidRPr="00A82E64" w:rsidRDefault="006F0E6F" w:rsidP="00503BE6">
                  <w:pPr>
                    <w:jc w:val="center"/>
                    <w:rPr>
                      <w:b/>
                      <w:bCs/>
                      <w:color w:val="000000"/>
                      <w:sz w:val="26"/>
                      <w:szCs w:val="26"/>
                    </w:rPr>
                  </w:pPr>
                </w:p>
              </w:tc>
              <w:tc>
                <w:tcPr>
                  <w:tcW w:w="1701" w:type="dxa"/>
                  <w:gridSpan w:val="2"/>
                  <w:vMerge/>
                  <w:tcBorders>
                    <w:left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автономного округа</w:t>
                  </w:r>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2 200,0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600,0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800,0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800,0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A82E64">
              <w:trPr>
                <w:trHeight w:val="717"/>
              </w:trPr>
              <w:tc>
                <w:tcPr>
                  <w:tcW w:w="3628" w:type="dxa"/>
                  <w:gridSpan w:val="3"/>
                  <w:vMerge w:val="restart"/>
                  <w:tcBorders>
                    <w:top w:val="single" w:sz="4" w:space="0" w:color="auto"/>
                    <w:left w:val="single" w:sz="4" w:space="0" w:color="auto"/>
                    <w:right w:val="nil"/>
                  </w:tcBorders>
                  <w:vAlign w:val="center"/>
                  <w:hideMark/>
                </w:tcPr>
                <w:p w:rsidR="006F0E6F" w:rsidRPr="00A82E64" w:rsidRDefault="006F0E6F" w:rsidP="00503BE6">
                  <w:pPr>
                    <w:jc w:val="center"/>
                    <w:rPr>
                      <w:b/>
                      <w:bCs/>
                      <w:color w:val="000000"/>
                      <w:sz w:val="26"/>
                      <w:szCs w:val="26"/>
                    </w:rPr>
                  </w:pPr>
                  <w:r w:rsidRPr="00A82E64">
                    <w:rPr>
                      <w:sz w:val="26"/>
                      <w:szCs w:val="26"/>
                    </w:rPr>
                    <w:lastRenderedPageBreak/>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w:t>
                  </w:r>
                </w:p>
              </w:tc>
              <w:tc>
                <w:tcPr>
                  <w:tcW w:w="1701" w:type="dxa"/>
                  <w:gridSpan w:val="2"/>
                  <w:vMerge/>
                  <w:tcBorders>
                    <w:left w:val="single" w:sz="4" w:space="0" w:color="auto"/>
                    <w:right w:val="single" w:sz="4" w:space="0" w:color="auto"/>
                  </w:tcBorders>
                  <w:vAlign w:val="bottom"/>
                  <w:hideMark/>
                </w:tcPr>
                <w:p w:rsidR="006F0E6F" w:rsidRPr="00A82E64" w:rsidRDefault="006F0E6F" w:rsidP="00503BE6">
                  <w:pPr>
                    <w:jc w:val="center"/>
                    <w:rPr>
                      <w:b/>
                      <w:bCs/>
                      <w:color w:val="000000"/>
                      <w:sz w:val="26"/>
                      <w:szCs w:val="26"/>
                    </w:rPr>
                  </w:pPr>
                </w:p>
              </w:tc>
              <w:tc>
                <w:tcPr>
                  <w:tcW w:w="1643" w:type="dxa"/>
                  <w:gridSpan w:val="2"/>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Всего</w:t>
                  </w:r>
                </w:p>
              </w:tc>
              <w:tc>
                <w:tcPr>
                  <w:tcW w:w="1361" w:type="dxa"/>
                  <w:gridSpan w:val="3"/>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01"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A82E64">
              <w:trPr>
                <w:trHeight w:val="1125"/>
              </w:trPr>
              <w:tc>
                <w:tcPr>
                  <w:tcW w:w="3628" w:type="dxa"/>
                  <w:gridSpan w:val="3"/>
                  <w:vMerge/>
                  <w:tcBorders>
                    <w:left w:val="single" w:sz="4" w:space="0" w:color="auto"/>
                    <w:right w:val="nil"/>
                  </w:tcBorders>
                  <w:vAlign w:val="center"/>
                  <w:hideMark/>
                </w:tcPr>
                <w:p w:rsidR="006F0E6F" w:rsidRPr="00A82E64" w:rsidRDefault="006F0E6F" w:rsidP="00503BE6">
                  <w:pPr>
                    <w:jc w:val="center"/>
                    <w:rPr>
                      <w:b/>
                      <w:bCs/>
                      <w:color w:val="000000"/>
                      <w:sz w:val="26"/>
                      <w:szCs w:val="26"/>
                    </w:rPr>
                  </w:pPr>
                </w:p>
              </w:tc>
              <w:tc>
                <w:tcPr>
                  <w:tcW w:w="1701" w:type="dxa"/>
                  <w:gridSpan w:val="2"/>
                  <w:vMerge/>
                  <w:tcBorders>
                    <w:left w:val="single" w:sz="4" w:space="0" w:color="auto"/>
                    <w:right w:val="single" w:sz="4" w:space="0" w:color="auto"/>
                  </w:tcBorders>
                  <w:vAlign w:val="bottom"/>
                  <w:hideMark/>
                </w:tcPr>
                <w:p w:rsidR="006F0E6F" w:rsidRPr="00A82E64" w:rsidRDefault="006F0E6F" w:rsidP="00503BE6">
                  <w:pPr>
                    <w:jc w:val="center"/>
                    <w:rPr>
                      <w:color w:val="000000"/>
                      <w:sz w:val="26"/>
                      <w:szCs w:val="26"/>
                    </w:rPr>
                  </w:pPr>
                </w:p>
              </w:tc>
              <w:tc>
                <w:tcPr>
                  <w:tcW w:w="1643" w:type="dxa"/>
                  <w:gridSpan w:val="2"/>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361" w:type="dxa"/>
                  <w:gridSpan w:val="3"/>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01"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A82E64">
              <w:trPr>
                <w:trHeight w:val="1125"/>
              </w:trPr>
              <w:tc>
                <w:tcPr>
                  <w:tcW w:w="3628" w:type="dxa"/>
                  <w:gridSpan w:val="3"/>
                  <w:vMerge/>
                  <w:tcBorders>
                    <w:left w:val="single" w:sz="4" w:space="0" w:color="auto"/>
                    <w:bottom w:val="single" w:sz="4" w:space="0" w:color="auto"/>
                    <w:right w:val="nil"/>
                  </w:tcBorders>
                  <w:vAlign w:val="center"/>
                  <w:hideMark/>
                </w:tcPr>
                <w:p w:rsidR="006F0E6F" w:rsidRPr="00A82E64" w:rsidRDefault="006F0E6F" w:rsidP="00503BE6">
                  <w:pPr>
                    <w:jc w:val="center"/>
                    <w:rPr>
                      <w:b/>
                      <w:bCs/>
                      <w:color w:val="000000"/>
                      <w:sz w:val="26"/>
                      <w:szCs w:val="26"/>
                    </w:rPr>
                  </w:pPr>
                </w:p>
              </w:tc>
              <w:tc>
                <w:tcPr>
                  <w:tcW w:w="1701" w:type="dxa"/>
                  <w:gridSpan w:val="2"/>
                  <w:vMerge/>
                  <w:tcBorders>
                    <w:left w:val="single" w:sz="4" w:space="0" w:color="auto"/>
                    <w:bottom w:val="single" w:sz="4" w:space="0" w:color="auto"/>
                    <w:right w:val="single" w:sz="4" w:space="0" w:color="auto"/>
                  </w:tcBorders>
                  <w:vAlign w:val="bottom"/>
                  <w:hideMark/>
                </w:tcPr>
                <w:p w:rsidR="006F0E6F" w:rsidRPr="00A82E64" w:rsidRDefault="006F0E6F" w:rsidP="00503BE6">
                  <w:pPr>
                    <w:jc w:val="center"/>
                    <w:rPr>
                      <w:color w:val="000000"/>
                      <w:sz w:val="26"/>
                      <w:szCs w:val="26"/>
                    </w:rPr>
                  </w:pPr>
                </w:p>
              </w:tc>
              <w:tc>
                <w:tcPr>
                  <w:tcW w:w="1643" w:type="dxa"/>
                  <w:gridSpan w:val="2"/>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автономного округа</w:t>
                  </w:r>
                </w:p>
              </w:tc>
              <w:tc>
                <w:tcPr>
                  <w:tcW w:w="1361" w:type="dxa"/>
                  <w:gridSpan w:val="3"/>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01"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A82E64">
              <w:trPr>
                <w:trHeight w:val="750"/>
              </w:trPr>
              <w:tc>
                <w:tcPr>
                  <w:tcW w:w="3628" w:type="dxa"/>
                  <w:gridSpan w:val="3"/>
                  <w:vMerge/>
                  <w:tcBorders>
                    <w:left w:val="single" w:sz="4" w:space="0" w:color="auto"/>
                    <w:bottom w:val="single" w:sz="4" w:space="0" w:color="000000"/>
                    <w:right w:val="nil"/>
                  </w:tcBorders>
                  <w:vAlign w:val="center"/>
                  <w:hideMark/>
                </w:tcPr>
                <w:p w:rsidR="006F0E6F" w:rsidRPr="00A82E64" w:rsidRDefault="006F0E6F" w:rsidP="00503BE6">
                  <w:pPr>
                    <w:jc w:val="center"/>
                    <w:rPr>
                      <w:b/>
                      <w:bCs/>
                      <w:color w:val="000000"/>
                      <w:sz w:val="26"/>
                      <w:szCs w:val="26"/>
                    </w:rPr>
                  </w:pPr>
                </w:p>
              </w:tc>
              <w:tc>
                <w:tcPr>
                  <w:tcW w:w="1701" w:type="dxa"/>
                  <w:gridSpan w:val="2"/>
                  <w:vMerge/>
                  <w:tcBorders>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A82E64">
              <w:trPr>
                <w:trHeight w:val="375"/>
              </w:trPr>
              <w:tc>
                <w:tcPr>
                  <w:tcW w:w="15882" w:type="dxa"/>
                  <w:gridSpan w:val="18"/>
                  <w:tcBorders>
                    <w:top w:val="single" w:sz="4" w:space="0" w:color="auto"/>
                    <w:left w:val="single" w:sz="4" w:space="0" w:color="auto"/>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Подпрограмма 3. Организация бюджетного процесса в Березовском районе</w:t>
                  </w:r>
                </w:p>
              </w:tc>
            </w:tr>
            <w:tr w:rsidR="006F0E6F" w:rsidRPr="00A82E64" w:rsidTr="00A82E64">
              <w:trPr>
                <w:trHeight w:val="435"/>
              </w:trPr>
              <w:tc>
                <w:tcPr>
                  <w:tcW w:w="8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F0E6F" w:rsidRPr="00A82E64" w:rsidRDefault="00F81B70" w:rsidP="00503BE6">
                  <w:pPr>
                    <w:jc w:val="center"/>
                    <w:rPr>
                      <w:color w:val="000000"/>
                      <w:sz w:val="26"/>
                      <w:szCs w:val="26"/>
                    </w:rPr>
                  </w:pPr>
                  <w:r>
                    <w:rPr>
                      <w:color w:val="000000"/>
                      <w:sz w:val="26"/>
                      <w:szCs w:val="26"/>
                    </w:rPr>
                    <w:t>3</w:t>
                  </w:r>
                  <w:r w:rsidR="006F0E6F" w:rsidRPr="00A82E64">
                    <w:rPr>
                      <w:color w:val="000000"/>
                      <w:sz w:val="26"/>
                      <w:szCs w:val="26"/>
                    </w:rPr>
                    <w:t>.1.</w:t>
                  </w:r>
                </w:p>
              </w:tc>
              <w:tc>
                <w:tcPr>
                  <w:tcW w:w="28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Обеспечение деятельности Комитета по финансам (4,5,6,</w:t>
                  </w:r>
                  <w:r w:rsidR="004633A6" w:rsidRPr="00A82E64">
                    <w:rPr>
                      <w:color w:val="000000"/>
                      <w:sz w:val="26"/>
                      <w:szCs w:val="26"/>
                    </w:rPr>
                    <w:t>7,9</w:t>
                  </w:r>
                  <w:r w:rsidRPr="00A82E64">
                    <w:rPr>
                      <w:color w:val="000000"/>
                      <w:sz w:val="26"/>
                      <w:szCs w:val="26"/>
                    </w:rPr>
                    <w:t>), в том числе:</w:t>
                  </w:r>
                </w:p>
              </w:tc>
              <w:tc>
                <w:tcPr>
                  <w:tcW w:w="170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Комитет по финансам</w:t>
                  </w: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всего</w:t>
                  </w:r>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374 946,8</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445E12">
                  <w:pPr>
                    <w:ind w:hanging="91"/>
                    <w:jc w:val="center"/>
                    <w:rPr>
                      <w:b/>
                      <w:bCs/>
                      <w:color w:val="17375D"/>
                      <w:sz w:val="26"/>
                      <w:szCs w:val="26"/>
                    </w:rPr>
                  </w:pPr>
                  <w:r w:rsidRPr="00A82E64">
                    <w:rPr>
                      <w:b/>
                      <w:bCs/>
                      <w:color w:val="17375D"/>
                      <w:sz w:val="26"/>
                      <w:szCs w:val="26"/>
                    </w:rPr>
                    <w:t>32 085,6</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445E12">
                  <w:pPr>
                    <w:ind w:hanging="91"/>
                    <w:jc w:val="center"/>
                    <w:rPr>
                      <w:b/>
                      <w:bCs/>
                      <w:color w:val="17375D"/>
                      <w:sz w:val="26"/>
                      <w:szCs w:val="26"/>
                    </w:rPr>
                  </w:pPr>
                  <w:r w:rsidRPr="00A82E64">
                    <w:rPr>
                      <w:b/>
                      <w:bCs/>
                      <w:color w:val="17375D"/>
                      <w:sz w:val="26"/>
                      <w:szCs w:val="26"/>
                    </w:rPr>
                    <w:t>31 169,2</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445E12">
                  <w:pPr>
                    <w:ind w:hanging="91"/>
                    <w:jc w:val="center"/>
                    <w:rPr>
                      <w:b/>
                      <w:bCs/>
                      <w:color w:val="17375D"/>
                      <w:sz w:val="26"/>
                      <w:szCs w:val="26"/>
                    </w:rPr>
                  </w:pPr>
                  <w:r w:rsidRPr="00A82E64">
                    <w:rPr>
                      <w:b/>
                      <w:bCs/>
                      <w:color w:val="17375D"/>
                      <w:sz w:val="26"/>
                      <w:szCs w:val="26"/>
                    </w:rPr>
                    <w:t>31 169,2</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445E12">
                  <w:pPr>
                    <w:ind w:hanging="91"/>
                    <w:jc w:val="center"/>
                    <w:rPr>
                      <w:b/>
                      <w:bCs/>
                      <w:color w:val="17375D"/>
                      <w:sz w:val="26"/>
                      <w:szCs w:val="26"/>
                    </w:rPr>
                  </w:pPr>
                  <w:r w:rsidRPr="00A82E64">
                    <w:rPr>
                      <w:b/>
                      <w:bCs/>
                      <w:color w:val="17375D"/>
                      <w:sz w:val="26"/>
                      <w:szCs w:val="26"/>
                    </w:rPr>
                    <w:t>31 169,2</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445E12">
                  <w:pPr>
                    <w:ind w:hanging="91"/>
                    <w:jc w:val="center"/>
                    <w:rPr>
                      <w:b/>
                      <w:bCs/>
                      <w:color w:val="17375D"/>
                      <w:sz w:val="26"/>
                      <w:szCs w:val="26"/>
                    </w:rPr>
                  </w:pPr>
                  <w:r w:rsidRPr="00A82E64">
                    <w:rPr>
                      <w:b/>
                      <w:bCs/>
                      <w:color w:val="17375D"/>
                      <w:sz w:val="26"/>
                      <w:szCs w:val="26"/>
                    </w:rPr>
                    <w:t>31 169,2</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445E12">
                  <w:pPr>
                    <w:ind w:hanging="91"/>
                    <w:jc w:val="center"/>
                    <w:rPr>
                      <w:b/>
                      <w:bCs/>
                      <w:color w:val="17375D"/>
                      <w:sz w:val="26"/>
                      <w:szCs w:val="26"/>
                    </w:rPr>
                  </w:pPr>
                  <w:r w:rsidRPr="00A82E64">
                    <w:rPr>
                      <w:b/>
                      <w:bCs/>
                      <w:color w:val="17375D"/>
                      <w:sz w:val="26"/>
                      <w:szCs w:val="26"/>
                    </w:rPr>
                    <w:t>31 169,2</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445E12">
                  <w:pPr>
                    <w:ind w:hanging="91"/>
                    <w:jc w:val="center"/>
                    <w:rPr>
                      <w:b/>
                      <w:bCs/>
                      <w:color w:val="17375D"/>
                      <w:sz w:val="26"/>
                      <w:szCs w:val="26"/>
                    </w:rPr>
                  </w:pPr>
                  <w:r w:rsidRPr="00A82E64">
                    <w:rPr>
                      <w:b/>
                      <w:bCs/>
                      <w:color w:val="17375D"/>
                      <w:sz w:val="26"/>
                      <w:szCs w:val="26"/>
                    </w:rPr>
                    <w:t>31 169,2</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445E12">
                  <w:pPr>
                    <w:ind w:hanging="91"/>
                    <w:jc w:val="center"/>
                    <w:rPr>
                      <w:b/>
                      <w:bCs/>
                      <w:color w:val="17375D"/>
                      <w:sz w:val="26"/>
                      <w:szCs w:val="26"/>
                    </w:rPr>
                  </w:pPr>
                  <w:r w:rsidRPr="00A82E64">
                    <w:rPr>
                      <w:b/>
                      <w:bCs/>
                      <w:color w:val="17375D"/>
                      <w:sz w:val="26"/>
                      <w:szCs w:val="26"/>
                    </w:rPr>
                    <w:t>155 846,0</w:t>
                  </w:r>
                </w:p>
              </w:tc>
            </w:tr>
            <w:tr w:rsidR="006F0E6F" w:rsidRPr="00A82E64" w:rsidTr="00A82E64">
              <w:trPr>
                <w:trHeight w:val="705"/>
              </w:trPr>
              <w:tc>
                <w:tcPr>
                  <w:tcW w:w="801" w:type="dxa"/>
                  <w:gridSpan w:val="2"/>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2827" w:type="dxa"/>
                  <w:vMerge/>
                  <w:tcBorders>
                    <w:top w:val="nil"/>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374 946,8</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445E12">
                  <w:pPr>
                    <w:ind w:hanging="91"/>
                    <w:jc w:val="center"/>
                    <w:rPr>
                      <w:color w:val="000000"/>
                      <w:sz w:val="26"/>
                      <w:szCs w:val="26"/>
                    </w:rPr>
                  </w:pPr>
                  <w:r w:rsidRPr="00A82E64">
                    <w:rPr>
                      <w:color w:val="000000"/>
                      <w:sz w:val="26"/>
                      <w:szCs w:val="26"/>
                    </w:rPr>
                    <w:t>32 085,6</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445E12">
                  <w:pPr>
                    <w:ind w:hanging="91"/>
                    <w:jc w:val="center"/>
                    <w:rPr>
                      <w:color w:val="000000"/>
                      <w:sz w:val="26"/>
                      <w:szCs w:val="26"/>
                    </w:rPr>
                  </w:pPr>
                  <w:r w:rsidRPr="00A82E64">
                    <w:rPr>
                      <w:color w:val="000000"/>
                      <w:sz w:val="26"/>
                      <w:szCs w:val="26"/>
                    </w:rPr>
                    <w:t>31 169,2</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445E12">
                  <w:pPr>
                    <w:ind w:hanging="91"/>
                    <w:jc w:val="center"/>
                    <w:rPr>
                      <w:color w:val="000000"/>
                      <w:sz w:val="26"/>
                      <w:szCs w:val="26"/>
                    </w:rPr>
                  </w:pPr>
                  <w:r w:rsidRPr="00A82E64">
                    <w:rPr>
                      <w:color w:val="000000"/>
                      <w:sz w:val="26"/>
                      <w:szCs w:val="26"/>
                    </w:rPr>
                    <w:t>31 169,2</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445E12">
                  <w:pPr>
                    <w:ind w:hanging="91"/>
                    <w:jc w:val="center"/>
                    <w:rPr>
                      <w:color w:val="000000"/>
                      <w:sz w:val="26"/>
                      <w:szCs w:val="26"/>
                    </w:rPr>
                  </w:pPr>
                  <w:r w:rsidRPr="00A82E64">
                    <w:rPr>
                      <w:color w:val="000000"/>
                      <w:sz w:val="26"/>
                      <w:szCs w:val="26"/>
                    </w:rPr>
                    <w:t>31 169,2</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445E12">
                  <w:pPr>
                    <w:ind w:hanging="91"/>
                    <w:jc w:val="center"/>
                    <w:rPr>
                      <w:color w:val="000000"/>
                      <w:sz w:val="26"/>
                      <w:szCs w:val="26"/>
                    </w:rPr>
                  </w:pPr>
                  <w:r w:rsidRPr="00A82E64">
                    <w:rPr>
                      <w:color w:val="000000"/>
                      <w:sz w:val="26"/>
                      <w:szCs w:val="26"/>
                    </w:rPr>
                    <w:t>31 169,2</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445E12">
                  <w:pPr>
                    <w:ind w:hanging="91"/>
                    <w:jc w:val="center"/>
                    <w:rPr>
                      <w:color w:val="000000"/>
                      <w:sz w:val="26"/>
                      <w:szCs w:val="26"/>
                    </w:rPr>
                  </w:pPr>
                  <w:r w:rsidRPr="00A82E64">
                    <w:rPr>
                      <w:color w:val="000000"/>
                      <w:sz w:val="26"/>
                      <w:szCs w:val="26"/>
                    </w:rPr>
                    <w:t>31 169,2</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445E12">
                  <w:pPr>
                    <w:ind w:hanging="91"/>
                    <w:jc w:val="center"/>
                    <w:rPr>
                      <w:color w:val="000000"/>
                      <w:sz w:val="26"/>
                      <w:szCs w:val="26"/>
                    </w:rPr>
                  </w:pPr>
                  <w:r w:rsidRPr="00A82E64">
                    <w:rPr>
                      <w:color w:val="000000"/>
                      <w:sz w:val="26"/>
                      <w:szCs w:val="26"/>
                    </w:rPr>
                    <w:t>31 169,2</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445E12">
                  <w:pPr>
                    <w:ind w:hanging="91"/>
                    <w:jc w:val="center"/>
                    <w:rPr>
                      <w:color w:val="000000"/>
                      <w:sz w:val="26"/>
                      <w:szCs w:val="26"/>
                    </w:rPr>
                  </w:pPr>
                  <w:r w:rsidRPr="00A82E64">
                    <w:rPr>
                      <w:color w:val="000000"/>
                      <w:sz w:val="26"/>
                      <w:szCs w:val="26"/>
                    </w:rPr>
                    <w:t>155 846,0</w:t>
                  </w:r>
                </w:p>
              </w:tc>
            </w:tr>
            <w:tr w:rsidR="006F0E6F" w:rsidRPr="00A82E64" w:rsidTr="00A82E64">
              <w:trPr>
                <w:trHeight w:val="750"/>
              </w:trPr>
              <w:tc>
                <w:tcPr>
                  <w:tcW w:w="801" w:type="dxa"/>
                  <w:gridSpan w:val="2"/>
                  <w:vMerge w:val="restart"/>
                  <w:tcBorders>
                    <w:top w:val="nil"/>
                    <w:left w:val="single" w:sz="4" w:space="0" w:color="auto"/>
                    <w:bottom w:val="single" w:sz="4" w:space="0" w:color="000000"/>
                    <w:right w:val="single" w:sz="4" w:space="0" w:color="000000"/>
                  </w:tcBorders>
                  <w:shd w:val="clear" w:color="000000" w:fill="FFFFFF"/>
                  <w:vAlign w:val="center"/>
                  <w:hideMark/>
                </w:tcPr>
                <w:p w:rsidR="006F0E6F" w:rsidRPr="00A82E64" w:rsidRDefault="00F81B70" w:rsidP="00503BE6">
                  <w:pPr>
                    <w:jc w:val="center"/>
                    <w:rPr>
                      <w:color w:val="000000"/>
                      <w:sz w:val="26"/>
                      <w:szCs w:val="26"/>
                    </w:rPr>
                  </w:pPr>
                  <w:r>
                    <w:rPr>
                      <w:color w:val="000000"/>
                      <w:sz w:val="26"/>
                      <w:szCs w:val="26"/>
                    </w:rPr>
                    <w:t>3</w:t>
                  </w:r>
                  <w:r w:rsidR="006F0E6F" w:rsidRPr="00A82E64">
                    <w:rPr>
                      <w:color w:val="000000"/>
                      <w:sz w:val="26"/>
                      <w:szCs w:val="26"/>
                    </w:rPr>
                    <w:t>.1.1.</w:t>
                  </w:r>
                </w:p>
              </w:tc>
              <w:tc>
                <w:tcPr>
                  <w:tcW w:w="28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0E6F" w:rsidRPr="00A82E64" w:rsidRDefault="006F0E6F" w:rsidP="00503BE6">
                  <w:pPr>
                    <w:jc w:val="center"/>
                    <w:rPr>
                      <w:color w:val="000000"/>
                      <w:sz w:val="26"/>
                      <w:szCs w:val="26"/>
                    </w:rPr>
                  </w:pPr>
                  <w:r w:rsidRPr="00A82E64">
                    <w:rPr>
                      <w:color w:val="000000"/>
                      <w:sz w:val="26"/>
                      <w:szCs w:val="26"/>
                    </w:rPr>
                    <w:t>Исполнение переданных полномочий поселений, в части казначейского исполнения</w:t>
                  </w:r>
                </w:p>
              </w:tc>
              <w:tc>
                <w:tcPr>
                  <w:tcW w:w="1701" w:type="dxa"/>
                  <w:gridSpan w:val="2"/>
                  <w:vMerge/>
                  <w:tcBorders>
                    <w:top w:val="nil"/>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445E12">
                  <w:pPr>
                    <w:jc w:val="center"/>
                    <w:rPr>
                      <w:color w:val="000000"/>
                      <w:sz w:val="26"/>
                      <w:szCs w:val="26"/>
                    </w:rPr>
                  </w:pPr>
                  <w:r w:rsidRPr="00A82E64">
                    <w:rPr>
                      <w:color w:val="000000"/>
                      <w:sz w:val="26"/>
                      <w:szCs w:val="26"/>
                    </w:rPr>
                    <w:t>бюджет п. Свет</w:t>
                  </w:r>
                  <w:r w:rsidR="00445E12">
                    <w:rPr>
                      <w:color w:val="000000"/>
                      <w:sz w:val="26"/>
                      <w:szCs w:val="26"/>
                    </w:rPr>
                    <w:t>л</w:t>
                  </w:r>
                  <w:r w:rsidRPr="00A82E64">
                    <w:rPr>
                      <w:color w:val="000000"/>
                      <w:sz w:val="26"/>
                      <w:szCs w:val="26"/>
                    </w:rPr>
                    <w:t>ый</w:t>
                  </w:r>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r>
            <w:tr w:rsidR="006F0E6F" w:rsidRPr="00A82E64" w:rsidTr="00A82E64">
              <w:trPr>
                <w:trHeight w:val="810"/>
              </w:trPr>
              <w:tc>
                <w:tcPr>
                  <w:tcW w:w="801" w:type="dxa"/>
                  <w:gridSpan w:val="2"/>
                  <w:vMerge/>
                  <w:tcBorders>
                    <w:top w:val="nil"/>
                    <w:left w:val="single" w:sz="4" w:space="0" w:color="auto"/>
                    <w:bottom w:val="single" w:sz="4" w:space="0" w:color="000000"/>
                    <w:right w:val="single" w:sz="4" w:space="0" w:color="000000"/>
                  </w:tcBorders>
                  <w:vAlign w:val="center"/>
                  <w:hideMark/>
                </w:tcPr>
                <w:p w:rsidR="006F0E6F" w:rsidRPr="00A82E64" w:rsidRDefault="006F0E6F" w:rsidP="00503BE6">
                  <w:pPr>
                    <w:jc w:val="center"/>
                    <w:rPr>
                      <w:color w:val="000000"/>
                      <w:sz w:val="26"/>
                      <w:szCs w:val="26"/>
                    </w:rPr>
                  </w:pPr>
                </w:p>
              </w:tc>
              <w:tc>
                <w:tcPr>
                  <w:tcW w:w="2827" w:type="dxa"/>
                  <w:vMerge/>
                  <w:tcBorders>
                    <w:top w:val="nil"/>
                    <w:left w:val="single" w:sz="4" w:space="0" w:color="auto"/>
                    <w:bottom w:val="single" w:sz="4" w:space="0" w:color="000000"/>
                    <w:right w:val="single" w:sz="4" w:space="0" w:color="auto"/>
                  </w:tcBorders>
                  <w:vAlign w:val="center"/>
                  <w:hideMark/>
                </w:tcPr>
                <w:p w:rsidR="006F0E6F" w:rsidRPr="00A82E64" w:rsidRDefault="006F0E6F" w:rsidP="00503BE6">
                  <w:pPr>
                    <w:jc w:val="center"/>
                    <w:rPr>
                      <w:color w:val="000000"/>
                      <w:sz w:val="26"/>
                      <w:szCs w:val="2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с.</w:t>
                  </w:r>
                  <w:r w:rsidR="00445E12">
                    <w:rPr>
                      <w:color w:val="000000"/>
                      <w:sz w:val="26"/>
                      <w:szCs w:val="26"/>
                    </w:rPr>
                    <w:t xml:space="preserve"> </w:t>
                  </w:r>
                  <w:proofErr w:type="spellStart"/>
                  <w:r w:rsidRPr="00A82E64">
                    <w:rPr>
                      <w:color w:val="000000"/>
                      <w:sz w:val="26"/>
                      <w:szCs w:val="26"/>
                    </w:rPr>
                    <w:t>Саранпауль</w:t>
                  </w:r>
                  <w:proofErr w:type="spellEnd"/>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r>
            <w:tr w:rsidR="006F0E6F" w:rsidRPr="00A82E64" w:rsidTr="00A82E64">
              <w:trPr>
                <w:trHeight w:val="675"/>
              </w:trPr>
              <w:tc>
                <w:tcPr>
                  <w:tcW w:w="801" w:type="dxa"/>
                  <w:gridSpan w:val="2"/>
                  <w:vMerge/>
                  <w:tcBorders>
                    <w:top w:val="nil"/>
                    <w:left w:val="single" w:sz="4" w:space="0" w:color="auto"/>
                    <w:bottom w:val="single" w:sz="4" w:space="0" w:color="000000"/>
                    <w:right w:val="single" w:sz="4" w:space="0" w:color="000000"/>
                  </w:tcBorders>
                  <w:vAlign w:val="center"/>
                  <w:hideMark/>
                </w:tcPr>
                <w:p w:rsidR="006F0E6F" w:rsidRPr="00A82E64" w:rsidRDefault="006F0E6F" w:rsidP="00503BE6">
                  <w:pPr>
                    <w:jc w:val="center"/>
                    <w:rPr>
                      <w:color w:val="000000"/>
                      <w:sz w:val="26"/>
                      <w:szCs w:val="26"/>
                    </w:rPr>
                  </w:pPr>
                </w:p>
              </w:tc>
              <w:tc>
                <w:tcPr>
                  <w:tcW w:w="2827" w:type="dxa"/>
                  <w:vMerge/>
                  <w:tcBorders>
                    <w:top w:val="nil"/>
                    <w:left w:val="single" w:sz="4" w:space="0" w:color="auto"/>
                    <w:bottom w:val="single" w:sz="4" w:space="0" w:color="000000"/>
                    <w:right w:val="single" w:sz="4" w:space="0" w:color="auto"/>
                  </w:tcBorders>
                  <w:vAlign w:val="center"/>
                  <w:hideMark/>
                </w:tcPr>
                <w:p w:rsidR="006F0E6F" w:rsidRPr="00A82E64" w:rsidRDefault="006F0E6F" w:rsidP="00503BE6">
                  <w:pPr>
                    <w:jc w:val="center"/>
                    <w:rPr>
                      <w:color w:val="000000"/>
                      <w:sz w:val="26"/>
                      <w:szCs w:val="2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п</w:t>
                  </w:r>
                  <w:proofErr w:type="gramStart"/>
                  <w:r w:rsidRPr="00A82E64">
                    <w:rPr>
                      <w:color w:val="000000"/>
                      <w:sz w:val="26"/>
                      <w:szCs w:val="26"/>
                    </w:rPr>
                    <w:t>.П</w:t>
                  </w:r>
                  <w:proofErr w:type="gramEnd"/>
                  <w:r w:rsidRPr="00A82E64">
                    <w:rPr>
                      <w:color w:val="000000"/>
                      <w:sz w:val="26"/>
                      <w:szCs w:val="26"/>
                    </w:rPr>
                    <w:t>риполярный</w:t>
                  </w:r>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r>
            <w:tr w:rsidR="006F0E6F" w:rsidRPr="00A82E64" w:rsidTr="00A82E64">
              <w:trPr>
                <w:trHeight w:val="780"/>
              </w:trPr>
              <w:tc>
                <w:tcPr>
                  <w:tcW w:w="801" w:type="dxa"/>
                  <w:gridSpan w:val="2"/>
                  <w:vMerge/>
                  <w:tcBorders>
                    <w:top w:val="nil"/>
                    <w:left w:val="single" w:sz="4" w:space="0" w:color="auto"/>
                    <w:bottom w:val="single" w:sz="4" w:space="0" w:color="000000"/>
                    <w:right w:val="single" w:sz="4" w:space="0" w:color="000000"/>
                  </w:tcBorders>
                  <w:vAlign w:val="center"/>
                  <w:hideMark/>
                </w:tcPr>
                <w:p w:rsidR="006F0E6F" w:rsidRPr="00A82E64" w:rsidRDefault="006F0E6F" w:rsidP="00503BE6">
                  <w:pPr>
                    <w:jc w:val="center"/>
                    <w:rPr>
                      <w:color w:val="000000"/>
                      <w:sz w:val="26"/>
                      <w:szCs w:val="26"/>
                    </w:rPr>
                  </w:pPr>
                </w:p>
              </w:tc>
              <w:tc>
                <w:tcPr>
                  <w:tcW w:w="2827" w:type="dxa"/>
                  <w:vMerge/>
                  <w:tcBorders>
                    <w:top w:val="nil"/>
                    <w:left w:val="single" w:sz="4" w:space="0" w:color="auto"/>
                    <w:bottom w:val="single" w:sz="4" w:space="0" w:color="000000"/>
                    <w:right w:val="single" w:sz="4" w:space="0" w:color="auto"/>
                  </w:tcBorders>
                  <w:vAlign w:val="center"/>
                  <w:hideMark/>
                </w:tcPr>
                <w:p w:rsidR="006F0E6F" w:rsidRPr="00A82E64" w:rsidRDefault="006F0E6F" w:rsidP="00503BE6">
                  <w:pPr>
                    <w:jc w:val="center"/>
                    <w:rPr>
                      <w:color w:val="000000"/>
                      <w:sz w:val="26"/>
                      <w:szCs w:val="2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д.</w:t>
                  </w:r>
                  <w:r w:rsidR="00445E12">
                    <w:rPr>
                      <w:color w:val="000000"/>
                      <w:sz w:val="26"/>
                      <w:szCs w:val="26"/>
                    </w:rPr>
                    <w:t xml:space="preserve"> </w:t>
                  </w:r>
                  <w:proofErr w:type="spellStart"/>
                  <w:r w:rsidRPr="00A82E64">
                    <w:rPr>
                      <w:color w:val="000000"/>
                      <w:sz w:val="26"/>
                      <w:szCs w:val="26"/>
                    </w:rPr>
                    <w:t>Хулимсунт</w:t>
                  </w:r>
                  <w:proofErr w:type="spellEnd"/>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r>
            <w:tr w:rsidR="006F0E6F" w:rsidRPr="00A82E64" w:rsidTr="00A82E64">
              <w:trPr>
                <w:trHeight w:val="465"/>
              </w:trPr>
              <w:tc>
                <w:tcPr>
                  <w:tcW w:w="5329" w:type="dxa"/>
                  <w:gridSpan w:val="5"/>
                  <w:vMerge w:val="restart"/>
                  <w:tcBorders>
                    <w:top w:val="single" w:sz="4" w:space="0" w:color="auto"/>
                    <w:left w:val="single" w:sz="4" w:space="0" w:color="auto"/>
                    <w:bottom w:val="nil"/>
                    <w:right w:val="single" w:sz="4" w:space="0" w:color="000000"/>
                  </w:tcBorders>
                  <w:shd w:val="clear" w:color="000000" w:fill="FFFFFF"/>
                  <w:vAlign w:val="center"/>
                  <w:hideMark/>
                </w:tcPr>
                <w:p w:rsidR="006F0E6F" w:rsidRPr="00A82E64" w:rsidRDefault="006F0E6F" w:rsidP="00503BE6">
                  <w:pPr>
                    <w:jc w:val="center"/>
                    <w:rPr>
                      <w:b/>
                      <w:bCs/>
                      <w:color w:val="000000"/>
                      <w:sz w:val="26"/>
                      <w:szCs w:val="26"/>
                    </w:rPr>
                  </w:pPr>
                  <w:r w:rsidRPr="00A82E64">
                    <w:rPr>
                      <w:b/>
                      <w:bCs/>
                      <w:color w:val="000000"/>
                      <w:sz w:val="26"/>
                      <w:szCs w:val="26"/>
                    </w:rPr>
                    <w:t>Итого по подпрограмме 3</w:t>
                  </w: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всего</w:t>
                  </w:r>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374 946,8</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32 085,6</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31 169,2</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31 169,2</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31 169,2</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31 169,2</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31 169,2</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31 169,2</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155 846,0</w:t>
                  </w:r>
                </w:p>
              </w:tc>
            </w:tr>
            <w:tr w:rsidR="006F0E6F" w:rsidRPr="00A82E64" w:rsidTr="00A82E64">
              <w:trPr>
                <w:trHeight w:val="750"/>
              </w:trPr>
              <w:tc>
                <w:tcPr>
                  <w:tcW w:w="5329" w:type="dxa"/>
                  <w:gridSpan w:val="5"/>
                  <w:vMerge/>
                  <w:tcBorders>
                    <w:top w:val="single" w:sz="4" w:space="0" w:color="auto"/>
                    <w:left w:val="single" w:sz="4" w:space="0" w:color="auto"/>
                    <w:bottom w:val="nil"/>
                    <w:right w:val="single" w:sz="4" w:space="0" w:color="000000"/>
                  </w:tcBorders>
                  <w:vAlign w:val="center"/>
                  <w:hideMark/>
                </w:tcPr>
                <w:p w:rsidR="006F0E6F" w:rsidRPr="00A82E64" w:rsidRDefault="006F0E6F" w:rsidP="00503BE6">
                  <w:pPr>
                    <w:jc w:val="center"/>
                    <w:rPr>
                      <w:b/>
                      <w:bCs/>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374 946,8</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32 085,6</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31 169,2</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31 169,2</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31 169,2</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31 169,2</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31 169,2</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31 169,2</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155 846,0</w:t>
                  </w:r>
                </w:p>
              </w:tc>
            </w:tr>
            <w:tr w:rsidR="006F0E6F" w:rsidRPr="00A82E64" w:rsidTr="00A82E64">
              <w:trPr>
                <w:trHeight w:val="750"/>
              </w:trPr>
              <w:tc>
                <w:tcPr>
                  <w:tcW w:w="5329" w:type="dxa"/>
                  <w:gridSpan w:val="5"/>
                  <w:vMerge/>
                  <w:tcBorders>
                    <w:top w:val="single" w:sz="4" w:space="0" w:color="auto"/>
                    <w:left w:val="single" w:sz="4" w:space="0" w:color="auto"/>
                    <w:bottom w:val="nil"/>
                    <w:right w:val="single" w:sz="4" w:space="0" w:color="000000"/>
                  </w:tcBorders>
                  <w:vAlign w:val="center"/>
                  <w:hideMark/>
                </w:tcPr>
                <w:p w:rsidR="006F0E6F" w:rsidRPr="00A82E64" w:rsidRDefault="006F0E6F" w:rsidP="00503BE6">
                  <w:pPr>
                    <w:jc w:val="center"/>
                    <w:rPr>
                      <w:b/>
                      <w:bCs/>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 xml:space="preserve">бюджет п. </w:t>
                  </w:r>
                  <w:proofErr w:type="spellStart"/>
                  <w:r w:rsidRPr="00A82E64">
                    <w:rPr>
                      <w:color w:val="000000"/>
                      <w:sz w:val="26"/>
                      <w:szCs w:val="26"/>
                    </w:rPr>
                    <w:t>Светдый</w:t>
                  </w:r>
                  <w:proofErr w:type="spellEnd"/>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p>
              </w:tc>
            </w:tr>
            <w:tr w:rsidR="006F0E6F" w:rsidRPr="00A82E64" w:rsidTr="00A82E64">
              <w:trPr>
                <w:trHeight w:val="1125"/>
              </w:trPr>
              <w:tc>
                <w:tcPr>
                  <w:tcW w:w="5329" w:type="dxa"/>
                  <w:gridSpan w:val="5"/>
                  <w:vMerge/>
                  <w:tcBorders>
                    <w:top w:val="single" w:sz="4" w:space="0" w:color="auto"/>
                    <w:left w:val="single" w:sz="4" w:space="0" w:color="auto"/>
                    <w:bottom w:val="nil"/>
                    <w:right w:val="single" w:sz="4" w:space="0" w:color="000000"/>
                  </w:tcBorders>
                  <w:vAlign w:val="center"/>
                  <w:hideMark/>
                </w:tcPr>
                <w:p w:rsidR="006F0E6F" w:rsidRPr="00A82E64" w:rsidRDefault="006F0E6F" w:rsidP="00503BE6">
                  <w:pPr>
                    <w:jc w:val="center"/>
                    <w:rPr>
                      <w:b/>
                      <w:bCs/>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 xml:space="preserve">бюджет </w:t>
                  </w:r>
                  <w:proofErr w:type="spellStart"/>
                  <w:r w:rsidRPr="00A82E64">
                    <w:rPr>
                      <w:color w:val="000000"/>
                      <w:sz w:val="26"/>
                      <w:szCs w:val="26"/>
                    </w:rPr>
                    <w:t>п</w:t>
                  </w:r>
                  <w:proofErr w:type="gramStart"/>
                  <w:r w:rsidRPr="00A82E64">
                    <w:rPr>
                      <w:color w:val="000000"/>
                      <w:sz w:val="26"/>
                      <w:szCs w:val="26"/>
                    </w:rPr>
                    <w:t>.С</w:t>
                  </w:r>
                  <w:proofErr w:type="gramEnd"/>
                  <w:r w:rsidRPr="00A82E64">
                    <w:rPr>
                      <w:color w:val="000000"/>
                      <w:sz w:val="26"/>
                      <w:szCs w:val="26"/>
                    </w:rPr>
                    <w:t>аранпауль</w:t>
                  </w:r>
                  <w:proofErr w:type="spellEnd"/>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p>
              </w:tc>
            </w:tr>
            <w:tr w:rsidR="006F0E6F" w:rsidRPr="00A82E64" w:rsidTr="00A82E64">
              <w:trPr>
                <w:trHeight w:val="1125"/>
              </w:trPr>
              <w:tc>
                <w:tcPr>
                  <w:tcW w:w="5329" w:type="dxa"/>
                  <w:gridSpan w:val="5"/>
                  <w:vMerge/>
                  <w:tcBorders>
                    <w:top w:val="single" w:sz="4" w:space="0" w:color="auto"/>
                    <w:left w:val="single" w:sz="4" w:space="0" w:color="auto"/>
                    <w:bottom w:val="nil"/>
                    <w:right w:val="single" w:sz="4" w:space="0" w:color="000000"/>
                  </w:tcBorders>
                  <w:vAlign w:val="center"/>
                  <w:hideMark/>
                </w:tcPr>
                <w:p w:rsidR="006F0E6F" w:rsidRPr="00A82E64" w:rsidRDefault="006F0E6F" w:rsidP="00503BE6">
                  <w:pPr>
                    <w:jc w:val="center"/>
                    <w:rPr>
                      <w:b/>
                      <w:bCs/>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п</w:t>
                  </w:r>
                  <w:proofErr w:type="gramStart"/>
                  <w:r w:rsidRPr="00A82E64">
                    <w:rPr>
                      <w:color w:val="000000"/>
                      <w:sz w:val="26"/>
                      <w:szCs w:val="26"/>
                    </w:rPr>
                    <w:t>.П</w:t>
                  </w:r>
                  <w:proofErr w:type="gramEnd"/>
                  <w:r w:rsidRPr="00A82E64">
                    <w:rPr>
                      <w:color w:val="000000"/>
                      <w:sz w:val="26"/>
                      <w:szCs w:val="26"/>
                    </w:rPr>
                    <w:t>риполярный</w:t>
                  </w:r>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p>
              </w:tc>
            </w:tr>
            <w:tr w:rsidR="006F0E6F" w:rsidRPr="00A82E64" w:rsidTr="00A82E64">
              <w:trPr>
                <w:trHeight w:val="750"/>
              </w:trPr>
              <w:tc>
                <w:tcPr>
                  <w:tcW w:w="5329" w:type="dxa"/>
                  <w:gridSpan w:val="5"/>
                  <w:vMerge/>
                  <w:tcBorders>
                    <w:top w:val="single" w:sz="4" w:space="0" w:color="auto"/>
                    <w:left w:val="single" w:sz="4" w:space="0" w:color="auto"/>
                    <w:bottom w:val="nil"/>
                    <w:right w:val="single" w:sz="4" w:space="0" w:color="000000"/>
                  </w:tcBorders>
                  <w:vAlign w:val="center"/>
                  <w:hideMark/>
                </w:tcPr>
                <w:p w:rsidR="006F0E6F" w:rsidRPr="00A82E64" w:rsidRDefault="006F0E6F" w:rsidP="00503BE6">
                  <w:pPr>
                    <w:jc w:val="center"/>
                    <w:rPr>
                      <w:b/>
                      <w:bCs/>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 xml:space="preserve">бюджет </w:t>
                  </w:r>
                  <w:proofErr w:type="spellStart"/>
                  <w:r w:rsidRPr="00A82E64">
                    <w:rPr>
                      <w:color w:val="000000"/>
                      <w:sz w:val="26"/>
                      <w:szCs w:val="26"/>
                    </w:rPr>
                    <w:t>п</w:t>
                  </w:r>
                  <w:proofErr w:type="gramStart"/>
                  <w:r w:rsidRPr="00A82E64">
                    <w:rPr>
                      <w:color w:val="000000"/>
                      <w:sz w:val="26"/>
                      <w:szCs w:val="26"/>
                    </w:rPr>
                    <w:t>.Х</w:t>
                  </w:r>
                  <w:proofErr w:type="gramEnd"/>
                  <w:r w:rsidRPr="00A82E64">
                    <w:rPr>
                      <w:color w:val="000000"/>
                      <w:sz w:val="26"/>
                      <w:szCs w:val="26"/>
                    </w:rPr>
                    <w:t>улимсунт</w:t>
                  </w:r>
                  <w:proofErr w:type="spellEnd"/>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p>
              </w:tc>
            </w:tr>
            <w:tr w:rsidR="006F0E6F" w:rsidRPr="00A82E64" w:rsidTr="00A82E64">
              <w:trPr>
                <w:trHeight w:val="750"/>
              </w:trPr>
              <w:tc>
                <w:tcPr>
                  <w:tcW w:w="5329" w:type="dxa"/>
                  <w:gridSpan w:val="5"/>
                  <w:vMerge w:val="restart"/>
                  <w:tcBorders>
                    <w:top w:val="single" w:sz="4" w:space="0" w:color="auto"/>
                    <w:left w:val="single" w:sz="4" w:space="0" w:color="auto"/>
                    <w:right w:val="single" w:sz="4" w:space="0" w:color="000000"/>
                  </w:tcBorders>
                  <w:vAlign w:val="center"/>
                  <w:hideMark/>
                </w:tcPr>
                <w:p w:rsidR="006F0E6F" w:rsidRPr="00A82E64" w:rsidRDefault="006F0E6F" w:rsidP="00503BE6">
                  <w:pPr>
                    <w:jc w:val="center"/>
                    <w:rPr>
                      <w:b/>
                      <w:bCs/>
                      <w:color w:val="000000"/>
                      <w:sz w:val="26"/>
                      <w:szCs w:val="26"/>
                    </w:rPr>
                  </w:pPr>
                  <w:r w:rsidRPr="00A82E64">
                    <w:rPr>
                      <w:sz w:val="26"/>
                      <w:szCs w:val="26"/>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w:t>
                  </w: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Всего</w:t>
                  </w:r>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A82E64">
              <w:trPr>
                <w:trHeight w:val="750"/>
              </w:trPr>
              <w:tc>
                <w:tcPr>
                  <w:tcW w:w="5329" w:type="dxa"/>
                  <w:gridSpan w:val="5"/>
                  <w:vMerge/>
                  <w:tcBorders>
                    <w:left w:val="single" w:sz="4" w:space="0" w:color="auto"/>
                    <w:bottom w:val="nil"/>
                    <w:right w:val="single" w:sz="4" w:space="0" w:color="000000"/>
                  </w:tcBorders>
                  <w:vAlign w:val="center"/>
                  <w:hideMark/>
                </w:tcPr>
                <w:p w:rsidR="006F0E6F" w:rsidRPr="00A82E64" w:rsidRDefault="006F0E6F" w:rsidP="00503BE6">
                  <w:pPr>
                    <w:jc w:val="center"/>
                    <w:rPr>
                      <w:b/>
                      <w:bCs/>
                      <w:color w:val="000000"/>
                      <w:sz w:val="26"/>
                      <w:szCs w:val="26"/>
                    </w:rPr>
                  </w:pPr>
                </w:p>
              </w:tc>
              <w:tc>
                <w:tcPr>
                  <w:tcW w:w="1643"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36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0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A82E64">
              <w:trPr>
                <w:trHeight w:val="375"/>
              </w:trPr>
              <w:tc>
                <w:tcPr>
                  <w:tcW w:w="15882" w:type="dxa"/>
                  <w:gridSpan w:val="18"/>
                  <w:tcBorders>
                    <w:top w:val="single" w:sz="4" w:space="0" w:color="auto"/>
                    <w:left w:val="single" w:sz="4" w:space="0" w:color="auto"/>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Подпрограмма 4. Управление резервными средствами и муниципальным долгом Березовского района</w:t>
                  </w:r>
                </w:p>
              </w:tc>
            </w:tr>
            <w:tr w:rsidR="006F0E6F" w:rsidRPr="00A82E64" w:rsidTr="00445E12">
              <w:trPr>
                <w:trHeight w:val="375"/>
              </w:trPr>
              <w:tc>
                <w:tcPr>
                  <w:tcW w:w="8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4.1.</w:t>
                  </w:r>
                </w:p>
              </w:tc>
              <w:tc>
                <w:tcPr>
                  <w:tcW w:w="2827" w:type="dxa"/>
                  <w:vMerge w:val="restart"/>
                  <w:tcBorders>
                    <w:top w:val="nil"/>
                    <w:left w:val="single" w:sz="4" w:space="0" w:color="auto"/>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Управление Резервным фондом Березовского района (1</w:t>
                  </w:r>
                  <w:r w:rsidR="004633A6" w:rsidRPr="00A82E64">
                    <w:rPr>
                      <w:color w:val="000000"/>
                      <w:sz w:val="26"/>
                      <w:szCs w:val="26"/>
                    </w:rPr>
                    <w:t>2</w:t>
                  </w:r>
                  <w:r w:rsidRPr="00A82E64">
                    <w:rPr>
                      <w:color w:val="000000"/>
                      <w:sz w:val="26"/>
                      <w:szCs w:val="26"/>
                    </w:rPr>
                    <w:t>)</w:t>
                  </w:r>
                </w:p>
              </w:tc>
              <w:tc>
                <w:tcPr>
                  <w:tcW w:w="1320" w:type="dxa"/>
                  <w:vMerge w:val="restart"/>
                  <w:tcBorders>
                    <w:top w:val="nil"/>
                    <w:left w:val="single" w:sz="4" w:space="0" w:color="auto"/>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Комитет по финансам</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всего</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48 000,0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4 000,0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4 000,0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4 000,0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4 000,0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4 000,0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4 000,0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4 000,0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20 000,0</w:t>
                  </w:r>
                </w:p>
              </w:tc>
            </w:tr>
            <w:tr w:rsidR="006F0E6F" w:rsidRPr="00A82E64" w:rsidTr="00445E12">
              <w:trPr>
                <w:trHeight w:val="750"/>
              </w:trPr>
              <w:tc>
                <w:tcPr>
                  <w:tcW w:w="801" w:type="dxa"/>
                  <w:gridSpan w:val="2"/>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2827" w:type="dxa"/>
                  <w:vMerge/>
                  <w:tcBorders>
                    <w:top w:val="nil"/>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320" w:type="dxa"/>
                  <w:vMerge/>
                  <w:tcBorders>
                    <w:top w:val="nil"/>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48 000,0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4 000,0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4 000,0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4 000,0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4 000,0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4 000,0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4 000,0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4 000,0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20 000,0</w:t>
                  </w:r>
                </w:p>
              </w:tc>
            </w:tr>
            <w:tr w:rsidR="006F0E6F" w:rsidRPr="00A82E64" w:rsidTr="00445E12">
              <w:trPr>
                <w:trHeight w:val="375"/>
              </w:trPr>
              <w:tc>
                <w:tcPr>
                  <w:tcW w:w="80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4.2.</w:t>
                  </w:r>
                </w:p>
              </w:tc>
              <w:tc>
                <w:tcPr>
                  <w:tcW w:w="2827" w:type="dxa"/>
                  <w:vMerge w:val="restart"/>
                  <w:tcBorders>
                    <w:top w:val="nil"/>
                    <w:left w:val="single" w:sz="4" w:space="0" w:color="auto"/>
                    <w:bottom w:val="single" w:sz="4" w:space="0" w:color="000000"/>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 xml:space="preserve">Управление </w:t>
                  </w:r>
                  <w:r w:rsidRPr="00A82E64">
                    <w:rPr>
                      <w:color w:val="000000"/>
                      <w:sz w:val="26"/>
                      <w:szCs w:val="26"/>
                    </w:rPr>
                    <w:lastRenderedPageBreak/>
                    <w:t>резервными средствами бюджета Березовского района (</w:t>
                  </w:r>
                  <w:r w:rsidR="004633A6" w:rsidRPr="00A82E64">
                    <w:rPr>
                      <w:color w:val="000000"/>
                      <w:sz w:val="26"/>
                      <w:szCs w:val="26"/>
                    </w:rPr>
                    <w:t>7</w:t>
                  </w:r>
                  <w:r w:rsidRPr="00A82E64">
                    <w:rPr>
                      <w:color w:val="000000"/>
                      <w:sz w:val="26"/>
                      <w:szCs w:val="26"/>
                    </w:rPr>
                    <w:t>)</w:t>
                  </w:r>
                </w:p>
              </w:tc>
              <w:tc>
                <w:tcPr>
                  <w:tcW w:w="1320" w:type="dxa"/>
                  <w:vMerge/>
                  <w:tcBorders>
                    <w:top w:val="nil"/>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всего</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0,0</w:t>
                  </w:r>
                </w:p>
              </w:tc>
            </w:tr>
            <w:tr w:rsidR="006F0E6F" w:rsidRPr="00A82E64" w:rsidTr="00445E12">
              <w:trPr>
                <w:trHeight w:val="1125"/>
              </w:trPr>
              <w:tc>
                <w:tcPr>
                  <w:tcW w:w="801" w:type="dxa"/>
                  <w:gridSpan w:val="2"/>
                  <w:vMerge/>
                  <w:tcBorders>
                    <w:top w:val="single" w:sz="4" w:space="0" w:color="auto"/>
                    <w:left w:val="single" w:sz="4" w:space="0" w:color="auto"/>
                    <w:bottom w:val="single" w:sz="4" w:space="0" w:color="000000"/>
                    <w:right w:val="single" w:sz="4" w:space="0" w:color="000000"/>
                  </w:tcBorders>
                  <w:vAlign w:val="center"/>
                  <w:hideMark/>
                </w:tcPr>
                <w:p w:rsidR="006F0E6F" w:rsidRPr="00A82E64" w:rsidRDefault="006F0E6F" w:rsidP="00503BE6">
                  <w:pPr>
                    <w:jc w:val="center"/>
                    <w:rPr>
                      <w:color w:val="000000"/>
                      <w:sz w:val="26"/>
                      <w:szCs w:val="26"/>
                    </w:rPr>
                  </w:pPr>
                </w:p>
              </w:tc>
              <w:tc>
                <w:tcPr>
                  <w:tcW w:w="2827" w:type="dxa"/>
                  <w:vMerge/>
                  <w:tcBorders>
                    <w:top w:val="nil"/>
                    <w:left w:val="single" w:sz="4" w:space="0" w:color="auto"/>
                    <w:bottom w:val="single" w:sz="4" w:space="0" w:color="000000"/>
                    <w:right w:val="single" w:sz="4" w:space="0" w:color="auto"/>
                  </w:tcBorders>
                  <w:vAlign w:val="center"/>
                  <w:hideMark/>
                </w:tcPr>
                <w:p w:rsidR="006F0E6F" w:rsidRPr="00A82E64" w:rsidRDefault="006F0E6F" w:rsidP="00503BE6">
                  <w:pPr>
                    <w:jc w:val="center"/>
                    <w:rPr>
                      <w:color w:val="000000"/>
                      <w:sz w:val="26"/>
                      <w:szCs w:val="26"/>
                    </w:rPr>
                  </w:pPr>
                </w:p>
              </w:tc>
              <w:tc>
                <w:tcPr>
                  <w:tcW w:w="1320" w:type="dxa"/>
                  <w:vMerge/>
                  <w:tcBorders>
                    <w:top w:val="nil"/>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автономного округа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p>
              </w:tc>
            </w:tr>
            <w:tr w:rsidR="006F0E6F" w:rsidRPr="00A82E64" w:rsidTr="00445E12">
              <w:trPr>
                <w:trHeight w:val="705"/>
              </w:trPr>
              <w:tc>
                <w:tcPr>
                  <w:tcW w:w="801" w:type="dxa"/>
                  <w:gridSpan w:val="2"/>
                  <w:vMerge/>
                  <w:tcBorders>
                    <w:top w:val="single" w:sz="4" w:space="0" w:color="auto"/>
                    <w:left w:val="single" w:sz="4" w:space="0" w:color="auto"/>
                    <w:bottom w:val="single" w:sz="4" w:space="0" w:color="000000"/>
                    <w:right w:val="single" w:sz="4" w:space="0" w:color="000000"/>
                  </w:tcBorders>
                  <w:vAlign w:val="center"/>
                  <w:hideMark/>
                </w:tcPr>
                <w:p w:rsidR="006F0E6F" w:rsidRPr="00A82E64" w:rsidRDefault="006F0E6F" w:rsidP="00503BE6">
                  <w:pPr>
                    <w:jc w:val="center"/>
                    <w:rPr>
                      <w:color w:val="000000"/>
                      <w:sz w:val="26"/>
                      <w:szCs w:val="26"/>
                    </w:rPr>
                  </w:pPr>
                </w:p>
              </w:tc>
              <w:tc>
                <w:tcPr>
                  <w:tcW w:w="2827" w:type="dxa"/>
                  <w:vMerge/>
                  <w:tcBorders>
                    <w:top w:val="nil"/>
                    <w:left w:val="single" w:sz="4" w:space="0" w:color="auto"/>
                    <w:bottom w:val="single" w:sz="4" w:space="0" w:color="000000"/>
                    <w:right w:val="single" w:sz="4" w:space="0" w:color="auto"/>
                  </w:tcBorders>
                  <w:vAlign w:val="center"/>
                  <w:hideMark/>
                </w:tcPr>
                <w:p w:rsidR="006F0E6F" w:rsidRPr="00A82E64" w:rsidRDefault="006F0E6F" w:rsidP="00503BE6">
                  <w:pPr>
                    <w:jc w:val="center"/>
                    <w:rPr>
                      <w:color w:val="000000"/>
                      <w:sz w:val="26"/>
                      <w:szCs w:val="26"/>
                    </w:rPr>
                  </w:pPr>
                </w:p>
              </w:tc>
              <w:tc>
                <w:tcPr>
                  <w:tcW w:w="1320" w:type="dxa"/>
                  <w:vMerge/>
                  <w:tcBorders>
                    <w:top w:val="nil"/>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r>
            <w:tr w:rsidR="00427270" w:rsidRPr="00A82E64" w:rsidTr="00445E12">
              <w:trPr>
                <w:trHeight w:val="375"/>
              </w:trPr>
              <w:tc>
                <w:tcPr>
                  <w:tcW w:w="8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427270" w:rsidRPr="00A82E64" w:rsidRDefault="00427270" w:rsidP="00503BE6">
                  <w:pPr>
                    <w:jc w:val="center"/>
                    <w:rPr>
                      <w:color w:val="000000"/>
                      <w:sz w:val="26"/>
                      <w:szCs w:val="26"/>
                    </w:rPr>
                  </w:pPr>
                  <w:r w:rsidRPr="00A82E64">
                    <w:rPr>
                      <w:color w:val="000000"/>
                      <w:sz w:val="26"/>
                      <w:szCs w:val="26"/>
                    </w:rPr>
                    <w:t>4.3.</w:t>
                  </w:r>
                </w:p>
              </w:tc>
              <w:tc>
                <w:tcPr>
                  <w:tcW w:w="2827" w:type="dxa"/>
                  <w:vMerge w:val="restart"/>
                  <w:tcBorders>
                    <w:top w:val="nil"/>
                    <w:left w:val="single" w:sz="4" w:space="0" w:color="auto"/>
                    <w:bottom w:val="single" w:sz="4" w:space="0" w:color="auto"/>
                    <w:right w:val="single" w:sz="4" w:space="0" w:color="auto"/>
                  </w:tcBorders>
                  <w:shd w:val="clear" w:color="000000" w:fill="FFFFFF"/>
                  <w:vAlign w:val="bottom"/>
                  <w:hideMark/>
                </w:tcPr>
                <w:p w:rsidR="00427270" w:rsidRPr="00A82E64" w:rsidRDefault="00427270" w:rsidP="00503BE6">
                  <w:pPr>
                    <w:jc w:val="center"/>
                    <w:rPr>
                      <w:color w:val="000000"/>
                      <w:sz w:val="26"/>
                      <w:szCs w:val="26"/>
                    </w:rPr>
                  </w:pPr>
                  <w:r w:rsidRPr="00A82E64">
                    <w:rPr>
                      <w:color w:val="000000"/>
                      <w:sz w:val="26"/>
                      <w:szCs w:val="26"/>
                    </w:rPr>
                    <w:t>Обслуживание муниципального долга Березовского район</w:t>
                  </w:r>
                  <w:r w:rsidR="00480448">
                    <w:rPr>
                      <w:color w:val="000000"/>
                      <w:sz w:val="26"/>
                      <w:szCs w:val="26"/>
                    </w:rPr>
                    <w:t>а</w:t>
                  </w:r>
                  <w:r w:rsidRPr="00A82E64">
                    <w:rPr>
                      <w:color w:val="000000"/>
                      <w:sz w:val="26"/>
                      <w:szCs w:val="26"/>
                    </w:rPr>
                    <w:t xml:space="preserve"> (</w:t>
                  </w:r>
                  <w:r w:rsidR="004633A6" w:rsidRPr="00A82E64">
                    <w:rPr>
                      <w:color w:val="000000"/>
                      <w:sz w:val="26"/>
                      <w:szCs w:val="26"/>
                    </w:rPr>
                    <w:t>10</w:t>
                  </w:r>
                  <w:r w:rsidRPr="00A82E64">
                    <w:rPr>
                      <w:color w:val="000000"/>
                      <w:sz w:val="26"/>
                      <w:szCs w:val="26"/>
                    </w:rPr>
                    <w:t>)</w:t>
                  </w:r>
                </w:p>
              </w:tc>
              <w:tc>
                <w:tcPr>
                  <w:tcW w:w="1320" w:type="dxa"/>
                  <w:vMerge/>
                  <w:tcBorders>
                    <w:top w:val="nil"/>
                    <w:left w:val="single" w:sz="4" w:space="0" w:color="auto"/>
                    <w:bottom w:val="single" w:sz="4" w:space="0" w:color="auto"/>
                    <w:right w:val="single" w:sz="4" w:space="0" w:color="auto"/>
                  </w:tcBorders>
                  <w:vAlign w:val="center"/>
                  <w:hideMark/>
                </w:tcPr>
                <w:p w:rsidR="00427270" w:rsidRPr="00A82E64" w:rsidRDefault="00427270" w:rsidP="00503BE6">
                  <w:pPr>
                    <w:jc w:val="center"/>
                    <w:rPr>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427270" w:rsidRPr="00A82E64" w:rsidRDefault="00427270" w:rsidP="00503BE6">
                  <w:pPr>
                    <w:jc w:val="center"/>
                    <w:rPr>
                      <w:b/>
                      <w:bCs/>
                      <w:color w:val="17375D"/>
                      <w:sz w:val="26"/>
                      <w:szCs w:val="26"/>
                    </w:rPr>
                  </w:pPr>
                  <w:r w:rsidRPr="00A82E64">
                    <w:rPr>
                      <w:b/>
                      <w:bCs/>
                      <w:color w:val="17375D"/>
                      <w:sz w:val="26"/>
                      <w:szCs w:val="26"/>
                    </w:rPr>
                    <w:t>всего</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27270" w:rsidRPr="00A82E64" w:rsidRDefault="00427270" w:rsidP="00503BE6">
                  <w:pPr>
                    <w:jc w:val="center"/>
                    <w:rPr>
                      <w:b/>
                      <w:color w:val="17365D" w:themeColor="text2" w:themeShade="BF"/>
                      <w:sz w:val="26"/>
                      <w:szCs w:val="26"/>
                    </w:rPr>
                  </w:pPr>
                  <w:r w:rsidRPr="00A82E64">
                    <w:rPr>
                      <w:b/>
                      <w:color w:val="17365D" w:themeColor="text2" w:themeShade="BF"/>
                      <w:sz w:val="26"/>
                      <w:szCs w:val="26"/>
                    </w:rPr>
                    <w:t>1 055,1</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427270" w:rsidRPr="00A82E64" w:rsidRDefault="00427270" w:rsidP="00503BE6">
                  <w:pPr>
                    <w:jc w:val="center"/>
                    <w:rPr>
                      <w:b/>
                      <w:color w:val="17365D" w:themeColor="text2" w:themeShade="BF"/>
                      <w:sz w:val="26"/>
                      <w:szCs w:val="26"/>
                    </w:rPr>
                  </w:pPr>
                  <w:r w:rsidRPr="00A82E64">
                    <w:rPr>
                      <w:b/>
                      <w:color w:val="17365D" w:themeColor="text2" w:themeShade="BF"/>
                      <w:sz w:val="26"/>
                      <w:szCs w:val="26"/>
                    </w:rPr>
                    <w:t>78,1</w:t>
                  </w:r>
                </w:p>
              </w:tc>
              <w:tc>
                <w:tcPr>
                  <w:tcW w:w="1078" w:type="dxa"/>
                  <w:tcBorders>
                    <w:top w:val="nil"/>
                    <w:left w:val="nil"/>
                    <w:bottom w:val="single" w:sz="4" w:space="0" w:color="auto"/>
                    <w:right w:val="single" w:sz="4" w:space="0" w:color="auto"/>
                  </w:tcBorders>
                  <w:shd w:val="clear" w:color="000000" w:fill="FFFFFF"/>
                  <w:vAlign w:val="bottom"/>
                  <w:hideMark/>
                </w:tcPr>
                <w:p w:rsidR="00427270" w:rsidRPr="00A82E64" w:rsidRDefault="00427270" w:rsidP="00503BE6">
                  <w:pPr>
                    <w:jc w:val="center"/>
                    <w:rPr>
                      <w:b/>
                      <w:color w:val="17365D" w:themeColor="text2" w:themeShade="BF"/>
                      <w:sz w:val="26"/>
                      <w:szCs w:val="26"/>
                    </w:rPr>
                  </w:pPr>
                  <w:r w:rsidRPr="00A82E64">
                    <w:rPr>
                      <w:b/>
                      <w:color w:val="17365D" w:themeColor="text2" w:themeShade="BF"/>
                      <w:sz w:val="26"/>
                      <w:szCs w:val="26"/>
                    </w:rPr>
                    <w:t>85,0</w:t>
                  </w:r>
                </w:p>
              </w:tc>
              <w:tc>
                <w:tcPr>
                  <w:tcW w:w="985" w:type="dxa"/>
                  <w:tcBorders>
                    <w:top w:val="nil"/>
                    <w:left w:val="nil"/>
                    <w:bottom w:val="single" w:sz="4" w:space="0" w:color="auto"/>
                    <w:right w:val="single" w:sz="4" w:space="0" w:color="auto"/>
                  </w:tcBorders>
                  <w:shd w:val="clear" w:color="000000" w:fill="FFFFFF"/>
                  <w:vAlign w:val="bottom"/>
                  <w:hideMark/>
                </w:tcPr>
                <w:p w:rsidR="00427270" w:rsidRPr="00A82E64" w:rsidRDefault="00427270" w:rsidP="00503BE6">
                  <w:pPr>
                    <w:jc w:val="center"/>
                    <w:rPr>
                      <w:b/>
                      <w:color w:val="17365D" w:themeColor="text2" w:themeShade="BF"/>
                      <w:sz w:val="26"/>
                      <w:szCs w:val="26"/>
                    </w:rPr>
                  </w:pPr>
                  <w:r w:rsidRPr="00A82E64">
                    <w:rPr>
                      <w:b/>
                      <w:color w:val="17365D" w:themeColor="text2" w:themeShade="BF"/>
                      <w:sz w:val="26"/>
                      <w:szCs w:val="26"/>
                    </w:rPr>
                    <w:t>89,2</w:t>
                  </w:r>
                </w:p>
              </w:tc>
              <w:tc>
                <w:tcPr>
                  <w:tcW w:w="851" w:type="dxa"/>
                  <w:tcBorders>
                    <w:top w:val="nil"/>
                    <w:left w:val="nil"/>
                    <w:bottom w:val="single" w:sz="4" w:space="0" w:color="auto"/>
                    <w:right w:val="single" w:sz="4" w:space="0" w:color="auto"/>
                  </w:tcBorders>
                  <w:shd w:val="clear" w:color="000000" w:fill="FFFFFF"/>
                  <w:vAlign w:val="bottom"/>
                  <w:hideMark/>
                </w:tcPr>
                <w:p w:rsidR="00427270" w:rsidRPr="00A82E64" w:rsidRDefault="00427270" w:rsidP="00503BE6">
                  <w:pPr>
                    <w:jc w:val="center"/>
                    <w:rPr>
                      <w:b/>
                      <w:color w:val="17365D" w:themeColor="text2" w:themeShade="BF"/>
                      <w:sz w:val="26"/>
                      <w:szCs w:val="26"/>
                    </w:rPr>
                  </w:pPr>
                  <w:r w:rsidRPr="00A82E64">
                    <w:rPr>
                      <w:b/>
                      <w:color w:val="17365D" w:themeColor="text2" w:themeShade="BF"/>
                      <w:sz w:val="26"/>
                      <w:szCs w:val="26"/>
                    </w:rPr>
                    <w:t>89,2</w:t>
                  </w:r>
                </w:p>
              </w:tc>
              <w:tc>
                <w:tcPr>
                  <w:tcW w:w="992" w:type="dxa"/>
                  <w:tcBorders>
                    <w:top w:val="nil"/>
                    <w:left w:val="nil"/>
                    <w:bottom w:val="single" w:sz="4" w:space="0" w:color="auto"/>
                    <w:right w:val="single" w:sz="4" w:space="0" w:color="auto"/>
                  </w:tcBorders>
                  <w:shd w:val="clear" w:color="000000" w:fill="FFFFFF"/>
                  <w:vAlign w:val="bottom"/>
                  <w:hideMark/>
                </w:tcPr>
                <w:p w:rsidR="00427270" w:rsidRPr="00A82E64" w:rsidRDefault="00427270" w:rsidP="00503BE6">
                  <w:pPr>
                    <w:jc w:val="center"/>
                    <w:rPr>
                      <w:b/>
                      <w:color w:val="17365D" w:themeColor="text2" w:themeShade="BF"/>
                      <w:sz w:val="26"/>
                      <w:szCs w:val="26"/>
                    </w:rPr>
                  </w:pPr>
                  <w:r w:rsidRPr="00A82E64">
                    <w:rPr>
                      <w:b/>
                      <w:color w:val="17365D" w:themeColor="text2" w:themeShade="BF"/>
                      <w:sz w:val="26"/>
                      <w:szCs w:val="26"/>
                    </w:rPr>
                    <w:t>89,2</w:t>
                  </w:r>
                </w:p>
              </w:tc>
              <w:tc>
                <w:tcPr>
                  <w:tcW w:w="993" w:type="dxa"/>
                  <w:tcBorders>
                    <w:top w:val="nil"/>
                    <w:left w:val="nil"/>
                    <w:bottom w:val="single" w:sz="4" w:space="0" w:color="auto"/>
                    <w:right w:val="single" w:sz="4" w:space="0" w:color="auto"/>
                  </w:tcBorders>
                  <w:shd w:val="clear" w:color="000000" w:fill="FFFFFF"/>
                  <w:vAlign w:val="bottom"/>
                  <w:hideMark/>
                </w:tcPr>
                <w:p w:rsidR="00427270" w:rsidRPr="00A82E64" w:rsidRDefault="00427270" w:rsidP="00503BE6">
                  <w:pPr>
                    <w:jc w:val="center"/>
                    <w:rPr>
                      <w:b/>
                      <w:color w:val="17365D" w:themeColor="text2" w:themeShade="BF"/>
                      <w:sz w:val="26"/>
                      <w:szCs w:val="26"/>
                    </w:rPr>
                  </w:pPr>
                  <w:r w:rsidRPr="00A82E64">
                    <w:rPr>
                      <w:b/>
                      <w:color w:val="17365D" w:themeColor="text2" w:themeShade="BF"/>
                      <w:sz w:val="26"/>
                      <w:szCs w:val="26"/>
                    </w:rPr>
                    <w:t>89,2</w:t>
                  </w:r>
                </w:p>
              </w:tc>
              <w:tc>
                <w:tcPr>
                  <w:tcW w:w="998" w:type="dxa"/>
                  <w:tcBorders>
                    <w:top w:val="nil"/>
                    <w:left w:val="nil"/>
                    <w:bottom w:val="single" w:sz="4" w:space="0" w:color="auto"/>
                    <w:right w:val="single" w:sz="4" w:space="0" w:color="auto"/>
                  </w:tcBorders>
                  <w:shd w:val="clear" w:color="000000" w:fill="FFFFFF"/>
                  <w:vAlign w:val="bottom"/>
                  <w:hideMark/>
                </w:tcPr>
                <w:p w:rsidR="00427270" w:rsidRPr="00A82E64" w:rsidRDefault="00427270" w:rsidP="00503BE6">
                  <w:pPr>
                    <w:jc w:val="center"/>
                    <w:rPr>
                      <w:b/>
                      <w:color w:val="17365D" w:themeColor="text2" w:themeShade="BF"/>
                      <w:sz w:val="26"/>
                      <w:szCs w:val="26"/>
                    </w:rPr>
                  </w:pPr>
                  <w:r w:rsidRPr="00A82E64">
                    <w:rPr>
                      <w:b/>
                      <w:color w:val="17365D" w:themeColor="text2" w:themeShade="BF"/>
                      <w:sz w:val="26"/>
                      <w:szCs w:val="26"/>
                    </w:rPr>
                    <w:t>89,2</w:t>
                  </w:r>
                </w:p>
              </w:tc>
              <w:tc>
                <w:tcPr>
                  <w:tcW w:w="851" w:type="dxa"/>
                  <w:tcBorders>
                    <w:top w:val="nil"/>
                    <w:left w:val="nil"/>
                    <w:bottom w:val="single" w:sz="4" w:space="0" w:color="auto"/>
                    <w:right w:val="single" w:sz="4" w:space="0" w:color="auto"/>
                  </w:tcBorders>
                  <w:shd w:val="clear" w:color="000000" w:fill="FFFFFF"/>
                  <w:vAlign w:val="bottom"/>
                  <w:hideMark/>
                </w:tcPr>
                <w:p w:rsidR="00427270" w:rsidRPr="00A82E64" w:rsidRDefault="00427270" w:rsidP="00503BE6">
                  <w:pPr>
                    <w:jc w:val="center"/>
                    <w:rPr>
                      <w:b/>
                      <w:color w:val="17365D" w:themeColor="text2" w:themeShade="BF"/>
                      <w:sz w:val="26"/>
                      <w:szCs w:val="26"/>
                    </w:rPr>
                  </w:pPr>
                  <w:r w:rsidRPr="00A82E64">
                    <w:rPr>
                      <w:b/>
                      <w:color w:val="17365D" w:themeColor="text2" w:themeShade="BF"/>
                      <w:sz w:val="26"/>
                      <w:szCs w:val="26"/>
                    </w:rPr>
                    <w:t>446,0</w:t>
                  </w:r>
                </w:p>
              </w:tc>
            </w:tr>
            <w:tr w:rsidR="006F0E6F" w:rsidRPr="00A82E64" w:rsidTr="00445E12">
              <w:trPr>
                <w:trHeight w:val="750"/>
              </w:trPr>
              <w:tc>
                <w:tcPr>
                  <w:tcW w:w="801" w:type="dxa"/>
                  <w:gridSpan w:val="2"/>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2827" w:type="dxa"/>
                  <w:vMerge/>
                  <w:tcBorders>
                    <w:top w:val="nil"/>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320" w:type="dxa"/>
                  <w:vMerge/>
                  <w:tcBorders>
                    <w:top w:val="nil"/>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427270" w:rsidP="00503BE6">
                  <w:pPr>
                    <w:jc w:val="center"/>
                    <w:rPr>
                      <w:sz w:val="26"/>
                      <w:szCs w:val="26"/>
                    </w:rPr>
                  </w:pPr>
                  <w:r w:rsidRPr="00A82E64">
                    <w:rPr>
                      <w:sz w:val="26"/>
                      <w:szCs w:val="26"/>
                    </w:rPr>
                    <w:t>1 055,1</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427270" w:rsidP="00503BE6">
                  <w:pPr>
                    <w:jc w:val="center"/>
                    <w:rPr>
                      <w:sz w:val="26"/>
                      <w:szCs w:val="26"/>
                    </w:rPr>
                  </w:pPr>
                  <w:r w:rsidRPr="00A82E64">
                    <w:rPr>
                      <w:sz w:val="26"/>
                      <w:szCs w:val="26"/>
                    </w:rPr>
                    <w:t>78,1</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427270" w:rsidP="00503BE6">
                  <w:pPr>
                    <w:jc w:val="center"/>
                    <w:rPr>
                      <w:sz w:val="26"/>
                      <w:szCs w:val="26"/>
                    </w:rPr>
                  </w:pPr>
                  <w:r w:rsidRPr="00A82E64">
                    <w:rPr>
                      <w:sz w:val="26"/>
                      <w:szCs w:val="26"/>
                    </w:rPr>
                    <w:t>85,0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427270" w:rsidP="00503BE6">
                  <w:pPr>
                    <w:jc w:val="center"/>
                    <w:rPr>
                      <w:sz w:val="26"/>
                      <w:szCs w:val="26"/>
                    </w:rPr>
                  </w:pPr>
                  <w:r w:rsidRPr="00A82E64">
                    <w:rPr>
                      <w:sz w:val="26"/>
                      <w:szCs w:val="26"/>
                    </w:rPr>
                    <w:t>89,2</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427270" w:rsidP="00503BE6">
                  <w:pPr>
                    <w:jc w:val="center"/>
                    <w:rPr>
                      <w:sz w:val="26"/>
                      <w:szCs w:val="26"/>
                    </w:rPr>
                  </w:pPr>
                  <w:r w:rsidRPr="00A82E64">
                    <w:rPr>
                      <w:sz w:val="26"/>
                      <w:szCs w:val="26"/>
                    </w:rPr>
                    <w:t>89,2</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427270" w:rsidP="00503BE6">
                  <w:pPr>
                    <w:jc w:val="center"/>
                    <w:rPr>
                      <w:sz w:val="26"/>
                      <w:szCs w:val="26"/>
                    </w:rPr>
                  </w:pPr>
                  <w:r w:rsidRPr="00A82E64">
                    <w:rPr>
                      <w:sz w:val="26"/>
                      <w:szCs w:val="26"/>
                    </w:rPr>
                    <w:t>89,2</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427270" w:rsidP="00503BE6">
                  <w:pPr>
                    <w:jc w:val="center"/>
                    <w:rPr>
                      <w:sz w:val="26"/>
                      <w:szCs w:val="26"/>
                    </w:rPr>
                  </w:pPr>
                  <w:r w:rsidRPr="00A82E64">
                    <w:rPr>
                      <w:sz w:val="26"/>
                      <w:szCs w:val="26"/>
                    </w:rPr>
                    <w:t>89,2</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427270" w:rsidP="00503BE6">
                  <w:pPr>
                    <w:jc w:val="center"/>
                    <w:rPr>
                      <w:sz w:val="26"/>
                      <w:szCs w:val="26"/>
                    </w:rPr>
                  </w:pPr>
                  <w:r w:rsidRPr="00A82E64">
                    <w:rPr>
                      <w:sz w:val="26"/>
                      <w:szCs w:val="26"/>
                    </w:rPr>
                    <w:t>89,2</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4</w:t>
                  </w:r>
                  <w:r w:rsidR="00427270" w:rsidRPr="00A82E64">
                    <w:rPr>
                      <w:sz w:val="26"/>
                      <w:szCs w:val="26"/>
                    </w:rPr>
                    <w:t>4</w:t>
                  </w:r>
                  <w:r w:rsidRPr="00A82E64">
                    <w:rPr>
                      <w:sz w:val="26"/>
                      <w:szCs w:val="26"/>
                    </w:rPr>
                    <w:t>6,0</w:t>
                  </w:r>
                </w:p>
              </w:tc>
            </w:tr>
            <w:tr w:rsidR="00427270" w:rsidRPr="00A82E64" w:rsidTr="00445E12">
              <w:trPr>
                <w:trHeight w:val="375"/>
              </w:trPr>
              <w:tc>
                <w:tcPr>
                  <w:tcW w:w="8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427270" w:rsidRPr="00A82E64" w:rsidRDefault="00427270" w:rsidP="00503BE6">
                  <w:pPr>
                    <w:jc w:val="center"/>
                    <w:rPr>
                      <w:color w:val="000000"/>
                      <w:sz w:val="26"/>
                      <w:szCs w:val="26"/>
                    </w:rPr>
                  </w:pPr>
                  <w:r w:rsidRPr="00A82E64">
                    <w:rPr>
                      <w:color w:val="000000"/>
                      <w:sz w:val="26"/>
                      <w:szCs w:val="26"/>
                    </w:rPr>
                    <w:t>4.4.</w:t>
                  </w:r>
                </w:p>
              </w:tc>
              <w:tc>
                <w:tcPr>
                  <w:tcW w:w="2827" w:type="dxa"/>
                  <w:vMerge w:val="restart"/>
                  <w:tcBorders>
                    <w:top w:val="nil"/>
                    <w:left w:val="single" w:sz="4" w:space="0" w:color="auto"/>
                    <w:bottom w:val="single" w:sz="4" w:space="0" w:color="auto"/>
                    <w:right w:val="single" w:sz="4" w:space="0" w:color="auto"/>
                  </w:tcBorders>
                  <w:shd w:val="clear" w:color="000000" w:fill="FFFFFF"/>
                  <w:vAlign w:val="bottom"/>
                  <w:hideMark/>
                </w:tcPr>
                <w:p w:rsidR="00427270" w:rsidRPr="00A82E64" w:rsidRDefault="00427270" w:rsidP="00503BE6">
                  <w:pPr>
                    <w:jc w:val="center"/>
                    <w:rPr>
                      <w:color w:val="000000"/>
                      <w:sz w:val="26"/>
                      <w:szCs w:val="26"/>
                    </w:rPr>
                  </w:pPr>
                  <w:r w:rsidRPr="00A82E64">
                    <w:rPr>
                      <w:color w:val="000000"/>
                      <w:sz w:val="26"/>
                      <w:szCs w:val="26"/>
                    </w:rPr>
                    <w:t>Планирование ассигнований на погашение долговых обязательств Березовского района* (1</w:t>
                  </w:r>
                  <w:r w:rsidR="004633A6" w:rsidRPr="00A82E64">
                    <w:rPr>
                      <w:color w:val="000000"/>
                      <w:sz w:val="26"/>
                      <w:szCs w:val="26"/>
                    </w:rPr>
                    <w:t>1</w:t>
                  </w:r>
                  <w:r w:rsidRPr="00A82E64">
                    <w:rPr>
                      <w:color w:val="000000"/>
                      <w:sz w:val="26"/>
                      <w:szCs w:val="26"/>
                    </w:rPr>
                    <w:t>)</w:t>
                  </w:r>
                </w:p>
              </w:tc>
              <w:tc>
                <w:tcPr>
                  <w:tcW w:w="1320" w:type="dxa"/>
                  <w:vMerge/>
                  <w:tcBorders>
                    <w:top w:val="nil"/>
                    <w:left w:val="single" w:sz="4" w:space="0" w:color="auto"/>
                    <w:bottom w:val="single" w:sz="4" w:space="0" w:color="auto"/>
                    <w:right w:val="single" w:sz="4" w:space="0" w:color="auto"/>
                  </w:tcBorders>
                  <w:vAlign w:val="center"/>
                  <w:hideMark/>
                </w:tcPr>
                <w:p w:rsidR="00427270" w:rsidRPr="00A82E64" w:rsidRDefault="00427270" w:rsidP="00503BE6">
                  <w:pPr>
                    <w:jc w:val="center"/>
                    <w:rPr>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427270" w:rsidRPr="00A82E64" w:rsidRDefault="00427270" w:rsidP="00503BE6">
                  <w:pPr>
                    <w:jc w:val="center"/>
                    <w:rPr>
                      <w:b/>
                      <w:bCs/>
                      <w:color w:val="000000"/>
                      <w:sz w:val="26"/>
                      <w:szCs w:val="26"/>
                    </w:rPr>
                  </w:pPr>
                  <w:r w:rsidRPr="00A82E64">
                    <w:rPr>
                      <w:b/>
                      <w:bCs/>
                      <w:color w:val="000000"/>
                      <w:sz w:val="26"/>
                      <w:szCs w:val="26"/>
                    </w:rPr>
                    <w:t>всего</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27270" w:rsidRPr="00A82E64" w:rsidRDefault="00427270" w:rsidP="00503BE6">
                  <w:pPr>
                    <w:jc w:val="center"/>
                    <w:rPr>
                      <w:b/>
                      <w:color w:val="17365D" w:themeColor="text2" w:themeShade="BF"/>
                      <w:sz w:val="26"/>
                      <w:szCs w:val="26"/>
                    </w:rPr>
                  </w:pPr>
                  <w:r w:rsidRPr="00A82E64">
                    <w:rPr>
                      <w:b/>
                      <w:color w:val="17365D" w:themeColor="text2" w:themeShade="BF"/>
                      <w:sz w:val="26"/>
                      <w:szCs w:val="26"/>
                    </w:rPr>
                    <w:t>2 937 518,5</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427270" w:rsidRPr="00A82E64" w:rsidRDefault="00427270" w:rsidP="00503BE6">
                  <w:pPr>
                    <w:jc w:val="center"/>
                    <w:rPr>
                      <w:b/>
                      <w:color w:val="17365D" w:themeColor="text2" w:themeShade="BF"/>
                      <w:sz w:val="26"/>
                      <w:szCs w:val="26"/>
                    </w:rPr>
                  </w:pPr>
                  <w:r w:rsidRPr="00A82E64">
                    <w:rPr>
                      <w:b/>
                      <w:color w:val="17365D" w:themeColor="text2" w:themeShade="BF"/>
                      <w:sz w:val="26"/>
                      <w:szCs w:val="26"/>
                    </w:rPr>
                    <w:t>235 224,4</w:t>
                  </w:r>
                </w:p>
              </w:tc>
              <w:tc>
                <w:tcPr>
                  <w:tcW w:w="1078" w:type="dxa"/>
                  <w:tcBorders>
                    <w:top w:val="nil"/>
                    <w:left w:val="nil"/>
                    <w:bottom w:val="single" w:sz="4" w:space="0" w:color="auto"/>
                    <w:right w:val="single" w:sz="4" w:space="0" w:color="auto"/>
                  </w:tcBorders>
                  <w:shd w:val="clear" w:color="000000" w:fill="FFFFFF"/>
                  <w:vAlign w:val="bottom"/>
                  <w:hideMark/>
                </w:tcPr>
                <w:p w:rsidR="00427270" w:rsidRPr="00A82E64" w:rsidRDefault="00427270" w:rsidP="00503BE6">
                  <w:pPr>
                    <w:jc w:val="center"/>
                    <w:rPr>
                      <w:b/>
                      <w:color w:val="17365D" w:themeColor="text2" w:themeShade="BF"/>
                      <w:sz w:val="26"/>
                      <w:szCs w:val="26"/>
                    </w:rPr>
                  </w:pPr>
                  <w:r w:rsidRPr="00A82E64">
                    <w:rPr>
                      <w:b/>
                      <w:color w:val="17365D" w:themeColor="text2" w:themeShade="BF"/>
                      <w:sz w:val="26"/>
                      <w:szCs w:val="26"/>
                    </w:rPr>
                    <w:t>245 663,1</w:t>
                  </w:r>
                </w:p>
              </w:tc>
              <w:tc>
                <w:tcPr>
                  <w:tcW w:w="985" w:type="dxa"/>
                  <w:tcBorders>
                    <w:top w:val="nil"/>
                    <w:left w:val="nil"/>
                    <w:bottom w:val="single" w:sz="4" w:space="0" w:color="auto"/>
                    <w:right w:val="single" w:sz="4" w:space="0" w:color="auto"/>
                  </w:tcBorders>
                  <w:shd w:val="clear" w:color="000000" w:fill="FFFFFF"/>
                  <w:vAlign w:val="bottom"/>
                  <w:hideMark/>
                </w:tcPr>
                <w:p w:rsidR="00427270" w:rsidRPr="00A82E64" w:rsidRDefault="00427270" w:rsidP="00503BE6">
                  <w:pPr>
                    <w:jc w:val="center"/>
                    <w:rPr>
                      <w:b/>
                      <w:color w:val="17365D" w:themeColor="text2" w:themeShade="BF"/>
                      <w:sz w:val="26"/>
                      <w:szCs w:val="26"/>
                    </w:rPr>
                  </w:pPr>
                  <w:r w:rsidRPr="00A82E64">
                    <w:rPr>
                      <w:b/>
                      <w:color w:val="17365D" w:themeColor="text2" w:themeShade="BF"/>
                      <w:sz w:val="26"/>
                      <w:szCs w:val="26"/>
                    </w:rPr>
                    <w:t>245 663,1</w:t>
                  </w:r>
                </w:p>
              </w:tc>
              <w:tc>
                <w:tcPr>
                  <w:tcW w:w="851" w:type="dxa"/>
                  <w:tcBorders>
                    <w:top w:val="nil"/>
                    <w:left w:val="nil"/>
                    <w:bottom w:val="single" w:sz="4" w:space="0" w:color="auto"/>
                    <w:right w:val="single" w:sz="4" w:space="0" w:color="auto"/>
                  </w:tcBorders>
                  <w:shd w:val="clear" w:color="000000" w:fill="FFFFFF"/>
                  <w:vAlign w:val="bottom"/>
                  <w:hideMark/>
                </w:tcPr>
                <w:p w:rsidR="00427270" w:rsidRPr="00A82E64" w:rsidRDefault="00427270" w:rsidP="00503BE6">
                  <w:pPr>
                    <w:jc w:val="center"/>
                    <w:rPr>
                      <w:b/>
                      <w:color w:val="17365D" w:themeColor="text2" w:themeShade="BF"/>
                      <w:sz w:val="26"/>
                      <w:szCs w:val="26"/>
                    </w:rPr>
                  </w:pPr>
                  <w:r w:rsidRPr="00A82E64">
                    <w:rPr>
                      <w:b/>
                      <w:color w:val="17365D" w:themeColor="text2" w:themeShade="BF"/>
                      <w:sz w:val="26"/>
                      <w:szCs w:val="26"/>
                    </w:rPr>
                    <w:t>245 663,1</w:t>
                  </w:r>
                </w:p>
              </w:tc>
              <w:tc>
                <w:tcPr>
                  <w:tcW w:w="992" w:type="dxa"/>
                  <w:tcBorders>
                    <w:top w:val="nil"/>
                    <w:left w:val="nil"/>
                    <w:bottom w:val="single" w:sz="4" w:space="0" w:color="auto"/>
                    <w:right w:val="single" w:sz="4" w:space="0" w:color="auto"/>
                  </w:tcBorders>
                  <w:shd w:val="clear" w:color="000000" w:fill="FFFFFF"/>
                  <w:vAlign w:val="bottom"/>
                  <w:hideMark/>
                </w:tcPr>
                <w:p w:rsidR="00427270" w:rsidRPr="00A82E64" w:rsidRDefault="00427270" w:rsidP="00503BE6">
                  <w:pPr>
                    <w:jc w:val="center"/>
                    <w:rPr>
                      <w:b/>
                      <w:color w:val="17365D" w:themeColor="text2" w:themeShade="BF"/>
                      <w:sz w:val="26"/>
                      <w:szCs w:val="26"/>
                    </w:rPr>
                  </w:pPr>
                  <w:r w:rsidRPr="00A82E64">
                    <w:rPr>
                      <w:b/>
                      <w:color w:val="17365D" w:themeColor="text2" w:themeShade="BF"/>
                      <w:sz w:val="26"/>
                      <w:szCs w:val="26"/>
                    </w:rPr>
                    <w:t>245 663,1</w:t>
                  </w:r>
                </w:p>
              </w:tc>
              <w:tc>
                <w:tcPr>
                  <w:tcW w:w="993" w:type="dxa"/>
                  <w:tcBorders>
                    <w:top w:val="nil"/>
                    <w:left w:val="nil"/>
                    <w:bottom w:val="single" w:sz="4" w:space="0" w:color="auto"/>
                    <w:right w:val="single" w:sz="4" w:space="0" w:color="auto"/>
                  </w:tcBorders>
                  <w:shd w:val="clear" w:color="000000" w:fill="FFFFFF"/>
                  <w:vAlign w:val="bottom"/>
                  <w:hideMark/>
                </w:tcPr>
                <w:p w:rsidR="00427270" w:rsidRPr="00A82E64" w:rsidRDefault="00427270" w:rsidP="00503BE6">
                  <w:pPr>
                    <w:jc w:val="center"/>
                    <w:rPr>
                      <w:b/>
                      <w:color w:val="17365D" w:themeColor="text2" w:themeShade="BF"/>
                      <w:sz w:val="26"/>
                      <w:szCs w:val="26"/>
                    </w:rPr>
                  </w:pPr>
                  <w:r w:rsidRPr="00A82E64">
                    <w:rPr>
                      <w:b/>
                      <w:color w:val="17365D" w:themeColor="text2" w:themeShade="BF"/>
                      <w:sz w:val="26"/>
                      <w:szCs w:val="26"/>
                    </w:rPr>
                    <w:t>245 663,1</w:t>
                  </w:r>
                </w:p>
              </w:tc>
              <w:tc>
                <w:tcPr>
                  <w:tcW w:w="998" w:type="dxa"/>
                  <w:tcBorders>
                    <w:top w:val="nil"/>
                    <w:left w:val="nil"/>
                    <w:bottom w:val="single" w:sz="4" w:space="0" w:color="auto"/>
                    <w:right w:val="single" w:sz="4" w:space="0" w:color="auto"/>
                  </w:tcBorders>
                  <w:shd w:val="clear" w:color="000000" w:fill="FFFFFF"/>
                  <w:vAlign w:val="bottom"/>
                  <w:hideMark/>
                </w:tcPr>
                <w:p w:rsidR="00427270" w:rsidRPr="00A82E64" w:rsidRDefault="00427270" w:rsidP="00503BE6">
                  <w:pPr>
                    <w:jc w:val="center"/>
                    <w:rPr>
                      <w:b/>
                      <w:color w:val="17365D" w:themeColor="text2" w:themeShade="BF"/>
                      <w:sz w:val="26"/>
                      <w:szCs w:val="26"/>
                    </w:rPr>
                  </w:pPr>
                  <w:r w:rsidRPr="00A82E64">
                    <w:rPr>
                      <w:b/>
                      <w:color w:val="17365D" w:themeColor="text2" w:themeShade="BF"/>
                      <w:sz w:val="26"/>
                      <w:szCs w:val="26"/>
                    </w:rPr>
                    <w:t>245 663,1</w:t>
                  </w:r>
                </w:p>
              </w:tc>
              <w:tc>
                <w:tcPr>
                  <w:tcW w:w="851" w:type="dxa"/>
                  <w:tcBorders>
                    <w:top w:val="nil"/>
                    <w:left w:val="nil"/>
                    <w:bottom w:val="single" w:sz="4" w:space="0" w:color="auto"/>
                    <w:right w:val="single" w:sz="4" w:space="0" w:color="auto"/>
                  </w:tcBorders>
                  <w:shd w:val="clear" w:color="000000" w:fill="FFFFFF"/>
                  <w:vAlign w:val="bottom"/>
                  <w:hideMark/>
                </w:tcPr>
                <w:p w:rsidR="00427270" w:rsidRPr="00A82E64" w:rsidRDefault="00427270" w:rsidP="00503BE6">
                  <w:pPr>
                    <w:jc w:val="center"/>
                    <w:rPr>
                      <w:b/>
                      <w:color w:val="17365D" w:themeColor="text2" w:themeShade="BF"/>
                      <w:sz w:val="26"/>
                      <w:szCs w:val="26"/>
                    </w:rPr>
                  </w:pPr>
                  <w:r w:rsidRPr="00A82E64">
                    <w:rPr>
                      <w:b/>
                      <w:color w:val="17365D" w:themeColor="text2" w:themeShade="BF"/>
                      <w:sz w:val="26"/>
                      <w:szCs w:val="26"/>
                    </w:rPr>
                    <w:t>1 228 315,5</w:t>
                  </w:r>
                </w:p>
              </w:tc>
            </w:tr>
            <w:tr w:rsidR="006F0E6F" w:rsidRPr="00A82E64" w:rsidTr="00445E12">
              <w:trPr>
                <w:trHeight w:val="980"/>
              </w:trPr>
              <w:tc>
                <w:tcPr>
                  <w:tcW w:w="801" w:type="dxa"/>
                  <w:gridSpan w:val="2"/>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2827" w:type="dxa"/>
                  <w:vMerge/>
                  <w:tcBorders>
                    <w:top w:val="nil"/>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320" w:type="dxa"/>
                  <w:vMerge/>
                  <w:tcBorders>
                    <w:top w:val="nil"/>
                    <w:left w:val="single" w:sz="4" w:space="0" w:color="auto"/>
                    <w:bottom w:val="single" w:sz="4" w:space="0" w:color="auto"/>
                    <w:right w:val="single" w:sz="4" w:space="0" w:color="auto"/>
                  </w:tcBorders>
                  <w:vAlign w:val="center"/>
                  <w:hideMark/>
                </w:tcPr>
                <w:p w:rsidR="006F0E6F" w:rsidRPr="00A82E64" w:rsidRDefault="006F0E6F" w:rsidP="00503BE6">
                  <w:pPr>
                    <w:jc w:val="center"/>
                    <w:rPr>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2</w:t>
                  </w:r>
                  <w:r w:rsidR="00427270" w:rsidRPr="00A82E64">
                    <w:rPr>
                      <w:sz w:val="26"/>
                      <w:szCs w:val="26"/>
                    </w:rPr>
                    <w:t> 937 518,5</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427270" w:rsidP="00503BE6">
                  <w:pPr>
                    <w:jc w:val="center"/>
                    <w:rPr>
                      <w:sz w:val="26"/>
                      <w:szCs w:val="26"/>
                    </w:rPr>
                  </w:pPr>
                  <w:r w:rsidRPr="00A82E64">
                    <w:rPr>
                      <w:sz w:val="26"/>
                      <w:szCs w:val="26"/>
                    </w:rPr>
                    <w:t>235 224,4</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427270" w:rsidP="00503BE6">
                  <w:pPr>
                    <w:jc w:val="center"/>
                    <w:rPr>
                      <w:sz w:val="26"/>
                      <w:szCs w:val="26"/>
                    </w:rPr>
                  </w:pPr>
                  <w:r w:rsidRPr="00A82E64">
                    <w:rPr>
                      <w:sz w:val="26"/>
                      <w:szCs w:val="26"/>
                    </w:rPr>
                    <w:t>245 663,1</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427270" w:rsidP="00503BE6">
                  <w:pPr>
                    <w:jc w:val="center"/>
                    <w:rPr>
                      <w:sz w:val="26"/>
                      <w:szCs w:val="26"/>
                    </w:rPr>
                  </w:pPr>
                  <w:r w:rsidRPr="00A82E64">
                    <w:rPr>
                      <w:sz w:val="26"/>
                      <w:szCs w:val="26"/>
                    </w:rPr>
                    <w:t>245 663,1</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427270" w:rsidP="00503BE6">
                  <w:pPr>
                    <w:jc w:val="center"/>
                    <w:rPr>
                      <w:sz w:val="26"/>
                      <w:szCs w:val="26"/>
                    </w:rPr>
                  </w:pPr>
                  <w:r w:rsidRPr="00A82E64">
                    <w:rPr>
                      <w:sz w:val="26"/>
                      <w:szCs w:val="26"/>
                    </w:rPr>
                    <w:t>245 663,1</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427270" w:rsidP="00503BE6">
                  <w:pPr>
                    <w:jc w:val="center"/>
                    <w:rPr>
                      <w:sz w:val="26"/>
                      <w:szCs w:val="26"/>
                    </w:rPr>
                  </w:pPr>
                  <w:r w:rsidRPr="00A82E64">
                    <w:rPr>
                      <w:sz w:val="26"/>
                      <w:szCs w:val="26"/>
                    </w:rPr>
                    <w:t>245 663,1</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427270" w:rsidP="00503BE6">
                  <w:pPr>
                    <w:jc w:val="center"/>
                    <w:rPr>
                      <w:sz w:val="26"/>
                      <w:szCs w:val="26"/>
                    </w:rPr>
                  </w:pPr>
                  <w:r w:rsidRPr="00A82E64">
                    <w:rPr>
                      <w:sz w:val="26"/>
                      <w:szCs w:val="26"/>
                    </w:rPr>
                    <w:t>245 663,1</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427270" w:rsidP="00503BE6">
                  <w:pPr>
                    <w:jc w:val="center"/>
                    <w:rPr>
                      <w:sz w:val="26"/>
                      <w:szCs w:val="26"/>
                    </w:rPr>
                  </w:pPr>
                  <w:r w:rsidRPr="00A82E64">
                    <w:rPr>
                      <w:sz w:val="26"/>
                      <w:szCs w:val="26"/>
                    </w:rPr>
                    <w:t>245 663,1</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1</w:t>
                  </w:r>
                  <w:r w:rsidR="00427270" w:rsidRPr="00A82E64">
                    <w:rPr>
                      <w:sz w:val="26"/>
                      <w:szCs w:val="26"/>
                    </w:rPr>
                    <w:t> 228 315,5</w:t>
                  </w:r>
                </w:p>
              </w:tc>
            </w:tr>
            <w:tr w:rsidR="006F0E6F" w:rsidRPr="00A82E64" w:rsidTr="00445E12">
              <w:trPr>
                <w:trHeight w:val="375"/>
              </w:trPr>
              <w:tc>
                <w:tcPr>
                  <w:tcW w:w="4948"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Итого по подпрограмме 4</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всего</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48 925,4</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4 067,0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4 069,8</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4 072,0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4 074,1</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4 076,6</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4 078,7</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4 081,2</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20 406,0</w:t>
                  </w:r>
                </w:p>
              </w:tc>
            </w:tr>
            <w:tr w:rsidR="006F0E6F" w:rsidRPr="00A82E64" w:rsidTr="00445E12">
              <w:trPr>
                <w:trHeight w:val="765"/>
              </w:trPr>
              <w:tc>
                <w:tcPr>
                  <w:tcW w:w="4948" w:type="dxa"/>
                  <w:gridSpan w:val="4"/>
                  <w:vMerge/>
                  <w:tcBorders>
                    <w:top w:val="single" w:sz="4" w:space="0" w:color="auto"/>
                    <w:left w:val="single" w:sz="4" w:space="0" w:color="auto"/>
                    <w:bottom w:val="single" w:sz="4" w:space="0" w:color="000000"/>
                    <w:right w:val="single" w:sz="4" w:space="0" w:color="000000"/>
                  </w:tcBorders>
                  <w:vAlign w:val="center"/>
                  <w:hideMark/>
                </w:tcPr>
                <w:p w:rsidR="006F0E6F" w:rsidRPr="00A82E64" w:rsidRDefault="006F0E6F" w:rsidP="00503BE6">
                  <w:pPr>
                    <w:jc w:val="center"/>
                    <w:rPr>
                      <w:b/>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sz w:val="26"/>
                      <w:szCs w:val="26"/>
                    </w:rPr>
                  </w:pPr>
                  <w:r w:rsidRPr="00A82E64">
                    <w:rPr>
                      <w:sz w:val="26"/>
                      <w:szCs w:val="26"/>
                    </w:rPr>
                    <w:t>48 925,4</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4 067,0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4 069,8</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4 072,0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4 074,1</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4 076,6</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4 078,7</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4 081,2</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20 406,0</w:t>
                  </w:r>
                </w:p>
              </w:tc>
            </w:tr>
            <w:tr w:rsidR="006F0E6F" w:rsidRPr="00A82E64" w:rsidTr="00445E12">
              <w:trPr>
                <w:trHeight w:val="765"/>
              </w:trPr>
              <w:tc>
                <w:tcPr>
                  <w:tcW w:w="4948" w:type="dxa"/>
                  <w:gridSpan w:val="4"/>
                  <w:vMerge w:val="restart"/>
                  <w:tcBorders>
                    <w:top w:val="single" w:sz="4" w:space="0" w:color="auto"/>
                    <w:left w:val="single" w:sz="4" w:space="0" w:color="auto"/>
                    <w:right w:val="single" w:sz="4" w:space="0" w:color="000000"/>
                  </w:tcBorders>
                  <w:vAlign w:val="center"/>
                  <w:hideMark/>
                </w:tcPr>
                <w:p w:rsidR="006F0E6F" w:rsidRPr="00A82E64" w:rsidRDefault="006F0E6F" w:rsidP="00503BE6">
                  <w:pPr>
                    <w:jc w:val="center"/>
                    <w:rPr>
                      <w:b/>
                      <w:bCs/>
                      <w:color w:val="000000"/>
                      <w:sz w:val="26"/>
                      <w:szCs w:val="26"/>
                    </w:rPr>
                  </w:pPr>
                  <w:r w:rsidRPr="00A82E64">
                    <w:rPr>
                      <w:sz w:val="26"/>
                      <w:szCs w:val="26"/>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Всего</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445E12">
              <w:trPr>
                <w:trHeight w:val="765"/>
              </w:trPr>
              <w:tc>
                <w:tcPr>
                  <w:tcW w:w="4948" w:type="dxa"/>
                  <w:gridSpan w:val="4"/>
                  <w:vMerge/>
                  <w:tcBorders>
                    <w:left w:val="single" w:sz="4" w:space="0" w:color="auto"/>
                    <w:bottom w:val="single" w:sz="4" w:space="0" w:color="000000"/>
                    <w:right w:val="single" w:sz="4" w:space="0" w:color="000000"/>
                  </w:tcBorders>
                  <w:vAlign w:val="center"/>
                  <w:hideMark/>
                </w:tcPr>
                <w:p w:rsidR="006F0E6F" w:rsidRPr="00A82E64" w:rsidRDefault="006F0E6F" w:rsidP="00503BE6">
                  <w:pPr>
                    <w:jc w:val="center"/>
                    <w:rPr>
                      <w:b/>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color w:val="000000"/>
                      <w:sz w:val="26"/>
                      <w:szCs w:val="26"/>
                    </w:rPr>
                    <w:t>0,0</w:t>
                  </w:r>
                </w:p>
              </w:tc>
            </w:tr>
            <w:tr w:rsidR="006F0E6F" w:rsidRPr="00A82E64" w:rsidTr="00445E12">
              <w:trPr>
                <w:trHeight w:val="375"/>
              </w:trPr>
              <w:tc>
                <w:tcPr>
                  <w:tcW w:w="494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Всего по муниципальной программе</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Всего</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2 442 776,9</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200 860,4</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203 656,9</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204 459,1</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204 461,2</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203 663,7</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203 665,8</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203 668,3</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1 018 341,5</w:t>
                  </w:r>
                </w:p>
              </w:tc>
            </w:tr>
            <w:tr w:rsidR="006F0E6F" w:rsidRPr="00A82E64" w:rsidTr="00445E12">
              <w:trPr>
                <w:trHeight w:val="1125"/>
              </w:trPr>
              <w:tc>
                <w:tcPr>
                  <w:tcW w:w="4948" w:type="dxa"/>
                  <w:gridSpan w:val="4"/>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b/>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автономного округа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2 200,0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600,0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800,0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800,0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445E12">
              <w:trPr>
                <w:trHeight w:val="1125"/>
              </w:trPr>
              <w:tc>
                <w:tcPr>
                  <w:tcW w:w="4948" w:type="dxa"/>
                  <w:gridSpan w:val="4"/>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b/>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 в том числе:</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2 440 576,9</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200 260,4</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203 656,9</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203 659,1</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203 661,2</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203 663,7</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203 665,8</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203 668,3</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1 018 341,5</w:t>
                  </w:r>
                </w:p>
              </w:tc>
            </w:tr>
            <w:tr w:rsidR="006F0E6F" w:rsidRPr="00A82E64" w:rsidTr="00445E12">
              <w:trPr>
                <w:trHeight w:val="750"/>
              </w:trPr>
              <w:tc>
                <w:tcPr>
                  <w:tcW w:w="4948" w:type="dxa"/>
                  <w:gridSpan w:val="4"/>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b/>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445E12">
                  <w:pPr>
                    <w:jc w:val="center"/>
                    <w:rPr>
                      <w:color w:val="000000"/>
                      <w:sz w:val="26"/>
                      <w:szCs w:val="26"/>
                    </w:rPr>
                  </w:pPr>
                  <w:r w:rsidRPr="00A82E64">
                    <w:rPr>
                      <w:color w:val="000000"/>
                      <w:sz w:val="26"/>
                      <w:szCs w:val="26"/>
                    </w:rPr>
                    <w:t>бюджет п. Свет</w:t>
                  </w:r>
                  <w:r w:rsidR="00445E12">
                    <w:rPr>
                      <w:color w:val="000000"/>
                      <w:sz w:val="26"/>
                      <w:szCs w:val="26"/>
                    </w:rPr>
                    <w:t>л</w:t>
                  </w:r>
                  <w:r w:rsidRPr="00A82E64">
                    <w:rPr>
                      <w:color w:val="000000"/>
                      <w:sz w:val="26"/>
                      <w:szCs w:val="26"/>
                    </w:rPr>
                    <w:t>ый</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r>
            <w:tr w:rsidR="006F0E6F" w:rsidRPr="00A82E64" w:rsidTr="00445E12">
              <w:trPr>
                <w:trHeight w:val="750"/>
              </w:trPr>
              <w:tc>
                <w:tcPr>
                  <w:tcW w:w="4948" w:type="dxa"/>
                  <w:gridSpan w:val="4"/>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b/>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с.</w:t>
                  </w:r>
                  <w:r w:rsidR="00445E12">
                    <w:rPr>
                      <w:color w:val="000000"/>
                      <w:sz w:val="26"/>
                      <w:szCs w:val="26"/>
                    </w:rPr>
                    <w:t xml:space="preserve"> </w:t>
                  </w:r>
                  <w:proofErr w:type="spellStart"/>
                  <w:r w:rsidRPr="00A82E64">
                    <w:rPr>
                      <w:color w:val="000000"/>
                      <w:sz w:val="26"/>
                      <w:szCs w:val="26"/>
                    </w:rPr>
                    <w:t>Саранпауль</w:t>
                  </w:r>
                  <w:proofErr w:type="spellEnd"/>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r>
            <w:tr w:rsidR="006F0E6F" w:rsidRPr="00A82E64" w:rsidTr="00445E12">
              <w:trPr>
                <w:trHeight w:val="765"/>
              </w:trPr>
              <w:tc>
                <w:tcPr>
                  <w:tcW w:w="4948" w:type="dxa"/>
                  <w:gridSpan w:val="4"/>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b/>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п. Приполярный</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r>
            <w:tr w:rsidR="006F0E6F" w:rsidRPr="00A82E64" w:rsidTr="00445E12">
              <w:trPr>
                <w:trHeight w:val="750"/>
              </w:trPr>
              <w:tc>
                <w:tcPr>
                  <w:tcW w:w="4948" w:type="dxa"/>
                  <w:gridSpan w:val="4"/>
                  <w:vMerge/>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b/>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д.</w:t>
                  </w:r>
                  <w:r w:rsidR="00445E12">
                    <w:rPr>
                      <w:color w:val="000000"/>
                      <w:sz w:val="26"/>
                      <w:szCs w:val="26"/>
                    </w:rPr>
                    <w:t xml:space="preserve"> </w:t>
                  </w:r>
                  <w:proofErr w:type="spellStart"/>
                  <w:r w:rsidRPr="00A82E64">
                    <w:rPr>
                      <w:color w:val="000000"/>
                      <w:sz w:val="26"/>
                      <w:szCs w:val="26"/>
                    </w:rPr>
                    <w:t>Хулимсунт</w:t>
                  </w:r>
                  <w:proofErr w:type="spellEnd"/>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1078"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p>
              </w:tc>
              <w:tc>
                <w:tcPr>
                  <w:tcW w:w="985"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p>
              </w:tc>
              <w:tc>
                <w:tcPr>
                  <w:tcW w:w="998"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r>
            <w:tr w:rsidR="006F0E6F" w:rsidRPr="00A82E64" w:rsidTr="00445E12">
              <w:trPr>
                <w:trHeight w:val="255"/>
              </w:trPr>
              <w:tc>
                <w:tcPr>
                  <w:tcW w:w="4948" w:type="dxa"/>
                  <w:gridSpan w:val="4"/>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bCs/>
                      <w:color w:val="000000"/>
                      <w:sz w:val="26"/>
                      <w:szCs w:val="26"/>
                    </w:rPr>
                  </w:pPr>
                  <w:r w:rsidRPr="00A82E64">
                    <w:rPr>
                      <w:bCs/>
                      <w:color w:val="000000"/>
                      <w:sz w:val="26"/>
                      <w:szCs w:val="26"/>
                    </w:rPr>
                    <w:t>в том числе:</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1078"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p>
              </w:tc>
              <w:tc>
                <w:tcPr>
                  <w:tcW w:w="985"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p>
              </w:tc>
              <w:tc>
                <w:tcPr>
                  <w:tcW w:w="998"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r>
            <w:tr w:rsidR="006F0E6F" w:rsidRPr="00A82E64" w:rsidTr="00445E12">
              <w:trPr>
                <w:trHeight w:val="750"/>
              </w:trPr>
              <w:tc>
                <w:tcPr>
                  <w:tcW w:w="4948" w:type="dxa"/>
                  <w:gridSpan w:val="4"/>
                  <w:vMerge w:val="restart"/>
                  <w:tcBorders>
                    <w:top w:val="single" w:sz="4" w:space="0" w:color="auto"/>
                    <w:left w:val="single" w:sz="4" w:space="0" w:color="auto"/>
                    <w:right w:val="single" w:sz="4" w:space="0" w:color="auto"/>
                  </w:tcBorders>
                  <w:vAlign w:val="center"/>
                  <w:hideMark/>
                </w:tcPr>
                <w:p w:rsidR="006F0E6F" w:rsidRPr="00A82E64" w:rsidRDefault="006F0E6F" w:rsidP="00503BE6">
                  <w:pPr>
                    <w:jc w:val="center"/>
                    <w:rPr>
                      <w:b/>
                      <w:bCs/>
                      <w:color w:val="000000"/>
                      <w:sz w:val="26"/>
                      <w:szCs w:val="26"/>
                    </w:rPr>
                  </w:pPr>
                  <w:r w:rsidRPr="00A82E64">
                    <w:rPr>
                      <w:b/>
                      <w:color w:val="000000"/>
                      <w:sz w:val="26"/>
                      <w:szCs w:val="26"/>
                    </w:rPr>
                    <w:t>Инвестиции в объекты муниципальной собственности</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2060"/>
                      <w:sz w:val="26"/>
                      <w:szCs w:val="26"/>
                    </w:rPr>
                  </w:pPr>
                  <w:r w:rsidRPr="00A82E64">
                    <w:rPr>
                      <w:b/>
                      <w:bCs/>
                      <w:color w:val="002060"/>
                      <w:sz w:val="26"/>
                      <w:szCs w:val="26"/>
                    </w:rPr>
                    <w:t>Всего</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color w:val="002060"/>
                      <w:sz w:val="26"/>
                      <w:szCs w:val="26"/>
                    </w:rPr>
                  </w:pPr>
                  <w:r w:rsidRPr="00A82E64">
                    <w:rPr>
                      <w:b/>
                      <w:color w:val="002060"/>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color w:val="002060"/>
                      <w:sz w:val="26"/>
                      <w:szCs w:val="26"/>
                    </w:rPr>
                  </w:pPr>
                  <w:r w:rsidRPr="00A82E64">
                    <w:rPr>
                      <w:b/>
                      <w:color w:val="002060"/>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color w:val="002060"/>
                      <w:sz w:val="26"/>
                      <w:szCs w:val="26"/>
                    </w:rPr>
                  </w:pPr>
                  <w:r w:rsidRPr="00A82E64">
                    <w:rPr>
                      <w:b/>
                      <w:color w:val="002060"/>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color w:val="002060"/>
                      <w:sz w:val="26"/>
                      <w:szCs w:val="26"/>
                    </w:rPr>
                  </w:pPr>
                  <w:r w:rsidRPr="00A82E64">
                    <w:rPr>
                      <w:b/>
                      <w:color w:val="00206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color w:val="002060"/>
                      <w:sz w:val="26"/>
                      <w:szCs w:val="26"/>
                    </w:rPr>
                  </w:pPr>
                  <w:r w:rsidRPr="00A82E64">
                    <w:rPr>
                      <w:b/>
                      <w:color w:val="002060"/>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color w:val="002060"/>
                      <w:sz w:val="26"/>
                      <w:szCs w:val="26"/>
                    </w:rPr>
                  </w:pPr>
                  <w:r w:rsidRPr="00A82E64">
                    <w:rPr>
                      <w:b/>
                      <w:color w:val="002060"/>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color w:val="002060"/>
                      <w:sz w:val="26"/>
                      <w:szCs w:val="26"/>
                    </w:rPr>
                  </w:pPr>
                  <w:r w:rsidRPr="00A82E64">
                    <w:rPr>
                      <w:b/>
                      <w:color w:val="002060"/>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color w:val="002060"/>
                      <w:sz w:val="26"/>
                      <w:szCs w:val="26"/>
                    </w:rPr>
                  </w:pPr>
                  <w:r w:rsidRPr="00A82E64">
                    <w:rPr>
                      <w:b/>
                      <w:color w:val="00206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color w:val="002060"/>
                      <w:sz w:val="26"/>
                      <w:szCs w:val="26"/>
                    </w:rPr>
                  </w:pPr>
                  <w:r w:rsidRPr="00A82E64">
                    <w:rPr>
                      <w:b/>
                      <w:color w:val="002060"/>
                      <w:sz w:val="26"/>
                      <w:szCs w:val="26"/>
                    </w:rPr>
                    <w:t>0,0</w:t>
                  </w:r>
                </w:p>
              </w:tc>
            </w:tr>
            <w:tr w:rsidR="006F0E6F" w:rsidRPr="00A82E64" w:rsidTr="00445E12">
              <w:trPr>
                <w:trHeight w:val="750"/>
              </w:trPr>
              <w:tc>
                <w:tcPr>
                  <w:tcW w:w="4948" w:type="dxa"/>
                  <w:gridSpan w:val="4"/>
                  <w:vMerge/>
                  <w:tcBorders>
                    <w:left w:val="single" w:sz="4" w:space="0" w:color="auto"/>
                    <w:right w:val="single" w:sz="4" w:space="0" w:color="auto"/>
                  </w:tcBorders>
                  <w:vAlign w:val="center"/>
                  <w:hideMark/>
                </w:tcPr>
                <w:p w:rsidR="006F0E6F" w:rsidRPr="00A82E64" w:rsidRDefault="006F0E6F" w:rsidP="00503BE6">
                  <w:pPr>
                    <w:jc w:val="center"/>
                    <w:rPr>
                      <w:b/>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445E12">
              <w:trPr>
                <w:trHeight w:val="750"/>
              </w:trPr>
              <w:tc>
                <w:tcPr>
                  <w:tcW w:w="4948" w:type="dxa"/>
                  <w:gridSpan w:val="4"/>
                  <w:vMerge/>
                  <w:tcBorders>
                    <w:left w:val="single" w:sz="4" w:space="0" w:color="auto"/>
                    <w:bottom w:val="single" w:sz="4" w:space="0" w:color="auto"/>
                    <w:right w:val="single" w:sz="4" w:space="0" w:color="auto"/>
                  </w:tcBorders>
                  <w:vAlign w:val="center"/>
                  <w:hideMark/>
                </w:tcPr>
                <w:p w:rsidR="006F0E6F" w:rsidRPr="00A82E64" w:rsidRDefault="006F0E6F" w:rsidP="00503BE6">
                  <w:pPr>
                    <w:jc w:val="center"/>
                    <w:rPr>
                      <w:b/>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автономного округа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445E12">
              <w:trPr>
                <w:trHeight w:val="448"/>
              </w:trPr>
              <w:tc>
                <w:tcPr>
                  <w:tcW w:w="4948" w:type="dxa"/>
                  <w:gridSpan w:val="4"/>
                  <w:tcBorders>
                    <w:left w:val="single" w:sz="4" w:space="0" w:color="auto"/>
                    <w:bottom w:val="single" w:sz="4" w:space="0" w:color="auto"/>
                    <w:right w:val="single" w:sz="4" w:space="0" w:color="auto"/>
                  </w:tcBorders>
                  <w:vAlign w:val="center"/>
                  <w:hideMark/>
                </w:tcPr>
                <w:p w:rsidR="006F0E6F" w:rsidRPr="00A82E64" w:rsidRDefault="006F0E6F" w:rsidP="00503BE6">
                  <w:pPr>
                    <w:jc w:val="center"/>
                    <w:rPr>
                      <w:bCs/>
                      <w:color w:val="000000"/>
                      <w:sz w:val="26"/>
                      <w:szCs w:val="26"/>
                    </w:rPr>
                  </w:pPr>
                  <w:r w:rsidRPr="00A82E64">
                    <w:rPr>
                      <w:bCs/>
                      <w:color w:val="000000"/>
                      <w:sz w:val="26"/>
                      <w:szCs w:val="26"/>
                    </w:rPr>
                    <w:t>в том числе:</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1078"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p>
              </w:tc>
              <w:tc>
                <w:tcPr>
                  <w:tcW w:w="985"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p>
              </w:tc>
              <w:tc>
                <w:tcPr>
                  <w:tcW w:w="998"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r>
            <w:tr w:rsidR="006F0E6F" w:rsidRPr="00A82E64" w:rsidTr="00445E12">
              <w:trPr>
                <w:trHeight w:val="426"/>
              </w:trPr>
              <w:tc>
                <w:tcPr>
                  <w:tcW w:w="4948" w:type="dxa"/>
                  <w:gridSpan w:val="4"/>
                  <w:vMerge w:val="restart"/>
                  <w:tcBorders>
                    <w:left w:val="single" w:sz="4" w:space="0" w:color="auto"/>
                    <w:right w:val="single" w:sz="4" w:space="0" w:color="auto"/>
                  </w:tcBorders>
                  <w:hideMark/>
                </w:tcPr>
                <w:p w:rsidR="006F0E6F" w:rsidRPr="00A82E64" w:rsidRDefault="006F0E6F" w:rsidP="00503BE6">
                  <w:pPr>
                    <w:widowControl w:val="0"/>
                    <w:autoSpaceDE w:val="0"/>
                    <w:autoSpaceDN w:val="0"/>
                    <w:jc w:val="center"/>
                    <w:rPr>
                      <w:sz w:val="26"/>
                      <w:szCs w:val="26"/>
                    </w:rPr>
                  </w:pPr>
                  <w:r w:rsidRPr="00A82E64">
                    <w:rPr>
                      <w:sz w:val="26"/>
                      <w:szCs w:val="26"/>
                    </w:rPr>
                    <w:t xml:space="preserve">Проекты, портфели проектов автономного округа (в том числе направленные на реализацию национальных и </w:t>
                  </w:r>
                  <w:r w:rsidRPr="00A82E64">
                    <w:rPr>
                      <w:sz w:val="26"/>
                      <w:szCs w:val="26"/>
                    </w:rPr>
                    <w:lastRenderedPageBreak/>
                    <w:t>федеральных проектов Российской Федерации), муниципальные проекты, реализуемые на основе проектной инициативы:</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lastRenderedPageBreak/>
                    <w:t>Всего</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445E12">
              <w:trPr>
                <w:trHeight w:val="750"/>
              </w:trPr>
              <w:tc>
                <w:tcPr>
                  <w:tcW w:w="4948" w:type="dxa"/>
                  <w:gridSpan w:val="4"/>
                  <w:vMerge/>
                  <w:tcBorders>
                    <w:left w:val="single" w:sz="4" w:space="0" w:color="auto"/>
                    <w:right w:val="single" w:sz="4" w:space="0" w:color="auto"/>
                  </w:tcBorders>
                  <w:hideMark/>
                </w:tcPr>
                <w:p w:rsidR="006F0E6F" w:rsidRPr="00A82E64" w:rsidRDefault="006F0E6F" w:rsidP="00503BE6">
                  <w:pPr>
                    <w:jc w:val="center"/>
                    <w:rPr>
                      <w:b/>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445E12">
              <w:trPr>
                <w:trHeight w:val="750"/>
              </w:trPr>
              <w:tc>
                <w:tcPr>
                  <w:tcW w:w="4948" w:type="dxa"/>
                  <w:gridSpan w:val="4"/>
                  <w:vMerge/>
                  <w:tcBorders>
                    <w:left w:val="single" w:sz="4" w:space="0" w:color="auto"/>
                    <w:bottom w:val="single" w:sz="4" w:space="0" w:color="auto"/>
                    <w:right w:val="single" w:sz="4" w:space="0" w:color="auto"/>
                  </w:tcBorders>
                  <w:hideMark/>
                </w:tcPr>
                <w:p w:rsidR="006F0E6F" w:rsidRPr="00A82E64" w:rsidRDefault="006F0E6F" w:rsidP="00503BE6">
                  <w:pPr>
                    <w:jc w:val="center"/>
                    <w:rPr>
                      <w:b/>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автономного округа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445E12">
              <w:trPr>
                <w:trHeight w:val="318"/>
              </w:trPr>
              <w:tc>
                <w:tcPr>
                  <w:tcW w:w="4948" w:type="dxa"/>
                  <w:gridSpan w:val="4"/>
                  <w:vMerge w:val="restart"/>
                  <w:tcBorders>
                    <w:left w:val="single" w:sz="4" w:space="0" w:color="auto"/>
                    <w:right w:val="single" w:sz="4" w:space="0" w:color="auto"/>
                  </w:tcBorders>
                  <w:hideMark/>
                </w:tcPr>
                <w:p w:rsidR="006F0E6F" w:rsidRPr="00A82E64" w:rsidRDefault="006F0E6F" w:rsidP="00503BE6">
                  <w:pPr>
                    <w:widowControl w:val="0"/>
                    <w:autoSpaceDE w:val="0"/>
                    <w:autoSpaceDN w:val="0"/>
                    <w:adjustRightInd w:val="0"/>
                    <w:jc w:val="center"/>
                    <w:rPr>
                      <w:color w:val="000000"/>
                      <w:sz w:val="26"/>
                      <w:szCs w:val="26"/>
                    </w:rPr>
                  </w:pPr>
                </w:p>
                <w:p w:rsidR="006F0E6F" w:rsidRPr="00A82E64" w:rsidRDefault="006F0E6F" w:rsidP="00503BE6">
                  <w:pPr>
                    <w:widowControl w:val="0"/>
                    <w:autoSpaceDE w:val="0"/>
                    <w:autoSpaceDN w:val="0"/>
                    <w:adjustRightInd w:val="0"/>
                    <w:jc w:val="center"/>
                    <w:rPr>
                      <w:color w:val="000000"/>
                      <w:sz w:val="26"/>
                      <w:szCs w:val="26"/>
                    </w:rPr>
                  </w:pPr>
                  <w:r w:rsidRPr="00A82E64">
                    <w:rPr>
                      <w:sz w:val="26"/>
                      <w:szCs w:val="26"/>
                    </w:rPr>
                    <w:t>в том числе инвестиции в объекты муниципальной собственности</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Всего</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445E12">
              <w:trPr>
                <w:trHeight w:val="750"/>
              </w:trPr>
              <w:tc>
                <w:tcPr>
                  <w:tcW w:w="4948" w:type="dxa"/>
                  <w:gridSpan w:val="4"/>
                  <w:vMerge/>
                  <w:tcBorders>
                    <w:left w:val="single" w:sz="4" w:space="0" w:color="auto"/>
                    <w:right w:val="single" w:sz="4" w:space="0" w:color="auto"/>
                  </w:tcBorders>
                  <w:hideMark/>
                </w:tcPr>
                <w:p w:rsidR="006F0E6F" w:rsidRPr="00A82E64" w:rsidRDefault="006F0E6F" w:rsidP="00503BE6">
                  <w:pPr>
                    <w:jc w:val="center"/>
                    <w:rPr>
                      <w:b/>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445E12">
              <w:trPr>
                <w:trHeight w:val="750"/>
              </w:trPr>
              <w:tc>
                <w:tcPr>
                  <w:tcW w:w="4948" w:type="dxa"/>
                  <w:gridSpan w:val="4"/>
                  <w:vMerge/>
                  <w:tcBorders>
                    <w:left w:val="single" w:sz="4" w:space="0" w:color="auto"/>
                    <w:bottom w:val="single" w:sz="4" w:space="0" w:color="auto"/>
                    <w:right w:val="single" w:sz="4" w:space="0" w:color="auto"/>
                  </w:tcBorders>
                  <w:hideMark/>
                </w:tcPr>
                <w:p w:rsidR="006F0E6F" w:rsidRPr="00A82E64" w:rsidRDefault="006F0E6F" w:rsidP="00503BE6">
                  <w:pPr>
                    <w:jc w:val="center"/>
                    <w:rPr>
                      <w:b/>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автономного округа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445E12">
              <w:trPr>
                <w:trHeight w:val="750"/>
              </w:trPr>
              <w:tc>
                <w:tcPr>
                  <w:tcW w:w="4948" w:type="dxa"/>
                  <w:gridSpan w:val="4"/>
                  <w:vMerge w:val="restart"/>
                  <w:tcBorders>
                    <w:left w:val="single" w:sz="4" w:space="0" w:color="auto"/>
                    <w:right w:val="single" w:sz="4" w:space="0" w:color="auto"/>
                  </w:tcBorders>
                  <w:hideMark/>
                </w:tcPr>
                <w:p w:rsidR="006F0E6F" w:rsidRPr="00A82E64" w:rsidRDefault="006F0E6F" w:rsidP="00503BE6">
                  <w:pPr>
                    <w:jc w:val="center"/>
                    <w:rPr>
                      <w:b/>
                      <w:bCs/>
                      <w:color w:val="000000"/>
                      <w:sz w:val="26"/>
                      <w:szCs w:val="26"/>
                    </w:rPr>
                  </w:pPr>
                  <w:proofErr w:type="gramStart"/>
                  <w:r w:rsidRPr="00A82E64">
                    <w:rPr>
                      <w:sz w:val="26"/>
                      <w:szCs w:val="26"/>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автономного округа,  муниципальным проектам, реализуемым на основе проектной инициативы</w:t>
                  </w:r>
                  <w:proofErr w:type="gramEnd"/>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000000"/>
                      <w:sz w:val="26"/>
                      <w:szCs w:val="26"/>
                    </w:rPr>
                  </w:pPr>
                  <w:r w:rsidRPr="00A82E64">
                    <w:rPr>
                      <w:b/>
                      <w:bCs/>
                      <w:color w:val="000000"/>
                      <w:sz w:val="26"/>
                      <w:szCs w:val="26"/>
                    </w:rPr>
                    <w:t>Всего</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445E12">
              <w:trPr>
                <w:trHeight w:val="750"/>
              </w:trPr>
              <w:tc>
                <w:tcPr>
                  <w:tcW w:w="4948" w:type="dxa"/>
                  <w:gridSpan w:val="4"/>
                  <w:vMerge/>
                  <w:tcBorders>
                    <w:left w:val="single" w:sz="4" w:space="0" w:color="auto"/>
                    <w:right w:val="single" w:sz="4" w:space="0" w:color="auto"/>
                  </w:tcBorders>
                  <w:hideMark/>
                </w:tcPr>
                <w:p w:rsidR="006F0E6F" w:rsidRPr="00A82E64" w:rsidRDefault="006F0E6F" w:rsidP="00503BE6">
                  <w:pPr>
                    <w:jc w:val="center"/>
                    <w:rPr>
                      <w:b/>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445E12">
              <w:trPr>
                <w:trHeight w:val="750"/>
              </w:trPr>
              <w:tc>
                <w:tcPr>
                  <w:tcW w:w="4948" w:type="dxa"/>
                  <w:gridSpan w:val="4"/>
                  <w:vMerge/>
                  <w:tcBorders>
                    <w:left w:val="single" w:sz="4" w:space="0" w:color="auto"/>
                    <w:bottom w:val="single" w:sz="4" w:space="0" w:color="auto"/>
                    <w:right w:val="single" w:sz="4" w:space="0" w:color="auto"/>
                  </w:tcBorders>
                  <w:hideMark/>
                </w:tcPr>
                <w:p w:rsidR="006F0E6F" w:rsidRPr="00A82E64" w:rsidRDefault="006F0E6F" w:rsidP="00503BE6">
                  <w:pPr>
                    <w:jc w:val="center"/>
                    <w:rPr>
                      <w:b/>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автономного округа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445E12">
              <w:trPr>
                <w:trHeight w:val="750"/>
              </w:trPr>
              <w:tc>
                <w:tcPr>
                  <w:tcW w:w="4948" w:type="dxa"/>
                  <w:gridSpan w:val="4"/>
                  <w:vMerge w:val="restart"/>
                  <w:tcBorders>
                    <w:top w:val="single" w:sz="4" w:space="0" w:color="auto"/>
                    <w:left w:val="single" w:sz="4" w:space="0" w:color="auto"/>
                    <w:right w:val="single" w:sz="4" w:space="0" w:color="auto"/>
                  </w:tcBorders>
                  <w:hideMark/>
                </w:tcPr>
                <w:p w:rsidR="006F0E6F" w:rsidRPr="00A82E64" w:rsidRDefault="006F0E6F" w:rsidP="00503BE6">
                  <w:pPr>
                    <w:widowControl w:val="0"/>
                    <w:autoSpaceDE w:val="0"/>
                    <w:autoSpaceDN w:val="0"/>
                    <w:adjustRightInd w:val="0"/>
                    <w:jc w:val="center"/>
                    <w:rPr>
                      <w:b/>
                      <w:color w:val="000000"/>
                      <w:sz w:val="26"/>
                      <w:szCs w:val="26"/>
                    </w:rPr>
                  </w:pPr>
                  <w:r w:rsidRPr="00A82E64">
                    <w:rPr>
                      <w:b/>
                      <w:color w:val="000000"/>
                      <w:sz w:val="26"/>
                      <w:szCs w:val="26"/>
                    </w:rPr>
                    <w:t>Прочие расходы</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Всего</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2 442 776,9</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200 860,4</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203 656,9</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204 459,1</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204 461,2</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203 663,7</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203 665,8</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203 668,3</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1 018 341,5</w:t>
                  </w:r>
                </w:p>
              </w:tc>
            </w:tr>
            <w:tr w:rsidR="006F0E6F" w:rsidRPr="00A82E64" w:rsidTr="00445E12">
              <w:trPr>
                <w:trHeight w:val="750"/>
              </w:trPr>
              <w:tc>
                <w:tcPr>
                  <w:tcW w:w="4948" w:type="dxa"/>
                  <w:gridSpan w:val="4"/>
                  <w:vMerge/>
                  <w:tcBorders>
                    <w:left w:val="single" w:sz="4" w:space="0" w:color="auto"/>
                    <w:right w:val="single" w:sz="4" w:space="0" w:color="auto"/>
                  </w:tcBorders>
                  <w:hideMark/>
                </w:tcPr>
                <w:p w:rsidR="006F0E6F" w:rsidRPr="00A82E64" w:rsidRDefault="006F0E6F" w:rsidP="00503BE6">
                  <w:pPr>
                    <w:jc w:val="center"/>
                    <w:rPr>
                      <w:b/>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автономного округа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2 200,0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600,0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800,0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800,0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445E12">
              <w:trPr>
                <w:trHeight w:val="750"/>
              </w:trPr>
              <w:tc>
                <w:tcPr>
                  <w:tcW w:w="4948" w:type="dxa"/>
                  <w:gridSpan w:val="4"/>
                  <w:vMerge/>
                  <w:tcBorders>
                    <w:left w:val="single" w:sz="4" w:space="0" w:color="auto"/>
                    <w:bottom w:val="single" w:sz="4" w:space="0" w:color="auto"/>
                    <w:right w:val="single" w:sz="4" w:space="0" w:color="auto"/>
                  </w:tcBorders>
                  <w:hideMark/>
                </w:tcPr>
                <w:p w:rsidR="006F0E6F" w:rsidRPr="00A82E64" w:rsidRDefault="006F0E6F" w:rsidP="00503BE6">
                  <w:pPr>
                    <w:jc w:val="center"/>
                    <w:rPr>
                      <w:b/>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2 440 576,9</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200 260,4</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203 656,9</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203 659,1</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203 661,2</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203 663,7</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203 665,8</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203 668,3</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1 018 341,5</w:t>
                  </w:r>
                </w:p>
              </w:tc>
            </w:tr>
            <w:tr w:rsidR="006F0E6F" w:rsidRPr="00A82E64" w:rsidTr="00445E12">
              <w:trPr>
                <w:trHeight w:val="403"/>
              </w:trPr>
              <w:tc>
                <w:tcPr>
                  <w:tcW w:w="4948" w:type="dxa"/>
                  <w:gridSpan w:val="4"/>
                  <w:tcBorders>
                    <w:top w:val="single" w:sz="4" w:space="0" w:color="auto"/>
                    <w:left w:val="single" w:sz="4" w:space="0" w:color="auto"/>
                    <w:bottom w:val="single" w:sz="4" w:space="0" w:color="auto"/>
                    <w:right w:val="single" w:sz="4" w:space="0" w:color="auto"/>
                  </w:tcBorders>
                  <w:vAlign w:val="center"/>
                  <w:hideMark/>
                </w:tcPr>
                <w:p w:rsidR="006F0E6F" w:rsidRPr="00A82E64" w:rsidRDefault="006F0E6F" w:rsidP="00503BE6">
                  <w:pPr>
                    <w:jc w:val="center"/>
                    <w:rPr>
                      <w:bCs/>
                      <w:color w:val="000000"/>
                      <w:sz w:val="26"/>
                      <w:szCs w:val="26"/>
                    </w:rPr>
                  </w:pPr>
                  <w:r w:rsidRPr="00A82E64">
                    <w:rPr>
                      <w:bCs/>
                      <w:color w:val="000000"/>
                      <w:sz w:val="26"/>
                      <w:szCs w:val="26"/>
                    </w:rPr>
                    <w:t>в том числе:</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1078"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p>
              </w:tc>
              <w:tc>
                <w:tcPr>
                  <w:tcW w:w="985"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p>
              </w:tc>
              <w:tc>
                <w:tcPr>
                  <w:tcW w:w="998" w:type="dxa"/>
                  <w:tcBorders>
                    <w:top w:val="nil"/>
                    <w:left w:val="nil"/>
                    <w:bottom w:val="single" w:sz="4" w:space="0" w:color="auto"/>
                    <w:right w:val="single" w:sz="4" w:space="0" w:color="auto"/>
                  </w:tcBorders>
                  <w:shd w:val="clear" w:color="000000" w:fill="FFFFFF"/>
                  <w:vAlign w:val="center"/>
                  <w:hideMark/>
                </w:tcPr>
                <w:p w:rsidR="006F0E6F" w:rsidRPr="00A82E64" w:rsidRDefault="006F0E6F" w:rsidP="00503BE6">
                  <w:pPr>
                    <w:jc w:val="center"/>
                    <w:rPr>
                      <w:color w:val="000000"/>
                      <w:sz w:val="26"/>
                      <w:szCs w:val="26"/>
                    </w:rPr>
                  </w:pP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p>
              </w:tc>
            </w:tr>
            <w:tr w:rsidR="006F0E6F" w:rsidRPr="00A82E64" w:rsidTr="00445E12">
              <w:trPr>
                <w:trHeight w:val="750"/>
              </w:trPr>
              <w:tc>
                <w:tcPr>
                  <w:tcW w:w="4948" w:type="dxa"/>
                  <w:gridSpan w:val="4"/>
                  <w:vMerge w:val="restart"/>
                  <w:tcBorders>
                    <w:top w:val="single" w:sz="4" w:space="0" w:color="auto"/>
                    <w:left w:val="single" w:sz="4" w:space="0" w:color="auto"/>
                    <w:right w:val="single" w:sz="4" w:space="0" w:color="auto"/>
                  </w:tcBorders>
                  <w:vAlign w:val="center"/>
                  <w:hideMark/>
                </w:tcPr>
                <w:p w:rsidR="006F0E6F" w:rsidRPr="00A82E64" w:rsidRDefault="006F0E6F" w:rsidP="00503BE6">
                  <w:pPr>
                    <w:widowControl w:val="0"/>
                    <w:tabs>
                      <w:tab w:val="left" w:pos="851"/>
                      <w:tab w:val="left" w:pos="1134"/>
                    </w:tabs>
                    <w:autoSpaceDE w:val="0"/>
                    <w:autoSpaceDN w:val="0"/>
                    <w:adjustRightInd w:val="0"/>
                    <w:jc w:val="center"/>
                    <w:rPr>
                      <w:rFonts w:eastAsia="Calibri"/>
                      <w:sz w:val="26"/>
                      <w:szCs w:val="26"/>
                    </w:rPr>
                  </w:pPr>
                  <w:r w:rsidRPr="00A82E64">
                    <w:rPr>
                      <w:rFonts w:eastAsia="Calibri"/>
                      <w:sz w:val="26"/>
                      <w:szCs w:val="26"/>
                    </w:rPr>
                    <w:t>Ответственный исполнитель:</w:t>
                  </w:r>
                </w:p>
                <w:p w:rsidR="006F0E6F" w:rsidRPr="00A82E64" w:rsidRDefault="006F0E6F" w:rsidP="00503BE6">
                  <w:pPr>
                    <w:jc w:val="center"/>
                    <w:rPr>
                      <w:bCs/>
                      <w:color w:val="000000"/>
                      <w:sz w:val="26"/>
                      <w:szCs w:val="26"/>
                    </w:rPr>
                  </w:pPr>
                  <w:r w:rsidRPr="00A82E64">
                    <w:rPr>
                      <w:rFonts w:eastAsia="Calibri"/>
                      <w:sz w:val="26"/>
                      <w:szCs w:val="26"/>
                    </w:rPr>
                    <w:t>Комитет по финансам администрации Березовского района</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Всего</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2 442 776,9</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200 860,4</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203 656,9</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204 459,1</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204 461,2</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203 663,7</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203 665,8</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203 668,3</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b/>
                      <w:bCs/>
                      <w:color w:val="17375D"/>
                      <w:sz w:val="26"/>
                      <w:szCs w:val="26"/>
                    </w:rPr>
                  </w:pPr>
                  <w:r w:rsidRPr="00A82E64">
                    <w:rPr>
                      <w:b/>
                      <w:bCs/>
                      <w:color w:val="17375D"/>
                      <w:sz w:val="26"/>
                      <w:szCs w:val="26"/>
                    </w:rPr>
                    <w:t>1 018 341,5</w:t>
                  </w:r>
                </w:p>
              </w:tc>
            </w:tr>
            <w:tr w:rsidR="006F0E6F" w:rsidRPr="00A82E64" w:rsidTr="00445E12">
              <w:trPr>
                <w:trHeight w:val="750"/>
              </w:trPr>
              <w:tc>
                <w:tcPr>
                  <w:tcW w:w="4948" w:type="dxa"/>
                  <w:gridSpan w:val="4"/>
                  <w:vMerge/>
                  <w:tcBorders>
                    <w:left w:val="single" w:sz="4" w:space="0" w:color="auto"/>
                    <w:right w:val="single" w:sz="4" w:space="0" w:color="auto"/>
                  </w:tcBorders>
                  <w:vAlign w:val="center"/>
                  <w:hideMark/>
                </w:tcPr>
                <w:p w:rsidR="006F0E6F" w:rsidRPr="00A82E64" w:rsidRDefault="006F0E6F" w:rsidP="00503BE6">
                  <w:pPr>
                    <w:jc w:val="center"/>
                    <w:rPr>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автономног</w:t>
                  </w:r>
                  <w:r w:rsidRPr="00A82E64">
                    <w:rPr>
                      <w:color w:val="000000"/>
                      <w:sz w:val="26"/>
                      <w:szCs w:val="26"/>
                    </w:rPr>
                    <w:lastRenderedPageBreak/>
                    <w:t>о округа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lastRenderedPageBreak/>
                    <w:t>2 200,0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600,0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800,0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800,0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445E12">
              <w:trPr>
                <w:trHeight w:val="750"/>
              </w:trPr>
              <w:tc>
                <w:tcPr>
                  <w:tcW w:w="4948" w:type="dxa"/>
                  <w:gridSpan w:val="4"/>
                  <w:vMerge/>
                  <w:tcBorders>
                    <w:left w:val="single" w:sz="4" w:space="0" w:color="auto"/>
                    <w:bottom w:val="single" w:sz="4" w:space="0" w:color="auto"/>
                    <w:right w:val="single" w:sz="4" w:space="0" w:color="auto"/>
                  </w:tcBorders>
                  <w:vAlign w:val="center"/>
                  <w:hideMark/>
                </w:tcPr>
                <w:p w:rsidR="006F0E6F" w:rsidRPr="00A82E64" w:rsidRDefault="006F0E6F" w:rsidP="00503BE6">
                  <w:pPr>
                    <w:jc w:val="center"/>
                    <w:rPr>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445E12" w:rsidRDefault="006F0E6F" w:rsidP="00445E12">
                  <w:pPr>
                    <w:ind w:hanging="84"/>
                    <w:jc w:val="center"/>
                  </w:pPr>
                  <w:r w:rsidRPr="00445E12">
                    <w:t>2 440 576,9</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445E12" w:rsidRDefault="006F0E6F" w:rsidP="00445E12">
                  <w:pPr>
                    <w:ind w:hanging="84"/>
                    <w:jc w:val="center"/>
                    <w:rPr>
                      <w:color w:val="000000"/>
                    </w:rPr>
                  </w:pPr>
                  <w:r w:rsidRPr="00445E12">
                    <w:rPr>
                      <w:color w:val="000000"/>
                    </w:rPr>
                    <w:t>200 260,4</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445E12">
                  <w:pPr>
                    <w:ind w:hanging="84"/>
                    <w:jc w:val="center"/>
                    <w:rPr>
                      <w:color w:val="000000"/>
                    </w:rPr>
                  </w:pPr>
                  <w:r w:rsidRPr="00445E12">
                    <w:rPr>
                      <w:color w:val="000000"/>
                    </w:rPr>
                    <w:t>203 656,9</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445E12">
                  <w:pPr>
                    <w:ind w:hanging="84"/>
                    <w:jc w:val="center"/>
                    <w:rPr>
                      <w:color w:val="000000"/>
                    </w:rPr>
                  </w:pPr>
                  <w:r w:rsidRPr="00445E12">
                    <w:rPr>
                      <w:color w:val="000000"/>
                    </w:rPr>
                    <w:t>203 659,1</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445E12">
                  <w:pPr>
                    <w:ind w:hanging="84"/>
                    <w:jc w:val="center"/>
                    <w:rPr>
                      <w:color w:val="000000"/>
                    </w:rPr>
                  </w:pPr>
                  <w:r w:rsidRPr="00445E12">
                    <w:rPr>
                      <w:color w:val="000000"/>
                    </w:rPr>
                    <w:t>203 661,2</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445E12">
                  <w:pPr>
                    <w:ind w:hanging="84"/>
                    <w:jc w:val="center"/>
                    <w:rPr>
                      <w:color w:val="000000"/>
                    </w:rPr>
                  </w:pPr>
                  <w:r w:rsidRPr="00445E12">
                    <w:rPr>
                      <w:color w:val="000000"/>
                    </w:rPr>
                    <w:t>203 663,7</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445E12">
                  <w:pPr>
                    <w:ind w:hanging="84"/>
                    <w:jc w:val="center"/>
                    <w:rPr>
                      <w:color w:val="000000"/>
                    </w:rPr>
                  </w:pPr>
                  <w:r w:rsidRPr="00445E12">
                    <w:rPr>
                      <w:color w:val="000000"/>
                    </w:rPr>
                    <w:t>203 665,8</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445E12">
                  <w:pPr>
                    <w:ind w:hanging="84"/>
                    <w:jc w:val="center"/>
                    <w:rPr>
                      <w:color w:val="000000"/>
                    </w:rPr>
                  </w:pPr>
                  <w:r w:rsidRPr="00445E12">
                    <w:rPr>
                      <w:color w:val="000000"/>
                    </w:rPr>
                    <w:t>203 668,3</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445E12" w:rsidRDefault="006F0E6F" w:rsidP="00445E12">
                  <w:pPr>
                    <w:ind w:hanging="84"/>
                    <w:jc w:val="center"/>
                    <w:rPr>
                      <w:color w:val="000000"/>
                    </w:rPr>
                  </w:pPr>
                  <w:r w:rsidRPr="00445E12">
                    <w:rPr>
                      <w:color w:val="000000"/>
                    </w:rPr>
                    <w:t>1 018 341,5</w:t>
                  </w:r>
                </w:p>
              </w:tc>
            </w:tr>
            <w:tr w:rsidR="006F0E6F" w:rsidRPr="00A82E64" w:rsidTr="00445E12">
              <w:trPr>
                <w:trHeight w:val="750"/>
              </w:trPr>
              <w:tc>
                <w:tcPr>
                  <w:tcW w:w="4948" w:type="dxa"/>
                  <w:gridSpan w:val="4"/>
                  <w:vMerge w:val="restart"/>
                  <w:tcBorders>
                    <w:left w:val="single" w:sz="4" w:space="0" w:color="auto"/>
                    <w:right w:val="single" w:sz="4" w:space="0" w:color="auto"/>
                  </w:tcBorders>
                  <w:vAlign w:val="center"/>
                  <w:hideMark/>
                </w:tcPr>
                <w:p w:rsidR="006F0E6F" w:rsidRPr="00A82E64" w:rsidRDefault="006F0E6F" w:rsidP="00503BE6">
                  <w:pPr>
                    <w:jc w:val="center"/>
                    <w:rPr>
                      <w:bCs/>
                      <w:color w:val="000000"/>
                      <w:sz w:val="26"/>
                      <w:szCs w:val="26"/>
                    </w:rPr>
                  </w:pPr>
                  <w:r w:rsidRPr="00A82E64">
                    <w:rPr>
                      <w:rFonts w:eastAsia="Calibri"/>
                      <w:sz w:val="26"/>
                      <w:szCs w:val="26"/>
                    </w:rPr>
                    <w:t>Соисполнители</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Всего</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445E12">
              <w:trPr>
                <w:trHeight w:val="750"/>
              </w:trPr>
              <w:tc>
                <w:tcPr>
                  <w:tcW w:w="4948" w:type="dxa"/>
                  <w:gridSpan w:val="4"/>
                  <w:vMerge/>
                  <w:tcBorders>
                    <w:left w:val="single" w:sz="4" w:space="0" w:color="auto"/>
                    <w:right w:val="single" w:sz="4" w:space="0" w:color="auto"/>
                  </w:tcBorders>
                  <w:vAlign w:val="center"/>
                  <w:hideMark/>
                </w:tcPr>
                <w:p w:rsidR="006F0E6F" w:rsidRPr="00A82E64" w:rsidRDefault="006F0E6F" w:rsidP="00503BE6">
                  <w:pPr>
                    <w:jc w:val="center"/>
                    <w:rPr>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автономного округа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445E12">
              <w:trPr>
                <w:trHeight w:val="750"/>
              </w:trPr>
              <w:tc>
                <w:tcPr>
                  <w:tcW w:w="4948" w:type="dxa"/>
                  <w:gridSpan w:val="4"/>
                  <w:vMerge/>
                  <w:tcBorders>
                    <w:left w:val="single" w:sz="4" w:space="0" w:color="auto"/>
                    <w:bottom w:val="single" w:sz="4" w:space="0" w:color="auto"/>
                    <w:right w:val="single" w:sz="4" w:space="0" w:color="auto"/>
                  </w:tcBorders>
                  <w:vAlign w:val="center"/>
                  <w:hideMark/>
                </w:tcPr>
                <w:p w:rsidR="006F0E6F" w:rsidRPr="00A82E64" w:rsidRDefault="006F0E6F" w:rsidP="00503BE6">
                  <w:pPr>
                    <w:jc w:val="center"/>
                    <w:rPr>
                      <w:bCs/>
                      <w:color w:val="000000"/>
                      <w:sz w:val="26"/>
                      <w:szCs w:val="26"/>
                    </w:rPr>
                  </w:pPr>
                </w:p>
              </w:tc>
              <w:tc>
                <w:tcPr>
                  <w:tcW w:w="1559"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бюджет района: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351" w:type="dxa"/>
                  <w:gridSpan w:val="3"/>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107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85"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2"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3"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sz w:val="26"/>
                      <w:szCs w:val="26"/>
                    </w:rPr>
                  </w:pPr>
                  <w:r w:rsidRPr="00A82E64">
                    <w:rPr>
                      <w:sz w:val="26"/>
                      <w:szCs w:val="26"/>
                    </w:rPr>
                    <w:t>0,0</w:t>
                  </w:r>
                </w:p>
              </w:tc>
              <w:tc>
                <w:tcPr>
                  <w:tcW w:w="998"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c>
                <w:tcPr>
                  <w:tcW w:w="851" w:type="dxa"/>
                  <w:tcBorders>
                    <w:top w:val="nil"/>
                    <w:left w:val="nil"/>
                    <w:bottom w:val="single" w:sz="4" w:space="0" w:color="auto"/>
                    <w:right w:val="single" w:sz="4" w:space="0" w:color="auto"/>
                  </w:tcBorders>
                  <w:shd w:val="clear" w:color="000000" w:fill="FFFFFF"/>
                  <w:vAlign w:val="bottom"/>
                  <w:hideMark/>
                </w:tcPr>
                <w:p w:rsidR="006F0E6F" w:rsidRPr="00A82E64" w:rsidRDefault="006F0E6F" w:rsidP="00503BE6">
                  <w:pPr>
                    <w:jc w:val="center"/>
                    <w:rPr>
                      <w:color w:val="000000"/>
                      <w:sz w:val="26"/>
                      <w:szCs w:val="26"/>
                    </w:rPr>
                  </w:pPr>
                  <w:r w:rsidRPr="00A82E64">
                    <w:rPr>
                      <w:color w:val="000000"/>
                      <w:sz w:val="26"/>
                      <w:szCs w:val="26"/>
                    </w:rPr>
                    <w:t>0,0</w:t>
                  </w:r>
                </w:p>
              </w:tc>
            </w:tr>
            <w:tr w:rsidR="006F0E6F" w:rsidRPr="00A82E64" w:rsidTr="00A82E64">
              <w:trPr>
                <w:trHeight w:val="795"/>
              </w:trPr>
              <w:tc>
                <w:tcPr>
                  <w:tcW w:w="665" w:type="dxa"/>
                  <w:tcBorders>
                    <w:top w:val="nil"/>
                    <w:left w:val="nil"/>
                    <w:bottom w:val="nil"/>
                    <w:right w:val="nil"/>
                  </w:tcBorders>
                  <w:shd w:val="clear" w:color="000000" w:fill="FFFFFF"/>
                  <w:vAlign w:val="bottom"/>
                  <w:hideMark/>
                </w:tcPr>
                <w:p w:rsidR="006F0E6F" w:rsidRPr="00A82E64" w:rsidRDefault="006F0E6F" w:rsidP="00503BE6">
                  <w:pPr>
                    <w:jc w:val="center"/>
                    <w:rPr>
                      <w:color w:val="000000"/>
                      <w:sz w:val="26"/>
                      <w:szCs w:val="26"/>
                    </w:rPr>
                  </w:pPr>
                </w:p>
              </w:tc>
              <w:tc>
                <w:tcPr>
                  <w:tcW w:w="15217" w:type="dxa"/>
                  <w:gridSpan w:val="17"/>
                  <w:tcBorders>
                    <w:top w:val="nil"/>
                    <w:left w:val="nil"/>
                    <w:bottom w:val="nil"/>
                    <w:right w:val="nil"/>
                  </w:tcBorders>
                  <w:shd w:val="clear" w:color="000000" w:fill="FFFFFF"/>
                  <w:vAlign w:val="bottom"/>
                  <w:hideMark/>
                </w:tcPr>
                <w:p w:rsidR="006F0E6F" w:rsidRDefault="006F0E6F" w:rsidP="00503BE6">
                  <w:pPr>
                    <w:jc w:val="center"/>
                    <w:rPr>
                      <w:color w:val="000000"/>
                      <w:sz w:val="26"/>
                      <w:szCs w:val="26"/>
                    </w:rPr>
                  </w:pPr>
                  <w:r w:rsidRPr="00A82E64">
                    <w:rPr>
                      <w:color w:val="000000"/>
                      <w:sz w:val="26"/>
                      <w:szCs w:val="26"/>
                    </w:rPr>
                    <w:t>&lt;*&gt;  бюджетные средства отражены в источниках финансирования дефицита бюджета Березовского района, в связи с чем, в итоговых суммах по муниципальной программе не учитываются</w:t>
                  </w:r>
                </w:p>
                <w:p w:rsidR="00C35830" w:rsidRDefault="00C35830" w:rsidP="00503BE6">
                  <w:pPr>
                    <w:jc w:val="center"/>
                    <w:rPr>
                      <w:color w:val="000000"/>
                      <w:sz w:val="26"/>
                      <w:szCs w:val="26"/>
                    </w:rPr>
                  </w:pPr>
                </w:p>
                <w:p w:rsidR="00C35830" w:rsidRPr="003766D0" w:rsidRDefault="00C35830" w:rsidP="00C35830">
                  <w:pPr>
                    <w:widowControl w:val="0"/>
                    <w:autoSpaceDE w:val="0"/>
                    <w:autoSpaceDN w:val="0"/>
                    <w:jc w:val="right"/>
                    <w:rPr>
                      <w:sz w:val="28"/>
                      <w:szCs w:val="28"/>
                    </w:rPr>
                  </w:pPr>
                  <w:r w:rsidRPr="003766D0">
                    <w:rPr>
                      <w:sz w:val="28"/>
                      <w:szCs w:val="28"/>
                    </w:rPr>
                    <w:t xml:space="preserve">Таблица 3 </w:t>
                  </w:r>
                </w:p>
                <w:p w:rsidR="00C35830" w:rsidRPr="003766D0" w:rsidRDefault="00C35830" w:rsidP="00C35830">
                  <w:pPr>
                    <w:widowControl w:val="0"/>
                    <w:autoSpaceDE w:val="0"/>
                    <w:autoSpaceDN w:val="0"/>
                    <w:jc w:val="right"/>
                    <w:rPr>
                      <w:sz w:val="28"/>
                      <w:szCs w:val="28"/>
                    </w:rPr>
                  </w:pPr>
                </w:p>
                <w:p w:rsidR="00C35830" w:rsidRPr="00C35830" w:rsidRDefault="00C35830" w:rsidP="00C35830">
                  <w:pPr>
                    <w:widowControl w:val="0"/>
                    <w:autoSpaceDE w:val="0"/>
                    <w:autoSpaceDN w:val="0"/>
                    <w:jc w:val="center"/>
                    <w:rPr>
                      <w:sz w:val="28"/>
                      <w:szCs w:val="28"/>
                    </w:rPr>
                  </w:pPr>
                  <w:r w:rsidRPr="00C35830">
                    <w:rPr>
                      <w:sz w:val="28"/>
                      <w:szCs w:val="28"/>
                    </w:rPr>
                    <w:t xml:space="preserve">Портфели проектов и проекты Березовского района, Ханты-Мансийского автономного округа – Югры </w:t>
                  </w:r>
                </w:p>
                <w:p w:rsidR="00C35830" w:rsidRPr="00C35830" w:rsidRDefault="00C35830" w:rsidP="00C35830">
                  <w:pPr>
                    <w:widowControl w:val="0"/>
                    <w:autoSpaceDE w:val="0"/>
                    <w:autoSpaceDN w:val="0"/>
                    <w:jc w:val="center"/>
                    <w:rPr>
                      <w:sz w:val="28"/>
                      <w:szCs w:val="28"/>
                    </w:rPr>
                  </w:pPr>
                  <w:r w:rsidRPr="00C35830">
                    <w:rPr>
                      <w:sz w:val="28"/>
                      <w:szCs w:val="28"/>
                    </w:rPr>
                    <w:t xml:space="preserve">(участие в которых принимает Березовский район), </w:t>
                  </w:r>
                  <w:proofErr w:type="gramStart"/>
                  <w:r w:rsidRPr="00C35830">
                    <w:rPr>
                      <w:sz w:val="28"/>
                      <w:szCs w:val="28"/>
                    </w:rPr>
                    <w:t>направленные</w:t>
                  </w:r>
                  <w:proofErr w:type="gramEnd"/>
                  <w:r w:rsidRPr="00C35830">
                    <w:rPr>
                      <w:sz w:val="28"/>
                      <w:szCs w:val="28"/>
                    </w:rPr>
                    <w:t xml:space="preserve"> в том числе на реализацию национальных </w:t>
                  </w:r>
                </w:p>
                <w:p w:rsidR="00C35830" w:rsidRDefault="00C35830" w:rsidP="00C35830">
                  <w:pPr>
                    <w:widowControl w:val="0"/>
                    <w:autoSpaceDE w:val="0"/>
                    <w:autoSpaceDN w:val="0"/>
                    <w:jc w:val="center"/>
                    <w:rPr>
                      <w:sz w:val="28"/>
                      <w:szCs w:val="28"/>
                    </w:rPr>
                  </w:pPr>
                  <w:r w:rsidRPr="00C35830">
                    <w:rPr>
                      <w:sz w:val="28"/>
                      <w:szCs w:val="28"/>
                    </w:rPr>
                    <w:t>и федеральных проектов Российской Федерации</w:t>
                  </w:r>
                </w:p>
                <w:p w:rsidR="00C35830" w:rsidRPr="00C35830" w:rsidRDefault="00C35830" w:rsidP="00C35830">
                  <w:pPr>
                    <w:widowControl w:val="0"/>
                    <w:autoSpaceDE w:val="0"/>
                    <w:autoSpaceDN w:val="0"/>
                    <w:jc w:val="center"/>
                    <w:rPr>
                      <w:sz w:val="28"/>
                      <w:szCs w:val="28"/>
                    </w:rPr>
                  </w:pPr>
                </w:p>
                <w:p w:rsidR="00C35830" w:rsidRPr="00C35830" w:rsidRDefault="00C35830" w:rsidP="00C35830">
                  <w:pPr>
                    <w:rPr>
                      <w:color w:val="000000"/>
                      <w:sz w:val="26"/>
                      <w:szCs w:val="26"/>
                    </w:rPr>
                  </w:pPr>
                  <w:r w:rsidRPr="00C35830">
                    <w:rPr>
                      <w:color w:val="000000"/>
                      <w:sz w:val="28"/>
                      <w:szCs w:val="28"/>
                    </w:rPr>
                    <w:t>*- не заполняется ввиду отсутствия портфелей проектов и проектов.</w:t>
                  </w:r>
                </w:p>
              </w:tc>
            </w:tr>
          </w:tbl>
          <w:p w:rsidR="006F0E6F" w:rsidRPr="00A82E64" w:rsidRDefault="006F0E6F" w:rsidP="00503BE6">
            <w:pPr>
              <w:jc w:val="center"/>
              <w:rPr>
                <w:color w:val="000000"/>
                <w:sz w:val="26"/>
                <w:szCs w:val="26"/>
              </w:rPr>
            </w:pPr>
          </w:p>
        </w:tc>
      </w:tr>
    </w:tbl>
    <w:p w:rsidR="00A82E64" w:rsidRDefault="00A82E64" w:rsidP="006A34C5">
      <w:pPr>
        <w:widowControl w:val="0"/>
        <w:autoSpaceDE w:val="0"/>
        <w:autoSpaceDN w:val="0"/>
        <w:ind w:firstLine="540"/>
        <w:jc w:val="right"/>
        <w:outlineLvl w:val="1"/>
        <w:rPr>
          <w:sz w:val="28"/>
          <w:szCs w:val="28"/>
        </w:rPr>
      </w:pPr>
    </w:p>
    <w:p w:rsidR="006A34C5" w:rsidRPr="003766D0" w:rsidRDefault="006A34C5" w:rsidP="006A34C5">
      <w:pPr>
        <w:widowControl w:val="0"/>
        <w:autoSpaceDE w:val="0"/>
        <w:autoSpaceDN w:val="0"/>
        <w:ind w:firstLine="540"/>
        <w:jc w:val="right"/>
        <w:outlineLvl w:val="1"/>
        <w:rPr>
          <w:sz w:val="28"/>
          <w:szCs w:val="28"/>
        </w:rPr>
      </w:pPr>
      <w:r w:rsidRPr="003766D0">
        <w:rPr>
          <w:sz w:val="28"/>
          <w:szCs w:val="28"/>
        </w:rPr>
        <w:t xml:space="preserve">Таблица 4 </w:t>
      </w:r>
    </w:p>
    <w:p w:rsidR="006A34C5" w:rsidRPr="003766D0" w:rsidRDefault="006A34C5" w:rsidP="006A34C5">
      <w:pPr>
        <w:widowControl w:val="0"/>
        <w:autoSpaceDE w:val="0"/>
        <w:autoSpaceDN w:val="0"/>
        <w:ind w:firstLine="540"/>
        <w:jc w:val="right"/>
        <w:outlineLvl w:val="1"/>
        <w:rPr>
          <w:sz w:val="28"/>
          <w:szCs w:val="28"/>
        </w:rPr>
      </w:pPr>
    </w:p>
    <w:p w:rsidR="006A34C5" w:rsidRPr="00B31451" w:rsidRDefault="006A34C5" w:rsidP="006A34C5">
      <w:pPr>
        <w:widowControl w:val="0"/>
        <w:autoSpaceDE w:val="0"/>
        <w:autoSpaceDN w:val="0"/>
        <w:ind w:firstLine="540"/>
        <w:jc w:val="center"/>
        <w:outlineLvl w:val="1"/>
        <w:rPr>
          <w:b/>
          <w:sz w:val="28"/>
          <w:szCs w:val="28"/>
        </w:rPr>
      </w:pPr>
      <w:r w:rsidRPr="00B31451">
        <w:rPr>
          <w:b/>
          <w:sz w:val="28"/>
          <w:szCs w:val="28"/>
        </w:rPr>
        <w:t>Характеристика основных мероприятий муниципальной программы, их связь с целевыми показателями</w:t>
      </w:r>
    </w:p>
    <w:p w:rsidR="006A34C5" w:rsidRPr="00B31451" w:rsidRDefault="006A34C5" w:rsidP="006A34C5">
      <w:pPr>
        <w:widowControl w:val="0"/>
        <w:autoSpaceDE w:val="0"/>
        <w:autoSpaceDN w:val="0"/>
        <w:ind w:firstLine="540"/>
        <w:jc w:val="center"/>
        <w:outlineLvl w:val="1"/>
        <w:rPr>
          <w:b/>
          <w:sz w:val="28"/>
          <w:szCs w:val="28"/>
        </w:r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188"/>
        <w:gridCol w:w="4801"/>
        <w:gridCol w:w="2551"/>
        <w:gridCol w:w="19"/>
        <w:gridCol w:w="4111"/>
      </w:tblGrid>
      <w:tr w:rsidR="006A34C5" w:rsidRPr="000C6B41" w:rsidTr="000C6B41">
        <w:trPr>
          <w:trHeight w:val="322"/>
        </w:trPr>
        <w:tc>
          <w:tcPr>
            <w:tcW w:w="851" w:type="dxa"/>
            <w:vMerge w:val="restart"/>
            <w:shd w:val="clear" w:color="auto" w:fill="auto"/>
            <w:vAlign w:val="center"/>
            <w:hideMark/>
          </w:tcPr>
          <w:p w:rsidR="006A34C5" w:rsidRPr="000C6B41" w:rsidRDefault="006A34C5" w:rsidP="00A82E64">
            <w:pPr>
              <w:jc w:val="center"/>
              <w:rPr>
                <w:rFonts w:eastAsia="Calibri"/>
                <w:sz w:val="26"/>
                <w:szCs w:val="26"/>
                <w:lang w:eastAsia="en-US"/>
              </w:rPr>
            </w:pPr>
            <w:r w:rsidRPr="000C6B41">
              <w:rPr>
                <w:rFonts w:eastAsia="Calibri"/>
                <w:sz w:val="26"/>
                <w:szCs w:val="26"/>
                <w:lang w:eastAsia="en-US"/>
              </w:rPr>
              <w:t xml:space="preserve">№ </w:t>
            </w:r>
            <w:proofErr w:type="spellStart"/>
            <w:proofErr w:type="gramStart"/>
            <w:r w:rsidRPr="000C6B41">
              <w:rPr>
                <w:rFonts w:eastAsia="Calibri"/>
                <w:sz w:val="26"/>
                <w:szCs w:val="26"/>
                <w:lang w:eastAsia="en-US"/>
              </w:rPr>
              <w:t>п</w:t>
            </w:r>
            <w:proofErr w:type="spellEnd"/>
            <w:proofErr w:type="gramEnd"/>
            <w:r w:rsidRPr="000C6B41">
              <w:rPr>
                <w:rFonts w:eastAsia="Calibri"/>
                <w:sz w:val="26"/>
                <w:szCs w:val="26"/>
                <w:lang w:eastAsia="en-US"/>
              </w:rPr>
              <w:t>/</w:t>
            </w:r>
            <w:proofErr w:type="spellStart"/>
            <w:r w:rsidRPr="000C6B41">
              <w:rPr>
                <w:rFonts w:eastAsia="Calibri"/>
                <w:sz w:val="26"/>
                <w:szCs w:val="26"/>
                <w:lang w:eastAsia="en-US"/>
              </w:rPr>
              <w:t>п</w:t>
            </w:r>
            <w:proofErr w:type="spellEnd"/>
          </w:p>
        </w:tc>
        <w:tc>
          <w:tcPr>
            <w:tcW w:w="10540" w:type="dxa"/>
            <w:gridSpan w:val="3"/>
            <w:vMerge w:val="restart"/>
            <w:shd w:val="clear" w:color="auto" w:fill="auto"/>
            <w:vAlign w:val="center"/>
            <w:hideMark/>
          </w:tcPr>
          <w:p w:rsidR="006A34C5" w:rsidRPr="000C6B41" w:rsidRDefault="006A34C5" w:rsidP="00A82E64">
            <w:pPr>
              <w:jc w:val="center"/>
              <w:rPr>
                <w:rFonts w:eastAsia="Calibri"/>
                <w:sz w:val="26"/>
                <w:szCs w:val="26"/>
                <w:lang w:eastAsia="en-US"/>
              </w:rPr>
            </w:pPr>
            <w:r w:rsidRPr="000C6B41">
              <w:rPr>
                <w:rFonts w:eastAsia="Calibri"/>
                <w:sz w:val="26"/>
                <w:szCs w:val="26"/>
                <w:lang w:eastAsia="en-US"/>
              </w:rPr>
              <w:t>Основные мероприятия</w:t>
            </w:r>
          </w:p>
        </w:tc>
        <w:tc>
          <w:tcPr>
            <w:tcW w:w="4130" w:type="dxa"/>
            <w:gridSpan w:val="2"/>
            <w:vMerge w:val="restart"/>
            <w:shd w:val="clear" w:color="auto" w:fill="auto"/>
            <w:vAlign w:val="center"/>
            <w:hideMark/>
          </w:tcPr>
          <w:p w:rsidR="006A34C5" w:rsidRPr="000C6B41" w:rsidRDefault="006A34C5" w:rsidP="00A82E64">
            <w:pPr>
              <w:jc w:val="center"/>
              <w:rPr>
                <w:rFonts w:eastAsia="Calibri"/>
                <w:sz w:val="26"/>
                <w:szCs w:val="26"/>
                <w:lang w:eastAsia="en-US"/>
              </w:rPr>
            </w:pPr>
            <w:r w:rsidRPr="000C6B41">
              <w:rPr>
                <w:rFonts w:eastAsia="Calibri"/>
                <w:sz w:val="26"/>
                <w:szCs w:val="26"/>
                <w:lang w:eastAsia="en-US"/>
              </w:rPr>
              <w:t>Наименование целевого показателя</w:t>
            </w:r>
            <w:r w:rsidRPr="000C6B41">
              <w:rPr>
                <w:rFonts w:eastAsia="Calibri"/>
                <w:sz w:val="26"/>
                <w:szCs w:val="26"/>
                <w:vertAlign w:val="superscript"/>
                <w:lang w:eastAsia="en-US"/>
              </w:rPr>
              <w:t>**</w:t>
            </w:r>
          </w:p>
        </w:tc>
      </w:tr>
      <w:tr w:rsidR="006A34C5" w:rsidRPr="000C6B41" w:rsidTr="000C6B41">
        <w:trPr>
          <w:trHeight w:val="322"/>
        </w:trPr>
        <w:tc>
          <w:tcPr>
            <w:tcW w:w="851" w:type="dxa"/>
            <w:vMerge/>
            <w:shd w:val="clear" w:color="auto" w:fill="auto"/>
            <w:vAlign w:val="center"/>
          </w:tcPr>
          <w:p w:rsidR="006A34C5" w:rsidRPr="000C6B41" w:rsidRDefault="006A34C5" w:rsidP="00A82E64">
            <w:pPr>
              <w:jc w:val="center"/>
              <w:rPr>
                <w:rFonts w:eastAsia="Calibri"/>
                <w:sz w:val="26"/>
                <w:szCs w:val="26"/>
                <w:lang w:eastAsia="en-US"/>
              </w:rPr>
            </w:pPr>
          </w:p>
        </w:tc>
        <w:tc>
          <w:tcPr>
            <w:tcW w:w="10540" w:type="dxa"/>
            <w:gridSpan w:val="3"/>
            <w:vMerge/>
            <w:shd w:val="clear" w:color="auto" w:fill="auto"/>
            <w:vAlign w:val="center"/>
          </w:tcPr>
          <w:p w:rsidR="006A34C5" w:rsidRPr="000C6B41" w:rsidRDefault="006A34C5" w:rsidP="00A82E64">
            <w:pPr>
              <w:jc w:val="center"/>
              <w:rPr>
                <w:rFonts w:eastAsia="Calibri"/>
                <w:sz w:val="26"/>
                <w:szCs w:val="26"/>
                <w:lang w:eastAsia="en-US"/>
              </w:rPr>
            </w:pPr>
          </w:p>
        </w:tc>
        <w:tc>
          <w:tcPr>
            <w:tcW w:w="4130" w:type="dxa"/>
            <w:gridSpan w:val="2"/>
            <w:vMerge/>
            <w:shd w:val="clear" w:color="auto" w:fill="auto"/>
            <w:vAlign w:val="center"/>
          </w:tcPr>
          <w:p w:rsidR="006A34C5" w:rsidRPr="000C6B41" w:rsidRDefault="006A34C5" w:rsidP="00A82E64">
            <w:pPr>
              <w:jc w:val="center"/>
              <w:rPr>
                <w:rFonts w:eastAsia="Calibri"/>
                <w:sz w:val="26"/>
                <w:szCs w:val="26"/>
                <w:lang w:eastAsia="en-US"/>
              </w:rPr>
            </w:pPr>
          </w:p>
        </w:tc>
      </w:tr>
      <w:tr w:rsidR="006A34C5" w:rsidRPr="000C6B41" w:rsidTr="000C6B41">
        <w:tc>
          <w:tcPr>
            <w:tcW w:w="851" w:type="dxa"/>
            <w:vMerge/>
            <w:shd w:val="clear" w:color="auto" w:fill="auto"/>
            <w:vAlign w:val="center"/>
            <w:hideMark/>
          </w:tcPr>
          <w:p w:rsidR="006A34C5" w:rsidRPr="000C6B41" w:rsidRDefault="006A34C5" w:rsidP="00A82E64">
            <w:pPr>
              <w:jc w:val="center"/>
              <w:rPr>
                <w:rFonts w:eastAsia="Calibri"/>
                <w:sz w:val="26"/>
                <w:szCs w:val="26"/>
                <w:lang w:eastAsia="en-US"/>
              </w:rPr>
            </w:pPr>
          </w:p>
        </w:tc>
        <w:tc>
          <w:tcPr>
            <w:tcW w:w="3188" w:type="dxa"/>
            <w:shd w:val="clear" w:color="auto" w:fill="auto"/>
            <w:vAlign w:val="center"/>
            <w:hideMark/>
          </w:tcPr>
          <w:p w:rsidR="006A34C5" w:rsidRPr="000C6B41" w:rsidRDefault="006A34C5" w:rsidP="00A82E64">
            <w:pPr>
              <w:jc w:val="center"/>
              <w:rPr>
                <w:rFonts w:eastAsia="Calibri"/>
                <w:sz w:val="26"/>
                <w:szCs w:val="26"/>
                <w:lang w:eastAsia="en-US"/>
              </w:rPr>
            </w:pPr>
            <w:r w:rsidRPr="000C6B41">
              <w:rPr>
                <w:rFonts w:eastAsia="Calibri"/>
                <w:sz w:val="26"/>
                <w:szCs w:val="26"/>
                <w:lang w:eastAsia="en-US"/>
              </w:rPr>
              <w:t>Наименование</w:t>
            </w:r>
          </w:p>
        </w:tc>
        <w:tc>
          <w:tcPr>
            <w:tcW w:w="4801" w:type="dxa"/>
            <w:shd w:val="clear" w:color="auto" w:fill="auto"/>
            <w:vAlign w:val="center"/>
            <w:hideMark/>
          </w:tcPr>
          <w:p w:rsidR="006A34C5" w:rsidRPr="000C6B41" w:rsidRDefault="006A34C5" w:rsidP="00A82E64">
            <w:pPr>
              <w:jc w:val="center"/>
              <w:rPr>
                <w:rFonts w:eastAsia="Calibri"/>
                <w:sz w:val="26"/>
                <w:szCs w:val="26"/>
                <w:lang w:eastAsia="en-US"/>
              </w:rPr>
            </w:pPr>
            <w:r w:rsidRPr="000C6B41">
              <w:rPr>
                <w:rFonts w:eastAsia="Calibri"/>
                <w:sz w:val="26"/>
                <w:szCs w:val="26"/>
                <w:lang w:eastAsia="en-US"/>
              </w:rPr>
              <w:t>Содержание (направления расходов)</w:t>
            </w:r>
          </w:p>
        </w:tc>
        <w:tc>
          <w:tcPr>
            <w:tcW w:w="2551" w:type="dxa"/>
            <w:shd w:val="clear" w:color="auto" w:fill="auto"/>
            <w:vAlign w:val="center"/>
            <w:hideMark/>
          </w:tcPr>
          <w:p w:rsidR="006A34C5" w:rsidRPr="000C6B41" w:rsidRDefault="006A34C5" w:rsidP="00A82E64">
            <w:pPr>
              <w:jc w:val="center"/>
              <w:rPr>
                <w:rFonts w:eastAsia="Calibri"/>
                <w:sz w:val="26"/>
                <w:szCs w:val="26"/>
                <w:lang w:eastAsia="en-US"/>
              </w:rPr>
            </w:pPr>
            <w:proofErr w:type="gramStart"/>
            <w:r w:rsidRPr="000C6B41">
              <w:rPr>
                <w:rFonts w:eastAsia="Calibri"/>
                <w:sz w:val="26"/>
                <w:szCs w:val="26"/>
                <w:lang w:eastAsia="en-US"/>
              </w:rPr>
              <w:t xml:space="preserve">Номер приложения к муниципальной  </w:t>
            </w:r>
            <w:r w:rsidRPr="000C6B41">
              <w:rPr>
                <w:rFonts w:eastAsia="Calibri"/>
                <w:sz w:val="26"/>
                <w:szCs w:val="26"/>
                <w:lang w:eastAsia="en-US"/>
              </w:rPr>
              <w:lastRenderedPageBreak/>
              <w:t>программе, реквизиты нормативного правового акта, наименование портфеля проектов (проекта))</w:t>
            </w:r>
            <w:r w:rsidRPr="000C6B41">
              <w:rPr>
                <w:rFonts w:eastAsia="Calibri"/>
                <w:sz w:val="26"/>
                <w:szCs w:val="26"/>
                <w:vertAlign w:val="superscript"/>
                <w:lang w:eastAsia="en-US"/>
              </w:rPr>
              <w:t>*</w:t>
            </w:r>
            <w:proofErr w:type="gramEnd"/>
          </w:p>
        </w:tc>
        <w:tc>
          <w:tcPr>
            <w:tcW w:w="4130" w:type="dxa"/>
            <w:gridSpan w:val="2"/>
            <w:vMerge/>
            <w:shd w:val="clear" w:color="auto" w:fill="auto"/>
            <w:vAlign w:val="center"/>
            <w:hideMark/>
          </w:tcPr>
          <w:p w:rsidR="006A34C5" w:rsidRPr="000C6B41" w:rsidRDefault="006A34C5" w:rsidP="00A82E64">
            <w:pPr>
              <w:jc w:val="center"/>
              <w:rPr>
                <w:rFonts w:eastAsia="Calibri"/>
                <w:strike/>
                <w:sz w:val="26"/>
                <w:szCs w:val="26"/>
                <w:lang w:eastAsia="en-US"/>
              </w:rPr>
            </w:pPr>
          </w:p>
        </w:tc>
      </w:tr>
      <w:tr w:rsidR="006A34C5" w:rsidRPr="000C6B41" w:rsidTr="000C6B41">
        <w:tc>
          <w:tcPr>
            <w:tcW w:w="851" w:type="dxa"/>
            <w:shd w:val="clear" w:color="auto" w:fill="auto"/>
            <w:vAlign w:val="center"/>
            <w:hideMark/>
          </w:tcPr>
          <w:p w:rsidR="006A34C5" w:rsidRPr="000C6B41" w:rsidRDefault="006A34C5" w:rsidP="00A82E64">
            <w:pPr>
              <w:jc w:val="center"/>
              <w:rPr>
                <w:rFonts w:eastAsia="Calibri"/>
                <w:sz w:val="26"/>
                <w:szCs w:val="26"/>
                <w:lang w:eastAsia="en-US"/>
              </w:rPr>
            </w:pPr>
            <w:r w:rsidRPr="000C6B41">
              <w:rPr>
                <w:rFonts w:eastAsia="Calibri"/>
                <w:sz w:val="26"/>
                <w:szCs w:val="26"/>
                <w:lang w:eastAsia="en-US"/>
              </w:rPr>
              <w:lastRenderedPageBreak/>
              <w:t>1</w:t>
            </w:r>
          </w:p>
        </w:tc>
        <w:tc>
          <w:tcPr>
            <w:tcW w:w="3188" w:type="dxa"/>
            <w:shd w:val="clear" w:color="auto" w:fill="auto"/>
            <w:vAlign w:val="center"/>
            <w:hideMark/>
          </w:tcPr>
          <w:p w:rsidR="006A34C5" w:rsidRPr="000C6B41" w:rsidRDefault="006A34C5" w:rsidP="00A82E64">
            <w:pPr>
              <w:jc w:val="center"/>
              <w:rPr>
                <w:rFonts w:eastAsia="Calibri"/>
                <w:sz w:val="26"/>
                <w:szCs w:val="26"/>
                <w:lang w:eastAsia="en-US"/>
              </w:rPr>
            </w:pPr>
            <w:r w:rsidRPr="000C6B41">
              <w:rPr>
                <w:rFonts w:eastAsia="Calibri"/>
                <w:sz w:val="26"/>
                <w:szCs w:val="26"/>
                <w:lang w:eastAsia="en-US"/>
              </w:rPr>
              <w:t>2</w:t>
            </w:r>
          </w:p>
        </w:tc>
        <w:tc>
          <w:tcPr>
            <w:tcW w:w="4801" w:type="dxa"/>
            <w:shd w:val="clear" w:color="auto" w:fill="auto"/>
            <w:vAlign w:val="center"/>
            <w:hideMark/>
          </w:tcPr>
          <w:p w:rsidR="006A34C5" w:rsidRPr="000C6B41" w:rsidRDefault="006A34C5" w:rsidP="00A82E64">
            <w:pPr>
              <w:jc w:val="center"/>
              <w:rPr>
                <w:rFonts w:eastAsia="Calibri"/>
                <w:sz w:val="26"/>
                <w:szCs w:val="26"/>
                <w:lang w:eastAsia="en-US"/>
              </w:rPr>
            </w:pPr>
            <w:r w:rsidRPr="000C6B41">
              <w:rPr>
                <w:rFonts w:eastAsia="Calibri"/>
                <w:sz w:val="26"/>
                <w:szCs w:val="26"/>
                <w:lang w:eastAsia="en-US"/>
              </w:rPr>
              <w:t>3</w:t>
            </w:r>
          </w:p>
        </w:tc>
        <w:tc>
          <w:tcPr>
            <w:tcW w:w="2551" w:type="dxa"/>
            <w:shd w:val="clear" w:color="auto" w:fill="auto"/>
            <w:vAlign w:val="center"/>
            <w:hideMark/>
          </w:tcPr>
          <w:p w:rsidR="006A34C5" w:rsidRPr="000C6B41" w:rsidRDefault="006A34C5" w:rsidP="00A82E64">
            <w:pPr>
              <w:jc w:val="center"/>
              <w:rPr>
                <w:rFonts w:eastAsia="Calibri"/>
                <w:sz w:val="26"/>
                <w:szCs w:val="26"/>
                <w:lang w:eastAsia="en-US"/>
              </w:rPr>
            </w:pPr>
            <w:r w:rsidRPr="000C6B41">
              <w:rPr>
                <w:rFonts w:eastAsia="Calibri"/>
                <w:sz w:val="26"/>
                <w:szCs w:val="26"/>
                <w:lang w:eastAsia="en-US"/>
              </w:rPr>
              <w:t>4</w:t>
            </w:r>
          </w:p>
        </w:tc>
        <w:tc>
          <w:tcPr>
            <w:tcW w:w="4130" w:type="dxa"/>
            <w:gridSpan w:val="2"/>
            <w:shd w:val="clear" w:color="auto" w:fill="auto"/>
            <w:vAlign w:val="center"/>
            <w:hideMark/>
          </w:tcPr>
          <w:p w:rsidR="006A34C5" w:rsidRPr="000C6B41" w:rsidRDefault="006A34C5" w:rsidP="00A82E64">
            <w:pPr>
              <w:jc w:val="center"/>
              <w:rPr>
                <w:rFonts w:eastAsia="Calibri"/>
                <w:sz w:val="26"/>
                <w:szCs w:val="26"/>
                <w:lang w:eastAsia="en-US"/>
              </w:rPr>
            </w:pPr>
            <w:r w:rsidRPr="000C6B41">
              <w:rPr>
                <w:rFonts w:eastAsia="Calibri"/>
                <w:sz w:val="26"/>
                <w:szCs w:val="26"/>
                <w:lang w:eastAsia="en-US"/>
              </w:rPr>
              <w:t>5</w:t>
            </w:r>
          </w:p>
        </w:tc>
      </w:tr>
      <w:tr w:rsidR="006A34C5" w:rsidRPr="000C6B41" w:rsidTr="000C6B41">
        <w:tc>
          <w:tcPr>
            <w:tcW w:w="15521" w:type="dxa"/>
            <w:gridSpan w:val="6"/>
            <w:shd w:val="clear" w:color="auto" w:fill="auto"/>
            <w:vAlign w:val="center"/>
          </w:tcPr>
          <w:p w:rsidR="006A34C5" w:rsidRPr="000C6B41" w:rsidRDefault="00981CDF" w:rsidP="00A82E64">
            <w:pPr>
              <w:jc w:val="center"/>
              <w:rPr>
                <w:rFonts w:eastAsia="Calibri"/>
                <w:b/>
                <w:sz w:val="26"/>
                <w:szCs w:val="26"/>
                <w:lang w:eastAsia="en-US"/>
              </w:rPr>
            </w:pPr>
            <w:r w:rsidRPr="000C6B41">
              <w:rPr>
                <w:rFonts w:eastAsia="Calibri"/>
                <w:b/>
                <w:sz w:val="26"/>
                <w:szCs w:val="26"/>
                <w:lang w:eastAsia="en-US"/>
              </w:rPr>
              <w:t xml:space="preserve">Цели: </w:t>
            </w:r>
            <w:r w:rsidRPr="000C6B41">
              <w:rPr>
                <w:b/>
                <w:color w:val="000000"/>
                <w:sz w:val="26"/>
                <w:szCs w:val="26"/>
                <w:lang w:eastAsia="en-US"/>
              </w:rPr>
              <w:t>Обеспечение равных условий для устойчивого исполнения расходных обязательств и повышение качества управления финансами в городских и сельских поселениях Березовского района, повышение качества управления муниципальными финансами Березовского района</w:t>
            </w:r>
          </w:p>
        </w:tc>
      </w:tr>
      <w:tr w:rsidR="006A34C5" w:rsidRPr="000C6B41" w:rsidTr="000C6B41">
        <w:tc>
          <w:tcPr>
            <w:tcW w:w="15521" w:type="dxa"/>
            <w:gridSpan w:val="6"/>
            <w:shd w:val="clear" w:color="auto" w:fill="auto"/>
            <w:vAlign w:val="center"/>
          </w:tcPr>
          <w:p w:rsidR="006A34C5" w:rsidRPr="000C6B41" w:rsidRDefault="006A34C5" w:rsidP="00A82E64">
            <w:pPr>
              <w:jc w:val="center"/>
              <w:rPr>
                <w:sz w:val="26"/>
                <w:szCs w:val="26"/>
                <w:lang w:eastAsia="en-US"/>
              </w:rPr>
            </w:pPr>
            <w:r w:rsidRPr="000C6B41">
              <w:rPr>
                <w:rFonts w:eastAsia="Calibri"/>
                <w:sz w:val="26"/>
                <w:szCs w:val="26"/>
                <w:lang w:eastAsia="en-US"/>
              </w:rPr>
              <w:t>Задач</w:t>
            </w:r>
            <w:r w:rsidR="00A82E64" w:rsidRPr="000C6B41">
              <w:rPr>
                <w:rFonts w:eastAsia="Calibri"/>
                <w:sz w:val="26"/>
                <w:szCs w:val="26"/>
                <w:lang w:eastAsia="en-US"/>
              </w:rPr>
              <w:t>а 1</w:t>
            </w:r>
            <w:r w:rsidR="00981CDF" w:rsidRPr="000C6B41">
              <w:rPr>
                <w:rFonts w:eastAsia="Calibri"/>
                <w:sz w:val="26"/>
                <w:szCs w:val="26"/>
                <w:lang w:eastAsia="en-US"/>
              </w:rPr>
              <w:t xml:space="preserve">: </w:t>
            </w:r>
            <w:r w:rsidR="00981CDF" w:rsidRPr="000C6B41">
              <w:rPr>
                <w:sz w:val="26"/>
                <w:szCs w:val="26"/>
                <w:lang w:eastAsia="en-US"/>
              </w:rPr>
              <w:t>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6A34C5" w:rsidRPr="000C6B41" w:rsidTr="000C6B41">
        <w:tc>
          <w:tcPr>
            <w:tcW w:w="15521" w:type="dxa"/>
            <w:gridSpan w:val="6"/>
            <w:shd w:val="clear" w:color="auto" w:fill="auto"/>
            <w:vAlign w:val="center"/>
          </w:tcPr>
          <w:p w:rsidR="006A34C5" w:rsidRPr="000C6B41" w:rsidRDefault="006A34C5" w:rsidP="00F81B70">
            <w:pPr>
              <w:jc w:val="center"/>
              <w:rPr>
                <w:rFonts w:eastAsia="Calibri"/>
                <w:sz w:val="26"/>
                <w:szCs w:val="26"/>
                <w:lang w:eastAsia="en-US"/>
              </w:rPr>
            </w:pPr>
            <w:r w:rsidRPr="000C6B41">
              <w:rPr>
                <w:rFonts w:eastAsia="Calibri"/>
                <w:sz w:val="26"/>
                <w:szCs w:val="26"/>
                <w:lang w:eastAsia="en-US"/>
              </w:rPr>
              <w:t xml:space="preserve">Подпрограмма </w:t>
            </w:r>
            <w:r w:rsidR="00F81B70">
              <w:rPr>
                <w:rFonts w:eastAsia="Calibri"/>
                <w:sz w:val="26"/>
                <w:szCs w:val="26"/>
                <w:lang w:eastAsia="en-US"/>
              </w:rPr>
              <w:t>1</w:t>
            </w:r>
            <w:r w:rsidR="0043277F" w:rsidRPr="000C6B41">
              <w:rPr>
                <w:sz w:val="26"/>
                <w:szCs w:val="26"/>
                <w:lang w:eastAsia="en-US"/>
              </w:rPr>
              <w:t xml:space="preserve"> </w:t>
            </w:r>
            <w:r w:rsidR="000E1EEC" w:rsidRPr="000C6B41">
              <w:rPr>
                <w:sz w:val="26"/>
                <w:szCs w:val="26"/>
                <w:lang w:eastAsia="en-US"/>
              </w:rPr>
              <w:t>«</w:t>
            </w:r>
            <w:r w:rsidR="0043277F" w:rsidRPr="000C6B41">
              <w:rPr>
                <w:sz w:val="26"/>
                <w:szCs w:val="26"/>
                <w:lang w:eastAsia="en-US"/>
              </w:rPr>
              <w:t>Совершенствование системы распределения и перераспределения финансовых ресурсов между городскими и сельскими поселениями Березовского района</w:t>
            </w:r>
            <w:r w:rsidR="000E1EEC" w:rsidRPr="000C6B41">
              <w:rPr>
                <w:sz w:val="26"/>
                <w:szCs w:val="26"/>
                <w:lang w:eastAsia="en-US"/>
              </w:rPr>
              <w:t>»</w:t>
            </w:r>
          </w:p>
        </w:tc>
      </w:tr>
      <w:tr w:rsidR="006A34C5" w:rsidRPr="000C6B41" w:rsidTr="000C6B41">
        <w:tc>
          <w:tcPr>
            <w:tcW w:w="851" w:type="dxa"/>
            <w:shd w:val="clear" w:color="auto" w:fill="auto"/>
            <w:vAlign w:val="center"/>
            <w:hideMark/>
          </w:tcPr>
          <w:p w:rsidR="006A34C5" w:rsidRPr="000C6B41" w:rsidRDefault="00A82E64" w:rsidP="00A82E64">
            <w:pPr>
              <w:jc w:val="center"/>
              <w:rPr>
                <w:rFonts w:eastAsia="Calibri"/>
                <w:sz w:val="26"/>
                <w:szCs w:val="26"/>
                <w:lang w:eastAsia="en-US"/>
              </w:rPr>
            </w:pPr>
            <w:r w:rsidRPr="000C6B41">
              <w:rPr>
                <w:rFonts w:eastAsia="Calibri"/>
                <w:sz w:val="26"/>
                <w:szCs w:val="26"/>
                <w:lang w:eastAsia="en-US"/>
              </w:rPr>
              <w:t>1</w:t>
            </w:r>
            <w:r w:rsidR="0042032A" w:rsidRPr="00F81B70">
              <w:rPr>
                <w:rFonts w:eastAsia="Calibri"/>
                <w:sz w:val="26"/>
                <w:szCs w:val="26"/>
                <w:lang w:eastAsia="en-US"/>
              </w:rPr>
              <w:t>.1</w:t>
            </w:r>
            <w:r w:rsidRPr="000C6B41">
              <w:rPr>
                <w:rFonts w:eastAsia="Calibri"/>
                <w:sz w:val="26"/>
                <w:szCs w:val="26"/>
                <w:lang w:eastAsia="en-US"/>
              </w:rPr>
              <w:t>.</w:t>
            </w:r>
          </w:p>
        </w:tc>
        <w:tc>
          <w:tcPr>
            <w:tcW w:w="3188" w:type="dxa"/>
            <w:shd w:val="clear" w:color="auto" w:fill="auto"/>
            <w:vAlign w:val="center"/>
          </w:tcPr>
          <w:p w:rsidR="006A34C5" w:rsidRPr="000C6B41" w:rsidRDefault="0043277F" w:rsidP="00094BC6">
            <w:pPr>
              <w:jc w:val="both"/>
              <w:rPr>
                <w:rFonts w:eastAsia="Calibri"/>
                <w:sz w:val="26"/>
                <w:szCs w:val="26"/>
                <w:lang w:eastAsia="en-US"/>
              </w:rPr>
            </w:pPr>
            <w:r w:rsidRPr="000C6B41">
              <w:rPr>
                <w:sz w:val="26"/>
                <w:szCs w:val="26"/>
              </w:rPr>
              <w:t xml:space="preserve">Дотации из </w:t>
            </w:r>
            <w:r w:rsidRPr="000C6B41">
              <w:rPr>
                <w:rFonts w:eastAsiaTheme="minorHAnsi"/>
                <w:sz w:val="26"/>
                <w:szCs w:val="26"/>
                <w:lang w:eastAsia="en-US"/>
              </w:rPr>
              <w:t>бюджета муниципального района</w:t>
            </w:r>
            <w:r w:rsidRPr="000C6B41">
              <w:rPr>
                <w:sz w:val="26"/>
                <w:szCs w:val="26"/>
              </w:rPr>
              <w:t xml:space="preserve"> на выравнивание бюджетной обеспеченности городских, сельских поселений</w:t>
            </w:r>
          </w:p>
        </w:tc>
        <w:tc>
          <w:tcPr>
            <w:tcW w:w="4801" w:type="dxa"/>
            <w:shd w:val="clear" w:color="auto" w:fill="auto"/>
            <w:vAlign w:val="center"/>
          </w:tcPr>
          <w:p w:rsidR="006A34C5" w:rsidRPr="000C6B41" w:rsidRDefault="00211D54" w:rsidP="00094BC6">
            <w:pPr>
              <w:jc w:val="both"/>
              <w:rPr>
                <w:rFonts w:eastAsia="Calibri"/>
                <w:sz w:val="26"/>
                <w:szCs w:val="26"/>
                <w:lang w:eastAsia="en-US"/>
              </w:rPr>
            </w:pPr>
            <w:r w:rsidRPr="000C6B41">
              <w:rPr>
                <w:color w:val="000000"/>
                <w:sz w:val="26"/>
                <w:szCs w:val="26"/>
              </w:rPr>
              <w:t>Мероприятие направлено на обеспечение равных возможностей доступа граждан к муниципальным услугам, что является одной из основных задач государственной политики. Инструментом реализации указанного мероприятия является дотация на выравнивание бюджетной обеспеченности поселений, в том числе ее расчет и распределение</w:t>
            </w:r>
            <w:r w:rsidR="00EE6772" w:rsidRPr="000C6B41">
              <w:rPr>
                <w:color w:val="000000"/>
                <w:sz w:val="26"/>
                <w:szCs w:val="26"/>
              </w:rPr>
              <w:t>.</w:t>
            </w:r>
          </w:p>
        </w:tc>
        <w:tc>
          <w:tcPr>
            <w:tcW w:w="2570" w:type="dxa"/>
            <w:gridSpan w:val="2"/>
            <w:shd w:val="clear" w:color="auto" w:fill="auto"/>
            <w:vAlign w:val="center"/>
          </w:tcPr>
          <w:p w:rsidR="006A34C5" w:rsidRPr="000C6B41" w:rsidRDefault="00AD75FF" w:rsidP="00094BC6">
            <w:pPr>
              <w:jc w:val="both"/>
              <w:rPr>
                <w:rFonts w:eastAsia="Calibri"/>
                <w:sz w:val="26"/>
                <w:szCs w:val="26"/>
                <w:lang w:eastAsia="en-US"/>
              </w:rPr>
            </w:pPr>
            <w:r w:rsidRPr="000C6B41">
              <w:rPr>
                <w:rFonts w:eastAsia="Calibri"/>
                <w:sz w:val="26"/>
                <w:szCs w:val="26"/>
                <w:lang w:eastAsia="en-US"/>
              </w:rPr>
              <w:t>Решение Думы Березовского района №68 от 19.03.2018 года «</w:t>
            </w:r>
            <w:r w:rsidRPr="000C6B41">
              <w:rPr>
                <w:sz w:val="26"/>
                <w:szCs w:val="26"/>
              </w:rPr>
              <w:t>Об утверждении Положения «О межбюджетных отношениях в Березовском районе»</w:t>
            </w:r>
            <w:r w:rsidR="00814CE8" w:rsidRPr="000C6B41">
              <w:rPr>
                <w:sz w:val="26"/>
                <w:szCs w:val="26"/>
              </w:rPr>
              <w:t>.</w:t>
            </w:r>
          </w:p>
        </w:tc>
        <w:tc>
          <w:tcPr>
            <w:tcW w:w="4111" w:type="dxa"/>
            <w:shd w:val="clear" w:color="auto" w:fill="auto"/>
            <w:vAlign w:val="center"/>
          </w:tcPr>
          <w:p w:rsidR="00F50531" w:rsidRPr="000C6B41" w:rsidRDefault="00A82E64" w:rsidP="00094BC6">
            <w:pPr>
              <w:jc w:val="both"/>
              <w:rPr>
                <w:sz w:val="26"/>
                <w:szCs w:val="26"/>
              </w:rPr>
            </w:pPr>
            <w:r w:rsidRPr="000C6B41">
              <w:rPr>
                <w:color w:val="000000"/>
                <w:sz w:val="26"/>
                <w:szCs w:val="26"/>
              </w:rPr>
              <w:t>Показатель 1.</w:t>
            </w:r>
            <w:r w:rsidR="000C6B41" w:rsidRPr="000C6B41">
              <w:rPr>
                <w:color w:val="000000"/>
                <w:sz w:val="26"/>
                <w:szCs w:val="26"/>
              </w:rPr>
              <w:t xml:space="preserve"> </w:t>
            </w:r>
            <w:r w:rsidR="00F50531" w:rsidRPr="000C6B41">
              <w:rPr>
                <w:sz w:val="26"/>
                <w:szCs w:val="26"/>
              </w:rPr>
              <w:t xml:space="preserve">Доля </w:t>
            </w:r>
            <w:r w:rsidRPr="000C6B41">
              <w:rPr>
                <w:sz w:val="26"/>
                <w:szCs w:val="26"/>
              </w:rPr>
              <w:t xml:space="preserve">городских и </w:t>
            </w:r>
            <w:r w:rsidR="00F50531" w:rsidRPr="000C6B41">
              <w:rPr>
                <w:sz w:val="26"/>
                <w:szCs w:val="26"/>
              </w:rPr>
              <w:t>сельских поселений района, имеющих сбалансированный бюджет.</w:t>
            </w:r>
          </w:p>
          <w:p w:rsidR="006A34C5" w:rsidRPr="000C6B41" w:rsidRDefault="00FD15C4" w:rsidP="00094BC6">
            <w:pPr>
              <w:jc w:val="both"/>
              <w:rPr>
                <w:rFonts w:eastAsia="Calibri"/>
                <w:i/>
                <w:sz w:val="26"/>
                <w:szCs w:val="26"/>
                <w:lang w:eastAsia="en-US"/>
              </w:rPr>
            </w:pPr>
            <w:r w:rsidRPr="000C6B41">
              <w:rPr>
                <w:i/>
                <w:sz w:val="26"/>
                <w:szCs w:val="26"/>
              </w:rPr>
              <w:t>Данный показатель рассчитывается, как количество муниципальных образований сельских поселений района, имеющих сбалансированный бюджет, к общему количеству муниципальных образований сельских поселений района</w:t>
            </w:r>
            <w:r w:rsidR="00D144B5" w:rsidRPr="000C6B41">
              <w:rPr>
                <w:i/>
                <w:sz w:val="26"/>
                <w:szCs w:val="26"/>
              </w:rPr>
              <w:t>.</w:t>
            </w:r>
          </w:p>
        </w:tc>
      </w:tr>
      <w:tr w:rsidR="006A34C5" w:rsidRPr="000C6B41" w:rsidTr="000C6B41">
        <w:tc>
          <w:tcPr>
            <w:tcW w:w="15521" w:type="dxa"/>
            <w:gridSpan w:val="6"/>
            <w:shd w:val="clear" w:color="auto" w:fill="auto"/>
            <w:vAlign w:val="center"/>
          </w:tcPr>
          <w:p w:rsidR="00AE30CE" w:rsidRPr="000C6B41" w:rsidRDefault="006A34C5" w:rsidP="00A82E64">
            <w:pPr>
              <w:jc w:val="center"/>
              <w:rPr>
                <w:sz w:val="26"/>
                <w:szCs w:val="26"/>
              </w:rPr>
            </w:pPr>
            <w:r w:rsidRPr="000C6B41">
              <w:rPr>
                <w:rFonts w:eastAsia="Calibri"/>
                <w:sz w:val="26"/>
                <w:szCs w:val="26"/>
                <w:lang w:eastAsia="en-US"/>
              </w:rPr>
              <w:t>Задач</w:t>
            </w:r>
            <w:r w:rsidR="00A82E64" w:rsidRPr="000C6B41">
              <w:rPr>
                <w:rFonts w:eastAsia="Calibri"/>
                <w:sz w:val="26"/>
                <w:szCs w:val="26"/>
                <w:lang w:eastAsia="en-US"/>
              </w:rPr>
              <w:t>а 2</w:t>
            </w:r>
            <w:r w:rsidR="00981CDF" w:rsidRPr="000C6B41">
              <w:rPr>
                <w:rFonts w:eastAsia="Calibri"/>
                <w:sz w:val="26"/>
                <w:szCs w:val="26"/>
                <w:lang w:eastAsia="en-US"/>
              </w:rPr>
              <w:t>:</w:t>
            </w:r>
            <w:r w:rsidR="00981CDF" w:rsidRPr="000C6B41">
              <w:rPr>
                <w:sz w:val="26"/>
                <w:szCs w:val="26"/>
                <w:lang w:eastAsia="en-US"/>
              </w:rPr>
              <w:t xml:space="preserve"> Обеспечение устойчивого исполнения бюджетов городских и сельских поселений Березовского района</w:t>
            </w:r>
          </w:p>
          <w:p w:rsidR="006A34C5" w:rsidRPr="000C6B41" w:rsidRDefault="000C6B41" w:rsidP="000C6B41">
            <w:pPr>
              <w:rPr>
                <w:rFonts w:eastAsia="Calibri"/>
                <w:sz w:val="26"/>
                <w:szCs w:val="26"/>
                <w:lang w:eastAsia="en-US"/>
              </w:rPr>
            </w:pPr>
            <w:r w:rsidRPr="000C6B41">
              <w:rPr>
                <w:rFonts w:eastAsia="Calibri"/>
                <w:sz w:val="26"/>
                <w:szCs w:val="26"/>
                <w:lang w:eastAsia="en-US"/>
              </w:rPr>
              <w:t xml:space="preserve">                   Задача 3:</w:t>
            </w:r>
            <w:r w:rsidRPr="000C6B41">
              <w:rPr>
                <w:sz w:val="26"/>
                <w:szCs w:val="26"/>
                <w:lang w:eastAsia="en-US"/>
              </w:rPr>
              <w:t xml:space="preserve"> </w:t>
            </w:r>
            <w:r w:rsidR="00AE30CE" w:rsidRPr="000C6B41">
              <w:rPr>
                <w:color w:val="000000"/>
                <w:sz w:val="26"/>
                <w:szCs w:val="26"/>
                <w:lang w:eastAsia="en-US"/>
              </w:rPr>
              <w:t>Повышение эффективности управления муниципальными финансами Березовского района</w:t>
            </w:r>
          </w:p>
        </w:tc>
      </w:tr>
      <w:tr w:rsidR="006A34C5" w:rsidRPr="000C6B41" w:rsidTr="000C6B41">
        <w:tc>
          <w:tcPr>
            <w:tcW w:w="15521" w:type="dxa"/>
            <w:gridSpan w:val="6"/>
            <w:shd w:val="clear" w:color="auto" w:fill="auto"/>
            <w:vAlign w:val="center"/>
          </w:tcPr>
          <w:p w:rsidR="006A34C5" w:rsidRPr="000C6B41" w:rsidRDefault="006A34C5" w:rsidP="00F81B70">
            <w:pPr>
              <w:jc w:val="center"/>
              <w:rPr>
                <w:rFonts w:eastAsia="Calibri"/>
                <w:sz w:val="26"/>
                <w:szCs w:val="26"/>
                <w:lang w:eastAsia="en-US"/>
              </w:rPr>
            </w:pPr>
            <w:r w:rsidRPr="000C6B41">
              <w:rPr>
                <w:rFonts w:eastAsia="Calibri"/>
                <w:sz w:val="26"/>
                <w:szCs w:val="26"/>
                <w:lang w:eastAsia="en-US"/>
              </w:rPr>
              <w:t xml:space="preserve">Подпрограмма </w:t>
            </w:r>
            <w:r w:rsidR="00F81B70">
              <w:rPr>
                <w:rFonts w:eastAsia="Calibri"/>
                <w:sz w:val="26"/>
                <w:szCs w:val="26"/>
                <w:lang w:eastAsia="en-US"/>
              </w:rPr>
              <w:t>2</w:t>
            </w:r>
            <w:r w:rsidR="000E1EEC" w:rsidRPr="000C6B41">
              <w:rPr>
                <w:rFonts w:eastAsia="Calibri"/>
                <w:sz w:val="26"/>
                <w:szCs w:val="26"/>
                <w:lang w:eastAsia="en-US"/>
              </w:rPr>
              <w:t xml:space="preserve"> </w:t>
            </w:r>
            <w:r w:rsidR="0043277F" w:rsidRPr="000C6B41">
              <w:rPr>
                <w:rFonts w:eastAsia="Calibri"/>
                <w:sz w:val="26"/>
                <w:szCs w:val="26"/>
                <w:vertAlign w:val="superscript"/>
                <w:lang w:eastAsia="en-US"/>
              </w:rPr>
              <w:t xml:space="preserve"> </w:t>
            </w:r>
            <w:r w:rsidR="00F81B70">
              <w:rPr>
                <w:rFonts w:eastAsia="Calibri"/>
                <w:sz w:val="26"/>
                <w:szCs w:val="26"/>
                <w:vertAlign w:val="superscript"/>
                <w:lang w:eastAsia="en-US"/>
              </w:rPr>
              <w:t>«</w:t>
            </w:r>
            <w:r w:rsidR="0043277F" w:rsidRPr="000C6B41">
              <w:rPr>
                <w:sz w:val="26"/>
                <w:szCs w:val="26"/>
                <w:lang w:eastAsia="en-US"/>
              </w:rPr>
              <w:t>Поддержание устойчивого исполнения бюджетов муниципальных образований Березовского района</w:t>
            </w:r>
            <w:r w:rsidR="000E1EEC" w:rsidRPr="000C6B41">
              <w:rPr>
                <w:sz w:val="26"/>
                <w:szCs w:val="26"/>
                <w:lang w:eastAsia="en-US"/>
              </w:rPr>
              <w:t>»</w:t>
            </w:r>
          </w:p>
        </w:tc>
      </w:tr>
      <w:tr w:rsidR="006A34C5" w:rsidRPr="000C6B41" w:rsidTr="000C6B41">
        <w:tc>
          <w:tcPr>
            <w:tcW w:w="851" w:type="dxa"/>
            <w:shd w:val="clear" w:color="auto" w:fill="auto"/>
            <w:vAlign w:val="center"/>
            <w:hideMark/>
          </w:tcPr>
          <w:p w:rsidR="006A34C5" w:rsidRPr="000C6B41" w:rsidRDefault="000C6B41" w:rsidP="00A82E64">
            <w:pPr>
              <w:jc w:val="center"/>
              <w:rPr>
                <w:rFonts w:eastAsia="Calibri"/>
                <w:sz w:val="26"/>
                <w:szCs w:val="26"/>
                <w:lang w:eastAsia="en-US"/>
              </w:rPr>
            </w:pPr>
            <w:r w:rsidRPr="000C6B41">
              <w:rPr>
                <w:rFonts w:eastAsia="Calibri"/>
                <w:sz w:val="26"/>
                <w:szCs w:val="26"/>
                <w:lang w:eastAsia="en-US"/>
              </w:rPr>
              <w:t>2.1.</w:t>
            </w:r>
          </w:p>
        </w:tc>
        <w:tc>
          <w:tcPr>
            <w:tcW w:w="3188" w:type="dxa"/>
            <w:shd w:val="clear" w:color="auto" w:fill="auto"/>
            <w:vAlign w:val="center"/>
          </w:tcPr>
          <w:p w:rsidR="006A34C5" w:rsidRPr="000C6B41" w:rsidRDefault="0042032A" w:rsidP="00094BC6">
            <w:pPr>
              <w:jc w:val="both"/>
              <w:rPr>
                <w:rFonts w:eastAsia="Calibri"/>
                <w:sz w:val="26"/>
                <w:szCs w:val="26"/>
                <w:lang w:eastAsia="en-US"/>
              </w:rPr>
            </w:pPr>
            <w:r w:rsidRPr="000C6B41">
              <w:rPr>
                <w:sz w:val="26"/>
                <w:szCs w:val="26"/>
              </w:rPr>
              <w:t>И</w:t>
            </w:r>
            <w:r w:rsidRPr="000C6B41">
              <w:rPr>
                <w:rFonts w:eastAsiaTheme="minorHAnsi"/>
                <w:sz w:val="26"/>
                <w:szCs w:val="26"/>
                <w:lang w:eastAsia="en-US"/>
              </w:rPr>
              <w:t xml:space="preserve">ные межбюджетные трансферты бюджетам городских, сельских </w:t>
            </w:r>
            <w:r w:rsidRPr="000C6B41">
              <w:rPr>
                <w:rFonts w:eastAsiaTheme="minorHAnsi"/>
                <w:sz w:val="26"/>
                <w:szCs w:val="26"/>
                <w:lang w:eastAsia="en-US"/>
              </w:rPr>
              <w:lastRenderedPageBreak/>
              <w:t>поселений из бюджета муниципального района</w:t>
            </w:r>
          </w:p>
        </w:tc>
        <w:tc>
          <w:tcPr>
            <w:tcW w:w="4801" w:type="dxa"/>
            <w:shd w:val="clear" w:color="auto" w:fill="auto"/>
            <w:vAlign w:val="center"/>
          </w:tcPr>
          <w:p w:rsidR="00211D54" w:rsidRPr="000C6B41" w:rsidRDefault="00211D54" w:rsidP="00094BC6">
            <w:pPr>
              <w:jc w:val="both"/>
              <w:rPr>
                <w:sz w:val="26"/>
                <w:szCs w:val="26"/>
              </w:rPr>
            </w:pPr>
            <w:r w:rsidRPr="000C6B41">
              <w:rPr>
                <w:sz w:val="26"/>
                <w:szCs w:val="26"/>
              </w:rPr>
              <w:lastRenderedPageBreak/>
              <w:t xml:space="preserve">Инструментами (направлениями расходов) реализации указанного мероприятия являются следующие виды </w:t>
            </w:r>
            <w:r w:rsidRPr="000C6B41">
              <w:rPr>
                <w:sz w:val="26"/>
                <w:szCs w:val="26"/>
              </w:rPr>
              <w:lastRenderedPageBreak/>
              <w:t>финансовой поддержки из бюджета автономного округа:</w:t>
            </w:r>
          </w:p>
          <w:p w:rsidR="00211D54" w:rsidRPr="000C6B41" w:rsidRDefault="00211D54" w:rsidP="00094BC6">
            <w:pPr>
              <w:jc w:val="both"/>
              <w:rPr>
                <w:sz w:val="26"/>
                <w:szCs w:val="26"/>
              </w:rPr>
            </w:pPr>
            <w:r w:rsidRPr="000C6B41">
              <w:rPr>
                <w:sz w:val="26"/>
                <w:szCs w:val="26"/>
              </w:rPr>
              <w:t>- межбюджетные трансферты на содействие развитию исторических и иных местных традиций.</w:t>
            </w:r>
          </w:p>
          <w:p w:rsidR="00211D54" w:rsidRPr="000C6B41" w:rsidRDefault="00211D54" w:rsidP="00094BC6">
            <w:pPr>
              <w:jc w:val="both"/>
              <w:rPr>
                <w:sz w:val="26"/>
                <w:szCs w:val="26"/>
                <w:shd w:val="clear" w:color="auto" w:fill="FFFFFF"/>
                <w:lang w:eastAsia="en-US"/>
              </w:rPr>
            </w:pPr>
            <w:r w:rsidRPr="000C6B41">
              <w:rPr>
                <w:sz w:val="26"/>
                <w:szCs w:val="26"/>
                <w:shd w:val="clear" w:color="auto" w:fill="FFFFFF"/>
                <w:lang w:eastAsia="en-US"/>
              </w:rPr>
              <w:t>В целях содействия местному самоуправлению в развитии исторических и иных местных традиций городским и сельским поселениям оказывается финансовая поддержка в виде межбюджетных трансфертов на подготовку и проведение мероприятий к юбилейным датам населенных пунктов. Юбилейными датами населенных пунктов, административно-территориальных единиц, муниципальных образований Березовского района являются: 20 лет с даты их основания (образования) и далее каждые 10 лет;</w:t>
            </w:r>
          </w:p>
          <w:p w:rsidR="006A34C5" w:rsidRPr="000C6B41" w:rsidRDefault="00211D54" w:rsidP="00094BC6">
            <w:pPr>
              <w:jc w:val="both"/>
              <w:rPr>
                <w:rFonts w:eastAsia="Calibri"/>
                <w:sz w:val="26"/>
                <w:szCs w:val="26"/>
                <w:lang w:eastAsia="en-US"/>
              </w:rPr>
            </w:pPr>
            <w:r w:rsidRPr="000C6B41">
              <w:rPr>
                <w:sz w:val="26"/>
                <w:szCs w:val="26"/>
              </w:rPr>
              <w:t xml:space="preserve">- иные межбюджетные </w:t>
            </w:r>
            <w:proofErr w:type="gramStart"/>
            <w:r w:rsidRPr="000C6B41">
              <w:rPr>
                <w:sz w:val="26"/>
                <w:szCs w:val="26"/>
              </w:rPr>
              <w:t>трансферты</w:t>
            </w:r>
            <w:proofErr w:type="gramEnd"/>
            <w:r w:rsidRPr="000C6B41">
              <w:rPr>
                <w:sz w:val="26"/>
                <w:szCs w:val="26"/>
              </w:rPr>
              <w:t xml:space="preserve"> направленные на компенсацию дополнительных расходов, возникших в результате решений принятых органами местного самоуправления другого уровня, предоставляются в случае вступления в силу в течение финансового года нормативных правовых актов органов государственной власти Российской Федерации, автономного округа, муниципального образования, повлекших снижение доходов или </w:t>
            </w:r>
            <w:r w:rsidRPr="000C6B41">
              <w:rPr>
                <w:sz w:val="26"/>
                <w:szCs w:val="26"/>
              </w:rPr>
              <w:lastRenderedPageBreak/>
              <w:t>увеличение расходов местных бюджетов</w:t>
            </w:r>
            <w:r w:rsidR="00EE6772" w:rsidRPr="000C6B41">
              <w:rPr>
                <w:sz w:val="26"/>
                <w:szCs w:val="26"/>
              </w:rPr>
              <w:t>.</w:t>
            </w:r>
          </w:p>
        </w:tc>
        <w:tc>
          <w:tcPr>
            <w:tcW w:w="2551" w:type="dxa"/>
            <w:shd w:val="clear" w:color="auto" w:fill="auto"/>
            <w:vAlign w:val="center"/>
          </w:tcPr>
          <w:p w:rsidR="006A34C5" w:rsidRPr="000C6B41" w:rsidRDefault="00EE4445" w:rsidP="00094BC6">
            <w:pPr>
              <w:jc w:val="both"/>
              <w:rPr>
                <w:sz w:val="26"/>
                <w:szCs w:val="26"/>
              </w:rPr>
            </w:pPr>
            <w:r w:rsidRPr="000C6B41">
              <w:rPr>
                <w:rFonts w:eastAsia="Calibri"/>
                <w:sz w:val="26"/>
                <w:szCs w:val="26"/>
                <w:lang w:eastAsia="en-US"/>
              </w:rPr>
              <w:lastRenderedPageBreak/>
              <w:t xml:space="preserve">Решение Думы Березовского района №68 от 19.03.2018 </w:t>
            </w:r>
            <w:r w:rsidRPr="000C6B41">
              <w:rPr>
                <w:rFonts w:eastAsia="Calibri"/>
                <w:sz w:val="26"/>
                <w:szCs w:val="26"/>
                <w:lang w:eastAsia="en-US"/>
              </w:rPr>
              <w:lastRenderedPageBreak/>
              <w:t>года «</w:t>
            </w:r>
            <w:r w:rsidRPr="000C6B41">
              <w:rPr>
                <w:sz w:val="26"/>
                <w:szCs w:val="26"/>
              </w:rPr>
              <w:t>Об утверждении Положения «О межбюджетных отношениях в Березовском районе»</w:t>
            </w:r>
          </w:p>
          <w:p w:rsidR="00EE4445" w:rsidRPr="000C6B41" w:rsidRDefault="00EE4445" w:rsidP="00094BC6">
            <w:pPr>
              <w:jc w:val="both"/>
              <w:rPr>
                <w:rFonts w:eastAsia="Calibri"/>
                <w:sz w:val="26"/>
                <w:szCs w:val="26"/>
                <w:lang w:eastAsia="en-US"/>
              </w:rPr>
            </w:pPr>
            <w:r w:rsidRPr="000C6B41">
              <w:rPr>
                <w:sz w:val="26"/>
                <w:szCs w:val="26"/>
                <w:lang w:eastAsia="en-US"/>
              </w:rPr>
              <w:t xml:space="preserve">Порядок предоставления субсидии бюджетам городских округов и муниципальных районов автономного округа на содействие развитию исторических и иных местных традиций утвержденного постановлением правительства Ханты-Мансийского автономного округа </w:t>
            </w:r>
            <w:r w:rsidR="002D2E98" w:rsidRPr="000C6B41">
              <w:rPr>
                <w:sz w:val="26"/>
                <w:szCs w:val="26"/>
                <w:lang w:eastAsia="en-US"/>
              </w:rPr>
              <w:t>–</w:t>
            </w:r>
            <w:r w:rsidR="000C6B41">
              <w:rPr>
                <w:sz w:val="26"/>
                <w:szCs w:val="26"/>
                <w:lang w:eastAsia="en-US"/>
              </w:rPr>
              <w:t xml:space="preserve"> </w:t>
            </w:r>
            <w:r w:rsidRPr="000C6B41">
              <w:rPr>
                <w:sz w:val="26"/>
                <w:szCs w:val="26"/>
                <w:lang w:eastAsia="en-US"/>
              </w:rPr>
              <w:t>Югры</w:t>
            </w:r>
            <w:r w:rsidR="002D2E98" w:rsidRPr="000C6B41">
              <w:rPr>
                <w:sz w:val="26"/>
                <w:szCs w:val="26"/>
                <w:lang w:eastAsia="en-US"/>
              </w:rPr>
              <w:t xml:space="preserve"> №416-п от 09.10.2013 года</w:t>
            </w:r>
            <w:r w:rsidR="00EE6772" w:rsidRPr="000C6B41">
              <w:rPr>
                <w:sz w:val="26"/>
                <w:szCs w:val="26"/>
                <w:lang w:eastAsia="en-US"/>
              </w:rPr>
              <w:t>.</w:t>
            </w:r>
          </w:p>
        </w:tc>
        <w:tc>
          <w:tcPr>
            <w:tcW w:w="4130" w:type="dxa"/>
            <w:gridSpan w:val="2"/>
            <w:shd w:val="clear" w:color="auto" w:fill="auto"/>
            <w:vAlign w:val="center"/>
          </w:tcPr>
          <w:p w:rsidR="000C6B41" w:rsidRPr="000C6B41" w:rsidRDefault="000C6B41" w:rsidP="000C6B41">
            <w:pPr>
              <w:pStyle w:val="ad"/>
              <w:spacing w:after="0" w:line="240" w:lineRule="auto"/>
              <w:ind w:left="0"/>
              <w:jc w:val="both"/>
              <w:rPr>
                <w:rFonts w:ascii="Times New Roman" w:hAnsi="Times New Roman" w:cs="Times New Roman"/>
                <w:sz w:val="26"/>
                <w:szCs w:val="26"/>
              </w:rPr>
            </w:pPr>
            <w:r w:rsidRPr="000C6B41">
              <w:rPr>
                <w:rFonts w:ascii="Times New Roman" w:hAnsi="Times New Roman" w:cs="Times New Roman"/>
                <w:color w:val="000000"/>
                <w:sz w:val="26"/>
                <w:szCs w:val="26"/>
                <w:u w:val="single"/>
              </w:rPr>
              <w:lastRenderedPageBreak/>
              <w:t>Показатель 1.</w:t>
            </w:r>
            <w:r w:rsidRPr="000C6B41">
              <w:rPr>
                <w:rFonts w:ascii="Times New Roman" w:hAnsi="Times New Roman" w:cs="Times New Roman"/>
                <w:color w:val="000000"/>
                <w:sz w:val="26"/>
                <w:szCs w:val="26"/>
              </w:rPr>
              <w:t xml:space="preserve"> </w:t>
            </w:r>
            <w:r w:rsidRPr="000C6B41">
              <w:rPr>
                <w:rFonts w:ascii="Times New Roman" w:hAnsi="Times New Roman" w:cs="Times New Roman"/>
                <w:sz w:val="26"/>
                <w:szCs w:val="26"/>
              </w:rPr>
              <w:t>Доля сельских поселений района, имеющих сбалансированный бюджет.</w:t>
            </w:r>
          </w:p>
          <w:p w:rsidR="000C6B41" w:rsidRPr="000C6B41" w:rsidRDefault="000C6B41" w:rsidP="000C6B41">
            <w:pPr>
              <w:jc w:val="both"/>
              <w:rPr>
                <w:i/>
                <w:sz w:val="26"/>
                <w:szCs w:val="26"/>
              </w:rPr>
            </w:pPr>
            <w:r w:rsidRPr="000C6B41">
              <w:rPr>
                <w:i/>
                <w:sz w:val="26"/>
                <w:szCs w:val="26"/>
              </w:rPr>
              <w:lastRenderedPageBreak/>
              <w:t>Данный показатель рассчитывается, как количество муниципальных образований сельских поселений района, имеющих сбалансированный бюджет, к общему количеству муниципальных образований сельских поселений района.</w:t>
            </w:r>
          </w:p>
          <w:p w:rsidR="00F50531" w:rsidRPr="000C6B41" w:rsidRDefault="000C6B41" w:rsidP="000C6B41">
            <w:pPr>
              <w:jc w:val="both"/>
              <w:rPr>
                <w:color w:val="000000"/>
                <w:sz w:val="26"/>
                <w:szCs w:val="26"/>
              </w:rPr>
            </w:pPr>
            <w:r w:rsidRPr="000C6B41">
              <w:rPr>
                <w:sz w:val="26"/>
                <w:szCs w:val="26"/>
                <w:u w:val="single"/>
              </w:rPr>
              <w:t>Показатель 2.</w:t>
            </w:r>
            <w:r w:rsidRPr="000C6B41">
              <w:rPr>
                <w:i/>
                <w:sz w:val="26"/>
                <w:szCs w:val="26"/>
              </w:rPr>
              <w:t xml:space="preserve"> </w:t>
            </w:r>
            <w:r w:rsidR="000E1EEC" w:rsidRPr="000C6B41">
              <w:rPr>
                <w:color w:val="000000"/>
                <w:sz w:val="26"/>
                <w:szCs w:val="26"/>
              </w:rPr>
              <w:t>Количество поселений, которым предоставлены межбюджетные трансферты на содействие развитию исторических и иных местных традиций</w:t>
            </w:r>
            <w:r w:rsidR="00F50531" w:rsidRPr="000C6B41">
              <w:rPr>
                <w:color w:val="000000"/>
                <w:sz w:val="26"/>
                <w:szCs w:val="26"/>
              </w:rPr>
              <w:t>.</w:t>
            </w:r>
          </w:p>
          <w:p w:rsidR="006A34C5" w:rsidRPr="000C6B41" w:rsidRDefault="00F50531" w:rsidP="000C6B41">
            <w:pPr>
              <w:jc w:val="both"/>
              <w:rPr>
                <w:i/>
                <w:color w:val="000000"/>
                <w:sz w:val="26"/>
                <w:szCs w:val="26"/>
              </w:rPr>
            </w:pPr>
            <w:r w:rsidRPr="000C6B41">
              <w:rPr>
                <w:i/>
                <w:sz w:val="26"/>
                <w:szCs w:val="26"/>
                <w:lang w:eastAsia="en-US"/>
              </w:rPr>
              <w:t>Показатель определяется в соответствии с объёмом полученных бюджетных ассигнований из бюджета автономного округа, согласно с заключенными соглашениями, в соответствии с п</w:t>
            </w:r>
            <w:r w:rsidRPr="000C6B41">
              <w:rPr>
                <w:i/>
                <w:sz w:val="26"/>
                <w:szCs w:val="26"/>
              </w:rPr>
              <w:t>орядком предоставления субсидии бюджетам муниципальных образований автономного округа на содействие развитию исторических и иных местных традиций</w:t>
            </w:r>
            <w:r w:rsidR="000E1EEC" w:rsidRPr="000C6B41">
              <w:rPr>
                <w:i/>
                <w:color w:val="000000"/>
                <w:sz w:val="26"/>
                <w:szCs w:val="26"/>
              </w:rPr>
              <w:t>;</w:t>
            </w:r>
          </w:p>
          <w:p w:rsidR="00F50531" w:rsidRPr="000C6B41" w:rsidRDefault="00F50531" w:rsidP="000C6B41">
            <w:pPr>
              <w:pStyle w:val="ad"/>
              <w:spacing w:after="0" w:line="240" w:lineRule="auto"/>
              <w:ind w:left="0"/>
              <w:rPr>
                <w:rFonts w:ascii="Times New Roman" w:eastAsia="Calibri" w:hAnsi="Times New Roman" w:cs="Times New Roman"/>
                <w:i/>
                <w:sz w:val="26"/>
                <w:szCs w:val="26"/>
                <w:lang w:eastAsia="en-US"/>
              </w:rPr>
            </w:pPr>
          </w:p>
        </w:tc>
      </w:tr>
      <w:tr w:rsidR="006A34C5" w:rsidRPr="000C6B41" w:rsidTr="000C6B41">
        <w:tc>
          <w:tcPr>
            <w:tcW w:w="851" w:type="dxa"/>
            <w:shd w:val="clear" w:color="auto" w:fill="auto"/>
            <w:vAlign w:val="center"/>
            <w:hideMark/>
          </w:tcPr>
          <w:p w:rsidR="006A34C5" w:rsidRPr="000C6B41" w:rsidRDefault="0042032A" w:rsidP="00A82E64">
            <w:pPr>
              <w:jc w:val="center"/>
              <w:rPr>
                <w:rFonts w:eastAsia="Calibri"/>
                <w:sz w:val="26"/>
                <w:szCs w:val="26"/>
                <w:lang w:eastAsia="en-US"/>
              </w:rPr>
            </w:pPr>
            <w:r w:rsidRPr="000C6B41">
              <w:rPr>
                <w:rFonts w:eastAsia="Calibri"/>
                <w:sz w:val="26"/>
                <w:szCs w:val="26"/>
                <w:lang w:eastAsia="en-US"/>
              </w:rPr>
              <w:lastRenderedPageBreak/>
              <w:t>2</w:t>
            </w:r>
            <w:r w:rsidR="000C6B41">
              <w:rPr>
                <w:rFonts w:eastAsia="Calibri"/>
                <w:sz w:val="26"/>
                <w:szCs w:val="26"/>
                <w:lang w:eastAsia="en-US"/>
              </w:rPr>
              <w:t>.2.</w:t>
            </w:r>
          </w:p>
        </w:tc>
        <w:tc>
          <w:tcPr>
            <w:tcW w:w="3188" w:type="dxa"/>
            <w:shd w:val="clear" w:color="auto" w:fill="auto"/>
            <w:vAlign w:val="center"/>
          </w:tcPr>
          <w:p w:rsidR="006A34C5" w:rsidRPr="000C6B41" w:rsidRDefault="005D676D" w:rsidP="00094BC6">
            <w:pPr>
              <w:jc w:val="both"/>
              <w:rPr>
                <w:rFonts w:eastAsia="Calibri"/>
                <w:sz w:val="26"/>
                <w:szCs w:val="26"/>
                <w:lang w:eastAsia="en-US"/>
              </w:rPr>
            </w:pPr>
            <w:r w:rsidRPr="000C6B41">
              <w:rPr>
                <w:sz w:val="26"/>
                <w:szCs w:val="26"/>
              </w:rPr>
              <w:t>Предоставление бюджетных кредитов поселениям в границах Березовского района</w:t>
            </w:r>
          </w:p>
        </w:tc>
        <w:tc>
          <w:tcPr>
            <w:tcW w:w="4801" w:type="dxa"/>
            <w:shd w:val="clear" w:color="auto" w:fill="auto"/>
            <w:vAlign w:val="center"/>
          </w:tcPr>
          <w:p w:rsidR="002D2E98" w:rsidRPr="000C6B41" w:rsidRDefault="002D2E98" w:rsidP="00094BC6">
            <w:pPr>
              <w:jc w:val="both"/>
              <w:rPr>
                <w:sz w:val="26"/>
                <w:szCs w:val="26"/>
              </w:rPr>
            </w:pPr>
            <w:r w:rsidRPr="000C6B41">
              <w:rPr>
                <w:sz w:val="26"/>
                <w:szCs w:val="26"/>
              </w:rPr>
              <w:t xml:space="preserve">Предоставление бюджетных кредитов поселениям в границах Березовского района из бюджета Березовского района бюджетам городских и сельских поселений </w:t>
            </w:r>
            <w:proofErr w:type="gramStart"/>
            <w:r w:rsidRPr="000C6B41">
              <w:rPr>
                <w:sz w:val="26"/>
                <w:szCs w:val="26"/>
              </w:rPr>
              <w:t>направлены</w:t>
            </w:r>
            <w:proofErr w:type="gramEnd"/>
            <w:r w:rsidRPr="000C6B41">
              <w:rPr>
                <w:sz w:val="26"/>
                <w:szCs w:val="26"/>
              </w:rPr>
              <w:t xml:space="preserve"> для:</w:t>
            </w:r>
          </w:p>
          <w:p w:rsidR="002D2E98" w:rsidRPr="000C6B41" w:rsidRDefault="002D2E98" w:rsidP="00094BC6">
            <w:pPr>
              <w:jc w:val="both"/>
              <w:rPr>
                <w:sz w:val="26"/>
                <w:szCs w:val="26"/>
              </w:rPr>
            </w:pPr>
            <w:r w:rsidRPr="000C6B41">
              <w:rPr>
                <w:sz w:val="26"/>
                <w:szCs w:val="26"/>
              </w:rPr>
              <w:t>- частичного покрытия дефицитов местных бюджетов;</w:t>
            </w:r>
          </w:p>
          <w:p w:rsidR="002D2E98" w:rsidRPr="000C6B41" w:rsidRDefault="002D2E98" w:rsidP="00094BC6">
            <w:pPr>
              <w:jc w:val="both"/>
              <w:rPr>
                <w:sz w:val="26"/>
                <w:szCs w:val="26"/>
              </w:rPr>
            </w:pPr>
            <w:r w:rsidRPr="000C6B41">
              <w:rPr>
                <w:sz w:val="26"/>
                <w:szCs w:val="26"/>
              </w:rPr>
              <w:t>- покрытия временных кассовых разрывов, возникающих при исполнении местных бюджетов;</w:t>
            </w:r>
          </w:p>
          <w:p w:rsidR="002D2E98" w:rsidRPr="000C6B41" w:rsidRDefault="002D2E98" w:rsidP="00094BC6">
            <w:pPr>
              <w:jc w:val="both"/>
              <w:rPr>
                <w:sz w:val="26"/>
                <w:szCs w:val="26"/>
              </w:rPr>
            </w:pPr>
            <w:r w:rsidRPr="000C6B41">
              <w:rPr>
                <w:sz w:val="26"/>
                <w:szCs w:val="26"/>
              </w:rPr>
              <w:t>- осуществления мероприятий, связанных с ликвидацией последствий стихийных бедствий и техногенных аварий.</w:t>
            </w:r>
          </w:p>
          <w:p w:rsidR="006A34C5" w:rsidRPr="000C6B41" w:rsidRDefault="002D2E98" w:rsidP="00094BC6">
            <w:pPr>
              <w:jc w:val="both"/>
              <w:rPr>
                <w:rFonts w:eastAsia="Calibri"/>
                <w:sz w:val="26"/>
                <w:szCs w:val="26"/>
                <w:lang w:eastAsia="en-US"/>
              </w:rPr>
            </w:pPr>
            <w:r w:rsidRPr="000C6B41">
              <w:rPr>
                <w:sz w:val="26"/>
                <w:szCs w:val="26"/>
              </w:rPr>
              <w:t>Бюджетное кредитование остается важным инструментом обеспечения текущей сбалансированности местных бюджетов, особенно при неблагоприятных общеэкономических явлениях</w:t>
            </w:r>
            <w:r w:rsidR="00EE6772" w:rsidRPr="000C6B41">
              <w:rPr>
                <w:sz w:val="26"/>
                <w:szCs w:val="26"/>
              </w:rPr>
              <w:t>.</w:t>
            </w:r>
          </w:p>
        </w:tc>
        <w:tc>
          <w:tcPr>
            <w:tcW w:w="2551" w:type="dxa"/>
            <w:shd w:val="clear" w:color="auto" w:fill="auto"/>
            <w:vAlign w:val="center"/>
          </w:tcPr>
          <w:p w:rsidR="00EE6772" w:rsidRPr="000C6B41" w:rsidRDefault="00EE6772" w:rsidP="00094BC6">
            <w:pPr>
              <w:jc w:val="both"/>
              <w:rPr>
                <w:rFonts w:eastAsia="Calibri"/>
                <w:sz w:val="26"/>
                <w:szCs w:val="26"/>
                <w:lang w:eastAsia="en-US"/>
              </w:rPr>
            </w:pPr>
            <w:r w:rsidRPr="000C6B41">
              <w:rPr>
                <w:rFonts w:eastAsia="Calibri"/>
                <w:sz w:val="26"/>
                <w:szCs w:val="26"/>
                <w:lang w:eastAsia="en-US"/>
              </w:rPr>
              <w:t>Постановление администрации Березовского района №869 от 05.12.2008 года «О порядке рассмотрения и предоставления из бюджета Березовского района бюджетных кредитов бюджетам муниципальных образований Березовского района, их использования и возврата»</w:t>
            </w:r>
          </w:p>
        </w:tc>
        <w:tc>
          <w:tcPr>
            <w:tcW w:w="4130" w:type="dxa"/>
            <w:gridSpan w:val="2"/>
            <w:shd w:val="clear" w:color="auto" w:fill="auto"/>
            <w:vAlign w:val="center"/>
          </w:tcPr>
          <w:p w:rsidR="006A34C5" w:rsidRPr="000C6B41" w:rsidRDefault="000C6B41" w:rsidP="000C6B41">
            <w:pPr>
              <w:rPr>
                <w:color w:val="000000"/>
                <w:sz w:val="26"/>
                <w:szCs w:val="26"/>
              </w:rPr>
            </w:pPr>
            <w:r w:rsidRPr="000C6B41">
              <w:rPr>
                <w:color w:val="000000"/>
                <w:sz w:val="26"/>
                <w:szCs w:val="26"/>
                <w:u w:val="single"/>
              </w:rPr>
              <w:t>Показатель 8</w:t>
            </w:r>
            <w:r>
              <w:rPr>
                <w:color w:val="000000"/>
                <w:sz w:val="26"/>
                <w:szCs w:val="26"/>
              </w:rPr>
              <w:t xml:space="preserve">. </w:t>
            </w:r>
            <w:r w:rsidR="000E1EEC" w:rsidRPr="000C6B41">
              <w:rPr>
                <w:color w:val="000000"/>
                <w:sz w:val="26"/>
                <w:szCs w:val="26"/>
              </w:rPr>
              <w:t>Доля городских и сельских поселений Березовского района, имеющих задолженность по бюджетным кредитам на конец отчетного года, предоставленным из бюджета Березовского района</w:t>
            </w:r>
            <w:r w:rsidR="00FD15C4" w:rsidRPr="000C6B41">
              <w:rPr>
                <w:color w:val="000000"/>
                <w:sz w:val="26"/>
                <w:szCs w:val="26"/>
              </w:rPr>
              <w:t>.</w:t>
            </w:r>
          </w:p>
          <w:p w:rsidR="00FD15C4" w:rsidRPr="000C6B41" w:rsidRDefault="00FD15C4" w:rsidP="00486B33">
            <w:pPr>
              <w:autoSpaceDE w:val="0"/>
              <w:autoSpaceDN w:val="0"/>
              <w:adjustRightInd w:val="0"/>
              <w:rPr>
                <w:rFonts w:eastAsia="Calibri"/>
                <w:i/>
                <w:sz w:val="26"/>
                <w:szCs w:val="26"/>
                <w:lang w:eastAsia="en-US"/>
              </w:rPr>
            </w:pPr>
            <w:r w:rsidRPr="000C6B41">
              <w:rPr>
                <w:rFonts w:eastAsia="Calibri"/>
                <w:i/>
                <w:sz w:val="26"/>
                <w:szCs w:val="26"/>
                <w:lang w:eastAsia="en-US"/>
              </w:rPr>
              <w:t xml:space="preserve">Показатель рассчитывается </w:t>
            </w:r>
            <w:r w:rsidRPr="000C6B41">
              <w:rPr>
                <w:i/>
                <w:color w:val="000000"/>
                <w:sz w:val="26"/>
                <w:szCs w:val="26"/>
              </w:rPr>
              <w:t xml:space="preserve">по результатам месячной и годовой бюджетной отчетности, предоставляемой городскими и сельскими поселениями, </w:t>
            </w:r>
            <w:r w:rsidRPr="000C6B41">
              <w:rPr>
                <w:rFonts w:eastAsia="Calibri"/>
                <w:i/>
                <w:sz w:val="26"/>
                <w:szCs w:val="26"/>
                <w:lang w:eastAsia="en-US"/>
              </w:rPr>
              <w:t>по следующей формуле:</w:t>
            </w:r>
          </w:p>
          <w:p w:rsidR="00FD15C4" w:rsidRPr="000C6B41" w:rsidRDefault="00FD15C4" w:rsidP="000C6B41">
            <w:pPr>
              <w:autoSpaceDE w:val="0"/>
              <w:autoSpaceDN w:val="0"/>
              <w:adjustRightInd w:val="0"/>
              <w:ind w:firstLine="120"/>
              <w:rPr>
                <w:rFonts w:eastAsia="Calibri"/>
                <w:i/>
                <w:sz w:val="26"/>
                <w:szCs w:val="26"/>
                <w:lang w:eastAsia="en-US"/>
              </w:rPr>
            </w:pPr>
            <w:proofErr w:type="spellStart"/>
            <w:r w:rsidRPr="000C6B41">
              <w:rPr>
                <w:rFonts w:eastAsia="Calibri"/>
                <w:i/>
                <w:sz w:val="26"/>
                <w:szCs w:val="26"/>
                <w:lang w:eastAsia="en-US"/>
              </w:rPr>
              <w:t>Дп</w:t>
            </w:r>
            <w:proofErr w:type="spellEnd"/>
            <w:r w:rsidRPr="000C6B41">
              <w:rPr>
                <w:rFonts w:eastAsia="Calibri"/>
                <w:i/>
                <w:sz w:val="26"/>
                <w:szCs w:val="26"/>
                <w:lang w:eastAsia="en-US"/>
              </w:rPr>
              <w:t xml:space="preserve"> = </w:t>
            </w:r>
            <w:proofErr w:type="spellStart"/>
            <w:r w:rsidRPr="000C6B41">
              <w:rPr>
                <w:rFonts w:eastAsia="Calibri"/>
                <w:i/>
                <w:sz w:val="26"/>
                <w:szCs w:val="26"/>
                <w:lang w:eastAsia="en-US"/>
              </w:rPr>
              <w:t>КП</w:t>
            </w:r>
            <w:r w:rsidRPr="000C6B41">
              <w:rPr>
                <w:rFonts w:eastAsia="Calibri"/>
                <w:i/>
                <w:sz w:val="26"/>
                <w:szCs w:val="26"/>
                <w:vertAlign w:val="subscript"/>
                <w:lang w:eastAsia="en-US"/>
              </w:rPr>
              <w:t>долж</w:t>
            </w:r>
            <w:proofErr w:type="spellEnd"/>
            <w:r w:rsidRPr="000C6B41">
              <w:rPr>
                <w:rFonts w:eastAsia="Calibri"/>
                <w:i/>
                <w:sz w:val="26"/>
                <w:szCs w:val="26"/>
                <w:lang w:eastAsia="en-US"/>
              </w:rPr>
              <w:t xml:space="preserve"> / </w:t>
            </w:r>
            <w:proofErr w:type="spellStart"/>
            <w:r w:rsidRPr="000C6B41">
              <w:rPr>
                <w:rFonts w:eastAsia="Calibri"/>
                <w:i/>
                <w:sz w:val="26"/>
                <w:szCs w:val="26"/>
                <w:lang w:eastAsia="en-US"/>
              </w:rPr>
              <w:t>КП</w:t>
            </w:r>
            <w:r w:rsidRPr="000C6B41">
              <w:rPr>
                <w:rFonts w:eastAsia="Calibri"/>
                <w:i/>
                <w:sz w:val="26"/>
                <w:szCs w:val="26"/>
                <w:vertAlign w:val="subscript"/>
                <w:lang w:eastAsia="en-US"/>
              </w:rPr>
              <w:t>общ</w:t>
            </w:r>
            <w:proofErr w:type="spellEnd"/>
            <w:r w:rsidRPr="000C6B41">
              <w:rPr>
                <w:rFonts w:eastAsia="Calibri"/>
                <w:i/>
                <w:sz w:val="26"/>
                <w:szCs w:val="26"/>
                <w:lang w:eastAsia="en-US"/>
              </w:rPr>
              <w:t xml:space="preserve"> </w:t>
            </w:r>
            <w:proofErr w:type="spellStart"/>
            <w:r w:rsidRPr="000C6B41">
              <w:rPr>
                <w:rFonts w:eastAsia="Calibri"/>
                <w:i/>
                <w:sz w:val="26"/>
                <w:szCs w:val="26"/>
                <w:lang w:eastAsia="en-US"/>
              </w:rPr>
              <w:t>х</w:t>
            </w:r>
            <w:proofErr w:type="spellEnd"/>
            <w:r w:rsidRPr="000C6B41">
              <w:rPr>
                <w:rFonts w:eastAsia="Calibri"/>
                <w:i/>
                <w:sz w:val="26"/>
                <w:szCs w:val="26"/>
                <w:lang w:eastAsia="en-US"/>
              </w:rPr>
              <w:t xml:space="preserve"> 100, где:</w:t>
            </w:r>
          </w:p>
          <w:p w:rsidR="00FD15C4" w:rsidRPr="000C6B41" w:rsidRDefault="00FD15C4" w:rsidP="000C6B41">
            <w:pPr>
              <w:ind w:firstLine="120"/>
              <w:rPr>
                <w:rFonts w:eastAsia="Calibri"/>
                <w:i/>
                <w:sz w:val="26"/>
                <w:szCs w:val="26"/>
                <w:lang w:eastAsia="en-US"/>
              </w:rPr>
            </w:pPr>
            <w:proofErr w:type="spellStart"/>
            <w:r w:rsidRPr="000C6B41">
              <w:rPr>
                <w:rFonts w:eastAsia="Calibri"/>
                <w:i/>
                <w:sz w:val="26"/>
                <w:szCs w:val="26"/>
                <w:lang w:eastAsia="en-US"/>
              </w:rPr>
              <w:t>КП</w:t>
            </w:r>
            <w:r w:rsidRPr="000C6B41">
              <w:rPr>
                <w:rFonts w:eastAsia="Calibri"/>
                <w:i/>
                <w:sz w:val="26"/>
                <w:szCs w:val="26"/>
                <w:vertAlign w:val="subscript"/>
                <w:lang w:eastAsia="en-US"/>
              </w:rPr>
              <w:t>долж</w:t>
            </w:r>
            <w:proofErr w:type="spellEnd"/>
            <w:r w:rsidRPr="000C6B41">
              <w:rPr>
                <w:rFonts w:eastAsia="Calibri"/>
                <w:i/>
                <w:sz w:val="26"/>
                <w:szCs w:val="26"/>
                <w:lang w:eastAsia="en-US"/>
              </w:rPr>
              <w:t xml:space="preserve"> – количество городских и сельских поселений,</w:t>
            </w:r>
            <w:r w:rsidRPr="000C6B41">
              <w:rPr>
                <w:i/>
                <w:color w:val="000000"/>
                <w:sz w:val="26"/>
                <w:szCs w:val="26"/>
              </w:rPr>
              <w:t xml:space="preserve"> имеющих задолженность по бюджетным кредитам на конец отчетного года, предоставленным из бюджета Березовского района</w:t>
            </w:r>
            <w:r w:rsidRPr="000C6B41">
              <w:rPr>
                <w:rFonts w:eastAsia="Calibri"/>
                <w:i/>
                <w:sz w:val="26"/>
                <w:szCs w:val="26"/>
                <w:lang w:eastAsia="en-US"/>
              </w:rPr>
              <w:t>;</w:t>
            </w:r>
          </w:p>
          <w:p w:rsidR="00FD15C4" w:rsidRPr="000C6B41" w:rsidRDefault="00FD15C4" w:rsidP="000C6B41">
            <w:pPr>
              <w:ind w:firstLine="120"/>
              <w:rPr>
                <w:rFonts w:eastAsia="Calibri"/>
                <w:sz w:val="26"/>
                <w:szCs w:val="26"/>
                <w:lang w:eastAsia="en-US"/>
              </w:rPr>
            </w:pPr>
            <w:proofErr w:type="spellStart"/>
            <w:r w:rsidRPr="000C6B41">
              <w:rPr>
                <w:rFonts w:eastAsia="Calibri"/>
                <w:i/>
                <w:sz w:val="26"/>
                <w:szCs w:val="26"/>
                <w:lang w:eastAsia="en-US"/>
              </w:rPr>
              <w:t>КП</w:t>
            </w:r>
            <w:r w:rsidRPr="000C6B41">
              <w:rPr>
                <w:rFonts w:eastAsia="Calibri"/>
                <w:i/>
                <w:sz w:val="26"/>
                <w:szCs w:val="26"/>
                <w:vertAlign w:val="subscript"/>
                <w:lang w:eastAsia="en-US"/>
              </w:rPr>
              <w:t>общ</w:t>
            </w:r>
            <w:proofErr w:type="spellEnd"/>
            <w:r w:rsidRPr="000C6B41">
              <w:rPr>
                <w:rFonts w:eastAsia="Calibri"/>
                <w:i/>
                <w:sz w:val="26"/>
                <w:szCs w:val="26"/>
                <w:lang w:eastAsia="en-US"/>
              </w:rPr>
              <w:t xml:space="preserve"> – общее количество городских и сельских поселений</w:t>
            </w:r>
            <w:r w:rsidR="00EE6772" w:rsidRPr="000C6B41">
              <w:rPr>
                <w:rFonts w:eastAsia="Calibri"/>
                <w:i/>
                <w:sz w:val="26"/>
                <w:szCs w:val="26"/>
                <w:lang w:eastAsia="en-US"/>
              </w:rPr>
              <w:t>.</w:t>
            </w:r>
          </w:p>
        </w:tc>
      </w:tr>
      <w:tr w:rsidR="006A34C5" w:rsidRPr="000C6B41" w:rsidTr="000C6B41">
        <w:tc>
          <w:tcPr>
            <w:tcW w:w="851" w:type="dxa"/>
            <w:shd w:val="clear" w:color="auto" w:fill="auto"/>
            <w:vAlign w:val="center"/>
            <w:hideMark/>
          </w:tcPr>
          <w:p w:rsidR="006A34C5" w:rsidRPr="000C6B41" w:rsidRDefault="000C6B41" w:rsidP="000C6B41">
            <w:pPr>
              <w:jc w:val="center"/>
              <w:rPr>
                <w:rFonts w:eastAsia="Calibri"/>
                <w:sz w:val="26"/>
                <w:szCs w:val="26"/>
                <w:lang w:eastAsia="en-US"/>
              </w:rPr>
            </w:pPr>
            <w:r>
              <w:rPr>
                <w:rFonts w:eastAsia="Calibri"/>
                <w:sz w:val="26"/>
                <w:szCs w:val="26"/>
                <w:lang w:eastAsia="en-US"/>
              </w:rPr>
              <w:t>2.3.</w:t>
            </w:r>
          </w:p>
        </w:tc>
        <w:tc>
          <w:tcPr>
            <w:tcW w:w="3188" w:type="dxa"/>
            <w:shd w:val="clear" w:color="auto" w:fill="auto"/>
            <w:vAlign w:val="center"/>
          </w:tcPr>
          <w:p w:rsidR="006A34C5" w:rsidRPr="000C6B41" w:rsidRDefault="000E1EEC" w:rsidP="00094BC6">
            <w:pPr>
              <w:jc w:val="both"/>
              <w:rPr>
                <w:rFonts w:eastAsia="Calibri"/>
                <w:sz w:val="26"/>
                <w:szCs w:val="26"/>
                <w:lang w:eastAsia="en-US"/>
              </w:rPr>
            </w:pPr>
            <w:r w:rsidRPr="000C6B41">
              <w:rPr>
                <w:rFonts w:eastAsia="Calibri"/>
                <w:sz w:val="26"/>
                <w:szCs w:val="26"/>
                <w:lang w:eastAsia="en-US"/>
              </w:rPr>
              <w:t xml:space="preserve">Поощрение муниципальных образований по результатам ежегодного </w:t>
            </w:r>
            <w:proofErr w:type="gramStart"/>
            <w:r w:rsidRPr="000C6B41">
              <w:rPr>
                <w:rFonts w:eastAsia="Calibri"/>
                <w:sz w:val="26"/>
                <w:szCs w:val="26"/>
                <w:lang w:eastAsia="en-US"/>
              </w:rPr>
              <w:t>мониторинга оценки качества финансового менеджмента поселений</w:t>
            </w:r>
            <w:proofErr w:type="gramEnd"/>
          </w:p>
        </w:tc>
        <w:tc>
          <w:tcPr>
            <w:tcW w:w="4801" w:type="dxa"/>
            <w:shd w:val="clear" w:color="auto" w:fill="auto"/>
            <w:vAlign w:val="center"/>
          </w:tcPr>
          <w:p w:rsidR="006A34C5" w:rsidRPr="000C6B41" w:rsidRDefault="00EE6772" w:rsidP="00094BC6">
            <w:pPr>
              <w:jc w:val="both"/>
              <w:rPr>
                <w:rFonts w:eastAsia="Calibri"/>
                <w:sz w:val="26"/>
                <w:szCs w:val="26"/>
                <w:lang w:eastAsia="en-US"/>
              </w:rPr>
            </w:pPr>
            <w:r w:rsidRPr="000C6B41">
              <w:rPr>
                <w:sz w:val="26"/>
                <w:szCs w:val="26"/>
                <w:lang w:eastAsia="en-US"/>
              </w:rPr>
              <w:t>Предоставление городским и сельским поселениям района грантов на поощрение за достижение наиболее высоких показателей качества организации и осуществления бюджетного процесса в муниципальных образованиях</w:t>
            </w:r>
          </w:p>
        </w:tc>
        <w:tc>
          <w:tcPr>
            <w:tcW w:w="2551" w:type="dxa"/>
            <w:shd w:val="clear" w:color="auto" w:fill="auto"/>
            <w:vAlign w:val="center"/>
          </w:tcPr>
          <w:p w:rsidR="004B340A" w:rsidRPr="000C6B41" w:rsidRDefault="004B340A" w:rsidP="00094BC6">
            <w:pPr>
              <w:jc w:val="both"/>
              <w:rPr>
                <w:sz w:val="26"/>
                <w:szCs w:val="26"/>
              </w:rPr>
            </w:pPr>
            <w:r w:rsidRPr="000C6B41">
              <w:rPr>
                <w:sz w:val="26"/>
                <w:szCs w:val="26"/>
              </w:rPr>
              <w:t xml:space="preserve">Постановление </w:t>
            </w:r>
            <w:r w:rsidR="00B85C8A">
              <w:rPr>
                <w:sz w:val="26"/>
                <w:szCs w:val="26"/>
              </w:rPr>
              <w:t xml:space="preserve">администрации </w:t>
            </w:r>
            <w:r w:rsidRPr="000C6B41">
              <w:rPr>
                <w:sz w:val="26"/>
                <w:szCs w:val="26"/>
              </w:rPr>
              <w:t>Березовского района № 582 от 28.04.201</w:t>
            </w:r>
            <w:r w:rsidR="00B85C8A">
              <w:rPr>
                <w:sz w:val="26"/>
                <w:szCs w:val="26"/>
              </w:rPr>
              <w:t>2</w:t>
            </w:r>
            <w:r w:rsidRPr="000C6B41">
              <w:rPr>
                <w:sz w:val="26"/>
                <w:szCs w:val="26"/>
              </w:rPr>
              <w:t xml:space="preserve"> «О порядке</w:t>
            </w:r>
            <w:r w:rsidR="00B85C8A">
              <w:rPr>
                <w:sz w:val="26"/>
                <w:szCs w:val="26"/>
              </w:rPr>
              <w:t xml:space="preserve"> </w:t>
            </w:r>
            <w:r w:rsidRPr="000C6B41">
              <w:rPr>
                <w:sz w:val="26"/>
                <w:szCs w:val="26"/>
              </w:rPr>
              <w:t>проведения мониторинга и оценки качества организации</w:t>
            </w:r>
          </w:p>
          <w:p w:rsidR="004B340A" w:rsidRPr="000C6B41" w:rsidRDefault="004B340A" w:rsidP="00094BC6">
            <w:pPr>
              <w:jc w:val="both"/>
              <w:rPr>
                <w:sz w:val="26"/>
                <w:szCs w:val="26"/>
              </w:rPr>
            </w:pPr>
            <w:r w:rsidRPr="000C6B41">
              <w:rPr>
                <w:sz w:val="26"/>
                <w:szCs w:val="26"/>
              </w:rPr>
              <w:t xml:space="preserve">и осуществления </w:t>
            </w:r>
            <w:r w:rsidRPr="000C6B41">
              <w:rPr>
                <w:sz w:val="26"/>
                <w:szCs w:val="26"/>
              </w:rPr>
              <w:lastRenderedPageBreak/>
              <w:t>бюджетного процесса</w:t>
            </w:r>
          </w:p>
          <w:p w:rsidR="004B340A" w:rsidRPr="000C6B41" w:rsidRDefault="004B340A" w:rsidP="00094BC6">
            <w:pPr>
              <w:jc w:val="both"/>
              <w:rPr>
                <w:sz w:val="26"/>
                <w:szCs w:val="26"/>
              </w:rPr>
            </w:pPr>
            <w:r w:rsidRPr="000C6B41">
              <w:rPr>
                <w:sz w:val="26"/>
                <w:szCs w:val="26"/>
              </w:rPr>
              <w:t>в городских и сельских поселениях</w:t>
            </w:r>
            <w:r w:rsidRPr="000C6B41">
              <w:rPr>
                <w:b/>
                <w:sz w:val="26"/>
                <w:szCs w:val="26"/>
              </w:rPr>
              <w:t xml:space="preserve"> </w:t>
            </w:r>
            <w:r w:rsidRPr="000C6B41">
              <w:rPr>
                <w:sz w:val="26"/>
                <w:szCs w:val="26"/>
              </w:rPr>
              <w:t>Березовского района</w:t>
            </w:r>
          </w:p>
          <w:p w:rsidR="004B340A" w:rsidRPr="000C6B41" w:rsidRDefault="004B340A" w:rsidP="00094BC6">
            <w:pPr>
              <w:autoSpaceDE w:val="0"/>
              <w:autoSpaceDN w:val="0"/>
              <w:adjustRightInd w:val="0"/>
              <w:jc w:val="both"/>
              <w:outlineLvl w:val="0"/>
              <w:rPr>
                <w:sz w:val="26"/>
                <w:szCs w:val="26"/>
              </w:rPr>
            </w:pPr>
          </w:p>
          <w:p w:rsidR="006A34C5" w:rsidRPr="000C6B41" w:rsidRDefault="006A34C5" w:rsidP="00094BC6">
            <w:pPr>
              <w:jc w:val="both"/>
              <w:rPr>
                <w:rFonts w:eastAsia="Calibri"/>
                <w:sz w:val="26"/>
                <w:szCs w:val="26"/>
                <w:lang w:eastAsia="en-US"/>
              </w:rPr>
            </w:pPr>
          </w:p>
        </w:tc>
        <w:tc>
          <w:tcPr>
            <w:tcW w:w="4130" w:type="dxa"/>
            <w:gridSpan w:val="2"/>
            <w:shd w:val="clear" w:color="auto" w:fill="auto"/>
            <w:vAlign w:val="center"/>
          </w:tcPr>
          <w:p w:rsidR="006A34C5" w:rsidRPr="000C6B41" w:rsidRDefault="000C6B41" w:rsidP="000C6B41">
            <w:pPr>
              <w:jc w:val="both"/>
              <w:rPr>
                <w:color w:val="000000"/>
                <w:sz w:val="26"/>
                <w:szCs w:val="26"/>
              </w:rPr>
            </w:pPr>
            <w:r w:rsidRPr="000C6B41">
              <w:rPr>
                <w:color w:val="000000"/>
                <w:sz w:val="26"/>
                <w:szCs w:val="26"/>
                <w:u w:val="single"/>
              </w:rPr>
              <w:lastRenderedPageBreak/>
              <w:t>Показатель 3</w:t>
            </w:r>
            <w:r w:rsidR="00C06AB7" w:rsidRPr="000C6B41">
              <w:rPr>
                <w:color w:val="000000"/>
                <w:sz w:val="26"/>
                <w:szCs w:val="26"/>
                <w:u w:val="single"/>
              </w:rPr>
              <w:t>.</w:t>
            </w:r>
            <w:r w:rsidR="00C06AB7" w:rsidRPr="000C6B41">
              <w:rPr>
                <w:color w:val="000000"/>
                <w:sz w:val="26"/>
                <w:szCs w:val="26"/>
              </w:rPr>
              <w:t xml:space="preserve"> </w:t>
            </w:r>
            <w:r w:rsidR="000E1EEC" w:rsidRPr="000C6B41">
              <w:rPr>
                <w:color w:val="000000"/>
                <w:sz w:val="26"/>
                <w:szCs w:val="26"/>
              </w:rPr>
              <w:t>Количество поселений Березовского района, оценка качества организации и осуществления бюджетного процесса, которых выше среднего показателя сложившегося отдельно по поселениям</w:t>
            </w:r>
            <w:r w:rsidR="00FD15C4" w:rsidRPr="000C6B41">
              <w:rPr>
                <w:color w:val="000000"/>
                <w:sz w:val="26"/>
                <w:szCs w:val="26"/>
              </w:rPr>
              <w:t>.</w:t>
            </w:r>
          </w:p>
          <w:p w:rsidR="00FD15C4" w:rsidRPr="000C6B41" w:rsidRDefault="00FD15C4" w:rsidP="000C6B41">
            <w:pPr>
              <w:jc w:val="both"/>
              <w:rPr>
                <w:rFonts w:eastAsia="Calibri"/>
                <w:i/>
                <w:sz w:val="26"/>
                <w:szCs w:val="26"/>
                <w:lang w:eastAsia="en-US"/>
              </w:rPr>
            </w:pPr>
            <w:r w:rsidRPr="000C6B41">
              <w:rPr>
                <w:i/>
                <w:sz w:val="26"/>
                <w:szCs w:val="26"/>
              </w:rPr>
              <w:t xml:space="preserve">Данный показатель определяется ежегодно в соответствии с порядком проведения </w:t>
            </w:r>
            <w:r w:rsidRPr="000C6B41">
              <w:rPr>
                <w:i/>
                <w:sz w:val="26"/>
                <w:szCs w:val="26"/>
              </w:rPr>
              <w:lastRenderedPageBreak/>
              <w:t>мониторинга и оценки качества организации и осуществления бюджетного процесса в городских и сельских поселениях</w:t>
            </w:r>
            <w:r w:rsidRPr="000C6B41">
              <w:rPr>
                <w:b/>
                <w:i/>
                <w:sz w:val="26"/>
                <w:szCs w:val="26"/>
              </w:rPr>
              <w:t xml:space="preserve"> </w:t>
            </w:r>
            <w:r w:rsidRPr="000C6B41">
              <w:rPr>
                <w:i/>
                <w:sz w:val="26"/>
                <w:szCs w:val="26"/>
              </w:rPr>
              <w:t>Березовского района, утвержденного постановлением администрации Березовского района от 28.04.2012 № 582</w:t>
            </w:r>
          </w:p>
        </w:tc>
      </w:tr>
      <w:tr w:rsidR="00981CDF" w:rsidRPr="000C6B41" w:rsidTr="000C6B41">
        <w:tc>
          <w:tcPr>
            <w:tcW w:w="15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86B33" w:rsidRDefault="00981CDF" w:rsidP="00486B33">
            <w:pPr>
              <w:jc w:val="center"/>
              <w:rPr>
                <w:rFonts w:eastAsia="Calibri"/>
                <w:sz w:val="26"/>
                <w:szCs w:val="26"/>
                <w:lang w:eastAsia="en-US"/>
              </w:rPr>
            </w:pPr>
            <w:r w:rsidRPr="000C6B41">
              <w:rPr>
                <w:rFonts w:eastAsia="Calibri"/>
                <w:sz w:val="26"/>
                <w:szCs w:val="26"/>
                <w:lang w:eastAsia="en-US"/>
              </w:rPr>
              <w:lastRenderedPageBreak/>
              <w:t>Задач</w:t>
            </w:r>
            <w:r w:rsidR="00DB79F6">
              <w:rPr>
                <w:rFonts w:eastAsia="Calibri"/>
                <w:sz w:val="26"/>
                <w:szCs w:val="26"/>
                <w:lang w:eastAsia="en-US"/>
              </w:rPr>
              <w:t>а 4</w:t>
            </w:r>
            <w:r w:rsidRPr="000C6B41">
              <w:rPr>
                <w:rFonts w:eastAsia="Calibri"/>
                <w:sz w:val="26"/>
                <w:szCs w:val="26"/>
                <w:lang w:eastAsia="en-US"/>
              </w:rPr>
              <w:t xml:space="preserve">: </w:t>
            </w:r>
            <w:r w:rsidRPr="000C6B41">
              <w:rPr>
                <w:color w:val="000000"/>
                <w:sz w:val="26"/>
                <w:szCs w:val="26"/>
                <w:lang w:eastAsia="en-US"/>
              </w:rPr>
              <w:t>Нормативное правовое регулирование в сфере бюджетного процесса и его совершенствование</w:t>
            </w:r>
            <w:r w:rsidRPr="000C6B41">
              <w:rPr>
                <w:rFonts w:eastAsia="Calibri"/>
                <w:sz w:val="26"/>
                <w:szCs w:val="26"/>
                <w:lang w:eastAsia="en-US"/>
              </w:rPr>
              <w:t xml:space="preserve"> </w:t>
            </w:r>
          </w:p>
          <w:p w:rsidR="00981CDF" w:rsidRPr="000C6B41" w:rsidRDefault="00DB79F6" w:rsidP="00486B33">
            <w:pPr>
              <w:jc w:val="center"/>
              <w:rPr>
                <w:rFonts w:eastAsia="Calibri"/>
                <w:sz w:val="26"/>
                <w:szCs w:val="26"/>
                <w:lang w:eastAsia="en-US"/>
              </w:rPr>
            </w:pPr>
            <w:r>
              <w:rPr>
                <w:color w:val="000000"/>
                <w:sz w:val="26"/>
                <w:szCs w:val="26"/>
                <w:lang w:eastAsia="en-US"/>
              </w:rPr>
              <w:t xml:space="preserve">Задача 5: </w:t>
            </w:r>
            <w:r w:rsidR="00981CDF" w:rsidRPr="000C6B41">
              <w:rPr>
                <w:color w:val="000000"/>
                <w:sz w:val="26"/>
                <w:szCs w:val="26"/>
                <w:lang w:eastAsia="en-US"/>
              </w:rPr>
              <w:t>Обеспечение своевременного контроля в финансово-бюджетной сфере</w:t>
            </w:r>
          </w:p>
        </w:tc>
      </w:tr>
      <w:tr w:rsidR="00981CDF" w:rsidRPr="000C6B41" w:rsidTr="000C6B41">
        <w:tc>
          <w:tcPr>
            <w:tcW w:w="15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81CDF" w:rsidRPr="000C6B41" w:rsidRDefault="00981CDF" w:rsidP="00F81B70">
            <w:pPr>
              <w:jc w:val="center"/>
              <w:rPr>
                <w:sz w:val="26"/>
                <w:szCs w:val="26"/>
                <w:lang w:eastAsia="en-US"/>
              </w:rPr>
            </w:pPr>
            <w:r w:rsidRPr="000C6B41">
              <w:rPr>
                <w:rFonts w:eastAsia="Calibri"/>
                <w:sz w:val="26"/>
                <w:szCs w:val="26"/>
                <w:lang w:eastAsia="en-US"/>
              </w:rPr>
              <w:t xml:space="preserve">Подпрограмма </w:t>
            </w:r>
            <w:r w:rsidR="00F81B70">
              <w:rPr>
                <w:rFonts w:eastAsia="Calibri"/>
                <w:sz w:val="26"/>
                <w:szCs w:val="26"/>
                <w:lang w:eastAsia="en-US"/>
              </w:rPr>
              <w:t>3</w:t>
            </w:r>
            <w:r w:rsidR="0043277F" w:rsidRPr="000C6B41">
              <w:rPr>
                <w:rFonts w:eastAsia="Calibri"/>
                <w:sz w:val="26"/>
                <w:szCs w:val="26"/>
                <w:lang w:eastAsia="en-US"/>
              </w:rPr>
              <w:t xml:space="preserve"> </w:t>
            </w:r>
            <w:r w:rsidR="003D1A37" w:rsidRPr="000C6B41">
              <w:rPr>
                <w:rFonts w:eastAsia="Calibri"/>
                <w:sz w:val="26"/>
                <w:szCs w:val="26"/>
                <w:lang w:eastAsia="en-US"/>
              </w:rPr>
              <w:t>«</w:t>
            </w:r>
            <w:r w:rsidR="0043277F" w:rsidRPr="000C6B41">
              <w:rPr>
                <w:sz w:val="26"/>
                <w:szCs w:val="26"/>
                <w:lang w:eastAsia="en-US"/>
              </w:rPr>
              <w:t>Организация бюджетного процесса в Березовском районе</w:t>
            </w:r>
            <w:r w:rsidR="003D1A37" w:rsidRPr="000C6B41">
              <w:rPr>
                <w:sz w:val="26"/>
                <w:szCs w:val="26"/>
                <w:lang w:eastAsia="en-US"/>
              </w:rPr>
              <w:t>»</w:t>
            </w:r>
          </w:p>
        </w:tc>
      </w:tr>
      <w:tr w:rsidR="00981CDF" w:rsidRPr="000C6B41" w:rsidTr="000C6B41">
        <w:tc>
          <w:tcPr>
            <w:tcW w:w="851" w:type="dxa"/>
            <w:shd w:val="clear" w:color="auto" w:fill="auto"/>
            <w:vAlign w:val="center"/>
            <w:hideMark/>
          </w:tcPr>
          <w:p w:rsidR="00981CDF" w:rsidRPr="000C6B41" w:rsidRDefault="00F81B70" w:rsidP="00A82E64">
            <w:pPr>
              <w:jc w:val="center"/>
              <w:rPr>
                <w:rFonts w:eastAsia="Calibri"/>
                <w:sz w:val="26"/>
                <w:szCs w:val="26"/>
                <w:lang w:eastAsia="en-US"/>
              </w:rPr>
            </w:pPr>
            <w:r>
              <w:rPr>
                <w:rFonts w:eastAsia="Calibri"/>
                <w:sz w:val="26"/>
                <w:szCs w:val="26"/>
                <w:lang w:eastAsia="en-US"/>
              </w:rPr>
              <w:t>3.1.</w:t>
            </w:r>
          </w:p>
        </w:tc>
        <w:tc>
          <w:tcPr>
            <w:tcW w:w="3188" w:type="dxa"/>
            <w:shd w:val="clear" w:color="auto" w:fill="auto"/>
            <w:vAlign w:val="center"/>
          </w:tcPr>
          <w:p w:rsidR="00981CDF" w:rsidRPr="000C6B41" w:rsidRDefault="003D1A37" w:rsidP="00094BC6">
            <w:pPr>
              <w:jc w:val="both"/>
              <w:rPr>
                <w:rFonts w:eastAsia="Calibri"/>
                <w:sz w:val="26"/>
                <w:szCs w:val="26"/>
                <w:lang w:eastAsia="en-US"/>
              </w:rPr>
            </w:pPr>
            <w:r w:rsidRPr="000C6B41">
              <w:rPr>
                <w:rFonts w:eastAsia="Calibri"/>
                <w:sz w:val="26"/>
                <w:szCs w:val="26"/>
                <w:lang w:eastAsia="en-US"/>
              </w:rPr>
              <w:t>Обеспечение деятельности Комитета по финансам</w:t>
            </w:r>
          </w:p>
        </w:tc>
        <w:tc>
          <w:tcPr>
            <w:tcW w:w="4801" w:type="dxa"/>
            <w:shd w:val="clear" w:color="auto" w:fill="auto"/>
            <w:vAlign w:val="center"/>
          </w:tcPr>
          <w:p w:rsidR="003D1A37" w:rsidRPr="000C6B41" w:rsidRDefault="00A6420E" w:rsidP="00094BC6">
            <w:pPr>
              <w:pStyle w:val="pt-a-000017"/>
              <w:shd w:val="clear" w:color="auto" w:fill="FFFFFF"/>
              <w:spacing w:before="0" w:beforeAutospacing="0" w:after="0" w:afterAutospacing="0" w:line="216" w:lineRule="atLeast"/>
              <w:jc w:val="both"/>
              <w:rPr>
                <w:rFonts w:eastAsia="Calibri"/>
                <w:sz w:val="26"/>
                <w:szCs w:val="26"/>
                <w:lang w:eastAsia="en-US"/>
              </w:rPr>
            </w:pPr>
            <w:r w:rsidRPr="000C6B41">
              <w:rPr>
                <w:rStyle w:val="pt-a0-000018"/>
                <w:color w:val="000000"/>
                <w:sz w:val="26"/>
                <w:szCs w:val="26"/>
              </w:rPr>
              <w:t>Материально-техническое и финансовое обеспечение деятельности Комитета по финансам, осуществляющ</w:t>
            </w:r>
            <w:r w:rsidR="001D52FD" w:rsidRPr="000C6B41">
              <w:rPr>
                <w:rStyle w:val="pt-a0-000018"/>
                <w:color w:val="000000"/>
                <w:sz w:val="26"/>
                <w:szCs w:val="26"/>
              </w:rPr>
              <w:t>его</w:t>
            </w:r>
            <w:r w:rsidRPr="000C6B41">
              <w:rPr>
                <w:rStyle w:val="pt-a0-000018"/>
                <w:color w:val="000000"/>
                <w:sz w:val="26"/>
                <w:szCs w:val="26"/>
              </w:rPr>
              <w:t xml:space="preserve"> функции по реализации единой политики и нормативному правовому регулированию в бюджетной сфере, в сфере налогов и сборов, в сфере закупок</w:t>
            </w:r>
          </w:p>
        </w:tc>
        <w:tc>
          <w:tcPr>
            <w:tcW w:w="2551" w:type="dxa"/>
            <w:shd w:val="clear" w:color="auto" w:fill="auto"/>
            <w:vAlign w:val="center"/>
          </w:tcPr>
          <w:p w:rsidR="00981CDF" w:rsidRPr="000C6B41" w:rsidRDefault="00230649" w:rsidP="00094BC6">
            <w:pPr>
              <w:jc w:val="both"/>
              <w:rPr>
                <w:rFonts w:eastAsia="Calibri"/>
                <w:sz w:val="26"/>
                <w:szCs w:val="26"/>
                <w:lang w:eastAsia="en-US"/>
              </w:rPr>
            </w:pPr>
            <w:r w:rsidRPr="000C6B41">
              <w:rPr>
                <w:rFonts w:eastAsia="Calibri"/>
                <w:sz w:val="26"/>
                <w:szCs w:val="26"/>
                <w:lang w:eastAsia="en-US"/>
              </w:rPr>
              <w:t>Решение Думы Березовского района о бюджете на очередной финансовый год и плановый период</w:t>
            </w:r>
          </w:p>
          <w:p w:rsidR="002125EB" w:rsidRPr="000C6B41" w:rsidRDefault="002125EB" w:rsidP="00094BC6">
            <w:pPr>
              <w:jc w:val="both"/>
              <w:rPr>
                <w:rFonts w:eastAsia="Calibri"/>
                <w:sz w:val="26"/>
                <w:szCs w:val="26"/>
                <w:lang w:eastAsia="en-US"/>
              </w:rPr>
            </w:pPr>
            <w:r w:rsidRPr="000C6B41">
              <w:rPr>
                <w:rFonts w:eastAsia="Calibri"/>
                <w:sz w:val="26"/>
                <w:szCs w:val="26"/>
                <w:lang w:eastAsia="en-US"/>
              </w:rPr>
              <w:t>Решение Думы Березовского района №781 от 08.09.2016 года «</w:t>
            </w:r>
            <w:r w:rsidRPr="000C6B41">
              <w:rPr>
                <w:sz w:val="26"/>
                <w:szCs w:val="26"/>
              </w:rPr>
              <w:t>Об утверждении Положения о Комитете по финансам администрации Березовского района</w:t>
            </w:r>
          </w:p>
        </w:tc>
        <w:tc>
          <w:tcPr>
            <w:tcW w:w="4130" w:type="dxa"/>
            <w:gridSpan w:val="2"/>
            <w:shd w:val="clear" w:color="auto" w:fill="auto"/>
            <w:vAlign w:val="center"/>
          </w:tcPr>
          <w:p w:rsidR="000B66D6" w:rsidRPr="000C6B41" w:rsidRDefault="00094BC6" w:rsidP="00094BC6">
            <w:pPr>
              <w:jc w:val="both"/>
              <w:rPr>
                <w:sz w:val="26"/>
                <w:szCs w:val="26"/>
              </w:rPr>
            </w:pPr>
            <w:r w:rsidRPr="00094BC6">
              <w:rPr>
                <w:sz w:val="26"/>
                <w:szCs w:val="26"/>
                <w:u w:val="single"/>
              </w:rPr>
              <w:t>Показатель 4.</w:t>
            </w:r>
            <w:r w:rsidR="000B66D6" w:rsidRPr="000C6B41">
              <w:rPr>
                <w:rFonts w:eastAsia="Calibri"/>
                <w:sz w:val="26"/>
                <w:szCs w:val="26"/>
                <w:lang w:eastAsia="en-US"/>
              </w:rPr>
              <w:t xml:space="preserve"> </w:t>
            </w:r>
            <w:r w:rsidR="00486B33">
              <w:rPr>
                <w:rFonts w:eastAsia="Calibri"/>
                <w:sz w:val="26"/>
                <w:szCs w:val="26"/>
                <w:lang w:eastAsia="en-US"/>
              </w:rPr>
              <w:t>Д</w:t>
            </w:r>
            <w:r w:rsidR="000B66D6" w:rsidRPr="000C6B41">
              <w:rPr>
                <w:sz w:val="26"/>
                <w:szCs w:val="26"/>
              </w:rPr>
              <w:t>ол</w:t>
            </w:r>
            <w:r w:rsidR="00486B33">
              <w:rPr>
                <w:sz w:val="26"/>
                <w:szCs w:val="26"/>
              </w:rPr>
              <w:t>я</w:t>
            </w:r>
            <w:r w:rsidR="000B66D6" w:rsidRPr="000C6B41">
              <w:rPr>
                <w:sz w:val="26"/>
                <w:szCs w:val="26"/>
              </w:rPr>
              <w:t xml:space="preserve"> бюджетных ассигнований, предусмотренных за счет бюджета Березовского района в рамках муниципальных программ в общих расходах бюджета Березовского района.</w:t>
            </w:r>
          </w:p>
          <w:p w:rsidR="000B66D6" w:rsidRPr="000C6B41" w:rsidRDefault="000B66D6" w:rsidP="00094BC6">
            <w:pPr>
              <w:jc w:val="both"/>
              <w:rPr>
                <w:i/>
                <w:sz w:val="26"/>
                <w:szCs w:val="26"/>
              </w:rPr>
            </w:pPr>
            <w:r w:rsidRPr="000C6B41">
              <w:rPr>
                <w:i/>
                <w:sz w:val="26"/>
                <w:szCs w:val="26"/>
              </w:rPr>
              <w:t>Показатель определяется по формуле:</w:t>
            </w:r>
          </w:p>
          <w:p w:rsidR="000B66D6" w:rsidRPr="000C6B41" w:rsidRDefault="000B66D6" w:rsidP="00094BC6">
            <w:pPr>
              <w:jc w:val="both"/>
              <w:rPr>
                <w:i/>
                <w:sz w:val="26"/>
                <w:szCs w:val="26"/>
              </w:rPr>
            </w:pPr>
            <w:proofErr w:type="spellStart"/>
            <w:r w:rsidRPr="000C6B41">
              <w:rPr>
                <w:i/>
                <w:sz w:val="26"/>
                <w:szCs w:val="26"/>
              </w:rPr>
              <w:t>Дмп</w:t>
            </w:r>
            <w:proofErr w:type="spellEnd"/>
            <w:r w:rsidRPr="000C6B41">
              <w:rPr>
                <w:i/>
                <w:sz w:val="26"/>
                <w:szCs w:val="26"/>
              </w:rPr>
              <w:t xml:space="preserve"> = </w:t>
            </w:r>
            <w:proofErr w:type="gramStart"/>
            <w:r w:rsidRPr="000C6B41">
              <w:rPr>
                <w:i/>
                <w:sz w:val="26"/>
                <w:szCs w:val="26"/>
                <w:lang w:val="en-US"/>
              </w:rPr>
              <w:t>V</w:t>
            </w:r>
            <w:proofErr w:type="spellStart"/>
            <w:proofErr w:type="gramEnd"/>
            <w:r w:rsidRPr="000C6B41">
              <w:rPr>
                <w:i/>
                <w:sz w:val="26"/>
                <w:szCs w:val="26"/>
              </w:rPr>
              <w:t>мп</w:t>
            </w:r>
            <w:proofErr w:type="spellEnd"/>
            <w:r w:rsidRPr="000C6B41">
              <w:rPr>
                <w:i/>
                <w:sz w:val="26"/>
                <w:szCs w:val="26"/>
              </w:rPr>
              <w:t>*100/</w:t>
            </w:r>
            <w:r w:rsidRPr="000C6B41">
              <w:rPr>
                <w:i/>
                <w:sz w:val="26"/>
                <w:szCs w:val="26"/>
                <w:lang w:val="en-US"/>
              </w:rPr>
              <w:t>V</w:t>
            </w:r>
            <w:r w:rsidRPr="000C6B41">
              <w:rPr>
                <w:i/>
                <w:sz w:val="26"/>
                <w:szCs w:val="26"/>
              </w:rPr>
              <w:t>ба, где:</w:t>
            </w:r>
          </w:p>
          <w:p w:rsidR="000B66D6" w:rsidRPr="000C6B41" w:rsidRDefault="000B66D6" w:rsidP="00094BC6">
            <w:pPr>
              <w:jc w:val="both"/>
              <w:rPr>
                <w:i/>
                <w:sz w:val="26"/>
                <w:szCs w:val="26"/>
              </w:rPr>
            </w:pPr>
            <w:proofErr w:type="spellStart"/>
            <w:r w:rsidRPr="000C6B41">
              <w:rPr>
                <w:i/>
                <w:sz w:val="26"/>
                <w:szCs w:val="26"/>
              </w:rPr>
              <w:t>Дмп</w:t>
            </w:r>
            <w:proofErr w:type="spellEnd"/>
            <w:r w:rsidRPr="000C6B41">
              <w:rPr>
                <w:i/>
                <w:sz w:val="26"/>
                <w:szCs w:val="26"/>
              </w:rPr>
              <w:t xml:space="preserve"> -</w:t>
            </w:r>
            <w:r w:rsidRPr="000C6B41">
              <w:rPr>
                <w:i/>
                <w:sz w:val="26"/>
                <w:szCs w:val="26"/>
                <w:vertAlign w:val="subscript"/>
              </w:rPr>
              <w:t xml:space="preserve"> </w:t>
            </w:r>
            <w:r w:rsidRPr="000C6B41">
              <w:rPr>
                <w:i/>
                <w:sz w:val="26"/>
                <w:szCs w:val="26"/>
              </w:rPr>
              <w:t>доля бюджетных ассигнований, предусмотренных за счет бюджета Березовского района в рамках муниципальных программ в общих расходах бюджета Березовского района;</w:t>
            </w:r>
          </w:p>
          <w:p w:rsidR="000B66D6" w:rsidRPr="000C6B41" w:rsidRDefault="000B66D6" w:rsidP="00094BC6">
            <w:pPr>
              <w:jc w:val="both"/>
              <w:rPr>
                <w:i/>
                <w:sz w:val="26"/>
                <w:szCs w:val="26"/>
              </w:rPr>
            </w:pPr>
            <w:r w:rsidRPr="000C6B41">
              <w:rPr>
                <w:i/>
                <w:sz w:val="26"/>
                <w:szCs w:val="26"/>
                <w:lang w:val="en-US"/>
              </w:rPr>
              <w:t>V</w:t>
            </w:r>
            <w:proofErr w:type="spellStart"/>
            <w:r w:rsidRPr="000C6B41">
              <w:rPr>
                <w:i/>
                <w:sz w:val="26"/>
                <w:szCs w:val="26"/>
              </w:rPr>
              <w:t>мп</w:t>
            </w:r>
            <w:proofErr w:type="spellEnd"/>
            <w:r w:rsidRPr="000C6B41">
              <w:rPr>
                <w:i/>
                <w:sz w:val="26"/>
                <w:szCs w:val="26"/>
              </w:rPr>
              <w:t xml:space="preserve"> – объём бюджетных ассигнований направленных на реализацию муниципальных программ;</w:t>
            </w:r>
          </w:p>
          <w:p w:rsidR="000B66D6" w:rsidRDefault="000B66D6" w:rsidP="00094BC6">
            <w:pPr>
              <w:jc w:val="both"/>
              <w:rPr>
                <w:i/>
                <w:sz w:val="26"/>
                <w:szCs w:val="26"/>
              </w:rPr>
            </w:pPr>
            <w:r w:rsidRPr="000C6B41">
              <w:rPr>
                <w:i/>
                <w:sz w:val="26"/>
                <w:szCs w:val="26"/>
                <w:lang w:val="en-US"/>
              </w:rPr>
              <w:t>V</w:t>
            </w:r>
            <w:r w:rsidRPr="000C6B41">
              <w:rPr>
                <w:i/>
                <w:sz w:val="26"/>
                <w:szCs w:val="26"/>
              </w:rPr>
              <w:t>ба – общий объём бюджетных ассигнований предусмотренных в бюджете;</w:t>
            </w:r>
          </w:p>
          <w:p w:rsidR="00C53C04" w:rsidRPr="000C6B41" w:rsidRDefault="00C53C04" w:rsidP="00C53C04">
            <w:pPr>
              <w:jc w:val="both"/>
              <w:rPr>
                <w:sz w:val="26"/>
                <w:szCs w:val="26"/>
                <w:shd w:val="clear" w:color="auto" w:fill="FFFFFF" w:themeFill="background1"/>
                <w:lang w:eastAsia="en-US"/>
              </w:rPr>
            </w:pPr>
            <w:r w:rsidRPr="00C53C04">
              <w:rPr>
                <w:rFonts w:eastAsia="Calibri"/>
                <w:sz w:val="26"/>
                <w:szCs w:val="26"/>
                <w:u w:val="single"/>
                <w:lang w:eastAsia="en-US"/>
              </w:rPr>
              <w:lastRenderedPageBreak/>
              <w:t>Показатель 5.</w:t>
            </w:r>
            <w:r w:rsidRPr="000C6B41">
              <w:rPr>
                <w:rFonts w:eastAsia="Calibri"/>
                <w:sz w:val="26"/>
                <w:szCs w:val="26"/>
                <w:lang w:eastAsia="en-US"/>
              </w:rPr>
              <w:t xml:space="preserve"> </w:t>
            </w:r>
            <w:r w:rsidRPr="000C6B41">
              <w:rPr>
                <w:sz w:val="26"/>
                <w:szCs w:val="26"/>
                <w:shd w:val="clear" w:color="auto" w:fill="FFFFFF" w:themeFill="background1"/>
                <w:lang w:eastAsia="en-U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объёме собственных доходов бюджета муниципального образования (без учёта субвенций)</w:t>
            </w:r>
            <w:r w:rsidR="00486B33">
              <w:rPr>
                <w:sz w:val="26"/>
                <w:szCs w:val="26"/>
                <w:shd w:val="clear" w:color="auto" w:fill="FFFFFF" w:themeFill="background1"/>
                <w:lang w:eastAsia="en-US"/>
              </w:rPr>
              <w:t>.</w:t>
            </w:r>
            <w:r w:rsidRPr="000C6B41">
              <w:rPr>
                <w:sz w:val="26"/>
                <w:szCs w:val="26"/>
                <w:shd w:val="clear" w:color="auto" w:fill="FFFFFF" w:themeFill="background1"/>
                <w:lang w:eastAsia="en-US"/>
              </w:rPr>
              <w:t xml:space="preserve"> </w:t>
            </w:r>
          </w:p>
          <w:p w:rsidR="00C53C04" w:rsidRPr="000C6B41" w:rsidRDefault="00C53C04" w:rsidP="00C53C04">
            <w:pPr>
              <w:jc w:val="both"/>
              <w:rPr>
                <w:sz w:val="26"/>
                <w:szCs w:val="26"/>
                <w:shd w:val="clear" w:color="auto" w:fill="FFFFFF" w:themeFill="background1"/>
                <w:lang w:eastAsia="en-US"/>
              </w:rPr>
            </w:pPr>
            <w:r w:rsidRPr="000C6B41">
              <w:rPr>
                <w:sz w:val="26"/>
                <w:szCs w:val="26"/>
                <w:shd w:val="clear" w:color="auto" w:fill="FFFFFF" w:themeFill="background1"/>
                <w:lang w:eastAsia="en-US"/>
              </w:rPr>
              <w:t>Показатель рассчитывается по формуле:</w:t>
            </w:r>
          </w:p>
          <w:p w:rsidR="00C53C04" w:rsidRPr="000C6B41" w:rsidRDefault="00C53C04" w:rsidP="00C53C04">
            <w:pPr>
              <w:jc w:val="both"/>
              <w:rPr>
                <w:i/>
                <w:sz w:val="26"/>
                <w:szCs w:val="26"/>
              </w:rPr>
            </w:pPr>
            <m:oMath>
              <m:r>
                <w:rPr>
                  <w:sz w:val="26"/>
                  <w:szCs w:val="26"/>
                </w:rPr>
                <m:t>Д</m:t>
              </m:r>
              <m:r>
                <w:rPr>
                  <w:rFonts w:ascii="Cambria Math"/>
                  <w:sz w:val="26"/>
                  <w:szCs w:val="26"/>
                </w:rPr>
                <m:t>=</m:t>
              </m:r>
              <m:f>
                <m:fPr>
                  <m:ctrlPr>
                    <w:rPr>
                      <w:rFonts w:ascii="Cambria Math" w:hAnsi="Cambria Math"/>
                      <w:i/>
                      <w:sz w:val="26"/>
                      <w:szCs w:val="26"/>
                    </w:rPr>
                  </m:ctrlPr>
                </m:fPr>
                <m:num>
                  <m:r>
                    <w:rPr>
                      <w:sz w:val="26"/>
                      <w:szCs w:val="26"/>
                    </w:rPr>
                    <m:t>Нал</m:t>
                  </m:r>
                  <m:r>
                    <w:rPr>
                      <w:rFonts w:ascii="Cambria Math"/>
                      <w:sz w:val="26"/>
                      <w:szCs w:val="26"/>
                    </w:rPr>
                    <m:t xml:space="preserve">. </m:t>
                  </m:r>
                  <m:r>
                    <w:rPr>
                      <w:sz w:val="26"/>
                      <w:szCs w:val="26"/>
                    </w:rPr>
                    <m:t>Д</m:t>
                  </m:r>
                  <m:r>
                    <w:rPr>
                      <w:rFonts w:ascii="Cambria Math"/>
                      <w:sz w:val="26"/>
                      <w:szCs w:val="26"/>
                    </w:rPr>
                    <m:t>+</m:t>
                  </m:r>
                  <m:r>
                    <w:rPr>
                      <w:sz w:val="26"/>
                      <w:szCs w:val="26"/>
                    </w:rPr>
                    <m:t>Ненал</m:t>
                  </m:r>
                  <m:r>
                    <w:rPr>
                      <w:rFonts w:ascii="Cambria Math"/>
                      <w:sz w:val="26"/>
                      <w:szCs w:val="26"/>
                    </w:rPr>
                    <m:t xml:space="preserve">. </m:t>
                  </m:r>
                  <m:r>
                    <w:rPr>
                      <w:sz w:val="26"/>
                      <w:szCs w:val="26"/>
                    </w:rPr>
                    <m:t>Д</m:t>
                  </m:r>
                </m:num>
                <m:den>
                  <m:r>
                    <w:rPr>
                      <w:sz w:val="26"/>
                      <w:szCs w:val="26"/>
                    </w:rPr>
                    <m:t>СД</m:t>
                  </m:r>
                </m:den>
              </m:f>
              <m:r>
                <w:rPr>
                  <w:rFonts w:ascii="Cambria Math" w:hAnsi="Cambria Math"/>
                  <w:sz w:val="26"/>
                  <w:szCs w:val="26"/>
                </w:rPr>
                <m:t>*</m:t>
              </m:r>
              <m:r>
                <w:rPr>
                  <w:rFonts w:ascii="Cambria Math"/>
                  <w:sz w:val="26"/>
                  <w:szCs w:val="26"/>
                </w:rPr>
                <m:t>100%</m:t>
              </m:r>
            </m:oMath>
            <w:r w:rsidRPr="000C6B41">
              <w:rPr>
                <w:i/>
                <w:sz w:val="26"/>
                <w:szCs w:val="26"/>
              </w:rPr>
              <w:t>, где</w:t>
            </w:r>
          </w:p>
          <w:p w:rsidR="00C53C04" w:rsidRPr="000C6B41" w:rsidRDefault="00C53C04" w:rsidP="00C53C04">
            <w:pPr>
              <w:jc w:val="both"/>
              <w:rPr>
                <w:i/>
                <w:sz w:val="26"/>
                <w:szCs w:val="26"/>
              </w:rPr>
            </w:pPr>
            <w:r w:rsidRPr="000C6B41">
              <w:rPr>
                <w:i/>
                <w:sz w:val="26"/>
                <w:szCs w:val="26"/>
              </w:rPr>
              <w:t>Д – показатель;</w:t>
            </w:r>
          </w:p>
          <w:p w:rsidR="00C53C04" w:rsidRPr="000C6B41" w:rsidRDefault="00C53C04" w:rsidP="00C53C04">
            <w:pPr>
              <w:jc w:val="both"/>
              <w:rPr>
                <w:i/>
                <w:sz w:val="26"/>
                <w:szCs w:val="26"/>
              </w:rPr>
            </w:pPr>
            <w:proofErr w:type="spellStart"/>
            <w:r w:rsidRPr="000C6B41">
              <w:rPr>
                <w:i/>
                <w:sz w:val="26"/>
                <w:szCs w:val="26"/>
              </w:rPr>
              <w:t>Нал</w:t>
            </w:r>
            <w:proofErr w:type="gramStart"/>
            <w:r w:rsidRPr="000C6B41">
              <w:rPr>
                <w:i/>
                <w:sz w:val="26"/>
                <w:szCs w:val="26"/>
              </w:rPr>
              <w:t>.Д</w:t>
            </w:r>
            <w:proofErr w:type="spellEnd"/>
            <w:proofErr w:type="gramEnd"/>
            <w:r w:rsidRPr="000C6B41">
              <w:rPr>
                <w:i/>
                <w:sz w:val="26"/>
                <w:szCs w:val="26"/>
              </w:rPr>
              <w:t xml:space="preserve"> –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w:t>
            </w:r>
          </w:p>
          <w:p w:rsidR="00C53C04" w:rsidRPr="000C6B41" w:rsidRDefault="00C53C04" w:rsidP="00C53C04">
            <w:pPr>
              <w:jc w:val="both"/>
              <w:rPr>
                <w:i/>
                <w:sz w:val="26"/>
                <w:szCs w:val="26"/>
              </w:rPr>
            </w:pPr>
            <w:proofErr w:type="spellStart"/>
            <w:r w:rsidRPr="000C6B41">
              <w:rPr>
                <w:i/>
                <w:sz w:val="26"/>
                <w:szCs w:val="26"/>
              </w:rPr>
              <w:t>Ненал</w:t>
            </w:r>
            <w:proofErr w:type="gramStart"/>
            <w:r w:rsidRPr="000C6B41">
              <w:rPr>
                <w:i/>
                <w:sz w:val="26"/>
                <w:szCs w:val="26"/>
              </w:rPr>
              <w:t>.Д</w:t>
            </w:r>
            <w:proofErr w:type="spellEnd"/>
            <w:proofErr w:type="gramEnd"/>
            <w:r w:rsidRPr="000C6B41">
              <w:rPr>
                <w:i/>
                <w:sz w:val="26"/>
                <w:szCs w:val="26"/>
              </w:rPr>
              <w:t xml:space="preserve"> – фактическое поступление неналоговых доходов за отчетный год;</w:t>
            </w:r>
          </w:p>
          <w:p w:rsidR="00C53C04" w:rsidRPr="000C6B41" w:rsidRDefault="00C53C04" w:rsidP="00C53C04">
            <w:pPr>
              <w:jc w:val="both"/>
              <w:rPr>
                <w:i/>
                <w:sz w:val="26"/>
                <w:szCs w:val="26"/>
              </w:rPr>
            </w:pPr>
            <w:r w:rsidRPr="000C6B41">
              <w:rPr>
                <w:i/>
                <w:sz w:val="26"/>
                <w:szCs w:val="26"/>
              </w:rPr>
              <w:t xml:space="preserve">СД – </w:t>
            </w:r>
            <w:r w:rsidRPr="000C6B41">
              <w:rPr>
                <w:i/>
                <w:color w:val="000000"/>
                <w:sz w:val="26"/>
                <w:szCs w:val="26"/>
              </w:rPr>
              <w:t>общий объем собственных доходов бюджета муниципального образования (без учета субвенций)</w:t>
            </w:r>
            <w:r w:rsidRPr="000C6B41">
              <w:rPr>
                <w:color w:val="000000"/>
                <w:sz w:val="26"/>
                <w:szCs w:val="26"/>
              </w:rPr>
              <w:t xml:space="preserve"> </w:t>
            </w:r>
            <w:r w:rsidRPr="000C6B41">
              <w:rPr>
                <w:i/>
                <w:sz w:val="26"/>
                <w:szCs w:val="26"/>
              </w:rPr>
              <w:t>в отчетном году</w:t>
            </w:r>
          </w:p>
          <w:p w:rsidR="000B66D6" w:rsidRPr="000C6B41" w:rsidRDefault="00094BC6" w:rsidP="00094BC6">
            <w:pPr>
              <w:pStyle w:val="ad"/>
              <w:numPr>
                <w:ilvl w:val="0"/>
                <w:numId w:val="7"/>
              </w:numPr>
              <w:spacing w:after="0" w:line="240" w:lineRule="auto"/>
              <w:ind w:left="34"/>
              <w:jc w:val="both"/>
              <w:rPr>
                <w:rFonts w:ascii="Times New Roman" w:hAnsi="Times New Roman" w:cs="Times New Roman"/>
                <w:sz w:val="26"/>
                <w:szCs w:val="26"/>
                <w:lang w:eastAsia="en-US"/>
              </w:rPr>
            </w:pPr>
            <w:r w:rsidRPr="00094BC6">
              <w:rPr>
                <w:rFonts w:ascii="Times New Roman" w:hAnsi="Times New Roman" w:cs="Times New Roman"/>
                <w:sz w:val="26"/>
                <w:szCs w:val="26"/>
                <w:u w:val="single"/>
                <w:lang w:eastAsia="en-US"/>
              </w:rPr>
              <w:t>Показатель 6</w:t>
            </w:r>
            <w:r w:rsidR="004633A6" w:rsidRPr="00094BC6">
              <w:rPr>
                <w:rFonts w:ascii="Times New Roman" w:hAnsi="Times New Roman" w:cs="Times New Roman"/>
                <w:sz w:val="26"/>
                <w:szCs w:val="26"/>
                <w:u w:val="single"/>
                <w:lang w:eastAsia="en-US"/>
              </w:rPr>
              <w:t>.</w:t>
            </w:r>
            <w:r w:rsidR="004633A6" w:rsidRPr="000C6B41">
              <w:rPr>
                <w:rFonts w:ascii="Times New Roman" w:hAnsi="Times New Roman" w:cs="Times New Roman"/>
                <w:sz w:val="26"/>
                <w:szCs w:val="26"/>
                <w:lang w:eastAsia="en-US"/>
              </w:rPr>
              <w:t xml:space="preserve"> </w:t>
            </w:r>
            <w:r w:rsidR="00DE7E28" w:rsidRPr="000C6B41">
              <w:rPr>
                <w:rFonts w:ascii="Times New Roman" w:hAnsi="Times New Roman" w:cs="Times New Roman"/>
                <w:sz w:val="26"/>
                <w:szCs w:val="26"/>
                <w:lang w:eastAsia="en-US"/>
              </w:rPr>
              <w:t xml:space="preserve">Отклонение фактического объема налоговых и неналоговых доходов бюджета Березовского района (без учета доходов по дополнительным нормативам отчислений от налога на доходы физических лиц) за </w:t>
            </w:r>
            <w:r w:rsidR="00DE7E28" w:rsidRPr="000C6B41">
              <w:rPr>
                <w:rFonts w:ascii="Times New Roman" w:hAnsi="Times New Roman" w:cs="Times New Roman"/>
                <w:sz w:val="26"/>
                <w:szCs w:val="26"/>
                <w:lang w:eastAsia="en-US"/>
              </w:rPr>
              <w:lastRenderedPageBreak/>
              <w:t>отчетный год к первоначально утвержденному плану</w:t>
            </w:r>
            <w:r w:rsidR="00AA4D63" w:rsidRPr="000C6B41">
              <w:rPr>
                <w:rFonts w:ascii="Times New Roman" w:hAnsi="Times New Roman" w:cs="Times New Roman"/>
                <w:sz w:val="26"/>
                <w:szCs w:val="26"/>
                <w:lang w:eastAsia="en-US"/>
              </w:rPr>
              <w:t>.</w:t>
            </w:r>
          </w:p>
          <w:p w:rsidR="00DE7E28" w:rsidRPr="000C6B41" w:rsidRDefault="00DE7E28" w:rsidP="00094BC6">
            <w:pPr>
              <w:jc w:val="both"/>
              <w:rPr>
                <w:i/>
                <w:sz w:val="26"/>
                <w:szCs w:val="26"/>
              </w:rPr>
            </w:pPr>
            <w:r w:rsidRPr="000C6B41">
              <w:rPr>
                <w:i/>
                <w:sz w:val="26"/>
                <w:szCs w:val="26"/>
              </w:rPr>
              <w:t>Показатель рассчитывается по формуле:</w:t>
            </w:r>
          </w:p>
          <w:p w:rsidR="00DE7E28" w:rsidRPr="000C6B41" w:rsidRDefault="00DE7E28" w:rsidP="00094BC6">
            <w:pPr>
              <w:jc w:val="both"/>
              <w:rPr>
                <w:i/>
                <w:sz w:val="26"/>
                <w:szCs w:val="26"/>
              </w:rPr>
            </w:pPr>
            <m:oMath>
              <m:r>
                <w:rPr>
                  <w:sz w:val="26"/>
                  <w:szCs w:val="26"/>
                </w:rPr>
                <m:t>Р</m:t>
              </m:r>
              <m:r>
                <w:rPr>
                  <w:rFonts w:ascii="Cambria Math"/>
                  <w:sz w:val="26"/>
                  <w:szCs w:val="26"/>
                </w:rPr>
                <m:t>=</m:t>
              </m:r>
              <m:f>
                <m:fPr>
                  <m:ctrlPr>
                    <w:rPr>
                      <w:rFonts w:ascii="Cambria Math" w:hAnsi="Cambria Math"/>
                      <w:i/>
                      <w:sz w:val="26"/>
                      <w:szCs w:val="26"/>
                    </w:rPr>
                  </m:ctrlPr>
                </m:fPr>
                <m:num>
                  <m:r>
                    <w:rPr>
                      <w:sz w:val="26"/>
                      <w:szCs w:val="26"/>
                    </w:rPr>
                    <m:t>Нал</m:t>
                  </m:r>
                  <m:r>
                    <w:rPr>
                      <w:rFonts w:ascii="Cambria Math"/>
                      <w:sz w:val="26"/>
                      <w:szCs w:val="26"/>
                    </w:rPr>
                    <m:t xml:space="preserve">. </m:t>
                  </m:r>
                  <m:r>
                    <w:rPr>
                      <w:sz w:val="26"/>
                      <w:szCs w:val="26"/>
                    </w:rPr>
                    <m:t>Д</m:t>
                  </m:r>
                  <m:r>
                    <w:rPr>
                      <w:rFonts w:ascii="Cambria Math"/>
                      <w:sz w:val="26"/>
                      <w:szCs w:val="26"/>
                    </w:rPr>
                    <m:t>+</m:t>
                  </m:r>
                  <m:r>
                    <w:rPr>
                      <w:sz w:val="26"/>
                      <w:szCs w:val="26"/>
                    </w:rPr>
                    <m:t>Ненал</m:t>
                  </m:r>
                  <m:r>
                    <w:rPr>
                      <w:rFonts w:ascii="Cambria Math"/>
                      <w:sz w:val="26"/>
                      <w:szCs w:val="26"/>
                    </w:rPr>
                    <m:t xml:space="preserve">. </m:t>
                  </m:r>
                  <m:r>
                    <w:rPr>
                      <w:sz w:val="26"/>
                      <w:szCs w:val="26"/>
                    </w:rPr>
                    <m:t>Д</m:t>
                  </m:r>
                </m:num>
                <m:den>
                  <m:r>
                    <w:rPr>
                      <w:sz w:val="26"/>
                      <w:szCs w:val="26"/>
                    </w:rPr>
                    <m:t>ПД</m:t>
                  </m:r>
                  <m:r>
                    <w:rPr>
                      <w:rFonts w:ascii="Cambria Math"/>
                      <w:sz w:val="26"/>
                      <w:szCs w:val="26"/>
                    </w:rPr>
                    <m:t xml:space="preserve"> </m:t>
                  </m:r>
                  <m:r>
                    <w:rPr>
                      <w:sz w:val="26"/>
                      <w:szCs w:val="26"/>
                    </w:rPr>
                    <m:t>перв</m:t>
                  </m:r>
                  <m:r>
                    <w:rPr>
                      <w:rFonts w:ascii="Cambria Math"/>
                      <w:sz w:val="26"/>
                      <w:szCs w:val="26"/>
                    </w:rPr>
                    <m:t>.</m:t>
                  </m:r>
                </m:den>
              </m:f>
              <m:r>
                <w:rPr>
                  <w:rFonts w:ascii="Cambria Math" w:hAnsi="Cambria Math"/>
                  <w:sz w:val="26"/>
                  <w:szCs w:val="26"/>
                </w:rPr>
                <m:t>*</m:t>
              </m:r>
              <m:r>
                <w:rPr>
                  <w:rFonts w:ascii="Cambria Math"/>
                  <w:sz w:val="26"/>
                  <w:szCs w:val="26"/>
                </w:rPr>
                <m:t>100%</m:t>
              </m:r>
              <m:r>
                <w:rPr>
                  <w:sz w:val="26"/>
                  <w:szCs w:val="26"/>
                </w:rPr>
                <m:t>-</m:t>
              </m:r>
              <m:r>
                <w:rPr>
                  <w:rFonts w:ascii="Cambria Math"/>
                  <w:sz w:val="26"/>
                  <w:szCs w:val="26"/>
                </w:rPr>
                <m:t>100%</m:t>
              </m:r>
            </m:oMath>
            <w:r w:rsidRPr="000C6B41">
              <w:rPr>
                <w:i/>
                <w:sz w:val="26"/>
                <w:szCs w:val="26"/>
              </w:rPr>
              <w:t>, где</w:t>
            </w:r>
          </w:p>
          <w:p w:rsidR="00DE7E28" w:rsidRPr="000C6B41" w:rsidRDefault="00DE7E28" w:rsidP="00094BC6">
            <w:pPr>
              <w:jc w:val="both"/>
              <w:rPr>
                <w:i/>
                <w:sz w:val="26"/>
                <w:szCs w:val="26"/>
              </w:rPr>
            </w:pPr>
            <w:proofErr w:type="gramStart"/>
            <w:r w:rsidRPr="000C6B41">
              <w:rPr>
                <w:i/>
                <w:sz w:val="26"/>
                <w:szCs w:val="26"/>
              </w:rPr>
              <w:t>Р</w:t>
            </w:r>
            <w:proofErr w:type="gramEnd"/>
            <w:r w:rsidRPr="000C6B41">
              <w:rPr>
                <w:i/>
                <w:sz w:val="26"/>
                <w:szCs w:val="26"/>
              </w:rPr>
              <w:t xml:space="preserve"> – показатель;</w:t>
            </w:r>
          </w:p>
          <w:p w:rsidR="00DE7E28" w:rsidRPr="000C6B41" w:rsidRDefault="00DE7E28" w:rsidP="00094BC6">
            <w:pPr>
              <w:jc w:val="both"/>
              <w:rPr>
                <w:i/>
                <w:sz w:val="26"/>
                <w:szCs w:val="26"/>
              </w:rPr>
            </w:pPr>
            <w:proofErr w:type="spellStart"/>
            <w:r w:rsidRPr="000C6B41">
              <w:rPr>
                <w:i/>
                <w:sz w:val="26"/>
                <w:szCs w:val="26"/>
              </w:rPr>
              <w:t>Нал</w:t>
            </w:r>
            <w:proofErr w:type="gramStart"/>
            <w:r w:rsidRPr="000C6B41">
              <w:rPr>
                <w:i/>
                <w:sz w:val="26"/>
                <w:szCs w:val="26"/>
              </w:rPr>
              <w:t>.Д</w:t>
            </w:r>
            <w:proofErr w:type="spellEnd"/>
            <w:proofErr w:type="gramEnd"/>
            <w:r w:rsidRPr="000C6B41">
              <w:rPr>
                <w:i/>
                <w:sz w:val="26"/>
                <w:szCs w:val="26"/>
              </w:rPr>
              <w:t xml:space="preserve"> –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w:t>
            </w:r>
          </w:p>
          <w:p w:rsidR="00DE7E28" w:rsidRPr="000C6B41" w:rsidRDefault="00DE7E28" w:rsidP="00094BC6">
            <w:pPr>
              <w:jc w:val="both"/>
              <w:rPr>
                <w:i/>
                <w:sz w:val="26"/>
                <w:szCs w:val="26"/>
              </w:rPr>
            </w:pPr>
            <w:proofErr w:type="spellStart"/>
            <w:r w:rsidRPr="000C6B41">
              <w:rPr>
                <w:i/>
                <w:sz w:val="26"/>
                <w:szCs w:val="26"/>
              </w:rPr>
              <w:t>Ненал</w:t>
            </w:r>
            <w:proofErr w:type="gramStart"/>
            <w:r w:rsidRPr="000C6B41">
              <w:rPr>
                <w:i/>
                <w:sz w:val="26"/>
                <w:szCs w:val="26"/>
              </w:rPr>
              <w:t>.Д</w:t>
            </w:r>
            <w:proofErr w:type="spellEnd"/>
            <w:proofErr w:type="gramEnd"/>
            <w:r w:rsidRPr="000C6B41">
              <w:rPr>
                <w:i/>
                <w:sz w:val="26"/>
                <w:szCs w:val="26"/>
              </w:rPr>
              <w:t xml:space="preserve"> – фактическое поступление неналоговых доходов за отчетный год;</w:t>
            </w:r>
          </w:p>
          <w:p w:rsidR="00DE7E28" w:rsidRDefault="00DE7E28" w:rsidP="00094BC6">
            <w:pPr>
              <w:jc w:val="both"/>
              <w:rPr>
                <w:i/>
                <w:sz w:val="26"/>
                <w:szCs w:val="26"/>
              </w:rPr>
            </w:pPr>
            <w:r w:rsidRPr="000C6B41">
              <w:rPr>
                <w:i/>
                <w:sz w:val="26"/>
                <w:szCs w:val="26"/>
              </w:rPr>
              <w:t xml:space="preserve">ПД </w:t>
            </w:r>
            <w:proofErr w:type="spellStart"/>
            <w:r w:rsidRPr="000C6B41">
              <w:rPr>
                <w:i/>
                <w:sz w:val="26"/>
                <w:szCs w:val="26"/>
              </w:rPr>
              <w:t>перв</w:t>
            </w:r>
            <w:proofErr w:type="spellEnd"/>
            <w:r w:rsidRPr="000C6B41">
              <w:rPr>
                <w:i/>
                <w:sz w:val="26"/>
                <w:szCs w:val="26"/>
              </w:rPr>
              <w:t>. – первоначально утвержденный план по доходам в отчетном году</w:t>
            </w:r>
            <w:r w:rsidR="00A4276C">
              <w:rPr>
                <w:i/>
                <w:sz w:val="26"/>
                <w:szCs w:val="26"/>
              </w:rPr>
              <w:t>;</w:t>
            </w:r>
          </w:p>
          <w:p w:rsidR="00A4276C" w:rsidRPr="00A4276C" w:rsidRDefault="00A4276C" w:rsidP="00A4276C">
            <w:pPr>
              <w:jc w:val="both"/>
              <w:rPr>
                <w:sz w:val="26"/>
                <w:szCs w:val="26"/>
              </w:rPr>
            </w:pPr>
            <w:r w:rsidRPr="00A4276C">
              <w:rPr>
                <w:sz w:val="26"/>
                <w:szCs w:val="26"/>
                <w:u w:val="single"/>
              </w:rPr>
              <w:t>Показатель 7.</w:t>
            </w:r>
            <w:r w:rsidRPr="00A4276C">
              <w:rPr>
                <w:sz w:val="26"/>
                <w:szCs w:val="26"/>
              </w:rPr>
              <w:t xml:space="preserve"> Исполнение расходных обязательств Березовского района за отчетный финансовый год в размере не менее 95% от бюджетных ассигнований.</w:t>
            </w:r>
          </w:p>
          <w:p w:rsidR="00A4276C" w:rsidRPr="00A4276C" w:rsidRDefault="00A4276C" w:rsidP="00A4276C">
            <w:pPr>
              <w:jc w:val="both"/>
              <w:rPr>
                <w:i/>
                <w:sz w:val="26"/>
                <w:szCs w:val="26"/>
              </w:rPr>
            </w:pPr>
            <w:r w:rsidRPr="00A4276C">
              <w:rPr>
                <w:i/>
                <w:sz w:val="26"/>
                <w:szCs w:val="26"/>
              </w:rPr>
              <w:t>Показатель определяется по формуле:</w:t>
            </w:r>
          </w:p>
          <w:p w:rsidR="00A4276C" w:rsidRPr="00A4276C" w:rsidRDefault="00A4276C" w:rsidP="00A4276C">
            <w:pPr>
              <w:jc w:val="both"/>
              <w:rPr>
                <w:i/>
                <w:sz w:val="26"/>
                <w:szCs w:val="26"/>
              </w:rPr>
            </w:pPr>
            <w:proofErr w:type="spellStart"/>
            <w:r w:rsidRPr="00A4276C">
              <w:rPr>
                <w:i/>
                <w:sz w:val="26"/>
                <w:szCs w:val="26"/>
              </w:rPr>
              <w:t>Иро</w:t>
            </w:r>
            <w:proofErr w:type="spellEnd"/>
            <w:r w:rsidRPr="00A4276C">
              <w:rPr>
                <w:i/>
                <w:sz w:val="26"/>
                <w:szCs w:val="26"/>
              </w:rPr>
              <w:t xml:space="preserve"> = </w:t>
            </w:r>
            <w:proofErr w:type="spellStart"/>
            <w:r w:rsidRPr="00A4276C">
              <w:rPr>
                <w:i/>
                <w:sz w:val="26"/>
                <w:szCs w:val="26"/>
              </w:rPr>
              <w:t>Роф</w:t>
            </w:r>
            <w:proofErr w:type="spellEnd"/>
            <w:r w:rsidRPr="00A4276C">
              <w:rPr>
                <w:i/>
                <w:sz w:val="26"/>
                <w:szCs w:val="26"/>
              </w:rPr>
              <w:t>/</w:t>
            </w:r>
            <w:proofErr w:type="spellStart"/>
            <w:r w:rsidRPr="00A4276C">
              <w:rPr>
                <w:i/>
                <w:sz w:val="26"/>
                <w:szCs w:val="26"/>
              </w:rPr>
              <w:t>Роп</w:t>
            </w:r>
            <w:proofErr w:type="spellEnd"/>
            <w:r w:rsidRPr="00A4276C">
              <w:rPr>
                <w:i/>
                <w:sz w:val="26"/>
                <w:szCs w:val="26"/>
              </w:rPr>
              <w:t xml:space="preserve"> * 100%, где:</w:t>
            </w:r>
          </w:p>
          <w:p w:rsidR="00A4276C" w:rsidRDefault="00A4276C" w:rsidP="00A4276C">
            <w:pPr>
              <w:jc w:val="both"/>
              <w:rPr>
                <w:i/>
                <w:sz w:val="26"/>
                <w:szCs w:val="26"/>
              </w:rPr>
            </w:pPr>
            <w:proofErr w:type="spellStart"/>
            <w:r w:rsidRPr="00A4276C">
              <w:rPr>
                <w:i/>
                <w:sz w:val="26"/>
                <w:szCs w:val="26"/>
              </w:rPr>
              <w:t>Иро</w:t>
            </w:r>
            <w:proofErr w:type="spellEnd"/>
            <w:r w:rsidRPr="00A4276C">
              <w:rPr>
                <w:i/>
                <w:sz w:val="26"/>
                <w:szCs w:val="26"/>
              </w:rPr>
              <w:t xml:space="preserve"> – исполнение расходных обязательств;</w:t>
            </w:r>
          </w:p>
          <w:p w:rsidR="00486B33" w:rsidRDefault="00486B33" w:rsidP="00A4276C">
            <w:pPr>
              <w:jc w:val="both"/>
              <w:rPr>
                <w:i/>
                <w:sz w:val="26"/>
                <w:szCs w:val="26"/>
              </w:rPr>
            </w:pPr>
          </w:p>
          <w:p w:rsidR="00486B33" w:rsidRDefault="00486B33" w:rsidP="00A4276C">
            <w:pPr>
              <w:jc w:val="both"/>
              <w:rPr>
                <w:i/>
                <w:sz w:val="26"/>
                <w:szCs w:val="26"/>
              </w:rPr>
            </w:pPr>
          </w:p>
          <w:p w:rsidR="00486B33" w:rsidRPr="00A4276C" w:rsidRDefault="00486B33" w:rsidP="00A4276C">
            <w:pPr>
              <w:jc w:val="both"/>
              <w:rPr>
                <w:i/>
                <w:sz w:val="26"/>
                <w:szCs w:val="26"/>
              </w:rPr>
            </w:pPr>
          </w:p>
          <w:p w:rsidR="00A4276C" w:rsidRPr="00A4276C" w:rsidRDefault="00A4276C" w:rsidP="00A4276C">
            <w:pPr>
              <w:jc w:val="both"/>
              <w:rPr>
                <w:i/>
                <w:sz w:val="26"/>
                <w:szCs w:val="26"/>
              </w:rPr>
            </w:pPr>
            <w:proofErr w:type="spellStart"/>
            <w:r w:rsidRPr="00A4276C">
              <w:rPr>
                <w:i/>
                <w:sz w:val="26"/>
                <w:szCs w:val="26"/>
              </w:rPr>
              <w:lastRenderedPageBreak/>
              <w:t>Роф</w:t>
            </w:r>
            <w:proofErr w:type="spellEnd"/>
            <w:r w:rsidRPr="00A4276C">
              <w:rPr>
                <w:i/>
                <w:sz w:val="26"/>
                <w:szCs w:val="26"/>
              </w:rPr>
              <w:t xml:space="preserve"> – кассовое исполнение бюджета района;</w:t>
            </w:r>
          </w:p>
          <w:p w:rsidR="00A4276C" w:rsidRPr="00A4276C" w:rsidRDefault="00A4276C" w:rsidP="00A4276C">
            <w:pPr>
              <w:jc w:val="both"/>
              <w:rPr>
                <w:i/>
                <w:sz w:val="26"/>
                <w:szCs w:val="26"/>
              </w:rPr>
            </w:pPr>
            <w:proofErr w:type="spellStart"/>
            <w:r w:rsidRPr="00A4276C">
              <w:rPr>
                <w:i/>
                <w:sz w:val="26"/>
                <w:szCs w:val="26"/>
              </w:rPr>
              <w:t>Роп</w:t>
            </w:r>
            <w:proofErr w:type="spellEnd"/>
            <w:r w:rsidRPr="00A4276C">
              <w:rPr>
                <w:i/>
                <w:sz w:val="26"/>
                <w:szCs w:val="26"/>
              </w:rPr>
              <w:t xml:space="preserve"> – утвержденный объем бюджетных ассигнований.</w:t>
            </w:r>
          </w:p>
          <w:p w:rsidR="00A4276C" w:rsidRPr="000C6B41" w:rsidRDefault="00A4276C" w:rsidP="00A4276C">
            <w:pPr>
              <w:jc w:val="both"/>
              <w:rPr>
                <w:i/>
                <w:sz w:val="26"/>
                <w:szCs w:val="26"/>
              </w:rPr>
            </w:pPr>
            <w:r w:rsidRPr="00A4276C">
              <w:rPr>
                <w:i/>
                <w:sz w:val="26"/>
                <w:szCs w:val="26"/>
              </w:rPr>
              <w:t>Информация о степени достижения данного показателя анализируется на основании отчета об исполнении бюджета района за год;</w:t>
            </w:r>
          </w:p>
          <w:p w:rsidR="00094BC6" w:rsidRPr="000C6B41" w:rsidRDefault="00094BC6" w:rsidP="00094BC6">
            <w:pPr>
              <w:jc w:val="both"/>
              <w:rPr>
                <w:sz w:val="26"/>
                <w:szCs w:val="26"/>
              </w:rPr>
            </w:pPr>
            <w:r w:rsidRPr="00094BC6">
              <w:rPr>
                <w:sz w:val="26"/>
                <w:szCs w:val="26"/>
                <w:u w:val="single"/>
              </w:rPr>
              <w:t xml:space="preserve">Показатель </w:t>
            </w:r>
            <w:r>
              <w:rPr>
                <w:sz w:val="26"/>
                <w:szCs w:val="26"/>
                <w:u w:val="single"/>
              </w:rPr>
              <w:t>9</w:t>
            </w:r>
            <w:r w:rsidRPr="00094BC6">
              <w:rPr>
                <w:sz w:val="26"/>
                <w:szCs w:val="26"/>
                <w:u w:val="single"/>
              </w:rPr>
              <w:t>.</w:t>
            </w:r>
            <w:r w:rsidRPr="000C6B41">
              <w:rPr>
                <w:sz w:val="26"/>
                <w:szCs w:val="26"/>
              </w:rPr>
              <w:t xml:space="preserve"> Средний индекс </w:t>
            </w:r>
            <w:proofErr w:type="gramStart"/>
            <w:r w:rsidRPr="000C6B41">
              <w:rPr>
                <w:sz w:val="26"/>
                <w:szCs w:val="26"/>
              </w:rPr>
              <w:t>качества финансового менеджмента главных администраторов средств бюджета Березовского района</w:t>
            </w:r>
            <w:proofErr w:type="gramEnd"/>
            <w:r w:rsidRPr="000C6B41">
              <w:rPr>
                <w:sz w:val="26"/>
                <w:szCs w:val="26"/>
              </w:rPr>
              <w:t>.</w:t>
            </w:r>
          </w:p>
          <w:p w:rsidR="00AA4D63" w:rsidRPr="000C6B41" w:rsidRDefault="00094BC6" w:rsidP="00A4276C">
            <w:pPr>
              <w:jc w:val="both"/>
              <w:rPr>
                <w:rFonts w:eastAsia="Calibri"/>
                <w:sz w:val="26"/>
                <w:szCs w:val="26"/>
                <w:lang w:eastAsia="en-US"/>
              </w:rPr>
            </w:pPr>
            <w:r w:rsidRPr="000C6B41">
              <w:rPr>
                <w:i/>
                <w:sz w:val="26"/>
                <w:szCs w:val="26"/>
              </w:rPr>
              <w:t xml:space="preserve">Данный показатель рассчитывается ежегодно на основании </w:t>
            </w:r>
            <w:hyperlink r:id="rId15" w:history="1">
              <w:r w:rsidRPr="000C6B41">
                <w:rPr>
                  <w:i/>
                  <w:sz w:val="26"/>
                  <w:szCs w:val="26"/>
                </w:rPr>
                <w:t xml:space="preserve">проведения мониторинга качества финансового менеджмента, осуществляемого главными распорядителями средств бюджета </w:t>
              </w:r>
            </w:hyperlink>
            <w:r w:rsidRPr="000C6B41">
              <w:rPr>
                <w:i/>
                <w:sz w:val="26"/>
                <w:szCs w:val="26"/>
              </w:rPr>
              <w:t>Березовского района, в соответствии с требованиями Порядка, утвержденного постановлением администрации Березовского района</w:t>
            </w:r>
            <w:r w:rsidRPr="000C6B41">
              <w:rPr>
                <w:b/>
                <w:i/>
                <w:sz w:val="26"/>
                <w:szCs w:val="26"/>
              </w:rPr>
              <w:t xml:space="preserve"> </w:t>
            </w:r>
            <w:r w:rsidRPr="000C6B41">
              <w:rPr>
                <w:i/>
                <w:sz w:val="26"/>
                <w:szCs w:val="26"/>
              </w:rPr>
              <w:t>от 19 октября 2012 года № 1430 «О порядке проведения мониторинга качества финансового менеджмента, осуществляемого главными распорядителями средств бюджета Березовского района».</w:t>
            </w:r>
          </w:p>
        </w:tc>
      </w:tr>
      <w:tr w:rsidR="00981CDF" w:rsidRPr="000C6B41" w:rsidTr="000C6B41">
        <w:tc>
          <w:tcPr>
            <w:tcW w:w="15521" w:type="dxa"/>
            <w:gridSpan w:val="6"/>
            <w:shd w:val="clear" w:color="auto" w:fill="auto"/>
            <w:vAlign w:val="center"/>
          </w:tcPr>
          <w:p w:rsidR="00981CDF" w:rsidRPr="000C6B41" w:rsidRDefault="00981CDF" w:rsidP="00F81B70">
            <w:pPr>
              <w:jc w:val="center"/>
              <w:rPr>
                <w:sz w:val="26"/>
                <w:szCs w:val="26"/>
              </w:rPr>
            </w:pPr>
            <w:r w:rsidRPr="000C6B41">
              <w:rPr>
                <w:sz w:val="26"/>
                <w:szCs w:val="26"/>
              </w:rPr>
              <w:lastRenderedPageBreak/>
              <w:t>Задач</w:t>
            </w:r>
            <w:r w:rsidR="00F81B70">
              <w:rPr>
                <w:sz w:val="26"/>
                <w:szCs w:val="26"/>
              </w:rPr>
              <w:t>а 6</w:t>
            </w:r>
            <w:r w:rsidRPr="000C6B41">
              <w:rPr>
                <w:sz w:val="26"/>
                <w:szCs w:val="26"/>
              </w:rPr>
              <w:t xml:space="preserve">: </w:t>
            </w:r>
            <w:r w:rsidR="0043277F" w:rsidRPr="000C6B41">
              <w:rPr>
                <w:color w:val="000000"/>
                <w:sz w:val="26"/>
                <w:szCs w:val="26"/>
                <w:lang w:eastAsia="en-US"/>
              </w:rPr>
              <w:t>Эффективное управление резервными средствами и муниципальным долгом Березовского района</w:t>
            </w:r>
          </w:p>
        </w:tc>
      </w:tr>
      <w:tr w:rsidR="00981CDF" w:rsidRPr="000C6B41" w:rsidTr="000C6B41">
        <w:tc>
          <w:tcPr>
            <w:tcW w:w="15521" w:type="dxa"/>
            <w:gridSpan w:val="6"/>
            <w:shd w:val="clear" w:color="auto" w:fill="auto"/>
            <w:vAlign w:val="center"/>
          </w:tcPr>
          <w:p w:rsidR="00981CDF" w:rsidRPr="000C6B41" w:rsidRDefault="00981CDF" w:rsidP="00F81B70">
            <w:pPr>
              <w:jc w:val="center"/>
              <w:rPr>
                <w:sz w:val="26"/>
                <w:szCs w:val="26"/>
              </w:rPr>
            </w:pPr>
            <w:r w:rsidRPr="000C6B41">
              <w:rPr>
                <w:sz w:val="26"/>
                <w:szCs w:val="26"/>
              </w:rPr>
              <w:t xml:space="preserve">Подпрограмма </w:t>
            </w:r>
            <w:r w:rsidR="00F81B70">
              <w:rPr>
                <w:sz w:val="26"/>
                <w:szCs w:val="26"/>
              </w:rPr>
              <w:t>4</w:t>
            </w:r>
            <w:r w:rsidR="0043277F" w:rsidRPr="000C6B41">
              <w:rPr>
                <w:sz w:val="26"/>
                <w:szCs w:val="26"/>
              </w:rPr>
              <w:t>:</w:t>
            </w:r>
            <w:r w:rsidR="0043277F" w:rsidRPr="000C6B41">
              <w:rPr>
                <w:bCs/>
                <w:sz w:val="26"/>
                <w:szCs w:val="26"/>
                <w:lang w:eastAsia="en-US"/>
              </w:rPr>
              <w:t xml:space="preserve"> </w:t>
            </w:r>
            <w:r w:rsidR="0043277F" w:rsidRPr="000C6B41">
              <w:rPr>
                <w:sz w:val="26"/>
                <w:szCs w:val="26"/>
              </w:rPr>
              <w:t>Управление резервными средствами и муниципальным долгом Березовского района</w:t>
            </w:r>
          </w:p>
        </w:tc>
      </w:tr>
      <w:tr w:rsidR="00981CDF" w:rsidRPr="000C6B41" w:rsidTr="000C6B41">
        <w:tc>
          <w:tcPr>
            <w:tcW w:w="851" w:type="dxa"/>
            <w:shd w:val="clear" w:color="auto" w:fill="auto"/>
            <w:vAlign w:val="center"/>
            <w:hideMark/>
          </w:tcPr>
          <w:p w:rsidR="00981CDF" w:rsidRPr="000C6B41" w:rsidRDefault="00F81B70" w:rsidP="00A82E64">
            <w:pPr>
              <w:jc w:val="center"/>
              <w:rPr>
                <w:rFonts w:eastAsia="Calibri"/>
                <w:sz w:val="26"/>
                <w:szCs w:val="26"/>
                <w:lang w:eastAsia="en-US"/>
              </w:rPr>
            </w:pPr>
            <w:r>
              <w:rPr>
                <w:rFonts w:eastAsia="Calibri"/>
                <w:sz w:val="26"/>
                <w:szCs w:val="26"/>
                <w:lang w:eastAsia="en-US"/>
              </w:rPr>
              <w:t>4.1.</w:t>
            </w:r>
          </w:p>
        </w:tc>
        <w:tc>
          <w:tcPr>
            <w:tcW w:w="3188" w:type="dxa"/>
            <w:shd w:val="clear" w:color="auto" w:fill="auto"/>
            <w:vAlign w:val="center"/>
          </w:tcPr>
          <w:p w:rsidR="00981CDF" w:rsidRPr="000C6B41" w:rsidRDefault="00C06AB7" w:rsidP="001D7696">
            <w:pPr>
              <w:jc w:val="both"/>
              <w:rPr>
                <w:rFonts w:eastAsia="Calibri"/>
                <w:sz w:val="26"/>
                <w:szCs w:val="26"/>
                <w:lang w:eastAsia="en-US"/>
              </w:rPr>
            </w:pPr>
            <w:r w:rsidRPr="000C6B41">
              <w:rPr>
                <w:rFonts w:eastAsia="Calibri"/>
                <w:sz w:val="26"/>
                <w:szCs w:val="26"/>
                <w:lang w:eastAsia="en-US"/>
              </w:rPr>
              <w:t xml:space="preserve">Управление </w:t>
            </w:r>
            <w:r w:rsidR="001D7696">
              <w:rPr>
                <w:rFonts w:eastAsia="Calibri"/>
                <w:sz w:val="26"/>
                <w:szCs w:val="26"/>
                <w:lang w:eastAsia="en-US"/>
              </w:rPr>
              <w:t>резервным фондом Березовского района</w:t>
            </w:r>
          </w:p>
        </w:tc>
        <w:tc>
          <w:tcPr>
            <w:tcW w:w="4801" w:type="dxa"/>
            <w:shd w:val="clear" w:color="auto" w:fill="auto"/>
            <w:vAlign w:val="center"/>
          </w:tcPr>
          <w:p w:rsidR="00981CDF" w:rsidRPr="000C6B41" w:rsidRDefault="00C06AB7" w:rsidP="00A82E64">
            <w:pPr>
              <w:jc w:val="center"/>
              <w:rPr>
                <w:rFonts w:eastAsia="Calibri"/>
                <w:sz w:val="26"/>
                <w:szCs w:val="26"/>
                <w:lang w:eastAsia="en-US"/>
              </w:rPr>
            </w:pPr>
            <w:r w:rsidRPr="000C6B41">
              <w:rPr>
                <w:rFonts w:eastAsia="Calibri"/>
                <w:sz w:val="26"/>
                <w:szCs w:val="26"/>
                <w:lang w:eastAsia="en-US"/>
              </w:rPr>
              <w:t>Управление резервным фондом</w:t>
            </w:r>
          </w:p>
        </w:tc>
        <w:tc>
          <w:tcPr>
            <w:tcW w:w="2551" w:type="dxa"/>
            <w:shd w:val="clear" w:color="auto" w:fill="auto"/>
            <w:vAlign w:val="center"/>
          </w:tcPr>
          <w:p w:rsidR="00981CDF" w:rsidRPr="000C6B41" w:rsidRDefault="00D94655" w:rsidP="00F81B70">
            <w:pPr>
              <w:pStyle w:val="ConsPlusTitle"/>
              <w:widowControl/>
              <w:jc w:val="both"/>
              <w:rPr>
                <w:rFonts w:ascii="Times New Roman" w:eastAsia="Calibri" w:hAnsi="Times New Roman"/>
                <w:sz w:val="26"/>
                <w:szCs w:val="26"/>
                <w:lang w:eastAsia="en-US"/>
              </w:rPr>
            </w:pPr>
            <w:r w:rsidRPr="000C6B41">
              <w:rPr>
                <w:rFonts w:ascii="Times New Roman" w:hAnsi="Times New Roman"/>
                <w:b w:val="0"/>
                <w:sz w:val="26"/>
                <w:szCs w:val="26"/>
              </w:rPr>
              <w:t xml:space="preserve">Постановление администрации Березовского района №482 от 05.04.2018 года «Об утверждении Положения </w:t>
            </w:r>
            <w:r w:rsidR="00F81B70">
              <w:rPr>
                <w:rFonts w:ascii="Times New Roman" w:hAnsi="Times New Roman"/>
                <w:b w:val="0"/>
                <w:sz w:val="26"/>
                <w:szCs w:val="26"/>
              </w:rPr>
              <w:t xml:space="preserve">о </w:t>
            </w:r>
            <w:r w:rsidRPr="000C6B41">
              <w:rPr>
                <w:rFonts w:ascii="Times New Roman" w:hAnsi="Times New Roman"/>
                <w:b w:val="0"/>
                <w:sz w:val="26"/>
                <w:szCs w:val="26"/>
              </w:rPr>
              <w:t xml:space="preserve"> порядке </w:t>
            </w:r>
            <w:proofErr w:type="gramStart"/>
            <w:r w:rsidRPr="000C6B41">
              <w:rPr>
                <w:rFonts w:ascii="Times New Roman" w:hAnsi="Times New Roman"/>
                <w:b w:val="0"/>
                <w:sz w:val="26"/>
                <w:szCs w:val="26"/>
              </w:rPr>
              <w:t>расходования</w:t>
            </w:r>
            <w:r w:rsidR="00F81B70">
              <w:rPr>
                <w:rFonts w:ascii="Times New Roman" w:hAnsi="Times New Roman"/>
                <w:b w:val="0"/>
                <w:sz w:val="26"/>
                <w:szCs w:val="26"/>
              </w:rPr>
              <w:t xml:space="preserve"> </w:t>
            </w:r>
            <w:r w:rsidRPr="000C6B41">
              <w:rPr>
                <w:rFonts w:ascii="Times New Roman" w:hAnsi="Times New Roman"/>
                <w:b w:val="0"/>
                <w:sz w:val="26"/>
                <w:szCs w:val="26"/>
              </w:rPr>
              <w:t xml:space="preserve">средств резервного фонда </w:t>
            </w:r>
            <w:r w:rsidR="00F81B70">
              <w:rPr>
                <w:rFonts w:ascii="Times New Roman" w:hAnsi="Times New Roman"/>
                <w:b w:val="0"/>
                <w:sz w:val="26"/>
                <w:szCs w:val="26"/>
              </w:rPr>
              <w:t>а</w:t>
            </w:r>
            <w:r w:rsidRPr="000C6B41">
              <w:rPr>
                <w:rFonts w:ascii="Times New Roman" w:hAnsi="Times New Roman"/>
                <w:b w:val="0"/>
                <w:sz w:val="26"/>
                <w:szCs w:val="26"/>
              </w:rPr>
              <w:t>дминистрации Березовского района</w:t>
            </w:r>
            <w:proofErr w:type="gramEnd"/>
          </w:p>
        </w:tc>
        <w:tc>
          <w:tcPr>
            <w:tcW w:w="4130" w:type="dxa"/>
            <w:gridSpan w:val="2"/>
            <w:shd w:val="clear" w:color="auto" w:fill="auto"/>
            <w:vAlign w:val="center"/>
          </w:tcPr>
          <w:p w:rsidR="00981CDF" w:rsidRPr="000C6B41" w:rsidRDefault="00F81B70" w:rsidP="00094BC6">
            <w:pPr>
              <w:jc w:val="both"/>
              <w:rPr>
                <w:color w:val="000000"/>
                <w:sz w:val="26"/>
                <w:szCs w:val="26"/>
              </w:rPr>
            </w:pPr>
            <w:r w:rsidRPr="00F81B70">
              <w:rPr>
                <w:color w:val="000000"/>
                <w:sz w:val="26"/>
                <w:szCs w:val="26"/>
                <w:u w:val="single"/>
              </w:rPr>
              <w:t>Показатель 12.</w:t>
            </w:r>
            <w:r w:rsidR="00C06AB7" w:rsidRPr="000C6B41">
              <w:rPr>
                <w:color w:val="000000"/>
                <w:sz w:val="26"/>
                <w:szCs w:val="26"/>
              </w:rPr>
              <w:t xml:space="preserve"> Сохранение первоначального объема резервного фонда Березовского района на уровне не менее чем объем резервного фонда предыдущего период</w:t>
            </w:r>
            <w:r w:rsidR="00D144B5" w:rsidRPr="000C6B41">
              <w:rPr>
                <w:color w:val="000000"/>
                <w:sz w:val="26"/>
                <w:szCs w:val="26"/>
              </w:rPr>
              <w:t>.</w:t>
            </w:r>
          </w:p>
          <w:p w:rsidR="00D144B5" w:rsidRPr="000C6B41" w:rsidRDefault="00D144B5" w:rsidP="00094BC6">
            <w:pPr>
              <w:jc w:val="both"/>
              <w:rPr>
                <w:rFonts w:eastAsia="Calibri"/>
                <w:i/>
                <w:sz w:val="26"/>
                <w:szCs w:val="26"/>
                <w:lang w:eastAsia="en-US"/>
              </w:rPr>
            </w:pPr>
            <w:r w:rsidRPr="000C6B41">
              <w:rPr>
                <w:rFonts w:eastAsia="Calibri"/>
                <w:i/>
                <w:sz w:val="26"/>
                <w:szCs w:val="26"/>
                <w:lang w:eastAsia="en-US"/>
              </w:rPr>
              <w:t>Показатель определяется как объём бюджетных ассигнований в рамках формирования резервного фонда предусмотренный в бюджете района на соответствующий год и плановый период.</w:t>
            </w:r>
          </w:p>
        </w:tc>
      </w:tr>
      <w:tr w:rsidR="00981CDF" w:rsidRPr="000C6B41" w:rsidTr="000C6B41">
        <w:tc>
          <w:tcPr>
            <w:tcW w:w="851" w:type="dxa"/>
            <w:shd w:val="clear" w:color="auto" w:fill="auto"/>
            <w:vAlign w:val="center"/>
            <w:hideMark/>
          </w:tcPr>
          <w:p w:rsidR="00981CDF" w:rsidRPr="000C6B41" w:rsidRDefault="00F81B70" w:rsidP="00F81B70">
            <w:pPr>
              <w:jc w:val="center"/>
              <w:rPr>
                <w:rFonts w:eastAsia="Calibri"/>
                <w:sz w:val="26"/>
                <w:szCs w:val="26"/>
                <w:lang w:eastAsia="en-US"/>
              </w:rPr>
            </w:pPr>
            <w:r>
              <w:rPr>
                <w:rFonts w:eastAsia="Calibri"/>
                <w:sz w:val="26"/>
                <w:szCs w:val="26"/>
                <w:lang w:eastAsia="en-US"/>
              </w:rPr>
              <w:t>4.2.</w:t>
            </w:r>
          </w:p>
        </w:tc>
        <w:tc>
          <w:tcPr>
            <w:tcW w:w="3188" w:type="dxa"/>
            <w:shd w:val="clear" w:color="auto" w:fill="auto"/>
            <w:vAlign w:val="center"/>
          </w:tcPr>
          <w:p w:rsidR="00981CDF" w:rsidRPr="000C6B41" w:rsidRDefault="00C06AB7" w:rsidP="00F81B70">
            <w:pPr>
              <w:jc w:val="both"/>
              <w:rPr>
                <w:rFonts w:eastAsia="Calibri"/>
                <w:sz w:val="26"/>
                <w:szCs w:val="26"/>
                <w:lang w:eastAsia="en-US"/>
              </w:rPr>
            </w:pPr>
            <w:r w:rsidRPr="000C6B41">
              <w:rPr>
                <w:rFonts w:eastAsia="Calibri"/>
                <w:sz w:val="26"/>
                <w:szCs w:val="26"/>
                <w:lang w:eastAsia="en-US"/>
              </w:rPr>
              <w:t>Управление резервными средствами бюджета Березовского района</w:t>
            </w:r>
          </w:p>
        </w:tc>
        <w:tc>
          <w:tcPr>
            <w:tcW w:w="4801" w:type="dxa"/>
            <w:shd w:val="clear" w:color="auto" w:fill="auto"/>
            <w:vAlign w:val="center"/>
          </w:tcPr>
          <w:p w:rsidR="00981CDF" w:rsidRPr="000C6B41" w:rsidRDefault="00F81B70" w:rsidP="00F81B70">
            <w:pPr>
              <w:jc w:val="both"/>
              <w:rPr>
                <w:rFonts w:eastAsia="Calibri"/>
                <w:sz w:val="26"/>
                <w:szCs w:val="26"/>
                <w:lang w:eastAsia="en-US"/>
              </w:rPr>
            </w:pPr>
            <w:r>
              <w:rPr>
                <w:sz w:val="26"/>
                <w:szCs w:val="26"/>
              </w:rPr>
              <w:t>Ф</w:t>
            </w:r>
            <w:r w:rsidR="00D94655" w:rsidRPr="000C6B41">
              <w:rPr>
                <w:sz w:val="26"/>
                <w:szCs w:val="26"/>
              </w:rPr>
              <w:t xml:space="preserve">ормирование резервных средств бюджета Берёзовского района на социально-значемые расходы, на </w:t>
            </w:r>
            <w:r w:rsidR="00D94655" w:rsidRPr="000C6B41">
              <w:rPr>
                <w:color w:val="000000"/>
                <w:sz w:val="26"/>
                <w:szCs w:val="26"/>
              </w:rPr>
              <w:t xml:space="preserve">обеспечение доли </w:t>
            </w:r>
            <w:proofErr w:type="spellStart"/>
            <w:r w:rsidR="00D94655" w:rsidRPr="000C6B41">
              <w:rPr>
                <w:color w:val="000000"/>
                <w:sz w:val="26"/>
                <w:szCs w:val="26"/>
              </w:rPr>
              <w:t>софинансирования</w:t>
            </w:r>
            <w:proofErr w:type="spellEnd"/>
            <w:r w:rsidR="00D94655" w:rsidRPr="000C6B41">
              <w:rPr>
                <w:color w:val="000000"/>
                <w:sz w:val="26"/>
                <w:szCs w:val="26"/>
              </w:rPr>
              <w:t xml:space="preserve"> при участии в государственных программах </w:t>
            </w:r>
            <w:proofErr w:type="gramStart"/>
            <w:r w:rsidR="00D94655" w:rsidRPr="000C6B41">
              <w:rPr>
                <w:color w:val="000000"/>
                <w:sz w:val="26"/>
                <w:szCs w:val="26"/>
              </w:rPr>
              <w:t>Ханты–Мансийского</w:t>
            </w:r>
            <w:proofErr w:type="gramEnd"/>
            <w:r w:rsidR="00D94655" w:rsidRPr="000C6B41">
              <w:rPr>
                <w:color w:val="000000"/>
                <w:sz w:val="26"/>
                <w:szCs w:val="26"/>
              </w:rPr>
              <w:t xml:space="preserve"> автономного округа – Югры, на обеспечение расходных обязательств на реализацию основных мероприятий муниципальных программ</w:t>
            </w:r>
          </w:p>
        </w:tc>
        <w:tc>
          <w:tcPr>
            <w:tcW w:w="2551" w:type="dxa"/>
            <w:shd w:val="clear" w:color="auto" w:fill="auto"/>
            <w:vAlign w:val="center"/>
          </w:tcPr>
          <w:p w:rsidR="00D94655" w:rsidRPr="000C6B41" w:rsidRDefault="00D94655" w:rsidP="00F81B70">
            <w:pPr>
              <w:jc w:val="both"/>
              <w:rPr>
                <w:rFonts w:eastAsia="Calibri"/>
                <w:sz w:val="26"/>
                <w:szCs w:val="26"/>
                <w:lang w:eastAsia="en-US"/>
              </w:rPr>
            </w:pPr>
            <w:r w:rsidRPr="000C6B41">
              <w:rPr>
                <w:rFonts w:eastAsia="Calibri"/>
                <w:sz w:val="26"/>
                <w:szCs w:val="26"/>
                <w:lang w:eastAsia="en-US"/>
              </w:rPr>
              <w:t>Решение Думы Березовского района о бюджете на очередной финансовый год и плановый период</w:t>
            </w:r>
          </w:p>
          <w:p w:rsidR="00981CDF" w:rsidRPr="000C6B41" w:rsidRDefault="00981CDF" w:rsidP="00F81B70">
            <w:pPr>
              <w:jc w:val="both"/>
              <w:rPr>
                <w:rFonts w:eastAsia="Calibri"/>
                <w:sz w:val="26"/>
                <w:szCs w:val="26"/>
                <w:lang w:eastAsia="en-US"/>
              </w:rPr>
            </w:pPr>
          </w:p>
        </w:tc>
        <w:tc>
          <w:tcPr>
            <w:tcW w:w="4130" w:type="dxa"/>
            <w:gridSpan w:val="2"/>
            <w:shd w:val="clear" w:color="auto" w:fill="auto"/>
            <w:vAlign w:val="center"/>
          </w:tcPr>
          <w:p w:rsidR="00981CDF" w:rsidRPr="000C6B41" w:rsidRDefault="00F81B70" w:rsidP="00094BC6">
            <w:pPr>
              <w:jc w:val="both"/>
              <w:rPr>
                <w:color w:val="000000"/>
                <w:sz w:val="26"/>
                <w:szCs w:val="26"/>
              </w:rPr>
            </w:pPr>
            <w:r w:rsidRPr="00F81B70">
              <w:rPr>
                <w:color w:val="000000"/>
                <w:sz w:val="26"/>
                <w:szCs w:val="26"/>
                <w:u w:val="single"/>
              </w:rPr>
              <w:t>Показатель 7</w:t>
            </w:r>
            <w:r w:rsidR="00B31451" w:rsidRPr="00F81B70">
              <w:rPr>
                <w:color w:val="000000"/>
                <w:sz w:val="26"/>
                <w:szCs w:val="26"/>
                <w:u w:val="single"/>
              </w:rPr>
              <w:t>.</w:t>
            </w:r>
            <w:r w:rsidR="00B31451" w:rsidRPr="000C6B41">
              <w:rPr>
                <w:color w:val="000000"/>
                <w:sz w:val="26"/>
                <w:szCs w:val="26"/>
              </w:rPr>
              <w:t xml:space="preserve"> </w:t>
            </w:r>
            <w:r w:rsidR="00C06AB7" w:rsidRPr="000C6B41">
              <w:rPr>
                <w:color w:val="000000"/>
                <w:sz w:val="26"/>
                <w:szCs w:val="26"/>
              </w:rPr>
              <w:t>Исполнение расходных обязательств Березовского района за отчетный финансовый год в размере не менее 95% от бюджетных ассигнований, утвержденных решением о бюджете района</w:t>
            </w:r>
            <w:r w:rsidR="00D144B5" w:rsidRPr="000C6B41">
              <w:rPr>
                <w:color w:val="000000"/>
                <w:sz w:val="26"/>
                <w:szCs w:val="26"/>
              </w:rPr>
              <w:t>.</w:t>
            </w:r>
          </w:p>
          <w:p w:rsidR="00D144B5" w:rsidRPr="000C6B41" w:rsidRDefault="00D144B5" w:rsidP="00094BC6">
            <w:pPr>
              <w:ind w:firstLine="120"/>
              <w:jc w:val="both"/>
              <w:rPr>
                <w:i/>
                <w:sz w:val="26"/>
                <w:szCs w:val="26"/>
              </w:rPr>
            </w:pPr>
            <w:r w:rsidRPr="000C6B41">
              <w:rPr>
                <w:i/>
                <w:sz w:val="26"/>
                <w:szCs w:val="26"/>
              </w:rPr>
              <w:t>Показатель определяется по формуле:</w:t>
            </w:r>
          </w:p>
          <w:p w:rsidR="00D144B5" w:rsidRPr="000C6B41" w:rsidRDefault="00D144B5" w:rsidP="00094BC6">
            <w:pPr>
              <w:ind w:firstLine="120"/>
              <w:jc w:val="both"/>
              <w:rPr>
                <w:i/>
                <w:sz w:val="26"/>
                <w:szCs w:val="26"/>
              </w:rPr>
            </w:pPr>
            <w:proofErr w:type="spellStart"/>
            <w:r w:rsidRPr="000C6B41">
              <w:rPr>
                <w:i/>
                <w:sz w:val="26"/>
                <w:szCs w:val="26"/>
              </w:rPr>
              <w:t>Иро</w:t>
            </w:r>
            <w:proofErr w:type="spellEnd"/>
            <w:r w:rsidRPr="000C6B41">
              <w:rPr>
                <w:i/>
                <w:sz w:val="26"/>
                <w:szCs w:val="26"/>
              </w:rPr>
              <w:t xml:space="preserve"> = </w:t>
            </w:r>
            <w:proofErr w:type="spellStart"/>
            <w:r w:rsidRPr="000C6B41">
              <w:rPr>
                <w:i/>
                <w:sz w:val="26"/>
                <w:szCs w:val="26"/>
              </w:rPr>
              <w:t>Роф</w:t>
            </w:r>
            <w:proofErr w:type="spellEnd"/>
            <w:r w:rsidRPr="000C6B41">
              <w:rPr>
                <w:i/>
                <w:sz w:val="26"/>
                <w:szCs w:val="26"/>
              </w:rPr>
              <w:t>/</w:t>
            </w:r>
            <w:proofErr w:type="spellStart"/>
            <w:r w:rsidRPr="000C6B41">
              <w:rPr>
                <w:i/>
                <w:sz w:val="26"/>
                <w:szCs w:val="26"/>
              </w:rPr>
              <w:t>Роп</w:t>
            </w:r>
            <w:proofErr w:type="spellEnd"/>
            <w:r w:rsidRPr="000C6B41">
              <w:rPr>
                <w:i/>
                <w:sz w:val="26"/>
                <w:szCs w:val="26"/>
              </w:rPr>
              <w:t xml:space="preserve"> * 100%, где:</w:t>
            </w:r>
          </w:p>
          <w:p w:rsidR="00D144B5" w:rsidRPr="000C6B41" w:rsidRDefault="00D144B5" w:rsidP="00094BC6">
            <w:pPr>
              <w:ind w:firstLine="120"/>
              <w:jc w:val="both"/>
              <w:rPr>
                <w:i/>
                <w:sz w:val="26"/>
                <w:szCs w:val="26"/>
              </w:rPr>
            </w:pPr>
            <w:proofErr w:type="spellStart"/>
            <w:r w:rsidRPr="000C6B41">
              <w:rPr>
                <w:i/>
                <w:sz w:val="26"/>
                <w:szCs w:val="26"/>
              </w:rPr>
              <w:t>Иро</w:t>
            </w:r>
            <w:proofErr w:type="spellEnd"/>
            <w:r w:rsidRPr="000C6B41">
              <w:rPr>
                <w:i/>
                <w:sz w:val="26"/>
                <w:szCs w:val="26"/>
              </w:rPr>
              <w:t xml:space="preserve"> – исполнение расходных обязательств;</w:t>
            </w:r>
          </w:p>
          <w:p w:rsidR="00D144B5" w:rsidRPr="000C6B41" w:rsidRDefault="00D144B5" w:rsidP="00094BC6">
            <w:pPr>
              <w:ind w:firstLine="120"/>
              <w:jc w:val="both"/>
              <w:rPr>
                <w:i/>
                <w:sz w:val="26"/>
                <w:szCs w:val="26"/>
              </w:rPr>
            </w:pPr>
            <w:proofErr w:type="spellStart"/>
            <w:r w:rsidRPr="000C6B41">
              <w:rPr>
                <w:i/>
                <w:sz w:val="26"/>
                <w:szCs w:val="26"/>
              </w:rPr>
              <w:t>Роф</w:t>
            </w:r>
            <w:proofErr w:type="spellEnd"/>
            <w:r w:rsidRPr="000C6B41">
              <w:rPr>
                <w:i/>
                <w:sz w:val="26"/>
                <w:szCs w:val="26"/>
              </w:rPr>
              <w:t xml:space="preserve"> – кассовое исполнение бюджета района;</w:t>
            </w:r>
          </w:p>
          <w:p w:rsidR="00D144B5" w:rsidRPr="000C6B41" w:rsidRDefault="00D144B5" w:rsidP="00094BC6">
            <w:pPr>
              <w:ind w:firstLine="120"/>
              <w:jc w:val="both"/>
              <w:rPr>
                <w:i/>
                <w:sz w:val="26"/>
                <w:szCs w:val="26"/>
              </w:rPr>
            </w:pPr>
            <w:proofErr w:type="spellStart"/>
            <w:r w:rsidRPr="000C6B41">
              <w:rPr>
                <w:i/>
                <w:sz w:val="26"/>
                <w:szCs w:val="26"/>
              </w:rPr>
              <w:t>Роп</w:t>
            </w:r>
            <w:proofErr w:type="spellEnd"/>
            <w:r w:rsidRPr="000C6B41">
              <w:rPr>
                <w:i/>
                <w:sz w:val="26"/>
                <w:szCs w:val="26"/>
              </w:rPr>
              <w:t xml:space="preserve"> – утвержденный объем бюджетных ассигнований.</w:t>
            </w:r>
          </w:p>
          <w:p w:rsidR="00D144B5" w:rsidRPr="000C6B41" w:rsidRDefault="00D144B5" w:rsidP="00094BC6">
            <w:pPr>
              <w:jc w:val="both"/>
              <w:rPr>
                <w:rFonts w:eastAsia="Calibri"/>
                <w:sz w:val="26"/>
                <w:szCs w:val="26"/>
                <w:lang w:eastAsia="en-US"/>
              </w:rPr>
            </w:pPr>
            <w:r w:rsidRPr="000C6B41">
              <w:rPr>
                <w:i/>
                <w:sz w:val="26"/>
                <w:szCs w:val="26"/>
              </w:rPr>
              <w:t xml:space="preserve">Информация о степени достижения данного показателя </w:t>
            </w:r>
            <w:r w:rsidRPr="000C6B41">
              <w:rPr>
                <w:i/>
                <w:sz w:val="26"/>
                <w:szCs w:val="26"/>
              </w:rPr>
              <w:lastRenderedPageBreak/>
              <w:t>анализируется на основании отчета об исполнении бюджета района за год.</w:t>
            </w:r>
          </w:p>
        </w:tc>
      </w:tr>
      <w:tr w:rsidR="00F50E20" w:rsidRPr="000C6B41" w:rsidTr="000C6B41">
        <w:tc>
          <w:tcPr>
            <w:tcW w:w="851" w:type="dxa"/>
            <w:shd w:val="clear" w:color="auto" w:fill="auto"/>
            <w:vAlign w:val="center"/>
            <w:hideMark/>
          </w:tcPr>
          <w:p w:rsidR="00F50E20" w:rsidRPr="000C6B41" w:rsidRDefault="00F81B70" w:rsidP="00F81B70">
            <w:pPr>
              <w:jc w:val="center"/>
              <w:rPr>
                <w:rFonts w:eastAsia="Calibri"/>
                <w:sz w:val="26"/>
                <w:szCs w:val="26"/>
                <w:lang w:eastAsia="en-US"/>
              </w:rPr>
            </w:pPr>
            <w:r>
              <w:rPr>
                <w:rFonts w:eastAsia="Calibri"/>
                <w:sz w:val="26"/>
                <w:szCs w:val="26"/>
                <w:lang w:eastAsia="en-US"/>
              </w:rPr>
              <w:lastRenderedPageBreak/>
              <w:t>4.3.</w:t>
            </w:r>
          </w:p>
        </w:tc>
        <w:tc>
          <w:tcPr>
            <w:tcW w:w="3188" w:type="dxa"/>
            <w:shd w:val="clear" w:color="auto" w:fill="auto"/>
            <w:vAlign w:val="center"/>
          </w:tcPr>
          <w:p w:rsidR="00F50E20" w:rsidRPr="000C6B41" w:rsidRDefault="00F50E20" w:rsidP="00F81B70">
            <w:pPr>
              <w:jc w:val="both"/>
              <w:rPr>
                <w:rFonts w:eastAsia="Calibri"/>
                <w:sz w:val="26"/>
                <w:szCs w:val="26"/>
                <w:lang w:eastAsia="en-US"/>
              </w:rPr>
            </w:pPr>
            <w:r w:rsidRPr="000C6B41">
              <w:rPr>
                <w:rFonts w:eastAsia="Calibri"/>
                <w:sz w:val="26"/>
                <w:szCs w:val="26"/>
                <w:lang w:eastAsia="en-US"/>
              </w:rPr>
              <w:t>Обслуживание муниципального долга Березовского район</w:t>
            </w:r>
            <w:r w:rsidR="002B6061">
              <w:rPr>
                <w:rFonts w:eastAsia="Calibri"/>
                <w:sz w:val="26"/>
                <w:szCs w:val="26"/>
                <w:lang w:eastAsia="en-US"/>
              </w:rPr>
              <w:t>а</w:t>
            </w:r>
          </w:p>
        </w:tc>
        <w:tc>
          <w:tcPr>
            <w:tcW w:w="4801" w:type="dxa"/>
            <w:shd w:val="clear" w:color="auto" w:fill="auto"/>
            <w:vAlign w:val="center"/>
          </w:tcPr>
          <w:p w:rsidR="00F50E20" w:rsidRPr="000C6B41" w:rsidRDefault="00F50E20" w:rsidP="00F81B70">
            <w:pPr>
              <w:jc w:val="both"/>
              <w:rPr>
                <w:rFonts w:eastAsia="Calibri"/>
                <w:sz w:val="26"/>
                <w:szCs w:val="26"/>
                <w:lang w:eastAsia="en-US"/>
              </w:rPr>
            </w:pPr>
            <w:r w:rsidRPr="000C6B41">
              <w:rPr>
                <w:rFonts w:eastAsia="Calibri"/>
                <w:sz w:val="26"/>
                <w:szCs w:val="26"/>
                <w:lang w:eastAsia="en-US"/>
              </w:rPr>
              <w:t>1. Обслуживание муниципального долга Березовского района</w:t>
            </w:r>
          </w:p>
        </w:tc>
        <w:tc>
          <w:tcPr>
            <w:tcW w:w="2551" w:type="dxa"/>
            <w:shd w:val="clear" w:color="auto" w:fill="auto"/>
            <w:vAlign w:val="center"/>
          </w:tcPr>
          <w:p w:rsidR="00F50E20" w:rsidRPr="000C6B41" w:rsidRDefault="00F50E20" w:rsidP="00F81B70">
            <w:pPr>
              <w:jc w:val="both"/>
              <w:rPr>
                <w:rFonts w:eastAsia="Calibri"/>
                <w:sz w:val="26"/>
                <w:szCs w:val="26"/>
                <w:lang w:eastAsia="en-US"/>
              </w:rPr>
            </w:pPr>
            <w:r w:rsidRPr="000C6B41">
              <w:rPr>
                <w:rFonts w:eastAsia="Calibri"/>
                <w:sz w:val="26"/>
                <w:szCs w:val="26"/>
                <w:lang w:eastAsia="en-US"/>
              </w:rPr>
              <w:t>Решение Думы Березовского района о бюджете на очередной финансовый год и плановый период</w:t>
            </w:r>
          </w:p>
          <w:p w:rsidR="00F50E20" w:rsidRPr="000C6B41" w:rsidRDefault="00F50E20" w:rsidP="00F81B70">
            <w:pPr>
              <w:jc w:val="both"/>
              <w:rPr>
                <w:rFonts w:eastAsia="Calibri"/>
                <w:sz w:val="26"/>
                <w:szCs w:val="26"/>
                <w:lang w:eastAsia="en-US"/>
              </w:rPr>
            </w:pPr>
          </w:p>
        </w:tc>
        <w:tc>
          <w:tcPr>
            <w:tcW w:w="4130" w:type="dxa"/>
            <w:gridSpan w:val="2"/>
            <w:shd w:val="clear" w:color="auto" w:fill="auto"/>
            <w:vAlign w:val="center"/>
          </w:tcPr>
          <w:p w:rsidR="00F50E20" w:rsidRPr="000C6B41" w:rsidRDefault="00F81B70" w:rsidP="00094BC6">
            <w:pPr>
              <w:jc w:val="both"/>
              <w:rPr>
                <w:color w:val="000000"/>
                <w:sz w:val="26"/>
                <w:szCs w:val="26"/>
              </w:rPr>
            </w:pPr>
            <w:r w:rsidRPr="00F81B70">
              <w:rPr>
                <w:color w:val="000000"/>
                <w:sz w:val="26"/>
                <w:szCs w:val="26"/>
                <w:u w:val="single"/>
              </w:rPr>
              <w:t>Показатель 10</w:t>
            </w:r>
            <w:r w:rsidR="00F50E20" w:rsidRPr="00F81B70">
              <w:rPr>
                <w:color w:val="000000"/>
                <w:sz w:val="26"/>
                <w:szCs w:val="26"/>
                <w:u w:val="single"/>
              </w:rPr>
              <w:t>.</w:t>
            </w:r>
            <w:r w:rsidR="00F50E20" w:rsidRPr="000C6B41">
              <w:rPr>
                <w:color w:val="000000"/>
                <w:sz w:val="26"/>
                <w:szCs w:val="26"/>
              </w:rPr>
              <w:t xml:space="preserve"> Доля расходов бюджета района на обслуживание муниципального долга в общей сумме расходов, за исключением объема расходов, которые осуществляются за счет субвенций.</w:t>
            </w:r>
          </w:p>
          <w:p w:rsidR="00F50E20" w:rsidRPr="000C6B41" w:rsidRDefault="00F50E20" w:rsidP="00094BC6">
            <w:pPr>
              <w:jc w:val="both"/>
              <w:rPr>
                <w:i/>
                <w:sz w:val="26"/>
                <w:szCs w:val="26"/>
              </w:rPr>
            </w:pPr>
            <w:r w:rsidRPr="000C6B41">
              <w:rPr>
                <w:i/>
                <w:sz w:val="26"/>
                <w:szCs w:val="26"/>
              </w:rPr>
              <w:t>Показатель рассчитывается как отношение объема расходов на обслуживание муниципального долга района за соответствующий год к расходам бюджета Березовского района за соответствующий год, за исключением объема расходов, которые осуществляются за счет субвенций.</w:t>
            </w:r>
          </w:p>
          <w:p w:rsidR="00F50E20" w:rsidRPr="000C6B41" w:rsidRDefault="00F50E20" w:rsidP="00094BC6">
            <w:pPr>
              <w:jc w:val="both"/>
              <w:rPr>
                <w:rFonts w:eastAsia="Calibri"/>
                <w:sz w:val="26"/>
                <w:szCs w:val="26"/>
                <w:lang w:eastAsia="en-US"/>
              </w:rPr>
            </w:pPr>
            <w:r w:rsidRPr="000C6B41">
              <w:rPr>
                <w:i/>
                <w:sz w:val="26"/>
                <w:szCs w:val="26"/>
              </w:rPr>
              <w:t>В соответствии со статьей 111 Бюджетного кодекса Российской Федерации объем расходов на обслуживание муниципального долга не должен превышать 15 процентов объема расходов бюджета, за исключением объема расходов, которые осуществляются за счет субвенций.</w:t>
            </w:r>
          </w:p>
        </w:tc>
      </w:tr>
      <w:tr w:rsidR="00F50E20" w:rsidRPr="000C6B41" w:rsidTr="000C6B41">
        <w:tc>
          <w:tcPr>
            <w:tcW w:w="851" w:type="dxa"/>
            <w:shd w:val="clear" w:color="auto" w:fill="auto"/>
            <w:vAlign w:val="center"/>
            <w:hideMark/>
          </w:tcPr>
          <w:p w:rsidR="00F50E20" w:rsidRPr="000C6B41" w:rsidRDefault="00F50E20" w:rsidP="00A82E64">
            <w:pPr>
              <w:jc w:val="center"/>
              <w:rPr>
                <w:rFonts w:eastAsia="Calibri"/>
                <w:sz w:val="26"/>
                <w:szCs w:val="26"/>
                <w:lang w:eastAsia="en-US"/>
              </w:rPr>
            </w:pPr>
            <w:r w:rsidRPr="000C6B41">
              <w:rPr>
                <w:rFonts w:eastAsia="Calibri"/>
                <w:sz w:val="26"/>
                <w:szCs w:val="26"/>
                <w:lang w:eastAsia="en-US"/>
              </w:rPr>
              <w:t>4</w:t>
            </w:r>
            <w:r w:rsidR="00F81B70">
              <w:rPr>
                <w:rFonts w:eastAsia="Calibri"/>
                <w:sz w:val="26"/>
                <w:szCs w:val="26"/>
                <w:lang w:eastAsia="en-US"/>
              </w:rPr>
              <w:t>.4.</w:t>
            </w:r>
          </w:p>
        </w:tc>
        <w:tc>
          <w:tcPr>
            <w:tcW w:w="3188" w:type="dxa"/>
            <w:shd w:val="clear" w:color="auto" w:fill="auto"/>
            <w:vAlign w:val="center"/>
          </w:tcPr>
          <w:p w:rsidR="00F50E20" w:rsidRPr="000C6B41" w:rsidRDefault="00F50E20" w:rsidP="00F81B70">
            <w:pPr>
              <w:jc w:val="both"/>
              <w:rPr>
                <w:rFonts w:eastAsia="Calibri"/>
                <w:sz w:val="26"/>
                <w:szCs w:val="26"/>
                <w:lang w:eastAsia="en-US"/>
              </w:rPr>
            </w:pPr>
            <w:r w:rsidRPr="000C6B41">
              <w:rPr>
                <w:rFonts w:eastAsia="Calibri"/>
                <w:sz w:val="26"/>
                <w:szCs w:val="26"/>
                <w:lang w:eastAsia="en-US"/>
              </w:rPr>
              <w:t xml:space="preserve">Планирование ассигнований на погашение долговых </w:t>
            </w:r>
            <w:r w:rsidRPr="000C6B41">
              <w:rPr>
                <w:rFonts w:eastAsia="Calibri"/>
                <w:sz w:val="26"/>
                <w:szCs w:val="26"/>
                <w:lang w:eastAsia="en-US"/>
              </w:rPr>
              <w:lastRenderedPageBreak/>
              <w:t>обязательств Березовского района</w:t>
            </w:r>
          </w:p>
        </w:tc>
        <w:tc>
          <w:tcPr>
            <w:tcW w:w="4801" w:type="dxa"/>
            <w:shd w:val="clear" w:color="auto" w:fill="auto"/>
            <w:vAlign w:val="center"/>
          </w:tcPr>
          <w:p w:rsidR="00F50E20" w:rsidRPr="000C6B41" w:rsidRDefault="00F50E20" w:rsidP="00F81B70">
            <w:pPr>
              <w:jc w:val="both"/>
              <w:rPr>
                <w:rFonts w:eastAsia="Calibri"/>
                <w:sz w:val="26"/>
                <w:szCs w:val="26"/>
                <w:lang w:eastAsia="en-US"/>
              </w:rPr>
            </w:pPr>
            <w:r w:rsidRPr="000C6B41">
              <w:rPr>
                <w:rFonts w:eastAsia="Calibri"/>
                <w:sz w:val="26"/>
                <w:szCs w:val="26"/>
                <w:lang w:eastAsia="en-US"/>
              </w:rPr>
              <w:lastRenderedPageBreak/>
              <w:t>1. Планирование ассигнований на погашение долговых обязательств Березовского района</w:t>
            </w:r>
          </w:p>
        </w:tc>
        <w:tc>
          <w:tcPr>
            <w:tcW w:w="2551" w:type="dxa"/>
            <w:shd w:val="clear" w:color="auto" w:fill="auto"/>
            <w:vAlign w:val="center"/>
          </w:tcPr>
          <w:p w:rsidR="00F50E20" w:rsidRPr="000C6B41" w:rsidRDefault="00F50E20" w:rsidP="00F81B70">
            <w:pPr>
              <w:jc w:val="both"/>
              <w:rPr>
                <w:rFonts w:eastAsia="Calibri"/>
                <w:sz w:val="26"/>
                <w:szCs w:val="26"/>
                <w:lang w:eastAsia="en-US"/>
              </w:rPr>
            </w:pPr>
            <w:r w:rsidRPr="000C6B41">
              <w:rPr>
                <w:rFonts w:eastAsia="Calibri"/>
                <w:sz w:val="26"/>
                <w:szCs w:val="26"/>
                <w:lang w:eastAsia="en-US"/>
              </w:rPr>
              <w:t xml:space="preserve">Решение Думы Березовского района о бюджете на </w:t>
            </w:r>
            <w:r w:rsidRPr="000C6B41">
              <w:rPr>
                <w:rFonts w:eastAsia="Calibri"/>
                <w:sz w:val="26"/>
                <w:szCs w:val="26"/>
                <w:lang w:eastAsia="en-US"/>
              </w:rPr>
              <w:lastRenderedPageBreak/>
              <w:t>очередной финансовый год и плановый период</w:t>
            </w:r>
          </w:p>
          <w:p w:rsidR="00F50E20" w:rsidRPr="000C6B41" w:rsidRDefault="00F50E20" w:rsidP="00F81B70">
            <w:pPr>
              <w:jc w:val="both"/>
              <w:rPr>
                <w:rFonts w:eastAsia="Calibri"/>
                <w:sz w:val="26"/>
                <w:szCs w:val="26"/>
                <w:lang w:eastAsia="en-US"/>
              </w:rPr>
            </w:pPr>
          </w:p>
        </w:tc>
        <w:tc>
          <w:tcPr>
            <w:tcW w:w="4130" w:type="dxa"/>
            <w:gridSpan w:val="2"/>
            <w:shd w:val="clear" w:color="auto" w:fill="auto"/>
            <w:vAlign w:val="center"/>
          </w:tcPr>
          <w:p w:rsidR="00F50E20" w:rsidRPr="000C6B41" w:rsidRDefault="00F81B70" w:rsidP="00F81B70">
            <w:pPr>
              <w:jc w:val="both"/>
              <w:rPr>
                <w:color w:val="000000"/>
                <w:sz w:val="26"/>
                <w:szCs w:val="26"/>
              </w:rPr>
            </w:pPr>
            <w:r w:rsidRPr="00F81B70">
              <w:rPr>
                <w:rFonts w:eastAsia="Calibri"/>
                <w:sz w:val="26"/>
                <w:szCs w:val="26"/>
                <w:u w:val="single"/>
                <w:lang w:eastAsia="en-US"/>
              </w:rPr>
              <w:lastRenderedPageBreak/>
              <w:t>Показатель 11</w:t>
            </w:r>
            <w:r w:rsidR="00F50E20" w:rsidRPr="00F81B70">
              <w:rPr>
                <w:rFonts w:eastAsia="Calibri"/>
                <w:sz w:val="26"/>
                <w:szCs w:val="26"/>
                <w:u w:val="single"/>
                <w:lang w:eastAsia="en-US"/>
              </w:rPr>
              <w:t>.</w:t>
            </w:r>
            <w:r w:rsidR="00F50E20" w:rsidRPr="000C6B41">
              <w:rPr>
                <w:rFonts w:eastAsia="Calibri"/>
                <w:sz w:val="26"/>
                <w:szCs w:val="26"/>
                <w:lang w:eastAsia="en-US"/>
              </w:rPr>
              <w:t xml:space="preserve"> </w:t>
            </w:r>
            <w:r w:rsidR="00F50E20" w:rsidRPr="000C6B41">
              <w:rPr>
                <w:color w:val="000000"/>
                <w:sz w:val="26"/>
                <w:szCs w:val="26"/>
              </w:rPr>
              <w:t xml:space="preserve">Соответствие предельного объема муниципального долга </w:t>
            </w:r>
            <w:r w:rsidR="00F50E20" w:rsidRPr="000C6B41">
              <w:rPr>
                <w:color w:val="000000"/>
                <w:sz w:val="26"/>
                <w:szCs w:val="26"/>
              </w:rPr>
              <w:lastRenderedPageBreak/>
              <w:t>требованию Бюджетного кодекса Российской Федерации.</w:t>
            </w:r>
          </w:p>
          <w:p w:rsidR="00F50E20" w:rsidRPr="000C6B41" w:rsidRDefault="00F50E20" w:rsidP="00F81B70">
            <w:pPr>
              <w:jc w:val="both"/>
              <w:rPr>
                <w:i/>
                <w:sz w:val="26"/>
                <w:szCs w:val="26"/>
              </w:rPr>
            </w:pPr>
            <w:r w:rsidRPr="000C6B41">
              <w:rPr>
                <w:i/>
                <w:sz w:val="26"/>
                <w:szCs w:val="26"/>
              </w:rPr>
              <w:t>Показатель рассчитывается как отношение объема муниципального долга района к доходам бюджета района за соответствующий год без учета безвозмездных поступлений и поступлений налоговых доходов по дополнительным нормативам отчислений.</w:t>
            </w:r>
          </w:p>
          <w:p w:rsidR="00F50E20" w:rsidRPr="000C6B41" w:rsidRDefault="00F50E20" w:rsidP="00F81B70">
            <w:pPr>
              <w:jc w:val="both"/>
              <w:rPr>
                <w:rFonts w:eastAsia="Calibri"/>
                <w:sz w:val="26"/>
                <w:szCs w:val="26"/>
                <w:lang w:eastAsia="en-US"/>
              </w:rPr>
            </w:pPr>
            <w:r w:rsidRPr="000C6B41">
              <w:rPr>
                <w:i/>
                <w:sz w:val="26"/>
                <w:szCs w:val="26"/>
              </w:rPr>
              <w:t>Показатель не должен превышать 100%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tc>
      </w:tr>
    </w:tbl>
    <w:p w:rsidR="006A34C5" w:rsidRPr="00B31451" w:rsidRDefault="006A34C5" w:rsidP="006A34C5">
      <w:pPr>
        <w:widowControl w:val="0"/>
        <w:autoSpaceDE w:val="0"/>
        <w:autoSpaceDN w:val="0"/>
        <w:jc w:val="both"/>
        <w:rPr>
          <w:rFonts w:eastAsia="Calibri"/>
        </w:rPr>
      </w:pPr>
    </w:p>
    <w:p w:rsidR="00C35830" w:rsidRDefault="00C35830" w:rsidP="00C35830">
      <w:pPr>
        <w:widowControl w:val="0"/>
        <w:autoSpaceDE w:val="0"/>
        <w:autoSpaceDN w:val="0"/>
        <w:ind w:firstLine="540"/>
        <w:jc w:val="right"/>
        <w:outlineLvl w:val="1"/>
        <w:rPr>
          <w:sz w:val="28"/>
          <w:szCs w:val="28"/>
        </w:rPr>
      </w:pPr>
    </w:p>
    <w:p w:rsidR="00C35830" w:rsidRDefault="00C35830" w:rsidP="00C35830">
      <w:pPr>
        <w:widowControl w:val="0"/>
        <w:autoSpaceDE w:val="0"/>
        <w:autoSpaceDN w:val="0"/>
        <w:ind w:firstLine="540"/>
        <w:jc w:val="right"/>
        <w:outlineLvl w:val="1"/>
        <w:rPr>
          <w:sz w:val="28"/>
          <w:szCs w:val="28"/>
        </w:rPr>
      </w:pPr>
    </w:p>
    <w:p w:rsidR="00C35830" w:rsidRPr="003766D0" w:rsidRDefault="00C35830" w:rsidP="00C35830">
      <w:pPr>
        <w:widowControl w:val="0"/>
        <w:autoSpaceDE w:val="0"/>
        <w:autoSpaceDN w:val="0"/>
        <w:ind w:firstLine="540"/>
        <w:jc w:val="right"/>
        <w:outlineLvl w:val="1"/>
        <w:rPr>
          <w:sz w:val="28"/>
          <w:szCs w:val="28"/>
        </w:rPr>
      </w:pPr>
      <w:r w:rsidRPr="003766D0">
        <w:rPr>
          <w:sz w:val="28"/>
          <w:szCs w:val="28"/>
        </w:rPr>
        <w:t xml:space="preserve">Таблица 5 </w:t>
      </w:r>
    </w:p>
    <w:p w:rsidR="00C35830" w:rsidRPr="003766D0" w:rsidRDefault="00C35830" w:rsidP="00C35830">
      <w:pPr>
        <w:widowControl w:val="0"/>
        <w:autoSpaceDE w:val="0"/>
        <w:autoSpaceDN w:val="0"/>
        <w:ind w:firstLine="540"/>
        <w:jc w:val="right"/>
        <w:outlineLvl w:val="1"/>
        <w:rPr>
          <w:sz w:val="28"/>
          <w:szCs w:val="28"/>
        </w:rPr>
      </w:pPr>
    </w:p>
    <w:p w:rsidR="00C35830" w:rsidRDefault="00C35830" w:rsidP="00C35830">
      <w:pPr>
        <w:widowControl w:val="0"/>
        <w:autoSpaceDE w:val="0"/>
        <w:autoSpaceDN w:val="0"/>
        <w:ind w:firstLine="540"/>
        <w:jc w:val="center"/>
        <w:outlineLvl w:val="1"/>
        <w:rPr>
          <w:sz w:val="28"/>
          <w:szCs w:val="28"/>
        </w:rPr>
      </w:pPr>
      <w:r w:rsidRPr="003766D0">
        <w:rPr>
          <w:sz w:val="28"/>
          <w:szCs w:val="28"/>
        </w:rPr>
        <w:t>Сводные показатели муниципальных заданий</w:t>
      </w:r>
    </w:p>
    <w:p w:rsidR="00C35830" w:rsidRDefault="00C35830" w:rsidP="00C35830">
      <w:pPr>
        <w:widowControl w:val="0"/>
        <w:autoSpaceDE w:val="0"/>
        <w:autoSpaceDN w:val="0"/>
        <w:ind w:firstLine="540"/>
        <w:jc w:val="center"/>
        <w:outlineLvl w:val="1"/>
        <w:rPr>
          <w:sz w:val="28"/>
          <w:szCs w:val="28"/>
        </w:rPr>
      </w:pPr>
    </w:p>
    <w:p w:rsidR="00C35830" w:rsidRPr="003766D0" w:rsidRDefault="00C35830" w:rsidP="00C35830">
      <w:pPr>
        <w:widowControl w:val="0"/>
        <w:autoSpaceDE w:val="0"/>
        <w:autoSpaceDN w:val="0"/>
        <w:ind w:firstLine="540"/>
        <w:outlineLvl w:val="1"/>
        <w:rPr>
          <w:sz w:val="28"/>
          <w:szCs w:val="28"/>
        </w:rPr>
      </w:pPr>
      <w:r w:rsidRPr="00C35830">
        <w:rPr>
          <w:color w:val="000000"/>
          <w:sz w:val="28"/>
          <w:szCs w:val="28"/>
        </w:rPr>
        <w:t xml:space="preserve">*- не заполняется ввиду отсутствия </w:t>
      </w:r>
      <w:r>
        <w:rPr>
          <w:color w:val="000000"/>
          <w:sz w:val="28"/>
          <w:szCs w:val="28"/>
        </w:rPr>
        <w:t>муниципального задания.</w:t>
      </w:r>
    </w:p>
    <w:p w:rsidR="00C35830" w:rsidRDefault="00C35830" w:rsidP="00F81B70">
      <w:pPr>
        <w:widowControl w:val="0"/>
        <w:autoSpaceDE w:val="0"/>
        <w:autoSpaceDN w:val="0"/>
        <w:jc w:val="right"/>
        <w:rPr>
          <w:color w:val="000000"/>
          <w:sz w:val="28"/>
          <w:szCs w:val="28"/>
          <w:lang w:eastAsia="en-US"/>
        </w:rPr>
      </w:pPr>
    </w:p>
    <w:p w:rsidR="00C35830" w:rsidRDefault="00C35830" w:rsidP="00F81B70">
      <w:pPr>
        <w:widowControl w:val="0"/>
        <w:autoSpaceDE w:val="0"/>
        <w:autoSpaceDN w:val="0"/>
        <w:jc w:val="right"/>
        <w:rPr>
          <w:color w:val="000000"/>
          <w:sz w:val="28"/>
          <w:szCs w:val="28"/>
          <w:lang w:eastAsia="en-US"/>
        </w:rPr>
      </w:pPr>
    </w:p>
    <w:p w:rsidR="00C35830" w:rsidRDefault="00C35830" w:rsidP="00F81B70">
      <w:pPr>
        <w:widowControl w:val="0"/>
        <w:autoSpaceDE w:val="0"/>
        <w:autoSpaceDN w:val="0"/>
        <w:jc w:val="right"/>
        <w:rPr>
          <w:color w:val="000000"/>
          <w:sz w:val="28"/>
          <w:szCs w:val="28"/>
          <w:lang w:eastAsia="en-US"/>
        </w:rPr>
      </w:pPr>
    </w:p>
    <w:p w:rsidR="00C35830" w:rsidRDefault="00C35830" w:rsidP="00F81B70">
      <w:pPr>
        <w:widowControl w:val="0"/>
        <w:autoSpaceDE w:val="0"/>
        <w:autoSpaceDN w:val="0"/>
        <w:jc w:val="right"/>
        <w:rPr>
          <w:color w:val="000000"/>
          <w:sz w:val="28"/>
          <w:szCs w:val="28"/>
          <w:lang w:eastAsia="en-US"/>
        </w:rPr>
      </w:pPr>
    </w:p>
    <w:p w:rsidR="005A22E8" w:rsidRPr="004443E2" w:rsidRDefault="005A22E8" w:rsidP="00F81B70">
      <w:pPr>
        <w:widowControl w:val="0"/>
        <w:autoSpaceDE w:val="0"/>
        <w:autoSpaceDN w:val="0"/>
        <w:jc w:val="right"/>
        <w:rPr>
          <w:sz w:val="28"/>
          <w:szCs w:val="28"/>
        </w:rPr>
      </w:pPr>
      <w:r w:rsidRPr="003766D0">
        <w:rPr>
          <w:sz w:val="28"/>
          <w:szCs w:val="28"/>
        </w:rPr>
        <w:lastRenderedPageBreak/>
        <w:t xml:space="preserve">Таблица 6 </w:t>
      </w:r>
    </w:p>
    <w:p w:rsidR="005A22E8" w:rsidRPr="004443E2" w:rsidRDefault="005A22E8" w:rsidP="005A22E8">
      <w:pPr>
        <w:widowControl w:val="0"/>
        <w:autoSpaceDE w:val="0"/>
        <w:autoSpaceDN w:val="0"/>
        <w:jc w:val="right"/>
        <w:rPr>
          <w:sz w:val="28"/>
          <w:szCs w:val="28"/>
        </w:rPr>
      </w:pPr>
    </w:p>
    <w:p w:rsidR="005A22E8" w:rsidRPr="003766D0" w:rsidRDefault="005A22E8" w:rsidP="005A22E8">
      <w:pPr>
        <w:widowControl w:val="0"/>
        <w:autoSpaceDE w:val="0"/>
        <w:autoSpaceDN w:val="0"/>
        <w:jc w:val="center"/>
        <w:rPr>
          <w:sz w:val="28"/>
          <w:szCs w:val="28"/>
        </w:rPr>
      </w:pPr>
      <w:r w:rsidRPr="003766D0">
        <w:rPr>
          <w:sz w:val="28"/>
          <w:szCs w:val="28"/>
        </w:rPr>
        <w:t>Перечень возможных рисков при реализации муниципальной программы и мер по их преодолению</w:t>
      </w:r>
    </w:p>
    <w:p w:rsidR="005A22E8" w:rsidRPr="003766D0" w:rsidRDefault="005A22E8" w:rsidP="005A22E8">
      <w:pPr>
        <w:widowControl w:val="0"/>
        <w:autoSpaceDE w:val="0"/>
        <w:autoSpaceDN w:val="0"/>
        <w:jc w:val="center"/>
        <w:rPr>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12"/>
        <w:gridCol w:w="8222"/>
      </w:tblGrid>
      <w:tr w:rsidR="005A22E8" w:rsidRPr="00F81B70" w:rsidTr="005A22E8">
        <w:tc>
          <w:tcPr>
            <w:tcW w:w="675" w:type="dxa"/>
            <w:shd w:val="clear" w:color="auto" w:fill="auto"/>
            <w:hideMark/>
          </w:tcPr>
          <w:p w:rsidR="005A22E8" w:rsidRPr="00F81B70" w:rsidRDefault="005A22E8" w:rsidP="005A22E8">
            <w:pPr>
              <w:jc w:val="center"/>
              <w:rPr>
                <w:rFonts w:eastAsia="Calibri"/>
                <w:sz w:val="26"/>
                <w:szCs w:val="26"/>
                <w:lang w:eastAsia="en-US"/>
              </w:rPr>
            </w:pPr>
            <w:r w:rsidRPr="00F81B70">
              <w:rPr>
                <w:rFonts w:eastAsia="Calibri"/>
                <w:sz w:val="26"/>
                <w:szCs w:val="26"/>
                <w:lang w:eastAsia="en-US"/>
              </w:rPr>
              <w:t xml:space="preserve">№ </w:t>
            </w:r>
            <w:proofErr w:type="spellStart"/>
            <w:proofErr w:type="gramStart"/>
            <w:r w:rsidRPr="00F81B70">
              <w:rPr>
                <w:rFonts w:eastAsia="Calibri"/>
                <w:sz w:val="26"/>
                <w:szCs w:val="26"/>
                <w:lang w:eastAsia="en-US"/>
              </w:rPr>
              <w:t>п</w:t>
            </w:r>
            <w:proofErr w:type="spellEnd"/>
            <w:proofErr w:type="gramEnd"/>
            <w:r w:rsidRPr="00F81B70">
              <w:rPr>
                <w:rFonts w:eastAsia="Calibri"/>
                <w:sz w:val="26"/>
                <w:szCs w:val="26"/>
                <w:lang w:eastAsia="en-US"/>
              </w:rPr>
              <w:t>/</w:t>
            </w:r>
            <w:proofErr w:type="spellStart"/>
            <w:r w:rsidRPr="00F81B70">
              <w:rPr>
                <w:rFonts w:eastAsia="Calibri"/>
                <w:sz w:val="26"/>
                <w:szCs w:val="26"/>
                <w:lang w:eastAsia="en-US"/>
              </w:rPr>
              <w:t>п</w:t>
            </w:r>
            <w:proofErr w:type="spellEnd"/>
          </w:p>
        </w:tc>
        <w:tc>
          <w:tcPr>
            <w:tcW w:w="5812" w:type="dxa"/>
            <w:shd w:val="clear" w:color="auto" w:fill="auto"/>
            <w:hideMark/>
          </w:tcPr>
          <w:p w:rsidR="005A22E8" w:rsidRPr="00F81B70" w:rsidRDefault="005A22E8" w:rsidP="005A22E8">
            <w:pPr>
              <w:jc w:val="center"/>
              <w:rPr>
                <w:rFonts w:eastAsia="Calibri"/>
                <w:sz w:val="26"/>
                <w:szCs w:val="26"/>
                <w:lang w:eastAsia="en-US"/>
              </w:rPr>
            </w:pPr>
            <w:r w:rsidRPr="00F81B70">
              <w:rPr>
                <w:rFonts w:eastAsia="Calibri"/>
                <w:sz w:val="26"/>
                <w:szCs w:val="26"/>
                <w:lang w:eastAsia="en-US"/>
              </w:rPr>
              <w:t>Описание риска</w:t>
            </w:r>
          </w:p>
        </w:tc>
        <w:tc>
          <w:tcPr>
            <w:tcW w:w="8222" w:type="dxa"/>
            <w:shd w:val="clear" w:color="auto" w:fill="auto"/>
            <w:hideMark/>
          </w:tcPr>
          <w:p w:rsidR="005A22E8" w:rsidRPr="00F81B70" w:rsidRDefault="005A22E8" w:rsidP="005A22E8">
            <w:pPr>
              <w:jc w:val="center"/>
              <w:rPr>
                <w:rFonts w:eastAsia="Calibri"/>
                <w:sz w:val="26"/>
                <w:szCs w:val="26"/>
                <w:lang w:eastAsia="en-US"/>
              </w:rPr>
            </w:pPr>
            <w:r w:rsidRPr="00F81B70">
              <w:rPr>
                <w:rFonts w:eastAsia="Calibri"/>
                <w:sz w:val="26"/>
                <w:szCs w:val="26"/>
                <w:lang w:eastAsia="en-US"/>
              </w:rPr>
              <w:t>Меры по преодолению рисков</w:t>
            </w:r>
          </w:p>
        </w:tc>
      </w:tr>
      <w:tr w:rsidR="005A22E8" w:rsidRPr="00F81B70" w:rsidTr="005A22E8">
        <w:tc>
          <w:tcPr>
            <w:tcW w:w="675" w:type="dxa"/>
            <w:shd w:val="clear" w:color="auto" w:fill="auto"/>
            <w:hideMark/>
          </w:tcPr>
          <w:p w:rsidR="005A22E8" w:rsidRPr="00F81B70" w:rsidRDefault="005A22E8" w:rsidP="005A22E8">
            <w:pPr>
              <w:jc w:val="center"/>
              <w:rPr>
                <w:rFonts w:eastAsia="Calibri"/>
                <w:sz w:val="26"/>
                <w:szCs w:val="26"/>
                <w:lang w:eastAsia="en-US"/>
              </w:rPr>
            </w:pPr>
            <w:r w:rsidRPr="00F81B70">
              <w:rPr>
                <w:rFonts w:eastAsia="Calibri"/>
                <w:sz w:val="26"/>
                <w:szCs w:val="26"/>
                <w:lang w:eastAsia="en-US"/>
              </w:rPr>
              <w:t>1</w:t>
            </w:r>
          </w:p>
        </w:tc>
        <w:tc>
          <w:tcPr>
            <w:tcW w:w="5812" w:type="dxa"/>
            <w:shd w:val="clear" w:color="auto" w:fill="auto"/>
            <w:hideMark/>
          </w:tcPr>
          <w:p w:rsidR="005A22E8" w:rsidRPr="00F81B70" w:rsidRDefault="005A22E8" w:rsidP="005A22E8">
            <w:pPr>
              <w:jc w:val="center"/>
              <w:rPr>
                <w:rFonts w:eastAsia="Calibri"/>
                <w:sz w:val="26"/>
                <w:szCs w:val="26"/>
                <w:lang w:eastAsia="en-US"/>
              </w:rPr>
            </w:pPr>
            <w:r w:rsidRPr="00F81B70">
              <w:rPr>
                <w:rFonts w:eastAsia="Calibri"/>
                <w:sz w:val="26"/>
                <w:szCs w:val="26"/>
                <w:lang w:eastAsia="en-US"/>
              </w:rPr>
              <w:t>2</w:t>
            </w:r>
          </w:p>
        </w:tc>
        <w:tc>
          <w:tcPr>
            <w:tcW w:w="8222" w:type="dxa"/>
            <w:shd w:val="clear" w:color="auto" w:fill="auto"/>
            <w:hideMark/>
          </w:tcPr>
          <w:p w:rsidR="005A22E8" w:rsidRPr="00F81B70" w:rsidRDefault="005A22E8" w:rsidP="005A22E8">
            <w:pPr>
              <w:jc w:val="center"/>
              <w:rPr>
                <w:rFonts w:eastAsia="Calibri"/>
                <w:sz w:val="26"/>
                <w:szCs w:val="26"/>
                <w:lang w:eastAsia="en-US"/>
              </w:rPr>
            </w:pPr>
            <w:r w:rsidRPr="00F81B70">
              <w:rPr>
                <w:rFonts w:eastAsia="Calibri"/>
                <w:sz w:val="26"/>
                <w:szCs w:val="26"/>
                <w:lang w:eastAsia="en-US"/>
              </w:rPr>
              <w:t>3</w:t>
            </w:r>
          </w:p>
        </w:tc>
      </w:tr>
      <w:tr w:rsidR="005A22E8" w:rsidRPr="00F81B70" w:rsidTr="005A22E8">
        <w:tc>
          <w:tcPr>
            <w:tcW w:w="675" w:type="dxa"/>
            <w:shd w:val="clear" w:color="auto" w:fill="auto"/>
            <w:hideMark/>
          </w:tcPr>
          <w:p w:rsidR="005A22E8" w:rsidRPr="00F81B70" w:rsidRDefault="005A22E8" w:rsidP="005A22E8">
            <w:pPr>
              <w:rPr>
                <w:rFonts w:eastAsia="Calibri"/>
                <w:sz w:val="26"/>
                <w:szCs w:val="26"/>
                <w:lang w:eastAsia="en-US"/>
              </w:rPr>
            </w:pPr>
            <w:r w:rsidRPr="00F81B70">
              <w:rPr>
                <w:rFonts w:eastAsia="Calibri"/>
                <w:sz w:val="26"/>
                <w:szCs w:val="26"/>
                <w:lang w:eastAsia="en-US"/>
              </w:rPr>
              <w:t xml:space="preserve">   1</w:t>
            </w:r>
          </w:p>
        </w:tc>
        <w:tc>
          <w:tcPr>
            <w:tcW w:w="5812" w:type="dxa"/>
            <w:shd w:val="clear" w:color="auto" w:fill="auto"/>
          </w:tcPr>
          <w:p w:rsidR="005A22E8" w:rsidRPr="00F81B70" w:rsidRDefault="005A5942" w:rsidP="005A5942">
            <w:pPr>
              <w:rPr>
                <w:rFonts w:eastAsia="Calibri"/>
                <w:sz w:val="26"/>
                <w:szCs w:val="26"/>
                <w:lang w:eastAsia="en-US"/>
              </w:rPr>
            </w:pPr>
            <w:r w:rsidRPr="00F81B70">
              <w:rPr>
                <w:color w:val="000000"/>
                <w:sz w:val="26"/>
                <w:szCs w:val="26"/>
                <w:shd w:val="clear" w:color="auto" w:fill="FFFFFF"/>
              </w:rPr>
              <w:t>Увеличение объема муниципального долга и стоимости его обслуживания</w:t>
            </w:r>
          </w:p>
        </w:tc>
        <w:tc>
          <w:tcPr>
            <w:tcW w:w="8222" w:type="dxa"/>
            <w:shd w:val="clear" w:color="auto" w:fill="auto"/>
          </w:tcPr>
          <w:p w:rsidR="005A22E8" w:rsidRPr="00F81B70" w:rsidRDefault="005A5942" w:rsidP="00324D60">
            <w:pPr>
              <w:rPr>
                <w:rFonts w:eastAsia="Calibri"/>
                <w:sz w:val="26"/>
                <w:szCs w:val="26"/>
                <w:lang w:eastAsia="en-US"/>
              </w:rPr>
            </w:pPr>
            <w:r w:rsidRPr="00F81B70">
              <w:rPr>
                <w:color w:val="000000"/>
                <w:sz w:val="26"/>
                <w:szCs w:val="26"/>
                <w:shd w:val="clear" w:color="auto" w:fill="FFFFFF"/>
              </w:rPr>
              <w:t>Мониторинг показателей долговой устойчивости</w:t>
            </w:r>
          </w:p>
        </w:tc>
      </w:tr>
      <w:tr w:rsidR="005A22E8" w:rsidRPr="00F81B70" w:rsidTr="005A22E8">
        <w:tc>
          <w:tcPr>
            <w:tcW w:w="675" w:type="dxa"/>
            <w:shd w:val="clear" w:color="auto" w:fill="auto"/>
            <w:hideMark/>
          </w:tcPr>
          <w:p w:rsidR="005A22E8" w:rsidRPr="00F81B70" w:rsidRDefault="005A22E8" w:rsidP="005A22E8">
            <w:pPr>
              <w:jc w:val="center"/>
              <w:rPr>
                <w:rFonts w:eastAsia="Calibri"/>
                <w:sz w:val="26"/>
                <w:szCs w:val="26"/>
                <w:lang w:eastAsia="en-US"/>
              </w:rPr>
            </w:pPr>
            <w:r w:rsidRPr="00F81B70">
              <w:rPr>
                <w:rFonts w:eastAsia="Calibri"/>
                <w:sz w:val="26"/>
                <w:szCs w:val="26"/>
                <w:lang w:eastAsia="en-US"/>
              </w:rPr>
              <w:t>2</w:t>
            </w:r>
          </w:p>
        </w:tc>
        <w:tc>
          <w:tcPr>
            <w:tcW w:w="5812" w:type="dxa"/>
            <w:shd w:val="clear" w:color="auto" w:fill="auto"/>
          </w:tcPr>
          <w:p w:rsidR="005A22E8" w:rsidRPr="00F81B70" w:rsidRDefault="00916417" w:rsidP="005A22E8">
            <w:pPr>
              <w:rPr>
                <w:rFonts w:eastAsia="Calibri"/>
                <w:sz w:val="26"/>
                <w:szCs w:val="26"/>
                <w:lang w:eastAsia="en-US"/>
              </w:rPr>
            </w:pPr>
            <w:r w:rsidRPr="00F81B70">
              <w:rPr>
                <w:color w:val="000000"/>
                <w:sz w:val="26"/>
                <w:szCs w:val="26"/>
              </w:rPr>
              <w:t>Кризисные явления в экономике</w:t>
            </w:r>
          </w:p>
        </w:tc>
        <w:tc>
          <w:tcPr>
            <w:tcW w:w="8222" w:type="dxa"/>
            <w:shd w:val="clear" w:color="auto" w:fill="auto"/>
          </w:tcPr>
          <w:p w:rsidR="005A22E8" w:rsidRPr="00F81B70" w:rsidRDefault="005A5942" w:rsidP="009045FE">
            <w:pPr>
              <w:tabs>
                <w:tab w:val="left" w:pos="13325"/>
              </w:tabs>
              <w:jc w:val="both"/>
              <w:rPr>
                <w:rFonts w:eastAsia="Calibri"/>
                <w:sz w:val="26"/>
                <w:szCs w:val="26"/>
                <w:lang w:eastAsia="en-US"/>
              </w:rPr>
            </w:pPr>
            <w:r w:rsidRPr="00F81B70">
              <w:rPr>
                <w:sz w:val="26"/>
                <w:szCs w:val="26"/>
              </w:rPr>
              <w:t>Мониторинг поступлени</w:t>
            </w:r>
            <w:r w:rsidR="009045FE">
              <w:rPr>
                <w:sz w:val="26"/>
                <w:szCs w:val="26"/>
              </w:rPr>
              <w:t>я</w:t>
            </w:r>
            <w:r w:rsidRPr="00F81B70">
              <w:rPr>
                <w:sz w:val="26"/>
                <w:szCs w:val="26"/>
              </w:rPr>
              <w:t xml:space="preserve"> доходов в бюджет района, о</w:t>
            </w:r>
            <w:r w:rsidR="00324D60" w:rsidRPr="00F81B70">
              <w:rPr>
                <w:sz w:val="26"/>
                <w:szCs w:val="26"/>
              </w:rPr>
              <w:t>птимизация расходной части бюджета и сокращению муниципального долга</w:t>
            </w:r>
            <w:r w:rsidRPr="00F81B70">
              <w:rPr>
                <w:sz w:val="26"/>
                <w:szCs w:val="26"/>
              </w:rPr>
              <w:t>.</w:t>
            </w:r>
          </w:p>
        </w:tc>
      </w:tr>
      <w:tr w:rsidR="00CC23FF" w:rsidRPr="00F81B70" w:rsidTr="005A22E8">
        <w:tc>
          <w:tcPr>
            <w:tcW w:w="675" w:type="dxa"/>
            <w:shd w:val="clear" w:color="auto" w:fill="auto"/>
            <w:hideMark/>
          </w:tcPr>
          <w:p w:rsidR="00CC23FF" w:rsidRPr="00F81B70" w:rsidRDefault="00CC23FF" w:rsidP="005A22E8">
            <w:pPr>
              <w:jc w:val="center"/>
              <w:rPr>
                <w:rFonts w:eastAsia="Calibri"/>
                <w:sz w:val="26"/>
                <w:szCs w:val="26"/>
                <w:lang w:eastAsia="en-US"/>
              </w:rPr>
            </w:pPr>
            <w:r w:rsidRPr="00F81B70">
              <w:rPr>
                <w:rFonts w:eastAsia="Calibri"/>
                <w:sz w:val="26"/>
                <w:szCs w:val="26"/>
                <w:lang w:eastAsia="en-US"/>
              </w:rPr>
              <w:t>3</w:t>
            </w:r>
          </w:p>
        </w:tc>
        <w:tc>
          <w:tcPr>
            <w:tcW w:w="5812" w:type="dxa"/>
            <w:shd w:val="clear" w:color="auto" w:fill="auto"/>
          </w:tcPr>
          <w:p w:rsidR="00CC23FF" w:rsidRPr="00F81B70" w:rsidRDefault="00CC23FF" w:rsidP="00F81B70">
            <w:pPr>
              <w:jc w:val="both"/>
              <w:rPr>
                <w:color w:val="000000"/>
                <w:sz w:val="26"/>
                <w:szCs w:val="26"/>
              </w:rPr>
            </w:pPr>
            <w:r w:rsidRPr="00F81B70">
              <w:rPr>
                <w:sz w:val="26"/>
                <w:szCs w:val="26"/>
                <w:lang w:eastAsia="en-US"/>
              </w:rPr>
              <w:t>Изменение бюджетного и налогового законодательства, а также нормативных правовых актов, влияющих на реализацию мероприятий муниципальной программы</w:t>
            </w:r>
          </w:p>
        </w:tc>
        <w:tc>
          <w:tcPr>
            <w:tcW w:w="8222" w:type="dxa"/>
            <w:shd w:val="clear" w:color="auto" w:fill="auto"/>
          </w:tcPr>
          <w:p w:rsidR="00CC23FF" w:rsidRPr="00F81B70" w:rsidRDefault="00CC23FF" w:rsidP="00CC23FF">
            <w:pPr>
              <w:jc w:val="both"/>
              <w:rPr>
                <w:sz w:val="26"/>
                <w:szCs w:val="26"/>
                <w:lang w:eastAsia="en-US"/>
              </w:rPr>
            </w:pPr>
            <w:r w:rsidRPr="00F81B70">
              <w:rPr>
                <w:sz w:val="26"/>
                <w:szCs w:val="26"/>
                <w:lang w:eastAsia="en-US"/>
              </w:rPr>
              <w:t>Минимизация рисков возможна путем своевременной подготовки и тщательной проработки проектов нормативных правовых актов, внесения изменений в принятые нормативные правовые акты, способствующих решению задач муниципальной программы.</w:t>
            </w:r>
          </w:p>
        </w:tc>
      </w:tr>
      <w:tr w:rsidR="00CC23FF" w:rsidRPr="00F81B70" w:rsidTr="005A22E8">
        <w:tc>
          <w:tcPr>
            <w:tcW w:w="675" w:type="dxa"/>
            <w:shd w:val="clear" w:color="auto" w:fill="auto"/>
            <w:hideMark/>
          </w:tcPr>
          <w:p w:rsidR="00CC23FF" w:rsidRPr="00F81B70" w:rsidRDefault="00CC23FF" w:rsidP="005A22E8">
            <w:pPr>
              <w:jc w:val="center"/>
              <w:rPr>
                <w:rFonts w:eastAsia="Calibri"/>
                <w:sz w:val="26"/>
                <w:szCs w:val="26"/>
                <w:lang w:eastAsia="en-US"/>
              </w:rPr>
            </w:pPr>
            <w:r w:rsidRPr="00F81B70">
              <w:rPr>
                <w:rFonts w:eastAsia="Calibri"/>
                <w:sz w:val="26"/>
                <w:szCs w:val="26"/>
                <w:lang w:eastAsia="en-US"/>
              </w:rPr>
              <w:t>4</w:t>
            </w:r>
          </w:p>
        </w:tc>
        <w:tc>
          <w:tcPr>
            <w:tcW w:w="5812" w:type="dxa"/>
            <w:shd w:val="clear" w:color="auto" w:fill="auto"/>
          </w:tcPr>
          <w:p w:rsidR="00CC23FF" w:rsidRPr="00F81B70" w:rsidRDefault="00CC23FF" w:rsidP="005A22E8">
            <w:pPr>
              <w:rPr>
                <w:rFonts w:eastAsia="Calibri"/>
                <w:sz w:val="26"/>
                <w:szCs w:val="26"/>
                <w:lang w:eastAsia="en-US"/>
              </w:rPr>
            </w:pPr>
            <w:r w:rsidRPr="00F81B70">
              <w:rPr>
                <w:color w:val="000000"/>
                <w:sz w:val="26"/>
                <w:szCs w:val="26"/>
              </w:rPr>
              <w:t>Снижение актуальности мероприятий муниципальной программы</w:t>
            </w:r>
          </w:p>
        </w:tc>
        <w:tc>
          <w:tcPr>
            <w:tcW w:w="8222" w:type="dxa"/>
            <w:shd w:val="clear" w:color="auto" w:fill="auto"/>
          </w:tcPr>
          <w:p w:rsidR="00CC23FF" w:rsidRPr="00F81B70" w:rsidRDefault="00CC23FF" w:rsidP="00916417">
            <w:pPr>
              <w:rPr>
                <w:rFonts w:eastAsia="Calibri"/>
                <w:sz w:val="26"/>
                <w:szCs w:val="26"/>
                <w:lang w:eastAsia="en-US"/>
              </w:rPr>
            </w:pPr>
            <w:r w:rsidRPr="00F81B70">
              <w:rPr>
                <w:color w:val="000000"/>
                <w:sz w:val="26"/>
                <w:szCs w:val="26"/>
              </w:rPr>
              <w:t>Ежегодный анализ эффективности мероприятий муниципальный программы; перераспределение средств между мероприятиями муниципальной программы</w:t>
            </w:r>
          </w:p>
        </w:tc>
      </w:tr>
    </w:tbl>
    <w:p w:rsidR="005A22E8" w:rsidRDefault="005A22E8" w:rsidP="00F81B70">
      <w:pPr>
        <w:widowControl w:val="0"/>
        <w:autoSpaceDE w:val="0"/>
        <w:autoSpaceDN w:val="0"/>
        <w:rPr>
          <w:sz w:val="28"/>
          <w:szCs w:val="28"/>
        </w:rPr>
      </w:pPr>
    </w:p>
    <w:p w:rsidR="00C35830" w:rsidRPr="00C35830" w:rsidRDefault="00C35830" w:rsidP="00C35830">
      <w:pPr>
        <w:widowControl w:val="0"/>
        <w:autoSpaceDE w:val="0"/>
        <w:autoSpaceDN w:val="0"/>
        <w:jc w:val="right"/>
        <w:rPr>
          <w:sz w:val="28"/>
          <w:szCs w:val="28"/>
        </w:rPr>
      </w:pPr>
      <w:r w:rsidRPr="003766D0">
        <w:rPr>
          <w:sz w:val="28"/>
          <w:szCs w:val="28"/>
        </w:rPr>
        <w:t>Таблица 7</w:t>
      </w:r>
    </w:p>
    <w:p w:rsidR="00C35830" w:rsidRPr="003766D0" w:rsidRDefault="00C35830" w:rsidP="00C35830">
      <w:pPr>
        <w:widowControl w:val="0"/>
        <w:autoSpaceDE w:val="0"/>
        <w:autoSpaceDN w:val="0"/>
        <w:jc w:val="right"/>
        <w:rPr>
          <w:sz w:val="28"/>
          <w:szCs w:val="28"/>
        </w:rPr>
      </w:pPr>
      <w:r w:rsidRPr="003766D0">
        <w:rPr>
          <w:sz w:val="28"/>
          <w:szCs w:val="28"/>
        </w:rPr>
        <w:t xml:space="preserve"> </w:t>
      </w:r>
    </w:p>
    <w:p w:rsidR="00C35830" w:rsidRPr="003766D0" w:rsidRDefault="00C35830" w:rsidP="00C35830">
      <w:pPr>
        <w:widowControl w:val="0"/>
        <w:autoSpaceDE w:val="0"/>
        <w:autoSpaceDN w:val="0"/>
        <w:jc w:val="center"/>
        <w:rPr>
          <w:sz w:val="28"/>
          <w:szCs w:val="28"/>
        </w:rPr>
      </w:pPr>
      <w:r w:rsidRPr="003766D0">
        <w:rPr>
          <w:sz w:val="28"/>
          <w:szCs w:val="28"/>
        </w:rPr>
        <w:t>Перечень объектов капитального строительства</w:t>
      </w:r>
    </w:p>
    <w:p w:rsidR="00C35830" w:rsidRPr="003766D0" w:rsidRDefault="00C35830" w:rsidP="00C35830">
      <w:pPr>
        <w:widowControl w:val="0"/>
        <w:autoSpaceDE w:val="0"/>
        <w:autoSpaceDN w:val="0"/>
        <w:jc w:val="both"/>
        <w:rPr>
          <w:sz w:val="28"/>
          <w:szCs w:val="28"/>
        </w:rPr>
      </w:pPr>
    </w:p>
    <w:p w:rsidR="00C35830" w:rsidRPr="003766D0" w:rsidRDefault="00C35830" w:rsidP="00C35830">
      <w:pPr>
        <w:widowControl w:val="0"/>
        <w:autoSpaceDE w:val="0"/>
        <w:autoSpaceDN w:val="0"/>
        <w:outlineLvl w:val="1"/>
        <w:rPr>
          <w:sz w:val="28"/>
          <w:szCs w:val="28"/>
        </w:rPr>
      </w:pPr>
      <w:r w:rsidRPr="00C35830">
        <w:rPr>
          <w:color w:val="000000"/>
          <w:sz w:val="28"/>
          <w:szCs w:val="28"/>
        </w:rPr>
        <w:t xml:space="preserve">*- не заполняется ввиду отсутствия </w:t>
      </w:r>
      <w:r>
        <w:rPr>
          <w:color w:val="000000"/>
          <w:sz w:val="28"/>
          <w:szCs w:val="28"/>
        </w:rPr>
        <w:t>объектов капитального строительства.</w:t>
      </w:r>
    </w:p>
    <w:p w:rsidR="00C35830" w:rsidRPr="003766D0" w:rsidRDefault="00C35830" w:rsidP="00C35830">
      <w:pPr>
        <w:widowControl w:val="0"/>
        <w:autoSpaceDE w:val="0"/>
        <w:autoSpaceDN w:val="0"/>
        <w:rPr>
          <w:sz w:val="28"/>
          <w:szCs w:val="28"/>
        </w:rPr>
      </w:pPr>
    </w:p>
    <w:p w:rsidR="00C35830" w:rsidRPr="002D7D3C" w:rsidRDefault="00C35830" w:rsidP="00C35830">
      <w:pPr>
        <w:widowControl w:val="0"/>
        <w:autoSpaceDE w:val="0"/>
        <w:autoSpaceDN w:val="0"/>
        <w:jc w:val="right"/>
        <w:rPr>
          <w:sz w:val="28"/>
          <w:szCs w:val="28"/>
        </w:rPr>
      </w:pPr>
      <w:r w:rsidRPr="003766D0">
        <w:rPr>
          <w:sz w:val="28"/>
          <w:szCs w:val="28"/>
        </w:rPr>
        <w:t xml:space="preserve">Таблица 8 </w:t>
      </w:r>
    </w:p>
    <w:p w:rsidR="00C35830" w:rsidRPr="002D7D3C" w:rsidRDefault="00C35830" w:rsidP="00C35830">
      <w:pPr>
        <w:widowControl w:val="0"/>
        <w:autoSpaceDE w:val="0"/>
        <w:autoSpaceDN w:val="0"/>
        <w:jc w:val="right"/>
        <w:rPr>
          <w:sz w:val="28"/>
          <w:szCs w:val="28"/>
        </w:rPr>
      </w:pPr>
    </w:p>
    <w:p w:rsidR="00C35830" w:rsidRPr="003766D0" w:rsidRDefault="00C35830" w:rsidP="00C35830">
      <w:pPr>
        <w:widowControl w:val="0"/>
        <w:autoSpaceDE w:val="0"/>
        <w:autoSpaceDN w:val="0"/>
        <w:jc w:val="center"/>
        <w:rPr>
          <w:sz w:val="28"/>
          <w:szCs w:val="28"/>
        </w:rPr>
      </w:pPr>
      <w:r w:rsidRPr="003766D0">
        <w:rPr>
          <w:sz w:val="28"/>
          <w:szCs w:val="28"/>
        </w:rPr>
        <w:t xml:space="preserve">Перечень объектов социально-культурного и коммунально-бытового назначения, масштабные инвестиционные проекты </w:t>
      </w:r>
    </w:p>
    <w:p w:rsidR="00C35830" w:rsidRDefault="00C35830" w:rsidP="00C35830">
      <w:pPr>
        <w:widowControl w:val="0"/>
        <w:autoSpaceDE w:val="0"/>
        <w:autoSpaceDN w:val="0"/>
        <w:jc w:val="center"/>
        <w:rPr>
          <w:sz w:val="28"/>
          <w:szCs w:val="28"/>
        </w:rPr>
      </w:pPr>
      <w:r w:rsidRPr="003766D0">
        <w:rPr>
          <w:sz w:val="28"/>
          <w:szCs w:val="28"/>
        </w:rPr>
        <w:t>(далее – инвестиционные проекты)</w:t>
      </w:r>
    </w:p>
    <w:p w:rsidR="00C35830" w:rsidRPr="003766D0" w:rsidRDefault="00C35830" w:rsidP="00C35830">
      <w:pPr>
        <w:widowControl w:val="0"/>
        <w:autoSpaceDE w:val="0"/>
        <w:autoSpaceDN w:val="0"/>
        <w:jc w:val="center"/>
        <w:rPr>
          <w:sz w:val="28"/>
          <w:szCs w:val="28"/>
        </w:rPr>
      </w:pPr>
    </w:p>
    <w:p w:rsidR="00C35830" w:rsidRPr="003766D0" w:rsidRDefault="00C35830" w:rsidP="00C35830">
      <w:pPr>
        <w:widowControl w:val="0"/>
        <w:autoSpaceDE w:val="0"/>
        <w:autoSpaceDN w:val="0"/>
        <w:outlineLvl w:val="1"/>
        <w:rPr>
          <w:sz w:val="28"/>
          <w:szCs w:val="28"/>
        </w:rPr>
      </w:pPr>
      <w:r w:rsidRPr="00C35830">
        <w:rPr>
          <w:color w:val="000000"/>
          <w:sz w:val="28"/>
          <w:szCs w:val="28"/>
        </w:rPr>
        <w:t xml:space="preserve">*- не заполняется ввиду отсутствия </w:t>
      </w:r>
      <w:r>
        <w:rPr>
          <w:color w:val="000000"/>
          <w:sz w:val="28"/>
          <w:szCs w:val="28"/>
        </w:rPr>
        <w:t>инвестиционных проектов.</w:t>
      </w:r>
    </w:p>
    <w:p w:rsidR="00C35830" w:rsidRDefault="00C35830" w:rsidP="00F81B70">
      <w:pPr>
        <w:widowControl w:val="0"/>
        <w:autoSpaceDE w:val="0"/>
        <w:autoSpaceDN w:val="0"/>
        <w:rPr>
          <w:sz w:val="28"/>
          <w:szCs w:val="28"/>
        </w:rPr>
      </w:pPr>
    </w:p>
    <w:sectPr w:rsidR="00C35830" w:rsidSect="00BC4561">
      <w:pgSz w:w="16838" w:h="11906" w:orient="landscape"/>
      <w:pgMar w:top="993"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F37" w:rsidRDefault="00CB4F37" w:rsidP="00D56059">
      <w:r>
        <w:separator/>
      </w:r>
    </w:p>
  </w:endnote>
  <w:endnote w:type="continuationSeparator" w:id="0">
    <w:p w:rsidR="00CB4F37" w:rsidRDefault="00CB4F37" w:rsidP="00D56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F37" w:rsidRDefault="00CB4F37" w:rsidP="00D56059">
      <w:r>
        <w:separator/>
      </w:r>
    </w:p>
  </w:footnote>
  <w:footnote w:type="continuationSeparator" w:id="0">
    <w:p w:rsidR="00CB4F37" w:rsidRDefault="00CB4F37" w:rsidP="00D56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37" w:rsidRDefault="00FE3A36">
    <w:pPr>
      <w:pStyle w:val="a6"/>
      <w:jc w:val="center"/>
    </w:pPr>
    <w:fldSimple w:instr="PAGE   \* MERGEFORMAT">
      <w:r w:rsidR="004C6611">
        <w:rPr>
          <w:noProof/>
        </w:rPr>
        <w:t>38</w:t>
      </w:r>
    </w:fldSimple>
  </w:p>
  <w:p w:rsidR="00CB4F37" w:rsidRDefault="00CB4F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DB8"/>
    <w:multiLevelType w:val="hybridMultilevel"/>
    <w:tmpl w:val="39FCD6E2"/>
    <w:lvl w:ilvl="0" w:tplc="E6FAC7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16B69EE"/>
    <w:multiLevelType w:val="hybridMultilevel"/>
    <w:tmpl w:val="EC6EDF74"/>
    <w:lvl w:ilvl="0" w:tplc="5CE43216">
      <w:start w:val="3"/>
      <w:numFmt w:val="bullet"/>
      <w:lvlText w:val=""/>
      <w:lvlJc w:val="left"/>
      <w:pPr>
        <w:ind w:left="1440" w:hanging="360"/>
      </w:pPr>
      <w:rPr>
        <w:rFonts w:ascii="Symbol" w:eastAsiaTheme="minorEastAsia"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60608D9"/>
    <w:multiLevelType w:val="hybridMultilevel"/>
    <w:tmpl w:val="0696298A"/>
    <w:lvl w:ilvl="0" w:tplc="02BC2D60">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6FA2D45"/>
    <w:multiLevelType w:val="hybridMultilevel"/>
    <w:tmpl w:val="3B1C2D9C"/>
    <w:lvl w:ilvl="0" w:tplc="D84A42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0DB2D4B"/>
    <w:multiLevelType w:val="hybridMultilevel"/>
    <w:tmpl w:val="2C8089DC"/>
    <w:lvl w:ilvl="0" w:tplc="E6FAC76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534661A"/>
    <w:multiLevelType w:val="multilevel"/>
    <w:tmpl w:val="C242D34C"/>
    <w:lvl w:ilvl="0">
      <w:start w:val="1"/>
      <w:numFmt w:val="decimal"/>
      <w:lvlText w:val="%1."/>
      <w:lvlJc w:val="left"/>
      <w:pPr>
        <w:ind w:left="1071" w:hanging="930"/>
      </w:pPr>
      <w:rPr>
        <w:rFonts w:cs="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93" w:hanging="1080"/>
      </w:pPr>
      <w:rPr>
        <w:rFonts w:hint="default"/>
      </w:rPr>
    </w:lvl>
    <w:lvl w:ilvl="5">
      <w:start w:val="1"/>
      <w:numFmt w:val="decimal"/>
      <w:isLgl/>
      <w:lvlText w:val="%1.%2.%3.%4.%5.%6."/>
      <w:lvlJc w:val="left"/>
      <w:pPr>
        <w:ind w:left="4421" w:hanging="1440"/>
      </w:pPr>
      <w:rPr>
        <w:rFonts w:hint="default"/>
      </w:rPr>
    </w:lvl>
    <w:lvl w:ilvl="6">
      <w:start w:val="1"/>
      <w:numFmt w:val="decimal"/>
      <w:isLgl/>
      <w:lvlText w:val="%1.%2.%3.%4.%5.%6.%7."/>
      <w:lvlJc w:val="left"/>
      <w:pPr>
        <w:ind w:left="5349" w:hanging="1800"/>
      </w:pPr>
      <w:rPr>
        <w:rFonts w:hint="default"/>
      </w:rPr>
    </w:lvl>
    <w:lvl w:ilvl="7">
      <w:start w:val="1"/>
      <w:numFmt w:val="decimal"/>
      <w:isLgl/>
      <w:lvlText w:val="%1.%2.%3.%4.%5.%6.%7.%8."/>
      <w:lvlJc w:val="left"/>
      <w:pPr>
        <w:ind w:left="5917" w:hanging="1800"/>
      </w:pPr>
      <w:rPr>
        <w:rFonts w:hint="default"/>
      </w:rPr>
    </w:lvl>
    <w:lvl w:ilvl="8">
      <w:start w:val="1"/>
      <w:numFmt w:val="decimal"/>
      <w:isLgl/>
      <w:lvlText w:val="%1.%2.%3.%4.%5.%6.%7.%8.%9."/>
      <w:lvlJc w:val="left"/>
      <w:pPr>
        <w:ind w:left="6845" w:hanging="2160"/>
      </w:pPr>
      <w:rPr>
        <w:rFonts w:hint="default"/>
      </w:rPr>
    </w:lvl>
  </w:abstractNum>
  <w:abstractNum w:abstractNumId="6">
    <w:nsid w:val="27C43312"/>
    <w:multiLevelType w:val="hybridMultilevel"/>
    <w:tmpl w:val="BFD87B8E"/>
    <w:lvl w:ilvl="0" w:tplc="9EA242C4">
      <w:start w:val="1"/>
      <w:numFmt w:val="decimal"/>
      <w:lvlText w:val="%1."/>
      <w:lvlJc w:val="left"/>
      <w:pPr>
        <w:ind w:left="930" w:hanging="93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C190433"/>
    <w:multiLevelType w:val="hybridMultilevel"/>
    <w:tmpl w:val="2C8089DC"/>
    <w:lvl w:ilvl="0" w:tplc="E6FAC76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1FE0C39"/>
    <w:multiLevelType w:val="hybridMultilevel"/>
    <w:tmpl w:val="7138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7A2A25"/>
    <w:multiLevelType w:val="multilevel"/>
    <w:tmpl w:val="8C64580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
    <w:nsid w:val="3C8274DE"/>
    <w:multiLevelType w:val="hybridMultilevel"/>
    <w:tmpl w:val="BFD87B8E"/>
    <w:lvl w:ilvl="0" w:tplc="9EA242C4">
      <w:start w:val="1"/>
      <w:numFmt w:val="decimal"/>
      <w:lvlText w:val="%1."/>
      <w:lvlJc w:val="left"/>
      <w:pPr>
        <w:ind w:left="1071" w:hanging="93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1">
    <w:nsid w:val="3E980E8A"/>
    <w:multiLevelType w:val="hybridMultilevel"/>
    <w:tmpl w:val="2654D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EE331B"/>
    <w:multiLevelType w:val="hybridMultilevel"/>
    <w:tmpl w:val="F81E17DC"/>
    <w:lvl w:ilvl="0" w:tplc="E9FAC9CA">
      <w:start w:val="1"/>
      <w:numFmt w:val="decimal"/>
      <w:lvlText w:val="%1"/>
      <w:lvlJc w:val="left"/>
      <w:pPr>
        <w:ind w:left="360" w:firstLine="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6E0CB6"/>
    <w:multiLevelType w:val="hybridMultilevel"/>
    <w:tmpl w:val="D7D0FB3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960EC6"/>
    <w:multiLevelType w:val="hybridMultilevel"/>
    <w:tmpl w:val="63E829C4"/>
    <w:lvl w:ilvl="0" w:tplc="103E56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BEC5CC8"/>
    <w:multiLevelType w:val="hybridMultilevel"/>
    <w:tmpl w:val="5E86A17A"/>
    <w:lvl w:ilvl="0" w:tplc="3BA6AD4A">
      <w:start w:val="7"/>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539964AB"/>
    <w:multiLevelType w:val="hybridMultilevel"/>
    <w:tmpl w:val="BFD87B8E"/>
    <w:lvl w:ilvl="0" w:tplc="9EA242C4">
      <w:start w:val="1"/>
      <w:numFmt w:val="decimal"/>
      <w:lvlText w:val="%1."/>
      <w:lvlJc w:val="left"/>
      <w:pPr>
        <w:ind w:left="1071" w:hanging="93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7">
    <w:nsid w:val="5A664158"/>
    <w:multiLevelType w:val="hybridMultilevel"/>
    <w:tmpl w:val="9E4A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D87672"/>
    <w:multiLevelType w:val="hybridMultilevel"/>
    <w:tmpl w:val="8F8431DA"/>
    <w:lvl w:ilvl="0" w:tplc="097411E2">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19">
    <w:nsid w:val="6AE22074"/>
    <w:multiLevelType w:val="hybridMultilevel"/>
    <w:tmpl w:val="DBF49C82"/>
    <w:lvl w:ilvl="0" w:tplc="95F427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B3B01C4"/>
    <w:multiLevelType w:val="hybridMultilevel"/>
    <w:tmpl w:val="122A1688"/>
    <w:lvl w:ilvl="0" w:tplc="AC0CEC58">
      <w:start w:val="1"/>
      <w:numFmt w:val="decimal"/>
      <w:lvlText w:val="%1."/>
      <w:lvlJc w:val="left"/>
      <w:pPr>
        <w:ind w:left="1647" w:hanging="108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BEE59BC"/>
    <w:multiLevelType w:val="hybridMultilevel"/>
    <w:tmpl w:val="14CAE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95601D"/>
    <w:multiLevelType w:val="hybridMultilevel"/>
    <w:tmpl w:val="6A827536"/>
    <w:lvl w:ilvl="0" w:tplc="9DB6DDE6">
      <w:start w:val="3"/>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6B43C2F"/>
    <w:multiLevelType w:val="hybridMultilevel"/>
    <w:tmpl w:val="BFD87B8E"/>
    <w:lvl w:ilvl="0" w:tplc="9EA242C4">
      <w:start w:val="1"/>
      <w:numFmt w:val="decimal"/>
      <w:lvlText w:val="%1."/>
      <w:lvlJc w:val="left"/>
      <w:pPr>
        <w:ind w:left="1071" w:hanging="93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4">
    <w:nsid w:val="7F983A8A"/>
    <w:multiLevelType w:val="hybridMultilevel"/>
    <w:tmpl w:val="E8268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19"/>
  </w:num>
  <w:num w:numId="4">
    <w:abstractNumId w:val="7"/>
  </w:num>
  <w:num w:numId="5">
    <w:abstractNumId w:val="9"/>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2"/>
  </w:num>
  <w:num w:numId="15">
    <w:abstractNumId w:val="4"/>
  </w:num>
  <w:num w:numId="16">
    <w:abstractNumId w:val="0"/>
  </w:num>
  <w:num w:numId="17">
    <w:abstractNumId w:val="16"/>
  </w:num>
  <w:num w:numId="18">
    <w:abstractNumId w:val="10"/>
  </w:num>
  <w:num w:numId="19">
    <w:abstractNumId w:val="23"/>
  </w:num>
  <w:num w:numId="20">
    <w:abstractNumId w:val="6"/>
  </w:num>
  <w:num w:numId="21">
    <w:abstractNumId w:val="8"/>
  </w:num>
  <w:num w:numId="22">
    <w:abstractNumId w:val="21"/>
  </w:num>
  <w:num w:numId="23">
    <w:abstractNumId w:val="11"/>
  </w:num>
  <w:num w:numId="24">
    <w:abstractNumId w:val="17"/>
  </w:num>
  <w:num w:numId="25">
    <w:abstractNumId w:val="24"/>
  </w:num>
  <w:num w:numId="26">
    <w:abstractNumId w:val="3"/>
  </w:num>
  <w:num w:numId="27">
    <w:abstractNumId w:val="18"/>
  </w:num>
  <w:num w:numId="28">
    <w:abstractNumId w:val="13"/>
  </w:num>
  <w:num w:numId="29">
    <w:abstractNumId w:val="22"/>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06CF6"/>
    <w:rsid w:val="00017038"/>
    <w:rsid w:val="000341DA"/>
    <w:rsid w:val="000352E7"/>
    <w:rsid w:val="00052BB7"/>
    <w:rsid w:val="0005539C"/>
    <w:rsid w:val="000553FB"/>
    <w:rsid w:val="0005607C"/>
    <w:rsid w:val="00075BAF"/>
    <w:rsid w:val="000760EC"/>
    <w:rsid w:val="000840F8"/>
    <w:rsid w:val="00094BC6"/>
    <w:rsid w:val="00096F6F"/>
    <w:rsid w:val="000A6DC1"/>
    <w:rsid w:val="000B5860"/>
    <w:rsid w:val="000B66D6"/>
    <w:rsid w:val="000C2F5C"/>
    <w:rsid w:val="000C6B41"/>
    <w:rsid w:val="000E0791"/>
    <w:rsid w:val="000E1EEC"/>
    <w:rsid w:val="000F2448"/>
    <w:rsid w:val="000F4463"/>
    <w:rsid w:val="00106A50"/>
    <w:rsid w:val="0011166F"/>
    <w:rsid w:val="0011656E"/>
    <w:rsid w:val="0011701B"/>
    <w:rsid w:val="00127EDF"/>
    <w:rsid w:val="0013294D"/>
    <w:rsid w:val="00133DC1"/>
    <w:rsid w:val="00137661"/>
    <w:rsid w:val="00143182"/>
    <w:rsid w:val="00146AA5"/>
    <w:rsid w:val="00171566"/>
    <w:rsid w:val="00173E8C"/>
    <w:rsid w:val="00192906"/>
    <w:rsid w:val="001A69BA"/>
    <w:rsid w:val="001A7982"/>
    <w:rsid w:val="001B07C4"/>
    <w:rsid w:val="001B12F5"/>
    <w:rsid w:val="001B63B1"/>
    <w:rsid w:val="001B6FFB"/>
    <w:rsid w:val="001C4224"/>
    <w:rsid w:val="001C7160"/>
    <w:rsid w:val="001C7488"/>
    <w:rsid w:val="001D52FD"/>
    <w:rsid w:val="001D5FBA"/>
    <w:rsid w:val="001D7696"/>
    <w:rsid w:val="001E477F"/>
    <w:rsid w:val="001E4F0C"/>
    <w:rsid w:val="001E57F1"/>
    <w:rsid w:val="001F0912"/>
    <w:rsid w:val="001F633B"/>
    <w:rsid w:val="00211D54"/>
    <w:rsid w:val="002125EB"/>
    <w:rsid w:val="00223D54"/>
    <w:rsid w:val="00230649"/>
    <w:rsid w:val="00231641"/>
    <w:rsid w:val="00231ADD"/>
    <w:rsid w:val="002518DB"/>
    <w:rsid w:val="002570E6"/>
    <w:rsid w:val="0026749F"/>
    <w:rsid w:val="00284704"/>
    <w:rsid w:val="00285D94"/>
    <w:rsid w:val="00285E23"/>
    <w:rsid w:val="00290068"/>
    <w:rsid w:val="002A2901"/>
    <w:rsid w:val="002A7477"/>
    <w:rsid w:val="002B0777"/>
    <w:rsid w:val="002B1DA4"/>
    <w:rsid w:val="002B6061"/>
    <w:rsid w:val="002C0FBC"/>
    <w:rsid w:val="002C66BF"/>
    <w:rsid w:val="002D2E98"/>
    <w:rsid w:val="002D6BEF"/>
    <w:rsid w:val="002D7D3C"/>
    <w:rsid w:val="002E323F"/>
    <w:rsid w:val="002F706E"/>
    <w:rsid w:val="002F73B9"/>
    <w:rsid w:val="003059DE"/>
    <w:rsid w:val="00315EC3"/>
    <w:rsid w:val="003239FD"/>
    <w:rsid w:val="00324D60"/>
    <w:rsid w:val="00352A15"/>
    <w:rsid w:val="0035624C"/>
    <w:rsid w:val="00365702"/>
    <w:rsid w:val="0037129C"/>
    <w:rsid w:val="00372C17"/>
    <w:rsid w:val="003761B5"/>
    <w:rsid w:val="003866B1"/>
    <w:rsid w:val="003D1A37"/>
    <w:rsid w:val="003D52AE"/>
    <w:rsid w:val="003E3957"/>
    <w:rsid w:val="003F2BA5"/>
    <w:rsid w:val="003F4C0A"/>
    <w:rsid w:val="004036F3"/>
    <w:rsid w:val="0042032A"/>
    <w:rsid w:val="00424573"/>
    <w:rsid w:val="00427270"/>
    <w:rsid w:val="00430F90"/>
    <w:rsid w:val="0043277F"/>
    <w:rsid w:val="0043677A"/>
    <w:rsid w:val="00436BFA"/>
    <w:rsid w:val="00440634"/>
    <w:rsid w:val="004443E2"/>
    <w:rsid w:val="00445E12"/>
    <w:rsid w:val="0045251D"/>
    <w:rsid w:val="00455B06"/>
    <w:rsid w:val="00456694"/>
    <w:rsid w:val="004633A6"/>
    <w:rsid w:val="004661F7"/>
    <w:rsid w:val="00473407"/>
    <w:rsid w:val="00480448"/>
    <w:rsid w:val="00484F05"/>
    <w:rsid w:val="00486B33"/>
    <w:rsid w:val="00492379"/>
    <w:rsid w:val="004929CC"/>
    <w:rsid w:val="004946CA"/>
    <w:rsid w:val="004955A3"/>
    <w:rsid w:val="004B1CDF"/>
    <w:rsid w:val="004B209B"/>
    <w:rsid w:val="004B340A"/>
    <w:rsid w:val="004C6611"/>
    <w:rsid w:val="004D34A4"/>
    <w:rsid w:val="004D513A"/>
    <w:rsid w:val="004E0C7B"/>
    <w:rsid w:val="004E2836"/>
    <w:rsid w:val="004F1FCA"/>
    <w:rsid w:val="004F2AC0"/>
    <w:rsid w:val="004F5996"/>
    <w:rsid w:val="00503BE6"/>
    <w:rsid w:val="00520957"/>
    <w:rsid w:val="00550314"/>
    <w:rsid w:val="00550F0A"/>
    <w:rsid w:val="00551B8E"/>
    <w:rsid w:val="00555EB3"/>
    <w:rsid w:val="005609A9"/>
    <w:rsid w:val="00563E8F"/>
    <w:rsid w:val="005707CB"/>
    <w:rsid w:val="00580CD6"/>
    <w:rsid w:val="00591253"/>
    <w:rsid w:val="00596D03"/>
    <w:rsid w:val="005A22E8"/>
    <w:rsid w:val="005A5942"/>
    <w:rsid w:val="005D3926"/>
    <w:rsid w:val="005D3C38"/>
    <w:rsid w:val="005D40CC"/>
    <w:rsid w:val="005D676D"/>
    <w:rsid w:val="005E066A"/>
    <w:rsid w:val="00607B58"/>
    <w:rsid w:val="00614355"/>
    <w:rsid w:val="0061564D"/>
    <w:rsid w:val="00615F30"/>
    <w:rsid w:val="00625CF9"/>
    <w:rsid w:val="0062737F"/>
    <w:rsid w:val="00632557"/>
    <w:rsid w:val="006409B6"/>
    <w:rsid w:val="00640A23"/>
    <w:rsid w:val="006446ED"/>
    <w:rsid w:val="00654BD8"/>
    <w:rsid w:val="006619F8"/>
    <w:rsid w:val="006643B1"/>
    <w:rsid w:val="006651E6"/>
    <w:rsid w:val="0066588F"/>
    <w:rsid w:val="00665F42"/>
    <w:rsid w:val="006825EA"/>
    <w:rsid w:val="0068339A"/>
    <w:rsid w:val="006917C8"/>
    <w:rsid w:val="006A34C5"/>
    <w:rsid w:val="006B3BD8"/>
    <w:rsid w:val="006C5D95"/>
    <w:rsid w:val="006D1178"/>
    <w:rsid w:val="006D2FAF"/>
    <w:rsid w:val="006D6280"/>
    <w:rsid w:val="006E0FC1"/>
    <w:rsid w:val="006E1C97"/>
    <w:rsid w:val="006F0E6F"/>
    <w:rsid w:val="006F28B7"/>
    <w:rsid w:val="006F44B4"/>
    <w:rsid w:val="00712378"/>
    <w:rsid w:val="00722983"/>
    <w:rsid w:val="007242DE"/>
    <w:rsid w:val="00724773"/>
    <w:rsid w:val="007365A2"/>
    <w:rsid w:val="00741FE9"/>
    <w:rsid w:val="00742FD0"/>
    <w:rsid w:val="00750555"/>
    <w:rsid w:val="00765AD2"/>
    <w:rsid w:val="00777205"/>
    <w:rsid w:val="00782483"/>
    <w:rsid w:val="00784D6B"/>
    <w:rsid w:val="00797A9D"/>
    <w:rsid w:val="007A13CA"/>
    <w:rsid w:val="007B223F"/>
    <w:rsid w:val="007D27F7"/>
    <w:rsid w:val="007D3C1B"/>
    <w:rsid w:val="007E110D"/>
    <w:rsid w:val="007F12DD"/>
    <w:rsid w:val="00802234"/>
    <w:rsid w:val="00803059"/>
    <w:rsid w:val="00807642"/>
    <w:rsid w:val="0081345C"/>
    <w:rsid w:val="00814CE8"/>
    <w:rsid w:val="00820CBB"/>
    <w:rsid w:val="008215E8"/>
    <w:rsid w:val="00824AF6"/>
    <w:rsid w:val="00827F1C"/>
    <w:rsid w:val="00836FA4"/>
    <w:rsid w:val="00841A30"/>
    <w:rsid w:val="00847EAC"/>
    <w:rsid w:val="00850F69"/>
    <w:rsid w:val="00854BB1"/>
    <w:rsid w:val="00873EA1"/>
    <w:rsid w:val="00883764"/>
    <w:rsid w:val="008842BF"/>
    <w:rsid w:val="008A037A"/>
    <w:rsid w:val="008A0415"/>
    <w:rsid w:val="008A3EB7"/>
    <w:rsid w:val="008A4379"/>
    <w:rsid w:val="008A53EC"/>
    <w:rsid w:val="008B05BB"/>
    <w:rsid w:val="008B6F66"/>
    <w:rsid w:val="008C7D43"/>
    <w:rsid w:val="008D0C55"/>
    <w:rsid w:val="008F5612"/>
    <w:rsid w:val="009045FE"/>
    <w:rsid w:val="00906CF6"/>
    <w:rsid w:val="0091504E"/>
    <w:rsid w:val="00916417"/>
    <w:rsid w:val="009250E0"/>
    <w:rsid w:val="00940FFE"/>
    <w:rsid w:val="00946A09"/>
    <w:rsid w:val="00950DB2"/>
    <w:rsid w:val="0096305B"/>
    <w:rsid w:val="0097505D"/>
    <w:rsid w:val="00981CDF"/>
    <w:rsid w:val="00986494"/>
    <w:rsid w:val="00994829"/>
    <w:rsid w:val="009965AE"/>
    <w:rsid w:val="009C1969"/>
    <w:rsid w:val="009C730F"/>
    <w:rsid w:val="009D464B"/>
    <w:rsid w:val="009E0A64"/>
    <w:rsid w:val="009F336A"/>
    <w:rsid w:val="00A001A8"/>
    <w:rsid w:val="00A01FF0"/>
    <w:rsid w:val="00A17BBD"/>
    <w:rsid w:val="00A17BFC"/>
    <w:rsid w:val="00A225A9"/>
    <w:rsid w:val="00A25DD9"/>
    <w:rsid w:val="00A34C40"/>
    <w:rsid w:val="00A40D8B"/>
    <w:rsid w:val="00A4276C"/>
    <w:rsid w:val="00A6420E"/>
    <w:rsid w:val="00A74409"/>
    <w:rsid w:val="00A82E64"/>
    <w:rsid w:val="00A919BE"/>
    <w:rsid w:val="00A9779F"/>
    <w:rsid w:val="00AA0DBD"/>
    <w:rsid w:val="00AA4D63"/>
    <w:rsid w:val="00AD375A"/>
    <w:rsid w:val="00AD75FF"/>
    <w:rsid w:val="00AE30CE"/>
    <w:rsid w:val="00B048E9"/>
    <w:rsid w:val="00B16E3C"/>
    <w:rsid w:val="00B20E67"/>
    <w:rsid w:val="00B228AE"/>
    <w:rsid w:val="00B2498A"/>
    <w:rsid w:val="00B31451"/>
    <w:rsid w:val="00B327A6"/>
    <w:rsid w:val="00B35EF6"/>
    <w:rsid w:val="00B372C9"/>
    <w:rsid w:val="00B50E61"/>
    <w:rsid w:val="00B57A14"/>
    <w:rsid w:val="00B6081D"/>
    <w:rsid w:val="00B7442A"/>
    <w:rsid w:val="00B85C8A"/>
    <w:rsid w:val="00B86EC1"/>
    <w:rsid w:val="00BA5C14"/>
    <w:rsid w:val="00BB1C8F"/>
    <w:rsid w:val="00BB6466"/>
    <w:rsid w:val="00BC22FC"/>
    <w:rsid w:val="00BC4561"/>
    <w:rsid w:val="00BE2167"/>
    <w:rsid w:val="00BE46DA"/>
    <w:rsid w:val="00BE584A"/>
    <w:rsid w:val="00BF1A97"/>
    <w:rsid w:val="00C009D6"/>
    <w:rsid w:val="00C0112F"/>
    <w:rsid w:val="00C06AB7"/>
    <w:rsid w:val="00C073FF"/>
    <w:rsid w:val="00C101A6"/>
    <w:rsid w:val="00C149E2"/>
    <w:rsid w:val="00C15AF1"/>
    <w:rsid w:val="00C226F8"/>
    <w:rsid w:val="00C35830"/>
    <w:rsid w:val="00C42359"/>
    <w:rsid w:val="00C42559"/>
    <w:rsid w:val="00C46197"/>
    <w:rsid w:val="00C502F8"/>
    <w:rsid w:val="00C509E6"/>
    <w:rsid w:val="00C52AA6"/>
    <w:rsid w:val="00C53C04"/>
    <w:rsid w:val="00C63E75"/>
    <w:rsid w:val="00C641D9"/>
    <w:rsid w:val="00C70249"/>
    <w:rsid w:val="00C7633F"/>
    <w:rsid w:val="00C76EB6"/>
    <w:rsid w:val="00C77064"/>
    <w:rsid w:val="00CA383E"/>
    <w:rsid w:val="00CB4F37"/>
    <w:rsid w:val="00CB689E"/>
    <w:rsid w:val="00CC23FF"/>
    <w:rsid w:val="00CD6873"/>
    <w:rsid w:val="00CF4778"/>
    <w:rsid w:val="00D01471"/>
    <w:rsid w:val="00D05BC1"/>
    <w:rsid w:val="00D075DB"/>
    <w:rsid w:val="00D13066"/>
    <w:rsid w:val="00D144B5"/>
    <w:rsid w:val="00D14EA4"/>
    <w:rsid w:val="00D16481"/>
    <w:rsid w:val="00D209F2"/>
    <w:rsid w:val="00D2238E"/>
    <w:rsid w:val="00D34B06"/>
    <w:rsid w:val="00D36F99"/>
    <w:rsid w:val="00D4089F"/>
    <w:rsid w:val="00D45D4B"/>
    <w:rsid w:val="00D469CC"/>
    <w:rsid w:val="00D54EB9"/>
    <w:rsid w:val="00D56059"/>
    <w:rsid w:val="00D57CA3"/>
    <w:rsid w:val="00D66AF1"/>
    <w:rsid w:val="00D67B25"/>
    <w:rsid w:val="00D7032E"/>
    <w:rsid w:val="00D93919"/>
    <w:rsid w:val="00D94655"/>
    <w:rsid w:val="00DB44C3"/>
    <w:rsid w:val="00DB79F6"/>
    <w:rsid w:val="00DD099B"/>
    <w:rsid w:val="00DD5F6D"/>
    <w:rsid w:val="00DE5567"/>
    <w:rsid w:val="00DE7E28"/>
    <w:rsid w:val="00E10701"/>
    <w:rsid w:val="00E10EF3"/>
    <w:rsid w:val="00E22D73"/>
    <w:rsid w:val="00E243AD"/>
    <w:rsid w:val="00E26C0B"/>
    <w:rsid w:val="00E26DD9"/>
    <w:rsid w:val="00E27CF3"/>
    <w:rsid w:val="00E3157C"/>
    <w:rsid w:val="00E73696"/>
    <w:rsid w:val="00E8008E"/>
    <w:rsid w:val="00EA328E"/>
    <w:rsid w:val="00EA4009"/>
    <w:rsid w:val="00EA5B4C"/>
    <w:rsid w:val="00EB2FAA"/>
    <w:rsid w:val="00EC5F2D"/>
    <w:rsid w:val="00ED2CC9"/>
    <w:rsid w:val="00ED381D"/>
    <w:rsid w:val="00ED75B1"/>
    <w:rsid w:val="00EE165E"/>
    <w:rsid w:val="00EE4445"/>
    <w:rsid w:val="00EE65A1"/>
    <w:rsid w:val="00EE6772"/>
    <w:rsid w:val="00EF30C6"/>
    <w:rsid w:val="00EF5731"/>
    <w:rsid w:val="00EF67DD"/>
    <w:rsid w:val="00EF689D"/>
    <w:rsid w:val="00F0542C"/>
    <w:rsid w:val="00F26CB3"/>
    <w:rsid w:val="00F429C7"/>
    <w:rsid w:val="00F50531"/>
    <w:rsid w:val="00F50E20"/>
    <w:rsid w:val="00F52763"/>
    <w:rsid w:val="00F6146E"/>
    <w:rsid w:val="00F71819"/>
    <w:rsid w:val="00F71F3C"/>
    <w:rsid w:val="00F81B70"/>
    <w:rsid w:val="00F81EDC"/>
    <w:rsid w:val="00F94D49"/>
    <w:rsid w:val="00FA4681"/>
    <w:rsid w:val="00FB0D99"/>
    <w:rsid w:val="00FB2466"/>
    <w:rsid w:val="00FC1799"/>
    <w:rsid w:val="00FC1F58"/>
    <w:rsid w:val="00FD07A6"/>
    <w:rsid w:val="00FD15C4"/>
    <w:rsid w:val="00FD2C60"/>
    <w:rsid w:val="00FD54E0"/>
    <w:rsid w:val="00FE3A36"/>
    <w:rsid w:val="00FE438F"/>
    <w:rsid w:val="00FE74E1"/>
    <w:rsid w:val="00FF4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C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semiHidden/>
    <w:locked/>
    <w:rsid w:val="0043677A"/>
    <w:rPr>
      <w:sz w:val="28"/>
      <w:lang w:val="ru-RU" w:eastAsia="ru-RU" w:bidi="ar-SA"/>
    </w:rPr>
  </w:style>
  <w:style w:type="paragraph" w:styleId="20">
    <w:name w:val="Body Text 2"/>
    <w:basedOn w:val="a"/>
    <w:link w:val="2"/>
    <w:rsid w:val="0043677A"/>
    <w:pPr>
      <w:jc w:val="both"/>
    </w:pPr>
    <w:rPr>
      <w:sz w:val="28"/>
      <w:szCs w:val="20"/>
    </w:rPr>
  </w:style>
  <w:style w:type="paragraph" w:styleId="21">
    <w:name w:val="Body Text Indent 2"/>
    <w:basedOn w:val="a"/>
    <w:rsid w:val="0043677A"/>
    <w:pPr>
      <w:ind w:left="708"/>
      <w:jc w:val="both"/>
    </w:pPr>
    <w:rPr>
      <w:sz w:val="28"/>
      <w:szCs w:val="20"/>
    </w:rPr>
  </w:style>
  <w:style w:type="paragraph" w:styleId="3">
    <w:name w:val="Body Text Indent 3"/>
    <w:basedOn w:val="a"/>
    <w:link w:val="30"/>
    <w:rsid w:val="005707CB"/>
    <w:pPr>
      <w:spacing w:after="120"/>
      <w:ind w:left="283"/>
    </w:pPr>
    <w:rPr>
      <w:sz w:val="16"/>
      <w:szCs w:val="16"/>
    </w:rPr>
  </w:style>
  <w:style w:type="character" w:customStyle="1" w:styleId="30">
    <w:name w:val="Основной текст с отступом 3 Знак"/>
    <w:link w:val="3"/>
    <w:rsid w:val="005707CB"/>
    <w:rPr>
      <w:sz w:val="16"/>
      <w:szCs w:val="16"/>
    </w:rPr>
  </w:style>
  <w:style w:type="paragraph" w:styleId="a3">
    <w:name w:val="Body Text"/>
    <w:basedOn w:val="a"/>
    <w:link w:val="a4"/>
    <w:rsid w:val="005707CB"/>
    <w:pPr>
      <w:spacing w:after="120"/>
    </w:pPr>
  </w:style>
  <w:style w:type="character" w:customStyle="1" w:styleId="a4">
    <w:name w:val="Основной текст Знак"/>
    <w:link w:val="a3"/>
    <w:rsid w:val="005707CB"/>
    <w:rPr>
      <w:sz w:val="24"/>
      <w:szCs w:val="24"/>
    </w:rPr>
  </w:style>
  <w:style w:type="table" w:styleId="a5">
    <w:name w:val="Table Grid"/>
    <w:basedOn w:val="a1"/>
    <w:rsid w:val="00570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D56059"/>
    <w:pPr>
      <w:tabs>
        <w:tab w:val="center" w:pos="4677"/>
        <w:tab w:val="right" w:pos="9355"/>
      </w:tabs>
    </w:pPr>
  </w:style>
  <w:style w:type="character" w:customStyle="1" w:styleId="a7">
    <w:name w:val="Верхний колонтитул Знак"/>
    <w:link w:val="a6"/>
    <w:uiPriority w:val="99"/>
    <w:rsid w:val="00D56059"/>
    <w:rPr>
      <w:sz w:val="24"/>
      <w:szCs w:val="24"/>
    </w:rPr>
  </w:style>
  <w:style w:type="paragraph" w:styleId="a8">
    <w:name w:val="footer"/>
    <w:basedOn w:val="a"/>
    <w:link w:val="a9"/>
    <w:rsid w:val="00D56059"/>
    <w:pPr>
      <w:tabs>
        <w:tab w:val="center" w:pos="4677"/>
        <w:tab w:val="right" w:pos="9355"/>
      </w:tabs>
    </w:pPr>
  </w:style>
  <w:style w:type="character" w:customStyle="1" w:styleId="a9">
    <w:name w:val="Нижний колонтитул Знак"/>
    <w:link w:val="a8"/>
    <w:rsid w:val="00D56059"/>
    <w:rPr>
      <w:sz w:val="24"/>
      <w:szCs w:val="24"/>
    </w:rPr>
  </w:style>
  <w:style w:type="paragraph" w:styleId="aa">
    <w:name w:val="Balloon Text"/>
    <w:basedOn w:val="a"/>
    <w:link w:val="ab"/>
    <w:rsid w:val="001E477F"/>
    <w:rPr>
      <w:rFonts w:ascii="Tahoma" w:hAnsi="Tahoma" w:cs="Tahoma"/>
      <w:sz w:val="16"/>
      <w:szCs w:val="16"/>
    </w:rPr>
  </w:style>
  <w:style w:type="character" w:customStyle="1" w:styleId="ab">
    <w:name w:val="Текст выноски Знак"/>
    <w:link w:val="aa"/>
    <w:rsid w:val="001E477F"/>
    <w:rPr>
      <w:rFonts w:ascii="Tahoma" w:hAnsi="Tahoma" w:cs="Tahoma"/>
      <w:sz w:val="16"/>
      <w:szCs w:val="16"/>
    </w:rPr>
  </w:style>
  <w:style w:type="paragraph" w:styleId="ac">
    <w:name w:val="Normal (Web)"/>
    <w:basedOn w:val="a"/>
    <w:uiPriority w:val="99"/>
    <w:rsid w:val="00712378"/>
    <w:pPr>
      <w:spacing w:before="100" w:beforeAutospacing="1" w:after="100" w:afterAutospacing="1"/>
    </w:pPr>
  </w:style>
  <w:style w:type="paragraph" w:customStyle="1" w:styleId="ConsPlusNormal">
    <w:name w:val="ConsPlusNormal"/>
    <w:link w:val="ConsPlusNormal0"/>
    <w:uiPriority w:val="99"/>
    <w:rsid w:val="00712378"/>
    <w:pPr>
      <w:widowControl w:val="0"/>
      <w:ind w:firstLine="720"/>
    </w:pPr>
    <w:rPr>
      <w:rFonts w:ascii="Arial" w:hAnsi="Arial"/>
      <w:snapToGrid w:val="0"/>
    </w:rPr>
  </w:style>
  <w:style w:type="character" w:customStyle="1" w:styleId="ConsPlusNormal0">
    <w:name w:val="ConsPlusNormal Знак"/>
    <w:link w:val="ConsPlusNormal"/>
    <w:locked/>
    <w:rsid w:val="005E066A"/>
    <w:rPr>
      <w:rFonts w:ascii="Arial" w:hAnsi="Arial"/>
      <w:snapToGrid w:val="0"/>
    </w:rPr>
  </w:style>
  <w:style w:type="paragraph" w:customStyle="1" w:styleId="ConsPlusTitle">
    <w:name w:val="ConsPlusTitle"/>
    <w:rsid w:val="00712378"/>
    <w:pPr>
      <w:widowControl w:val="0"/>
    </w:pPr>
    <w:rPr>
      <w:rFonts w:ascii="Arial" w:hAnsi="Arial"/>
      <w:b/>
      <w:snapToGrid w:val="0"/>
    </w:rPr>
  </w:style>
  <w:style w:type="paragraph" w:styleId="ad">
    <w:name w:val="List Paragraph"/>
    <w:basedOn w:val="a"/>
    <w:link w:val="ae"/>
    <w:uiPriority w:val="34"/>
    <w:qFormat/>
    <w:rsid w:val="00712378"/>
    <w:pPr>
      <w:spacing w:after="200" w:line="276" w:lineRule="auto"/>
      <w:ind w:left="720"/>
      <w:contextualSpacing/>
    </w:pPr>
    <w:rPr>
      <w:rFonts w:asciiTheme="minorHAnsi" w:eastAsiaTheme="minorEastAsia" w:hAnsiTheme="minorHAnsi" w:cstheme="minorBidi"/>
      <w:sz w:val="22"/>
      <w:szCs w:val="22"/>
    </w:rPr>
  </w:style>
  <w:style w:type="character" w:customStyle="1" w:styleId="ae">
    <w:name w:val="Абзац списка Знак"/>
    <w:link w:val="ad"/>
    <w:uiPriority w:val="34"/>
    <w:locked/>
    <w:rsid w:val="00712378"/>
    <w:rPr>
      <w:rFonts w:asciiTheme="minorHAnsi" w:eastAsiaTheme="minorEastAsia" w:hAnsiTheme="minorHAnsi" w:cstheme="minorBidi"/>
      <w:sz w:val="22"/>
      <w:szCs w:val="22"/>
    </w:rPr>
  </w:style>
  <w:style w:type="paragraph" w:styleId="af">
    <w:name w:val="No Spacing"/>
    <w:link w:val="af0"/>
    <w:uiPriority w:val="1"/>
    <w:qFormat/>
    <w:rsid w:val="00712378"/>
    <w:rPr>
      <w:rFonts w:ascii="Calibri" w:hAnsi="Calibri"/>
      <w:sz w:val="22"/>
      <w:szCs w:val="22"/>
    </w:rPr>
  </w:style>
  <w:style w:type="character" w:customStyle="1" w:styleId="af0">
    <w:name w:val="Без интервала Знак"/>
    <w:link w:val="af"/>
    <w:uiPriority w:val="1"/>
    <w:locked/>
    <w:rsid w:val="00712378"/>
    <w:rPr>
      <w:rFonts w:ascii="Calibri" w:hAnsi="Calibri"/>
      <w:sz w:val="22"/>
      <w:szCs w:val="22"/>
    </w:rPr>
  </w:style>
  <w:style w:type="paragraph" w:customStyle="1" w:styleId="ConsPlusNonformat">
    <w:name w:val="ConsPlusNonformat"/>
    <w:rsid w:val="00C641D9"/>
    <w:pPr>
      <w:autoSpaceDE w:val="0"/>
      <w:autoSpaceDN w:val="0"/>
      <w:adjustRightInd w:val="0"/>
    </w:pPr>
    <w:rPr>
      <w:rFonts w:ascii="Courier New" w:hAnsi="Courier New" w:cs="Courier New"/>
    </w:rPr>
  </w:style>
  <w:style w:type="character" w:customStyle="1" w:styleId="CharStyle8">
    <w:name w:val="Char Style 8"/>
    <w:rsid w:val="00C641D9"/>
    <w:rPr>
      <w:b/>
      <w:bCs/>
      <w:sz w:val="27"/>
      <w:szCs w:val="27"/>
      <w:lang w:eastAsia="ar-SA" w:bidi="ar-SA"/>
    </w:rPr>
  </w:style>
  <w:style w:type="paragraph" w:styleId="af1">
    <w:name w:val="endnote text"/>
    <w:basedOn w:val="a"/>
    <w:link w:val="af2"/>
    <w:rsid w:val="005E066A"/>
    <w:pPr>
      <w:widowControl w:val="0"/>
    </w:pPr>
    <w:rPr>
      <w:szCs w:val="20"/>
    </w:rPr>
  </w:style>
  <w:style w:type="character" w:customStyle="1" w:styleId="af2">
    <w:name w:val="Текст концевой сноски Знак"/>
    <w:basedOn w:val="a0"/>
    <w:link w:val="af1"/>
    <w:rsid w:val="005E066A"/>
    <w:rPr>
      <w:sz w:val="24"/>
    </w:rPr>
  </w:style>
  <w:style w:type="character" w:customStyle="1" w:styleId="22">
    <w:name w:val="Заголовок 2 Знак"/>
    <w:rsid w:val="00285E23"/>
    <w:rPr>
      <w:b/>
      <w:bCs/>
      <w:sz w:val="28"/>
      <w:szCs w:val="28"/>
      <w:lang w:eastAsia="en-US"/>
    </w:rPr>
  </w:style>
  <w:style w:type="paragraph" w:customStyle="1" w:styleId="pt-a-000017">
    <w:name w:val="pt-a-000017"/>
    <w:basedOn w:val="a"/>
    <w:rsid w:val="00A6420E"/>
    <w:pPr>
      <w:spacing w:before="100" w:beforeAutospacing="1" w:after="100" w:afterAutospacing="1"/>
    </w:pPr>
  </w:style>
  <w:style w:type="character" w:customStyle="1" w:styleId="pt-a0-000018">
    <w:name w:val="pt-a0-000018"/>
    <w:basedOn w:val="a0"/>
    <w:rsid w:val="00A6420E"/>
  </w:style>
  <w:style w:type="paragraph" w:customStyle="1" w:styleId="pt-a-000051">
    <w:name w:val="pt-a-000051"/>
    <w:basedOn w:val="a"/>
    <w:rsid w:val="00A6420E"/>
    <w:pPr>
      <w:spacing w:before="100" w:beforeAutospacing="1" w:after="100" w:afterAutospacing="1"/>
    </w:pPr>
  </w:style>
  <w:style w:type="character" w:customStyle="1" w:styleId="pt-000020">
    <w:name w:val="pt-000020"/>
    <w:basedOn w:val="a0"/>
    <w:rsid w:val="00A6420E"/>
  </w:style>
  <w:style w:type="character" w:styleId="af3">
    <w:name w:val="Hyperlink"/>
    <w:basedOn w:val="a0"/>
    <w:uiPriority w:val="99"/>
    <w:rsid w:val="006E0FC1"/>
    <w:rPr>
      <w:color w:val="0000FF" w:themeColor="hyperlink"/>
      <w:u w:val="single"/>
    </w:rPr>
  </w:style>
  <w:style w:type="paragraph" w:customStyle="1" w:styleId="ConsNormal">
    <w:name w:val="ConsNormal"/>
    <w:rsid w:val="00563E8F"/>
    <w:pPr>
      <w:widowControl w:val="0"/>
      <w:snapToGrid w:val="0"/>
      <w:ind w:right="19772" w:firstLine="720"/>
    </w:pPr>
    <w:rPr>
      <w:rFonts w:ascii="Arial" w:hAnsi="Arial"/>
    </w:rPr>
  </w:style>
</w:styles>
</file>

<file path=word/webSettings.xml><?xml version="1.0" encoding="utf-8"?>
<w:webSettings xmlns:r="http://schemas.openxmlformats.org/officeDocument/2006/relationships" xmlns:w="http://schemas.openxmlformats.org/wordprocessingml/2006/main">
  <w:divs>
    <w:div w:id="139004029">
      <w:bodyDiv w:val="1"/>
      <w:marLeft w:val="0"/>
      <w:marRight w:val="0"/>
      <w:marTop w:val="0"/>
      <w:marBottom w:val="0"/>
      <w:divBdr>
        <w:top w:val="none" w:sz="0" w:space="0" w:color="auto"/>
        <w:left w:val="none" w:sz="0" w:space="0" w:color="auto"/>
        <w:bottom w:val="none" w:sz="0" w:space="0" w:color="auto"/>
        <w:right w:val="none" w:sz="0" w:space="0" w:color="auto"/>
      </w:divBdr>
    </w:div>
    <w:div w:id="144317110">
      <w:bodyDiv w:val="1"/>
      <w:marLeft w:val="0"/>
      <w:marRight w:val="0"/>
      <w:marTop w:val="0"/>
      <w:marBottom w:val="0"/>
      <w:divBdr>
        <w:top w:val="none" w:sz="0" w:space="0" w:color="auto"/>
        <w:left w:val="none" w:sz="0" w:space="0" w:color="auto"/>
        <w:bottom w:val="none" w:sz="0" w:space="0" w:color="auto"/>
        <w:right w:val="none" w:sz="0" w:space="0" w:color="auto"/>
      </w:divBdr>
    </w:div>
    <w:div w:id="219366615">
      <w:bodyDiv w:val="1"/>
      <w:marLeft w:val="0"/>
      <w:marRight w:val="0"/>
      <w:marTop w:val="0"/>
      <w:marBottom w:val="0"/>
      <w:divBdr>
        <w:top w:val="none" w:sz="0" w:space="0" w:color="auto"/>
        <w:left w:val="none" w:sz="0" w:space="0" w:color="auto"/>
        <w:bottom w:val="none" w:sz="0" w:space="0" w:color="auto"/>
        <w:right w:val="none" w:sz="0" w:space="0" w:color="auto"/>
      </w:divBdr>
    </w:div>
    <w:div w:id="579751973">
      <w:bodyDiv w:val="1"/>
      <w:marLeft w:val="0"/>
      <w:marRight w:val="0"/>
      <w:marTop w:val="0"/>
      <w:marBottom w:val="0"/>
      <w:divBdr>
        <w:top w:val="none" w:sz="0" w:space="0" w:color="auto"/>
        <w:left w:val="none" w:sz="0" w:space="0" w:color="auto"/>
        <w:bottom w:val="none" w:sz="0" w:space="0" w:color="auto"/>
        <w:right w:val="none" w:sz="0" w:space="0" w:color="auto"/>
      </w:divBdr>
    </w:div>
    <w:div w:id="789128857">
      <w:bodyDiv w:val="1"/>
      <w:marLeft w:val="0"/>
      <w:marRight w:val="0"/>
      <w:marTop w:val="0"/>
      <w:marBottom w:val="0"/>
      <w:divBdr>
        <w:top w:val="none" w:sz="0" w:space="0" w:color="auto"/>
        <w:left w:val="none" w:sz="0" w:space="0" w:color="auto"/>
        <w:bottom w:val="none" w:sz="0" w:space="0" w:color="auto"/>
        <w:right w:val="none" w:sz="0" w:space="0" w:color="auto"/>
      </w:divBdr>
    </w:div>
    <w:div w:id="950478957">
      <w:bodyDiv w:val="1"/>
      <w:marLeft w:val="0"/>
      <w:marRight w:val="0"/>
      <w:marTop w:val="0"/>
      <w:marBottom w:val="0"/>
      <w:divBdr>
        <w:top w:val="none" w:sz="0" w:space="0" w:color="auto"/>
        <w:left w:val="none" w:sz="0" w:space="0" w:color="auto"/>
        <w:bottom w:val="none" w:sz="0" w:space="0" w:color="auto"/>
        <w:right w:val="none" w:sz="0" w:space="0" w:color="auto"/>
      </w:divBdr>
    </w:div>
    <w:div w:id="1459836577">
      <w:bodyDiv w:val="1"/>
      <w:marLeft w:val="0"/>
      <w:marRight w:val="0"/>
      <w:marTop w:val="0"/>
      <w:marBottom w:val="0"/>
      <w:divBdr>
        <w:top w:val="none" w:sz="0" w:space="0" w:color="auto"/>
        <w:left w:val="none" w:sz="0" w:space="0" w:color="auto"/>
        <w:bottom w:val="none" w:sz="0" w:space="0" w:color="auto"/>
        <w:right w:val="none" w:sz="0" w:space="0" w:color="auto"/>
      </w:divBdr>
    </w:div>
    <w:div w:id="1575705850">
      <w:bodyDiv w:val="1"/>
      <w:marLeft w:val="0"/>
      <w:marRight w:val="0"/>
      <w:marTop w:val="0"/>
      <w:marBottom w:val="0"/>
      <w:divBdr>
        <w:top w:val="none" w:sz="0" w:space="0" w:color="auto"/>
        <w:left w:val="none" w:sz="0" w:space="0" w:color="auto"/>
        <w:bottom w:val="none" w:sz="0" w:space="0" w:color="auto"/>
        <w:right w:val="none" w:sz="0" w:space="0" w:color="auto"/>
      </w:divBdr>
    </w:div>
    <w:div w:id="1597060735">
      <w:bodyDiv w:val="1"/>
      <w:marLeft w:val="0"/>
      <w:marRight w:val="0"/>
      <w:marTop w:val="0"/>
      <w:marBottom w:val="0"/>
      <w:divBdr>
        <w:top w:val="none" w:sz="0" w:space="0" w:color="auto"/>
        <w:left w:val="none" w:sz="0" w:space="0" w:color="auto"/>
        <w:bottom w:val="none" w:sz="0" w:space="0" w:color="auto"/>
        <w:right w:val="none" w:sz="0" w:space="0" w:color="auto"/>
      </w:divBdr>
    </w:div>
    <w:div w:id="1688754618">
      <w:bodyDiv w:val="1"/>
      <w:marLeft w:val="0"/>
      <w:marRight w:val="0"/>
      <w:marTop w:val="0"/>
      <w:marBottom w:val="0"/>
      <w:divBdr>
        <w:top w:val="none" w:sz="0" w:space="0" w:color="auto"/>
        <w:left w:val="none" w:sz="0" w:space="0" w:color="auto"/>
        <w:bottom w:val="none" w:sz="0" w:space="0" w:color="auto"/>
        <w:right w:val="none" w:sz="0" w:space="0" w:color="auto"/>
      </w:divBdr>
    </w:div>
    <w:div w:id="1875652569">
      <w:bodyDiv w:val="1"/>
      <w:marLeft w:val="0"/>
      <w:marRight w:val="0"/>
      <w:marTop w:val="0"/>
      <w:marBottom w:val="0"/>
      <w:divBdr>
        <w:top w:val="none" w:sz="0" w:space="0" w:color="auto"/>
        <w:left w:val="none" w:sz="0" w:space="0" w:color="auto"/>
        <w:bottom w:val="none" w:sz="0" w:space="0" w:color="auto"/>
        <w:right w:val="none" w:sz="0" w:space="0" w:color="auto"/>
      </w:divBdr>
    </w:div>
    <w:div w:id="20673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consultantplus://offline/ref=84DFE8B18CDBB68B5EF4C0EC8075B72E10F257688C8872AB0E0DCDAB79tAY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DFE8B18CDBB68B5EF4C0EC8075B72E10F35E6E898A72AB0E0DCDAB79tAYA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F1358D372A68CE1D45714B6E3C80426A34BA6EBA7D85FC0E3E9D995B823B17A419Z7H" TargetMode="External"/><Relationship Id="rId5" Type="http://schemas.openxmlformats.org/officeDocument/2006/relationships/webSettings" Target="webSettings.xml"/><Relationship Id="rId15" Type="http://schemas.openxmlformats.org/officeDocument/2006/relationships/hyperlink" Target="http://www.depfin.admhmao.ru/wps/portal/fin/home/docs/?1dmy&amp;urile=wcm%3apath%3a/wps/wcm/connect/web+content/hmao-departments/fin/legislation/zakony_hmao/prikaz_df/d36fc876-8a95-465c-97bc-29def81bf531" TargetMode="External"/><Relationship Id="rId10" Type="http://schemas.openxmlformats.org/officeDocument/2006/relationships/hyperlink" Target="consultantplus://offline/ref=983618A8F638027C3E817652D91736CF7853AD7948FB2F4AD6A3DDDC55C8CCB1570E29B7F726IA7FH" TargetMode="External"/><Relationship Id="rId4" Type="http://schemas.openxmlformats.org/officeDocument/2006/relationships/settings" Target="settings.xml"/><Relationship Id="rId9" Type="http://schemas.openxmlformats.org/officeDocument/2006/relationships/hyperlink" Target="consultantplus://offline/ref=5267D741CB6C2D509505BAB5DEAD1F27A6D94C1EF3D9EAA6C8F90BD5B3EEA193E3F56014B61CC6zEq2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7150D-D36E-4838-9941-B80B6973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5234</TotalTime>
  <Pages>38</Pages>
  <Words>7369</Words>
  <Characters>52581</Characters>
  <Application>Microsoft Office Word</Application>
  <DocSecurity>0</DocSecurity>
  <Lines>438</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59831</CharactersWithSpaces>
  <SharedDoc>false</SharedDoc>
  <HLinks>
    <vt:vector size="24" baseType="variant">
      <vt:variant>
        <vt:i4>7405607</vt:i4>
      </vt:variant>
      <vt:variant>
        <vt:i4>9</vt:i4>
      </vt:variant>
      <vt:variant>
        <vt:i4>0</vt:i4>
      </vt:variant>
      <vt:variant>
        <vt:i4>5</vt:i4>
      </vt:variant>
      <vt:variant>
        <vt:lpwstr>http://www.depfin.admhmao.ru/wps/portal/fin/home/docs/?1dmy&amp;urile=wcm%3apath%3a/wps/wcm/connect/web+content/hmao-departments/fin/legislation/zakony_hmao/prikaz_df/d36fc876-8a95-465c-97bc-29def81bf531</vt:lpwstr>
      </vt:variant>
      <vt:variant>
        <vt:lpwstr/>
      </vt:variant>
      <vt:variant>
        <vt:i4>2424882</vt:i4>
      </vt:variant>
      <vt:variant>
        <vt:i4>6</vt:i4>
      </vt:variant>
      <vt:variant>
        <vt:i4>0</vt:i4>
      </vt:variant>
      <vt:variant>
        <vt:i4>5</vt:i4>
      </vt:variant>
      <vt:variant>
        <vt:lpwstr>consultantplus://offline/ref=983618A8F638027C3E817652D91736CF7853AD7948FB2F4AD6A3DDDC55C8CCB1570E29B7F726IA7FH</vt:lpwstr>
      </vt:variant>
      <vt:variant>
        <vt:lpwstr/>
      </vt:variant>
      <vt:variant>
        <vt:i4>1376339</vt:i4>
      </vt:variant>
      <vt:variant>
        <vt:i4>3</vt:i4>
      </vt:variant>
      <vt:variant>
        <vt:i4>0</vt:i4>
      </vt:variant>
      <vt:variant>
        <vt:i4>5</vt:i4>
      </vt:variant>
      <vt:variant>
        <vt:lpwstr>consultantplus://offline/ref=5267D741CB6C2D509505BAB5DEAD1F27A6D94C1EF3D9EAA6C8F90BD5B3EEA193E3F56014B61CC6zEq2H</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LomakovaOD</dc:creator>
  <cp:keywords/>
  <dc:description/>
  <cp:lastModifiedBy>sitnikov1</cp:lastModifiedBy>
  <cp:revision>45</cp:revision>
  <cp:lastPrinted>2018-10-22T08:00:00Z</cp:lastPrinted>
  <dcterms:created xsi:type="dcterms:W3CDTF">2016-05-18T12:14:00Z</dcterms:created>
  <dcterms:modified xsi:type="dcterms:W3CDTF">2018-10-22T09:01:00Z</dcterms:modified>
</cp:coreProperties>
</file>