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3B" w:rsidRPr="00553D2E" w:rsidRDefault="0078643B" w:rsidP="0078643B">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sidRPr="00553D2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6F0FABF" wp14:editId="65D0188E">
            <wp:simplePos x="0" y="0"/>
            <wp:positionH relativeFrom="column">
              <wp:posOffset>2762250</wp:posOffset>
            </wp:positionH>
            <wp:positionV relativeFrom="paragraph">
              <wp:posOffset>170815</wp:posOffset>
            </wp:positionV>
            <wp:extent cx="709295" cy="721995"/>
            <wp:effectExtent l="0" t="0" r="0" b="190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43B" w:rsidRPr="00553D2E" w:rsidRDefault="0078643B" w:rsidP="0078643B">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553D2E">
        <w:rPr>
          <w:rFonts w:ascii="Times New Roman" w:eastAsia="Times New Roman" w:hAnsi="Times New Roman" w:cs="Times New Roman"/>
          <w:b/>
          <w:bCs/>
          <w:sz w:val="36"/>
          <w:szCs w:val="36"/>
          <w:lang w:eastAsia="ru-RU"/>
        </w:rPr>
        <w:t>АДМИНИСТРАЦИЯ БЕРЕЗОВСКОГО РАЙОНА</w:t>
      </w:r>
    </w:p>
    <w:p w:rsidR="0078643B" w:rsidRPr="00553D2E" w:rsidRDefault="0078643B" w:rsidP="0078643B">
      <w:pPr>
        <w:tabs>
          <w:tab w:val="left" w:pos="4962"/>
        </w:tabs>
        <w:spacing w:after="0" w:line="240" w:lineRule="auto"/>
        <w:jc w:val="center"/>
        <w:rPr>
          <w:rFonts w:ascii="Times New Roman" w:eastAsia="Times New Roman" w:hAnsi="Times New Roman" w:cs="Times New Roman"/>
          <w:b/>
          <w:bCs/>
          <w:sz w:val="20"/>
          <w:szCs w:val="20"/>
          <w:lang w:eastAsia="ru-RU"/>
        </w:rPr>
      </w:pPr>
    </w:p>
    <w:p w:rsidR="0078643B" w:rsidRPr="00553D2E" w:rsidRDefault="0078643B" w:rsidP="0078643B">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553D2E">
        <w:rPr>
          <w:rFonts w:ascii="Times New Roman" w:eastAsia="Times New Roman" w:hAnsi="Times New Roman" w:cs="Times New Roman"/>
          <w:b/>
          <w:bCs/>
          <w:sz w:val="20"/>
          <w:szCs w:val="20"/>
          <w:lang w:eastAsia="ru-RU"/>
        </w:rPr>
        <w:t>ХАНТЫ-МАНСИЙСКОГО АВТОНОМНОГО ОКРУГА - ЮГРЫ</w:t>
      </w:r>
    </w:p>
    <w:p w:rsidR="0078643B" w:rsidRPr="00553D2E" w:rsidRDefault="0078643B" w:rsidP="0078643B">
      <w:pPr>
        <w:tabs>
          <w:tab w:val="left" w:pos="4962"/>
        </w:tabs>
        <w:spacing w:after="0" w:line="240" w:lineRule="auto"/>
        <w:jc w:val="center"/>
        <w:rPr>
          <w:rFonts w:ascii="Times New Roman" w:eastAsia="Times New Roman" w:hAnsi="Times New Roman" w:cs="Times New Roman"/>
          <w:b/>
          <w:bCs/>
          <w:sz w:val="24"/>
          <w:szCs w:val="24"/>
          <w:lang w:eastAsia="ru-RU"/>
        </w:rPr>
      </w:pPr>
    </w:p>
    <w:p w:rsidR="0078643B" w:rsidRPr="00553D2E" w:rsidRDefault="0078643B" w:rsidP="0078643B">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553D2E">
        <w:rPr>
          <w:rFonts w:ascii="Times New Roman" w:eastAsia="Times New Roman" w:hAnsi="Times New Roman" w:cs="Times New Roman"/>
          <w:b/>
          <w:bCs/>
          <w:sz w:val="36"/>
          <w:szCs w:val="36"/>
          <w:lang w:eastAsia="ru-RU"/>
        </w:rPr>
        <w:t>РАСПОРЯЖЕНИЕ</w:t>
      </w:r>
    </w:p>
    <w:p w:rsidR="0078643B" w:rsidRPr="00553D2E" w:rsidRDefault="0078643B" w:rsidP="0078643B">
      <w:pPr>
        <w:tabs>
          <w:tab w:val="left" w:pos="4962"/>
        </w:tabs>
        <w:spacing w:after="0" w:line="240" w:lineRule="auto"/>
        <w:rPr>
          <w:rFonts w:ascii="Times New Roman" w:eastAsia="Times New Roman" w:hAnsi="Times New Roman" w:cs="Times New Roman"/>
          <w:sz w:val="28"/>
          <w:szCs w:val="28"/>
          <w:lang w:eastAsia="ru-RU"/>
        </w:rPr>
      </w:pPr>
    </w:p>
    <w:p w:rsidR="0078643B" w:rsidRPr="00553D2E" w:rsidRDefault="00887D67" w:rsidP="0078643B">
      <w:pPr>
        <w:tabs>
          <w:tab w:val="left" w:pos="8931"/>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  15.06.2022</w:t>
      </w:r>
      <w:proofErr w:type="gramEnd"/>
      <w:r>
        <w:rPr>
          <w:rFonts w:ascii="Times New Roman" w:eastAsia="Times New Roman" w:hAnsi="Times New Roman" w:cs="Times New Roman"/>
          <w:sz w:val="28"/>
          <w:szCs w:val="28"/>
          <w:lang w:eastAsia="ru-RU"/>
        </w:rPr>
        <w:t xml:space="preserve"> </w:t>
      </w:r>
      <w:r w:rsidR="0078643B" w:rsidRPr="00553D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8643B" w:rsidRPr="00553D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397-р</w:t>
      </w:r>
    </w:p>
    <w:p w:rsidR="0078643B" w:rsidRPr="00553D2E" w:rsidRDefault="0078643B" w:rsidP="0078643B">
      <w:pPr>
        <w:spacing w:after="0" w:line="480" w:lineRule="auto"/>
        <w:rPr>
          <w:rFonts w:ascii="Times New Roman" w:eastAsia="Times New Roman" w:hAnsi="Times New Roman" w:cs="Times New Roman"/>
          <w:sz w:val="28"/>
          <w:szCs w:val="28"/>
          <w:lang w:eastAsia="ru-RU"/>
        </w:rPr>
      </w:pPr>
      <w:proofErr w:type="spellStart"/>
      <w:r w:rsidRPr="00553D2E">
        <w:rPr>
          <w:rFonts w:ascii="Times New Roman" w:eastAsia="Times New Roman" w:hAnsi="Times New Roman" w:cs="Times New Roman"/>
          <w:sz w:val="28"/>
          <w:szCs w:val="28"/>
          <w:lang w:eastAsia="ru-RU"/>
        </w:rPr>
        <w:t>пгт</w:t>
      </w:r>
      <w:proofErr w:type="spellEnd"/>
      <w:r w:rsidRPr="00553D2E">
        <w:rPr>
          <w:rFonts w:ascii="Times New Roman" w:eastAsia="Times New Roman" w:hAnsi="Times New Roman" w:cs="Times New Roman"/>
          <w:sz w:val="28"/>
          <w:szCs w:val="28"/>
          <w:lang w:eastAsia="ru-RU"/>
        </w:rPr>
        <w:t>. Березово</w:t>
      </w:r>
    </w:p>
    <w:p w:rsidR="0078643B" w:rsidRPr="00553D2E" w:rsidRDefault="0078643B" w:rsidP="0078643B">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Об основных показателях прогноза социально-экономического развития Березовского района </w:t>
      </w:r>
      <w:r w:rsidRPr="00553D2E">
        <w:rPr>
          <w:rFonts w:ascii="Times New Roman" w:hAnsi="Times New Roman" w:cs="Times New Roman"/>
          <w:sz w:val="28"/>
          <w:szCs w:val="28"/>
        </w:rPr>
        <w:t>на 2023 год и на плановый период 2024 и 2025 годов и признании утратившими силу некоторых муниципальных правовых актов администрации Березовского района</w:t>
      </w:r>
    </w:p>
    <w:p w:rsidR="0078643B" w:rsidRPr="00553D2E" w:rsidRDefault="0078643B" w:rsidP="0078643B">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78643B" w:rsidRPr="00553D2E" w:rsidRDefault="0078643B" w:rsidP="0078643B">
      <w:pPr>
        <w:spacing w:after="0" w:line="240" w:lineRule="auto"/>
        <w:ind w:firstLine="654"/>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 реализации прогноза социально-экономического развития Березовского района на среднесрочный период»:</w:t>
      </w:r>
    </w:p>
    <w:p w:rsidR="0078643B" w:rsidRPr="00553D2E" w:rsidRDefault="0078643B" w:rsidP="0078643B">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1.</w:t>
      </w:r>
      <w:r w:rsidRPr="00553D2E">
        <w:rPr>
          <w:rFonts w:ascii="Times New Roman" w:eastAsia="Times New Roman" w:hAnsi="Times New Roman" w:cs="Times New Roman"/>
          <w:sz w:val="28"/>
          <w:szCs w:val="28"/>
          <w:lang w:eastAsia="ru-RU"/>
        </w:rPr>
        <w:tab/>
        <w:t xml:space="preserve">Одобрить основные показатели прогноза социально-экономического развития Березовского района </w:t>
      </w:r>
      <w:r w:rsidRPr="00553D2E">
        <w:rPr>
          <w:rFonts w:ascii="Times New Roman" w:hAnsi="Times New Roman" w:cs="Times New Roman"/>
          <w:sz w:val="28"/>
          <w:szCs w:val="28"/>
        </w:rPr>
        <w:t>на 2023 год и на плановый период 2024 и 2025 годов</w:t>
      </w:r>
      <w:r w:rsidRPr="00553D2E">
        <w:rPr>
          <w:rFonts w:ascii="Times New Roman" w:eastAsia="Times New Roman" w:hAnsi="Times New Roman" w:cs="Times New Roman"/>
          <w:sz w:val="28"/>
          <w:szCs w:val="28"/>
          <w:lang w:eastAsia="ru-RU"/>
        </w:rPr>
        <w:t xml:space="preserve"> согласно приложению к настоящему распоряжению. </w:t>
      </w:r>
    </w:p>
    <w:p w:rsidR="0078643B" w:rsidRPr="00553D2E" w:rsidRDefault="0078643B" w:rsidP="0078643B">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2.</w:t>
      </w:r>
      <w:r w:rsidRPr="00553D2E">
        <w:rPr>
          <w:rFonts w:ascii="Times New Roman" w:eastAsia="Times New Roman" w:hAnsi="Times New Roman" w:cs="Times New Roman"/>
          <w:sz w:val="28"/>
          <w:szCs w:val="28"/>
          <w:lang w:eastAsia="ru-RU"/>
        </w:rPr>
        <w:tab/>
        <w:t xml:space="preserve">Комитету по финансам администрации Березовского района (С.В. </w:t>
      </w:r>
      <w:proofErr w:type="spellStart"/>
      <w:r w:rsidRPr="00553D2E">
        <w:rPr>
          <w:rFonts w:ascii="Times New Roman" w:eastAsia="Times New Roman" w:hAnsi="Times New Roman" w:cs="Times New Roman"/>
          <w:sz w:val="28"/>
          <w:szCs w:val="28"/>
          <w:lang w:eastAsia="ru-RU"/>
        </w:rPr>
        <w:t>Ушарова</w:t>
      </w:r>
      <w:proofErr w:type="spellEnd"/>
      <w:r w:rsidRPr="00553D2E">
        <w:rPr>
          <w:rFonts w:ascii="Times New Roman" w:eastAsia="Times New Roman" w:hAnsi="Times New Roman" w:cs="Times New Roman"/>
          <w:sz w:val="28"/>
          <w:szCs w:val="28"/>
          <w:lang w:eastAsia="ru-RU"/>
        </w:rPr>
        <w:t xml:space="preserve">) считать исходным базовый вариант основных показателей прогноза социально-экономического развития Березовского района на 2023 год и </w:t>
      </w:r>
      <w:r w:rsidRPr="00553D2E">
        <w:rPr>
          <w:rFonts w:ascii="Times New Roman" w:hAnsi="Times New Roman" w:cs="Times New Roman"/>
          <w:sz w:val="28"/>
          <w:szCs w:val="28"/>
        </w:rPr>
        <w:t>на плановый период 2024 и 2025 годов</w:t>
      </w:r>
      <w:r w:rsidRPr="00553D2E">
        <w:rPr>
          <w:rFonts w:ascii="Times New Roman" w:eastAsia="Times New Roman" w:hAnsi="Times New Roman" w:cs="Times New Roman"/>
          <w:sz w:val="28"/>
          <w:szCs w:val="28"/>
          <w:lang w:eastAsia="ru-RU"/>
        </w:rPr>
        <w:t xml:space="preserve"> при формировании проекта решения Думы Березовского района о бюджете Березовского района на 2023 год.</w:t>
      </w:r>
    </w:p>
    <w:p w:rsidR="0078643B" w:rsidRPr="00553D2E" w:rsidRDefault="0078643B" w:rsidP="0078643B">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3. Признать утратившим силу распоряжение администрации Березовского района от 29</w:t>
      </w:r>
      <w:r w:rsidRPr="00553D2E">
        <w:rPr>
          <w:rFonts w:ascii="Times New Roman" w:hAnsi="Times New Roman" w:cs="Times New Roman"/>
          <w:sz w:val="28"/>
          <w:szCs w:val="28"/>
        </w:rPr>
        <w:t>.10.2021 № 846-р «О прогнозе социально-экономического развития Березовского района на 2022 год и на плановый период 2023 и 2024 годов и признании утратившим силу некоторых муниципальных нормативных актов администрации Березовского района».</w:t>
      </w:r>
    </w:p>
    <w:p w:rsidR="0078643B" w:rsidRPr="00553D2E" w:rsidRDefault="0078643B" w:rsidP="0078643B">
      <w:pPr>
        <w:spacing w:after="0" w:line="240" w:lineRule="auto"/>
        <w:ind w:firstLine="654"/>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lastRenderedPageBreak/>
        <w:t>3. Разместить настоящее распоряжение на официальном веб-сайте органов местного самоуправления Березовского района.</w:t>
      </w:r>
    </w:p>
    <w:p w:rsidR="0078643B" w:rsidRPr="00553D2E" w:rsidRDefault="0078643B" w:rsidP="0078643B">
      <w:pPr>
        <w:spacing w:after="0" w:line="240" w:lineRule="auto"/>
        <w:ind w:firstLine="654"/>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78643B" w:rsidRPr="00553D2E" w:rsidRDefault="0078643B" w:rsidP="0078643B">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5.</w:t>
      </w:r>
      <w:r w:rsidRPr="00553D2E">
        <w:rPr>
          <w:rFonts w:ascii="Times New Roman" w:eastAsia="Times New Roman" w:hAnsi="Times New Roman" w:cs="Times New Roman"/>
          <w:sz w:val="28"/>
          <w:szCs w:val="28"/>
          <w:lang w:eastAsia="ru-RU"/>
        </w:rPr>
        <w:tab/>
        <w:t xml:space="preserve">Контроль за исполнением настоящего распоряжения возложить на </w:t>
      </w:r>
      <w:r w:rsidRPr="00553D2E">
        <w:rPr>
          <w:rFonts w:ascii="Times New Roman" w:eastAsia="Times New Roman" w:hAnsi="Times New Roman" w:cs="Times New Roman"/>
          <w:sz w:val="28"/>
          <w:szCs w:val="24"/>
          <w:lang w:eastAsia="ru-RU"/>
        </w:rPr>
        <w:t>заместителя главы Березовского района, председателя Комитета</w:t>
      </w:r>
      <w:r w:rsidRPr="00553D2E">
        <w:rPr>
          <w:rFonts w:ascii="Times New Roman" w:eastAsia="Times New Roman" w:hAnsi="Times New Roman" w:cs="Times New Roman"/>
          <w:sz w:val="28"/>
          <w:szCs w:val="28"/>
          <w:lang w:eastAsia="ru-RU"/>
        </w:rPr>
        <w:t xml:space="preserve"> С.В. </w:t>
      </w:r>
      <w:proofErr w:type="spellStart"/>
      <w:r w:rsidRPr="00553D2E">
        <w:rPr>
          <w:rFonts w:ascii="Times New Roman" w:eastAsia="Times New Roman" w:hAnsi="Times New Roman" w:cs="Times New Roman"/>
          <w:sz w:val="28"/>
          <w:szCs w:val="28"/>
          <w:lang w:eastAsia="ru-RU"/>
        </w:rPr>
        <w:t>Ушарову</w:t>
      </w:r>
      <w:proofErr w:type="spellEnd"/>
      <w:r w:rsidRPr="00553D2E">
        <w:rPr>
          <w:rFonts w:ascii="Times New Roman" w:eastAsia="Times New Roman" w:hAnsi="Times New Roman" w:cs="Times New Roman"/>
          <w:sz w:val="28"/>
          <w:szCs w:val="28"/>
          <w:lang w:eastAsia="ru-RU"/>
        </w:rPr>
        <w:t>.</w:t>
      </w:r>
    </w:p>
    <w:p w:rsidR="0078643B" w:rsidRPr="00553D2E" w:rsidRDefault="0078643B" w:rsidP="0078643B">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p>
    <w:p w:rsidR="0078643B" w:rsidRPr="00553D2E" w:rsidRDefault="0078643B" w:rsidP="007864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643B" w:rsidRPr="00553D2E" w:rsidRDefault="0078643B" w:rsidP="007864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643B" w:rsidRPr="00553D2E" w:rsidRDefault="0078643B" w:rsidP="007864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Глава района                                                                                                  П.В. Артеев</w:t>
      </w:r>
    </w:p>
    <w:p w:rsidR="0078643B" w:rsidRPr="00553D2E" w:rsidRDefault="0078643B" w:rsidP="007864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643B" w:rsidRPr="00553D2E" w:rsidRDefault="0078643B" w:rsidP="0078643B">
      <w:pPr>
        <w:sectPr w:rsidR="0078643B" w:rsidRPr="00553D2E" w:rsidSect="0078643B">
          <w:headerReference w:type="default" r:id="rId8"/>
          <w:pgSz w:w="11906" w:h="16838"/>
          <w:pgMar w:top="1134" w:right="567" w:bottom="1134" w:left="1418" w:header="709" w:footer="709" w:gutter="0"/>
          <w:cols w:space="708"/>
          <w:titlePg/>
          <w:docGrid w:linePitch="360"/>
        </w:sectPr>
      </w:pPr>
    </w:p>
    <w:p w:rsidR="0078643B" w:rsidRPr="00553D2E" w:rsidRDefault="0078643B" w:rsidP="0078643B">
      <w:pPr>
        <w:spacing w:after="0" w:line="240" w:lineRule="auto"/>
        <w:jc w:val="right"/>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lastRenderedPageBreak/>
        <w:t xml:space="preserve">Приложение к распоряжению </w:t>
      </w:r>
    </w:p>
    <w:p w:rsidR="0078643B" w:rsidRPr="00553D2E" w:rsidRDefault="0078643B" w:rsidP="0078643B">
      <w:pPr>
        <w:spacing w:after="0" w:line="240" w:lineRule="auto"/>
        <w:jc w:val="right"/>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администрации Березовского района</w:t>
      </w:r>
    </w:p>
    <w:p w:rsidR="0078643B" w:rsidRPr="00553D2E" w:rsidRDefault="0078643B" w:rsidP="0078643B">
      <w:pPr>
        <w:spacing w:after="0" w:line="240" w:lineRule="auto"/>
        <w:jc w:val="right"/>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от </w:t>
      </w:r>
      <w:proofErr w:type="gramStart"/>
      <w:r w:rsidRPr="00553D2E">
        <w:rPr>
          <w:rFonts w:ascii="Times New Roman" w:eastAsia="Times New Roman" w:hAnsi="Times New Roman" w:cs="Times New Roman"/>
          <w:sz w:val="28"/>
          <w:szCs w:val="28"/>
          <w:lang w:eastAsia="ru-RU"/>
        </w:rPr>
        <w:t xml:space="preserve">  .</w:t>
      </w:r>
      <w:proofErr w:type="gramEnd"/>
      <w:r w:rsidRPr="00553D2E">
        <w:rPr>
          <w:rFonts w:ascii="Times New Roman" w:eastAsia="Times New Roman" w:hAnsi="Times New Roman" w:cs="Times New Roman"/>
          <w:sz w:val="28"/>
          <w:szCs w:val="28"/>
          <w:lang w:eastAsia="ru-RU"/>
        </w:rPr>
        <w:t>06.2022 №     -р</w:t>
      </w:r>
    </w:p>
    <w:p w:rsidR="0078643B" w:rsidRPr="00553D2E" w:rsidRDefault="0078643B" w:rsidP="0078643B">
      <w:pPr>
        <w:spacing w:after="0" w:line="240" w:lineRule="auto"/>
        <w:jc w:val="right"/>
        <w:rPr>
          <w:rFonts w:ascii="Times New Roman" w:eastAsia="Times New Roman" w:hAnsi="Times New Roman" w:cs="Times New Roman"/>
          <w:sz w:val="28"/>
          <w:szCs w:val="28"/>
          <w:lang w:eastAsia="ru-RU"/>
        </w:rPr>
      </w:pPr>
    </w:p>
    <w:p w:rsidR="0078643B" w:rsidRPr="00553D2E" w:rsidRDefault="0078643B" w:rsidP="0078643B">
      <w:pPr>
        <w:spacing w:after="0" w:line="240" w:lineRule="auto"/>
        <w:jc w:val="center"/>
        <w:rPr>
          <w:rFonts w:ascii="Times New Roman" w:eastAsia="Times New Roman" w:hAnsi="Times New Roman" w:cs="Times New Roman"/>
          <w:b/>
          <w:sz w:val="28"/>
          <w:szCs w:val="28"/>
          <w:lang w:eastAsia="ru-RU"/>
        </w:rPr>
      </w:pPr>
      <w:r w:rsidRPr="00553D2E">
        <w:rPr>
          <w:rFonts w:ascii="Times New Roman" w:eastAsia="Times New Roman" w:hAnsi="Times New Roman" w:cs="Times New Roman"/>
          <w:b/>
          <w:sz w:val="28"/>
          <w:szCs w:val="28"/>
          <w:lang w:eastAsia="ru-RU"/>
        </w:rPr>
        <w:t xml:space="preserve">Основные показатели прогноза социально-экономического развития Березовского района </w:t>
      </w:r>
    </w:p>
    <w:p w:rsidR="0078643B" w:rsidRPr="00553D2E" w:rsidRDefault="0078643B" w:rsidP="0078643B">
      <w:pPr>
        <w:spacing w:after="0" w:line="240" w:lineRule="auto"/>
        <w:jc w:val="center"/>
        <w:rPr>
          <w:rFonts w:ascii="Times New Roman" w:eastAsia="Times New Roman" w:hAnsi="Times New Roman" w:cs="Times New Roman"/>
          <w:b/>
          <w:sz w:val="28"/>
          <w:szCs w:val="28"/>
          <w:lang w:eastAsia="ru-RU"/>
        </w:rPr>
      </w:pPr>
      <w:r w:rsidRPr="00553D2E">
        <w:rPr>
          <w:rFonts w:ascii="Times New Roman" w:eastAsia="Times New Roman" w:hAnsi="Times New Roman" w:cs="Times New Roman"/>
          <w:b/>
          <w:sz w:val="28"/>
          <w:szCs w:val="28"/>
          <w:lang w:eastAsia="ru-RU"/>
        </w:rPr>
        <w:t>на 2023 год и на плановый период 2024 и 2025 годов</w:t>
      </w:r>
    </w:p>
    <w:p w:rsidR="0078643B" w:rsidRPr="00553D2E" w:rsidRDefault="0078643B" w:rsidP="0078643B">
      <w:pPr>
        <w:spacing w:after="0" w:line="240" w:lineRule="auto"/>
        <w:jc w:val="center"/>
        <w:rPr>
          <w:rFonts w:ascii="Times New Roman" w:eastAsia="Times New Roman" w:hAnsi="Times New Roman" w:cs="Times New Roman"/>
          <w:b/>
          <w:sz w:val="28"/>
          <w:szCs w:val="28"/>
          <w:lang w:eastAsia="ru-RU"/>
        </w:rPr>
      </w:pPr>
    </w:p>
    <w:tbl>
      <w:tblPr>
        <w:tblW w:w="15674" w:type="dxa"/>
        <w:tblInd w:w="-318" w:type="dxa"/>
        <w:tblLook w:val="04A0" w:firstRow="1" w:lastRow="0" w:firstColumn="1" w:lastColumn="0" w:noHBand="0" w:noVBand="1"/>
      </w:tblPr>
      <w:tblGrid>
        <w:gridCol w:w="736"/>
        <w:gridCol w:w="3361"/>
        <w:gridCol w:w="1439"/>
        <w:gridCol w:w="891"/>
        <w:gridCol w:w="1034"/>
        <w:gridCol w:w="1031"/>
        <w:gridCol w:w="1314"/>
        <w:gridCol w:w="981"/>
        <w:gridCol w:w="1445"/>
        <w:gridCol w:w="981"/>
        <w:gridCol w:w="1338"/>
        <w:gridCol w:w="1123"/>
      </w:tblGrid>
      <w:tr w:rsidR="00E61697" w:rsidRPr="00553D2E" w:rsidTr="00EC265D">
        <w:trPr>
          <w:trHeight w:val="64"/>
        </w:trPr>
        <w:tc>
          <w:tcPr>
            <w:tcW w:w="736" w:type="dxa"/>
            <w:tcBorders>
              <w:top w:val="single" w:sz="4" w:space="0" w:color="auto"/>
              <w:left w:val="single" w:sz="4" w:space="0" w:color="auto"/>
              <w:bottom w:val="nil"/>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 </w:t>
            </w:r>
          </w:p>
        </w:tc>
        <w:tc>
          <w:tcPr>
            <w:tcW w:w="3361" w:type="dxa"/>
            <w:tcBorders>
              <w:top w:val="single" w:sz="4" w:space="0" w:color="auto"/>
              <w:left w:val="nil"/>
              <w:bottom w:val="nil"/>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 </w:t>
            </w:r>
          </w:p>
        </w:tc>
        <w:tc>
          <w:tcPr>
            <w:tcW w:w="1439" w:type="dxa"/>
            <w:tcBorders>
              <w:top w:val="single" w:sz="4" w:space="0" w:color="auto"/>
              <w:left w:val="nil"/>
              <w:bottom w:val="nil"/>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отчет</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отчет</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оценка показателя</w:t>
            </w:r>
          </w:p>
        </w:tc>
        <w:tc>
          <w:tcPr>
            <w:tcW w:w="7182" w:type="dxa"/>
            <w:gridSpan w:val="6"/>
            <w:tcBorders>
              <w:top w:val="single" w:sz="4" w:space="0" w:color="auto"/>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прогноз</w:t>
            </w:r>
          </w:p>
        </w:tc>
      </w:tr>
      <w:tr w:rsidR="00E61697" w:rsidRPr="00553D2E" w:rsidTr="00EC265D">
        <w:trPr>
          <w:trHeight w:val="285"/>
        </w:trPr>
        <w:tc>
          <w:tcPr>
            <w:tcW w:w="736" w:type="dxa"/>
            <w:tcBorders>
              <w:top w:val="nil"/>
              <w:left w:val="single" w:sz="4" w:space="0" w:color="auto"/>
              <w:bottom w:val="nil"/>
              <w:right w:val="single" w:sz="4" w:space="0" w:color="auto"/>
            </w:tcBorders>
            <w:shd w:val="clear" w:color="auto" w:fill="auto"/>
            <w:noWrap/>
            <w:vAlign w:val="center"/>
            <w:hideMark/>
          </w:tcPr>
          <w:p w:rsidR="00E61697" w:rsidRPr="00553D2E" w:rsidRDefault="00770FAC"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 п/п</w:t>
            </w:r>
            <w:r w:rsidR="00E61697" w:rsidRPr="00553D2E">
              <w:rPr>
                <w:rFonts w:ascii="Times New Roman" w:eastAsia="Times New Roman" w:hAnsi="Times New Roman" w:cs="Times New Roman"/>
                <w:b/>
                <w:bCs/>
                <w:sz w:val="14"/>
                <w:szCs w:val="14"/>
                <w:lang w:eastAsia="ru-RU"/>
              </w:rPr>
              <w:t> </w:t>
            </w:r>
          </w:p>
        </w:tc>
        <w:tc>
          <w:tcPr>
            <w:tcW w:w="3361" w:type="dxa"/>
            <w:tcBorders>
              <w:top w:val="nil"/>
              <w:left w:val="nil"/>
              <w:bottom w:val="nil"/>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Показатели</w:t>
            </w:r>
          </w:p>
        </w:tc>
        <w:tc>
          <w:tcPr>
            <w:tcW w:w="1439" w:type="dxa"/>
            <w:tcBorders>
              <w:top w:val="nil"/>
              <w:left w:val="nil"/>
              <w:bottom w:val="nil"/>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Единица измерения</w:t>
            </w:r>
          </w:p>
        </w:tc>
        <w:tc>
          <w:tcPr>
            <w:tcW w:w="8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2020</w:t>
            </w:r>
          </w:p>
        </w:tc>
        <w:tc>
          <w:tcPr>
            <w:tcW w:w="10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2021</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2022</w:t>
            </w:r>
          </w:p>
        </w:tc>
        <w:tc>
          <w:tcPr>
            <w:tcW w:w="229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2023</w:t>
            </w:r>
          </w:p>
        </w:tc>
        <w:tc>
          <w:tcPr>
            <w:tcW w:w="24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2024</w:t>
            </w:r>
          </w:p>
        </w:tc>
        <w:tc>
          <w:tcPr>
            <w:tcW w:w="2461" w:type="dxa"/>
            <w:gridSpan w:val="2"/>
            <w:tcBorders>
              <w:top w:val="single" w:sz="4" w:space="0" w:color="auto"/>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2025</w:t>
            </w:r>
          </w:p>
        </w:tc>
      </w:tr>
      <w:tr w:rsidR="00E61697" w:rsidRPr="00553D2E" w:rsidTr="00EC265D">
        <w:trPr>
          <w:trHeight w:val="210"/>
        </w:trPr>
        <w:tc>
          <w:tcPr>
            <w:tcW w:w="736" w:type="dxa"/>
            <w:tcBorders>
              <w:top w:val="nil"/>
              <w:left w:val="single" w:sz="4" w:space="0" w:color="auto"/>
              <w:bottom w:val="nil"/>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 </w:t>
            </w:r>
          </w:p>
        </w:tc>
        <w:tc>
          <w:tcPr>
            <w:tcW w:w="3361" w:type="dxa"/>
            <w:tcBorders>
              <w:top w:val="nil"/>
              <w:left w:val="nil"/>
              <w:bottom w:val="nil"/>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 </w:t>
            </w:r>
          </w:p>
        </w:tc>
        <w:tc>
          <w:tcPr>
            <w:tcW w:w="1439" w:type="dxa"/>
            <w:tcBorders>
              <w:top w:val="nil"/>
              <w:left w:val="nil"/>
              <w:bottom w:val="nil"/>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 </w:t>
            </w:r>
          </w:p>
        </w:tc>
        <w:tc>
          <w:tcPr>
            <w:tcW w:w="891" w:type="dxa"/>
            <w:vMerge/>
            <w:tcBorders>
              <w:top w:val="nil"/>
              <w:left w:val="single" w:sz="4" w:space="0" w:color="auto"/>
              <w:bottom w:val="single" w:sz="4" w:space="0" w:color="000000"/>
              <w:right w:val="single" w:sz="4" w:space="0" w:color="auto"/>
            </w:tcBorders>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p>
        </w:tc>
        <w:tc>
          <w:tcPr>
            <w:tcW w:w="1034" w:type="dxa"/>
            <w:vMerge/>
            <w:tcBorders>
              <w:top w:val="nil"/>
              <w:left w:val="single" w:sz="4" w:space="0" w:color="auto"/>
              <w:bottom w:val="single" w:sz="4" w:space="0" w:color="000000"/>
              <w:right w:val="single" w:sz="4" w:space="0" w:color="auto"/>
            </w:tcBorders>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p>
        </w:tc>
        <w:tc>
          <w:tcPr>
            <w:tcW w:w="1031" w:type="dxa"/>
            <w:vMerge/>
            <w:tcBorders>
              <w:top w:val="nil"/>
              <w:left w:val="single" w:sz="4" w:space="0" w:color="auto"/>
              <w:bottom w:val="single" w:sz="4" w:space="0" w:color="000000"/>
              <w:right w:val="single" w:sz="4" w:space="0" w:color="auto"/>
            </w:tcBorders>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консервативный</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базовый</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консервативный</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базовый</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консервативный</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базовый</w:t>
            </w:r>
          </w:p>
        </w:tc>
      </w:tr>
      <w:tr w:rsidR="00E61697" w:rsidRPr="00553D2E" w:rsidTr="00EC265D">
        <w:trPr>
          <w:trHeight w:val="2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 </w:t>
            </w:r>
          </w:p>
        </w:tc>
        <w:tc>
          <w:tcPr>
            <w:tcW w:w="3361"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 </w:t>
            </w:r>
          </w:p>
        </w:tc>
        <w:tc>
          <w:tcPr>
            <w:tcW w:w="1439"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 </w:t>
            </w:r>
          </w:p>
        </w:tc>
        <w:tc>
          <w:tcPr>
            <w:tcW w:w="891" w:type="dxa"/>
            <w:vMerge/>
            <w:tcBorders>
              <w:top w:val="nil"/>
              <w:left w:val="single" w:sz="4" w:space="0" w:color="auto"/>
              <w:bottom w:val="single" w:sz="4" w:space="0" w:color="000000"/>
              <w:right w:val="single" w:sz="4" w:space="0" w:color="auto"/>
            </w:tcBorders>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p>
        </w:tc>
        <w:tc>
          <w:tcPr>
            <w:tcW w:w="1034" w:type="dxa"/>
            <w:vMerge/>
            <w:tcBorders>
              <w:top w:val="nil"/>
              <w:left w:val="single" w:sz="4" w:space="0" w:color="auto"/>
              <w:bottom w:val="single" w:sz="4" w:space="0" w:color="000000"/>
              <w:right w:val="single" w:sz="4" w:space="0" w:color="auto"/>
            </w:tcBorders>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p>
        </w:tc>
        <w:tc>
          <w:tcPr>
            <w:tcW w:w="1031" w:type="dxa"/>
            <w:vMerge/>
            <w:tcBorders>
              <w:top w:val="nil"/>
              <w:left w:val="single" w:sz="4" w:space="0" w:color="auto"/>
              <w:bottom w:val="single" w:sz="4" w:space="0" w:color="000000"/>
              <w:right w:val="single" w:sz="4" w:space="0" w:color="auto"/>
            </w:tcBorders>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1 вариант</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2 вариант</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1 вариант</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2 вариант</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1 вариант</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2 вариант</w:t>
            </w:r>
          </w:p>
        </w:tc>
      </w:tr>
      <w:tr w:rsidR="00E61697" w:rsidRPr="00553D2E" w:rsidTr="00EC265D">
        <w:trPr>
          <w:trHeight w:val="2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Население</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r>
      <w:tr w:rsidR="00E61697" w:rsidRPr="00553D2E" w:rsidTr="00EC265D">
        <w:trPr>
          <w:trHeight w:val="52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1.1</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Численность населения (в среднегодовом исчислении)</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тыс. чел.</w:t>
            </w:r>
          </w:p>
        </w:tc>
        <w:tc>
          <w:tcPr>
            <w:tcW w:w="89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22,226</w:t>
            </w:r>
          </w:p>
        </w:tc>
        <w:tc>
          <w:tcPr>
            <w:tcW w:w="103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22,211</w:t>
            </w:r>
          </w:p>
        </w:tc>
        <w:tc>
          <w:tcPr>
            <w:tcW w:w="103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22,069</w:t>
            </w:r>
          </w:p>
        </w:tc>
        <w:tc>
          <w:tcPr>
            <w:tcW w:w="131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21,938</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21,940</w:t>
            </w:r>
          </w:p>
        </w:tc>
        <w:tc>
          <w:tcPr>
            <w:tcW w:w="1445"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21,818</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21,827</w:t>
            </w:r>
          </w:p>
        </w:tc>
        <w:tc>
          <w:tcPr>
            <w:tcW w:w="1338"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21,719</w:t>
            </w:r>
          </w:p>
        </w:tc>
        <w:tc>
          <w:tcPr>
            <w:tcW w:w="1123"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21,737</w:t>
            </w:r>
          </w:p>
        </w:tc>
      </w:tr>
      <w:tr w:rsidR="00E61697" w:rsidRPr="00553D2E" w:rsidTr="00EC265D">
        <w:trPr>
          <w:trHeight w:val="36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1.2</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Численность населения (на 1 января года)</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тыс. чел.</w:t>
            </w:r>
          </w:p>
        </w:tc>
        <w:tc>
          <w:tcPr>
            <w:tcW w:w="89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22,166</w:t>
            </w:r>
          </w:p>
        </w:tc>
        <w:tc>
          <w:tcPr>
            <w:tcW w:w="103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22,286</w:t>
            </w:r>
          </w:p>
        </w:tc>
        <w:tc>
          <w:tcPr>
            <w:tcW w:w="103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22,136</w:t>
            </w:r>
          </w:p>
        </w:tc>
        <w:tc>
          <w:tcPr>
            <w:tcW w:w="131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22,002</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22,002</w:t>
            </w:r>
          </w:p>
        </w:tc>
        <w:tc>
          <w:tcPr>
            <w:tcW w:w="1445"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21,873</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21,878</w:t>
            </w:r>
          </w:p>
        </w:tc>
        <w:tc>
          <w:tcPr>
            <w:tcW w:w="1338"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21,762</w:t>
            </w:r>
          </w:p>
        </w:tc>
        <w:tc>
          <w:tcPr>
            <w:tcW w:w="1123"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21,775</w:t>
            </w:r>
          </w:p>
        </w:tc>
      </w:tr>
      <w:tr w:rsidR="00E6169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1.3</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Численность населения трудоспособного возраста</w:t>
            </w:r>
            <w:r w:rsidRPr="00553D2E">
              <w:rPr>
                <w:rFonts w:ascii="Times New Roman" w:eastAsia="Times New Roman" w:hAnsi="Times New Roman" w:cs="Times New Roman"/>
                <w:sz w:val="14"/>
                <w:szCs w:val="14"/>
                <w:lang w:eastAsia="ru-RU"/>
              </w:rPr>
              <w:br/>
              <w:t>(на 1 января года)</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тыс. чел.</w:t>
            </w:r>
          </w:p>
        </w:tc>
        <w:tc>
          <w:tcPr>
            <w:tcW w:w="89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12,230</w:t>
            </w:r>
          </w:p>
        </w:tc>
        <w:tc>
          <w:tcPr>
            <w:tcW w:w="103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12,204</w:t>
            </w:r>
          </w:p>
        </w:tc>
        <w:tc>
          <w:tcPr>
            <w:tcW w:w="103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12,198</w:t>
            </w:r>
          </w:p>
        </w:tc>
        <w:tc>
          <w:tcPr>
            <w:tcW w:w="131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12,180</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12,186</w:t>
            </w:r>
          </w:p>
        </w:tc>
        <w:tc>
          <w:tcPr>
            <w:tcW w:w="1445"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12,150</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12,162</w:t>
            </w:r>
          </w:p>
        </w:tc>
        <w:tc>
          <w:tcPr>
            <w:tcW w:w="1338"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12,108</w:t>
            </w:r>
          </w:p>
        </w:tc>
        <w:tc>
          <w:tcPr>
            <w:tcW w:w="1123"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12,126</w:t>
            </w:r>
          </w:p>
        </w:tc>
      </w:tr>
      <w:tr w:rsidR="00E6169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1.4</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Численность населения старше трудоспособного возраста</w:t>
            </w:r>
            <w:r w:rsidRPr="00553D2E">
              <w:rPr>
                <w:rFonts w:ascii="Times New Roman" w:eastAsia="Times New Roman" w:hAnsi="Times New Roman" w:cs="Times New Roman"/>
                <w:sz w:val="14"/>
                <w:szCs w:val="14"/>
                <w:lang w:eastAsia="ru-RU"/>
              </w:rPr>
              <w:br/>
              <w:t>(на 1 января года)</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тыс. чел.</w:t>
            </w:r>
          </w:p>
        </w:tc>
        <w:tc>
          <w:tcPr>
            <w:tcW w:w="89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4,431</w:t>
            </w:r>
          </w:p>
        </w:tc>
        <w:tc>
          <w:tcPr>
            <w:tcW w:w="103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4,597</w:t>
            </w:r>
          </w:p>
        </w:tc>
        <w:tc>
          <w:tcPr>
            <w:tcW w:w="103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4,601</w:t>
            </w:r>
          </w:p>
        </w:tc>
        <w:tc>
          <w:tcPr>
            <w:tcW w:w="131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4,604</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4,606</w:t>
            </w:r>
          </w:p>
        </w:tc>
        <w:tc>
          <w:tcPr>
            <w:tcW w:w="1445"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4,598</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4,602</w:t>
            </w:r>
          </w:p>
        </w:tc>
        <w:tc>
          <w:tcPr>
            <w:tcW w:w="1338"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4,581</w:t>
            </w:r>
          </w:p>
        </w:tc>
        <w:tc>
          <w:tcPr>
            <w:tcW w:w="1123"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4,588</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1.5</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Ожидаемая продолжительность жизни при рождении</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число лет</w:t>
            </w:r>
          </w:p>
        </w:tc>
        <w:tc>
          <w:tcPr>
            <w:tcW w:w="891"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E61697" w:rsidRPr="00553D2E" w:rsidTr="00EC265D">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1.6</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Общий коэффициент рождаемости</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число родившихся живыми на 1000 человек населения</w:t>
            </w:r>
          </w:p>
        </w:tc>
        <w:tc>
          <w:tcPr>
            <w:tcW w:w="89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11,38</w:t>
            </w:r>
          </w:p>
        </w:tc>
        <w:tc>
          <w:tcPr>
            <w:tcW w:w="103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10,22</w:t>
            </w:r>
          </w:p>
        </w:tc>
        <w:tc>
          <w:tcPr>
            <w:tcW w:w="103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10,33</w:t>
            </w:r>
          </w:p>
        </w:tc>
        <w:tc>
          <w:tcPr>
            <w:tcW w:w="131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10,48</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10,57</w:t>
            </w:r>
          </w:p>
        </w:tc>
        <w:tc>
          <w:tcPr>
            <w:tcW w:w="1445"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10,82</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10,95</w:t>
            </w:r>
          </w:p>
        </w:tc>
        <w:tc>
          <w:tcPr>
            <w:tcW w:w="1338"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11,23</w:t>
            </w:r>
          </w:p>
        </w:tc>
        <w:tc>
          <w:tcPr>
            <w:tcW w:w="1123"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11,41</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1.7</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Суммарный коэффициент рождаемости</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число детей на 1 женщину</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E6169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1.8</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Общий коэффициент смертности</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число умерших на 1000 человек населения</w:t>
            </w:r>
          </w:p>
        </w:tc>
        <w:tc>
          <w:tcPr>
            <w:tcW w:w="89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12,42</w:t>
            </w:r>
          </w:p>
        </w:tc>
        <w:tc>
          <w:tcPr>
            <w:tcW w:w="103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14,59</w:t>
            </w:r>
          </w:p>
        </w:tc>
        <w:tc>
          <w:tcPr>
            <w:tcW w:w="103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14,50</w:t>
            </w:r>
          </w:p>
        </w:tc>
        <w:tc>
          <w:tcPr>
            <w:tcW w:w="131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14,54</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14,49</w:t>
            </w:r>
          </w:p>
        </w:tc>
        <w:tc>
          <w:tcPr>
            <w:tcW w:w="1445"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14,35</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14,29</w:t>
            </w:r>
          </w:p>
        </w:tc>
        <w:tc>
          <w:tcPr>
            <w:tcW w:w="1338"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14,14</w:t>
            </w:r>
          </w:p>
        </w:tc>
        <w:tc>
          <w:tcPr>
            <w:tcW w:w="1123"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14,08</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1.9</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Коэффициент естественного прироста населения</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на 1000 человек населения</w:t>
            </w:r>
          </w:p>
        </w:tc>
        <w:tc>
          <w:tcPr>
            <w:tcW w:w="89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-1,03</w:t>
            </w:r>
          </w:p>
        </w:tc>
        <w:tc>
          <w:tcPr>
            <w:tcW w:w="103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-4,37</w:t>
            </w:r>
          </w:p>
        </w:tc>
        <w:tc>
          <w:tcPr>
            <w:tcW w:w="103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-4,17</w:t>
            </w:r>
          </w:p>
        </w:tc>
        <w:tc>
          <w:tcPr>
            <w:tcW w:w="131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-4,06</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-3,92</w:t>
            </w:r>
          </w:p>
        </w:tc>
        <w:tc>
          <w:tcPr>
            <w:tcW w:w="1445"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-3,53</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-3,34</w:t>
            </w:r>
          </w:p>
        </w:tc>
        <w:tc>
          <w:tcPr>
            <w:tcW w:w="1338"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-2,90</w:t>
            </w:r>
          </w:p>
        </w:tc>
        <w:tc>
          <w:tcPr>
            <w:tcW w:w="1123"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-2,67</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1.10</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Миграционный прирост (убыль)</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тыс. чел.</w:t>
            </w:r>
          </w:p>
        </w:tc>
        <w:tc>
          <w:tcPr>
            <w:tcW w:w="89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143</w:t>
            </w:r>
          </w:p>
        </w:tc>
        <w:tc>
          <w:tcPr>
            <w:tcW w:w="103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-53</w:t>
            </w:r>
          </w:p>
        </w:tc>
        <w:tc>
          <w:tcPr>
            <w:tcW w:w="103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-42</w:t>
            </w:r>
          </w:p>
        </w:tc>
        <w:tc>
          <w:tcPr>
            <w:tcW w:w="131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-40</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-38</w:t>
            </w:r>
          </w:p>
        </w:tc>
        <w:tc>
          <w:tcPr>
            <w:tcW w:w="1445"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-34</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-30</w:t>
            </w:r>
          </w:p>
        </w:tc>
        <w:tc>
          <w:tcPr>
            <w:tcW w:w="1338"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-24</w:t>
            </w:r>
          </w:p>
        </w:tc>
        <w:tc>
          <w:tcPr>
            <w:tcW w:w="1123"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-18</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Промышленное производство</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E6169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2.1</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Объем отгруженных товаров собственного производства, выполненных работ и услуг собственными силами</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lastRenderedPageBreak/>
              <w:t>1660,80</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lastRenderedPageBreak/>
              <w:t>1 754,10</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lastRenderedPageBreak/>
              <w:t>1 812,20</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lastRenderedPageBreak/>
              <w:t>1 817,23</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lastRenderedPageBreak/>
              <w:t>1 819,11</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lastRenderedPageBreak/>
              <w:t>1 821,77</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lastRenderedPageBreak/>
              <w:t>1 825,52</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lastRenderedPageBreak/>
              <w:t>1 853,28</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lastRenderedPageBreak/>
              <w:t>1 858,99</w:t>
            </w:r>
          </w:p>
        </w:tc>
      </w:tr>
      <w:tr w:rsidR="00E61697" w:rsidRPr="00553D2E" w:rsidTr="00EC265D">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lastRenderedPageBreak/>
              <w:t>2.2</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 промышленного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предыдущему году</w:t>
            </w:r>
            <w:r w:rsidRPr="00553D2E">
              <w:rPr>
                <w:rFonts w:ascii="Times New Roman" w:eastAsia="Times New Roman" w:hAnsi="Times New Roman" w:cs="Times New Roman"/>
                <w:sz w:val="14"/>
                <w:szCs w:val="14"/>
                <w:lang w:eastAsia="ru-RU"/>
              </w:rPr>
              <w:br/>
              <w:t>в сопоставимых ценах</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88,14</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94,64</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88,00</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96,70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96,80</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97,90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98,00</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98,10</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p>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98,20</w:t>
            </w:r>
          </w:p>
        </w:tc>
      </w:tr>
      <w:tr w:rsidR="00E61697" w:rsidRPr="00553D2E" w:rsidTr="00EC265D">
        <w:trPr>
          <w:trHeight w:val="25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i/>
                <w:iCs/>
                <w:sz w:val="14"/>
                <w:szCs w:val="14"/>
                <w:lang w:eastAsia="ru-RU"/>
              </w:rPr>
            </w:pPr>
            <w:r w:rsidRPr="00553D2E">
              <w:rPr>
                <w:rFonts w:ascii="Times New Roman" w:eastAsia="Times New Roman" w:hAnsi="Times New Roman" w:cs="Times New Roman"/>
                <w:i/>
                <w:iCs/>
                <w:sz w:val="14"/>
                <w:szCs w:val="14"/>
                <w:lang w:eastAsia="ru-RU"/>
              </w:rPr>
              <w:t>по видам экономической деятельности</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E61697" w:rsidRPr="00553D2E" w:rsidTr="00EC265D">
        <w:trPr>
          <w:trHeight w:val="255"/>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2.3.</w:t>
            </w:r>
          </w:p>
        </w:tc>
        <w:tc>
          <w:tcPr>
            <w:tcW w:w="3361" w:type="dxa"/>
            <w:tcBorders>
              <w:top w:val="nil"/>
              <w:left w:val="nil"/>
              <w:bottom w:val="single" w:sz="4" w:space="0" w:color="auto"/>
              <w:right w:val="single" w:sz="4" w:space="0" w:color="auto"/>
            </w:tcBorders>
            <w:shd w:val="clear" w:color="auto" w:fill="auto"/>
            <w:vAlign w:val="center"/>
          </w:tcPr>
          <w:p w:rsidR="00E61697" w:rsidRPr="00553D2E" w:rsidRDefault="00E61697" w:rsidP="00667173">
            <w:pPr>
              <w:spacing w:after="0" w:line="240" w:lineRule="auto"/>
              <w:rPr>
                <w:rFonts w:ascii="Times New Roman" w:eastAsia="Times New Roman" w:hAnsi="Times New Roman" w:cs="Times New Roman"/>
                <w:i/>
                <w:iCs/>
                <w:sz w:val="14"/>
                <w:szCs w:val="14"/>
                <w:lang w:eastAsia="ru-RU"/>
              </w:rPr>
            </w:pPr>
            <w:r w:rsidRPr="00553D2E">
              <w:rPr>
                <w:rFonts w:ascii="Times New Roman" w:eastAsia="Times New Roman" w:hAnsi="Times New Roman" w:cs="Times New Roman"/>
                <w:i/>
                <w:iCs/>
                <w:sz w:val="14"/>
                <w:szCs w:val="14"/>
                <w:lang w:eastAsia="ru-RU"/>
              </w:rPr>
              <w:t>Добыча полезных ископаемых (раздел B)</w:t>
            </w:r>
          </w:p>
        </w:tc>
        <w:tc>
          <w:tcPr>
            <w:tcW w:w="1439"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2.3.1</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i/>
                <w:iCs/>
                <w:sz w:val="14"/>
                <w:szCs w:val="14"/>
                <w:lang w:eastAsia="ru-RU"/>
              </w:rPr>
            </w:pPr>
            <w:r w:rsidRPr="00553D2E">
              <w:rPr>
                <w:rFonts w:ascii="Times New Roman" w:eastAsia="Times New Roman" w:hAnsi="Times New Roman" w:cs="Times New Roman"/>
                <w:i/>
                <w:iCs/>
                <w:sz w:val="14"/>
                <w:szCs w:val="14"/>
                <w:lang w:eastAsia="ru-RU"/>
              </w:rPr>
              <w:t>Индекс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предыдущему году</w:t>
            </w:r>
            <w:r w:rsidRPr="00553D2E">
              <w:rPr>
                <w:rFonts w:ascii="Times New Roman" w:eastAsia="Times New Roman" w:hAnsi="Times New Roman" w:cs="Times New Roman"/>
                <w:sz w:val="14"/>
                <w:szCs w:val="14"/>
                <w:lang w:eastAsia="ru-RU"/>
              </w:rPr>
              <w:br/>
              <w:t>в сопоставимых ценах</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r>
      <w:tr w:rsidR="00E61697" w:rsidRPr="00553D2E" w:rsidTr="00EC265D">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2.4.</w:t>
            </w:r>
          </w:p>
        </w:tc>
        <w:tc>
          <w:tcPr>
            <w:tcW w:w="3361" w:type="dxa"/>
            <w:tcBorders>
              <w:top w:val="nil"/>
              <w:left w:val="nil"/>
              <w:bottom w:val="single" w:sz="4" w:space="0" w:color="auto"/>
              <w:right w:val="single" w:sz="4" w:space="0" w:color="auto"/>
            </w:tcBorders>
            <w:shd w:val="clear" w:color="auto" w:fill="auto"/>
            <w:vAlign w:val="center"/>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i/>
                <w:iCs/>
                <w:sz w:val="14"/>
                <w:szCs w:val="14"/>
                <w:lang w:eastAsia="ru-RU"/>
              </w:rPr>
              <w:t>Обрабатывающие производства (раздел C)</w:t>
            </w:r>
          </w:p>
        </w:tc>
        <w:tc>
          <w:tcPr>
            <w:tcW w:w="1439" w:type="dxa"/>
            <w:tcBorders>
              <w:top w:val="nil"/>
              <w:left w:val="nil"/>
              <w:bottom w:val="single" w:sz="4" w:space="0" w:color="auto"/>
              <w:right w:val="single" w:sz="4" w:space="0" w:color="auto"/>
            </w:tcBorders>
            <w:shd w:val="clear" w:color="auto" w:fill="auto"/>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r>
      <w:tr w:rsidR="00E61697" w:rsidRPr="00553D2E" w:rsidTr="00EC265D">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2.4.1.</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i/>
                <w:iCs/>
                <w:sz w:val="14"/>
                <w:szCs w:val="14"/>
                <w:lang w:eastAsia="ru-RU"/>
              </w:rPr>
            </w:pPr>
            <w:r w:rsidRPr="00553D2E">
              <w:rPr>
                <w:rFonts w:ascii="Times New Roman" w:eastAsia="Times New Roman" w:hAnsi="Times New Roman" w:cs="Times New Roman"/>
                <w:i/>
                <w:iCs/>
                <w:sz w:val="14"/>
                <w:szCs w:val="14"/>
                <w:lang w:eastAsia="ru-RU"/>
              </w:rPr>
              <w:t>Индекс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предыдущему году</w:t>
            </w:r>
            <w:r w:rsidRPr="00553D2E">
              <w:rPr>
                <w:rFonts w:ascii="Times New Roman" w:eastAsia="Times New Roman" w:hAnsi="Times New Roman" w:cs="Times New Roman"/>
                <w:sz w:val="14"/>
                <w:szCs w:val="14"/>
                <w:lang w:eastAsia="ru-RU"/>
              </w:rPr>
              <w:br/>
              <w:t>в сопоставимых ценах</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r>
      <w:tr w:rsidR="00E61697" w:rsidRPr="00553D2E" w:rsidTr="00EC265D">
        <w:trPr>
          <w:trHeight w:val="390"/>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2.5.</w:t>
            </w:r>
          </w:p>
        </w:tc>
        <w:tc>
          <w:tcPr>
            <w:tcW w:w="336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i/>
                <w:iCs/>
                <w:sz w:val="14"/>
                <w:szCs w:val="14"/>
                <w:lang w:eastAsia="ru-RU"/>
              </w:rPr>
              <w:t>Обеспечение электрической энергией, газом и паром;</w:t>
            </w:r>
            <w:r w:rsidRPr="00553D2E">
              <w:rPr>
                <w:rFonts w:ascii="Times New Roman" w:eastAsia="Times New Roman" w:hAnsi="Times New Roman" w:cs="Times New Roman"/>
                <w:i/>
                <w:iCs/>
                <w:sz w:val="14"/>
                <w:szCs w:val="14"/>
                <w:lang w:eastAsia="ru-RU"/>
              </w:rPr>
              <w:br/>
              <w:t>кондиционирование воздуха (раздел D)</w:t>
            </w:r>
          </w:p>
        </w:tc>
        <w:tc>
          <w:tcPr>
            <w:tcW w:w="1439" w:type="dxa"/>
            <w:tcBorders>
              <w:top w:val="nil"/>
              <w:left w:val="nil"/>
              <w:bottom w:val="single" w:sz="4" w:space="0" w:color="auto"/>
              <w:right w:val="single" w:sz="4" w:space="0" w:color="auto"/>
            </w:tcBorders>
            <w:shd w:val="clear" w:color="auto" w:fill="auto"/>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r>
      <w:tr w:rsidR="00E61697" w:rsidRPr="00553D2E" w:rsidTr="00EC265D">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2.5.1.</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i/>
                <w:iCs/>
                <w:sz w:val="14"/>
                <w:szCs w:val="14"/>
                <w:lang w:eastAsia="ru-RU"/>
              </w:rPr>
            </w:pPr>
            <w:r w:rsidRPr="00553D2E">
              <w:rPr>
                <w:rFonts w:ascii="Times New Roman" w:eastAsia="Times New Roman" w:hAnsi="Times New Roman" w:cs="Times New Roman"/>
                <w:i/>
                <w:iCs/>
                <w:sz w:val="14"/>
                <w:szCs w:val="14"/>
                <w:lang w:eastAsia="ru-RU"/>
              </w:rPr>
              <w:t>Индекс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предыдущему году</w:t>
            </w:r>
            <w:r w:rsidRPr="00553D2E">
              <w:rPr>
                <w:rFonts w:ascii="Times New Roman" w:eastAsia="Times New Roman" w:hAnsi="Times New Roman" w:cs="Times New Roman"/>
                <w:sz w:val="14"/>
                <w:szCs w:val="14"/>
                <w:lang w:eastAsia="ru-RU"/>
              </w:rPr>
              <w:br/>
              <w:t>в сопоставимых ценах</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r>
      <w:tr w:rsidR="00E61697" w:rsidRPr="00553D2E" w:rsidTr="00EC265D">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2.6.</w:t>
            </w:r>
          </w:p>
        </w:tc>
        <w:tc>
          <w:tcPr>
            <w:tcW w:w="3361" w:type="dxa"/>
            <w:tcBorders>
              <w:top w:val="nil"/>
              <w:left w:val="nil"/>
              <w:bottom w:val="single" w:sz="4" w:space="0" w:color="auto"/>
              <w:right w:val="single" w:sz="4" w:space="0" w:color="auto"/>
            </w:tcBorders>
            <w:shd w:val="clear" w:color="auto" w:fill="auto"/>
            <w:vAlign w:val="center"/>
          </w:tcPr>
          <w:p w:rsidR="00E61697" w:rsidRPr="00553D2E" w:rsidRDefault="00E61697" w:rsidP="00667173">
            <w:pPr>
              <w:spacing w:after="0" w:line="240" w:lineRule="auto"/>
              <w:rPr>
                <w:rFonts w:ascii="Times New Roman" w:eastAsia="Times New Roman" w:hAnsi="Times New Roman" w:cs="Times New Roman"/>
                <w:i/>
                <w:iCs/>
                <w:sz w:val="14"/>
                <w:szCs w:val="14"/>
                <w:lang w:eastAsia="ru-RU"/>
              </w:rPr>
            </w:pPr>
            <w:r w:rsidRPr="00553D2E">
              <w:rPr>
                <w:rFonts w:ascii="Times New Roman" w:eastAsia="Times New Roman" w:hAnsi="Times New Roman" w:cs="Times New Roman"/>
                <w:i/>
                <w:iCs/>
                <w:sz w:val="14"/>
                <w:szCs w:val="14"/>
                <w:lang w:eastAsia="ru-RU"/>
              </w:rPr>
              <w:t>Водоснабжение; водоотведение, организация сбора и утилизации отходов, деятельность по ликвидации загрязнений (раздел E)</w:t>
            </w:r>
          </w:p>
        </w:tc>
        <w:tc>
          <w:tcPr>
            <w:tcW w:w="1439" w:type="dxa"/>
            <w:tcBorders>
              <w:top w:val="nil"/>
              <w:left w:val="nil"/>
              <w:bottom w:val="single" w:sz="4" w:space="0" w:color="auto"/>
              <w:right w:val="single" w:sz="4" w:space="0" w:color="auto"/>
            </w:tcBorders>
            <w:shd w:val="clear" w:color="auto" w:fill="auto"/>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r>
      <w:tr w:rsidR="00E61697" w:rsidRPr="00553D2E" w:rsidTr="00EC265D">
        <w:trPr>
          <w:trHeight w:val="5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2.6.1.</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i/>
                <w:iCs/>
                <w:sz w:val="14"/>
                <w:szCs w:val="14"/>
                <w:lang w:eastAsia="ru-RU"/>
              </w:rPr>
            </w:pPr>
            <w:r w:rsidRPr="00553D2E">
              <w:rPr>
                <w:rFonts w:ascii="Times New Roman" w:eastAsia="Times New Roman" w:hAnsi="Times New Roman" w:cs="Times New Roman"/>
                <w:i/>
                <w:iCs/>
                <w:sz w:val="14"/>
                <w:szCs w:val="14"/>
                <w:lang w:eastAsia="ru-RU"/>
              </w:rPr>
              <w:t>Индекс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предыдущему году</w:t>
            </w:r>
            <w:r w:rsidRPr="00553D2E">
              <w:rPr>
                <w:rFonts w:ascii="Times New Roman" w:eastAsia="Times New Roman" w:hAnsi="Times New Roman" w:cs="Times New Roman"/>
                <w:sz w:val="14"/>
                <w:szCs w:val="14"/>
                <w:lang w:eastAsia="ru-RU"/>
              </w:rPr>
              <w:br/>
              <w:t>в сопоставимых ценах</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2.7</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Потребление электроэнергии</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xml:space="preserve">млн </w:t>
            </w:r>
            <w:proofErr w:type="spellStart"/>
            <w:r w:rsidRPr="00553D2E">
              <w:rPr>
                <w:rFonts w:ascii="Times New Roman" w:eastAsia="Times New Roman" w:hAnsi="Times New Roman" w:cs="Times New Roman"/>
                <w:sz w:val="14"/>
                <w:szCs w:val="14"/>
                <w:lang w:eastAsia="ru-RU"/>
              </w:rPr>
              <w:t>кВт.ч</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E6169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2.8</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Средние тарифы на электроэнергию, отпущенную различным категориям потребителей</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руб./</w:t>
            </w:r>
            <w:proofErr w:type="spellStart"/>
            <w:r w:rsidRPr="00553D2E">
              <w:rPr>
                <w:rFonts w:ascii="Times New Roman" w:eastAsia="Times New Roman" w:hAnsi="Times New Roman" w:cs="Times New Roman"/>
                <w:sz w:val="14"/>
                <w:szCs w:val="14"/>
                <w:lang w:eastAsia="ru-RU"/>
              </w:rPr>
              <w:t>тыс.кВт.ч</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E61697" w:rsidRPr="00553D2E" w:rsidTr="00EC265D">
        <w:trPr>
          <w:trHeight w:val="675"/>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2.9.</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 тарифов на электроэнергию, отпущенную различным категориям потребителей</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за период с начала года</w:t>
            </w:r>
            <w:r w:rsidRPr="00553D2E">
              <w:rPr>
                <w:rFonts w:ascii="Times New Roman" w:eastAsia="Times New Roman" w:hAnsi="Times New Roman" w:cs="Times New Roman"/>
                <w:sz w:val="14"/>
                <w:szCs w:val="14"/>
                <w:lang w:eastAsia="ru-RU"/>
              </w:rPr>
              <w:br/>
              <w:t>к соотв. периоду</w:t>
            </w:r>
            <w:r w:rsidRPr="00553D2E">
              <w:rPr>
                <w:rFonts w:ascii="Times New Roman" w:eastAsia="Times New Roman" w:hAnsi="Times New Roman" w:cs="Times New Roman"/>
                <w:sz w:val="14"/>
                <w:szCs w:val="14"/>
                <w:lang w:eastAsia="ru-RU"/>
              </w:rPr>
              <w:br/>
              <w:t>предыдущего года, %</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E61697" w:rsidRPr="00553D2E" w:rsidTr="00EC265D">
        <w:trPr>
          <w:trHeight w:val="240"/>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3.</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Сельское хозяйство</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3.1.</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Продукция сельского хозяйства</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color w:val="000000"/>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color w:val="000000"/>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color w:val="000000"/>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color w:val="000000"/>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color w:val="000000"/>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color w:val="000000"/>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r>
      <w:tr w:rsidR="00E6169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3.2.</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 производства продукции сельского хозяйства</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предыдущему году</w:t>
            </w:r>
            <w:r w:rsidRPr="00553D2E">
              <w:rPr>
                <w:rFonts w:ascii="Times New Roman" w:eastAsia="Times New Roman" w:hAnsi="Times New Roman" w:cs="Times New Roman"/>
                <w:sz w:val="14"/>
                <w:szCs w:val="14"/>
                <w:lang w:eastAsia="ru-RU"/>
              </w:rPr>
              <w:br/>
              <w:t>в сопоставимых ценах</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lastRenderedPageBreak/>
              <w:t>3.3.</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Продукция растениеводства</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r>
      <w:tr w:rsidR="00E61697" w:rsidRPr="00553D2E" w:rsidTr="00EC265D">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3.4.</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 производства продукции растениеводства</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предыдущему году</w:t>
            </w:r>
            <w:r w:rsidRPr="00553D2E">
              <w:rPr>
                <w:rFonts w:ascii="Times New Roman" w:eastAsia="Times New Roman" w:hAnsi="Times New Roman" w:cs="Times New Roman"/>
                <w:sz w:val="14"/>
                <w:szCs w:val="14"/>
                <w:lang w:eastAsia="ru-RU"/>
              </w:rPr>
              <w:br/>
              <w:t>в сопоставимых ценах</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3.5.</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Продукция животноводства</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bCs/>
                <w:sz w:val="18"/>
                <w:szCs w:val="18"/>
              </w:rPr>
            </w:pPr>
          </w:p>
        </w:tc>
      </w:tr>
      <w:tr w:rsidR="00E61697" w:rsidRPr="00553D2E" w:rsidTr="00EC265D">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3.6.</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 производства продукции животноводства</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предыдущему году</w:t>
            </w:r>
            <w:r w:rsidRPr="00553D2E">
              <w:rPr>
                <w:rFonts w:ascii="Times New Roman" w:eastAsia="Times New Roman" w:hAnsi="Times New Roman" w:cs="Times New Roman"/>
                <w:sz w:val="14"/>
                <w:szCs w:val="14"/>
                <w:lang w:eastAsia="ru-RU"/>
              </w:rPr>
              <w:br/>
              <w:t>в сопоставимых ценах</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8"/>
                <w:szCs w:val="18"/>
              </w:rPr>
            </w:pP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4.</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Строительство</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E61697" w:rsidRPr="00553D2E" w:rsidTr="00EC265D">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4.1.</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Объем работ, выполненных по виду деятельности "Строительство"</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в ценах соответствующих лет; млн руб.</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102,46</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139,10</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144,11</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144,31</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144,36</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144,45</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144,57</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144,71</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144,84</w:t>
            </w:r>
          </w:p>
        </w:tc>
      </w:tr>
      <w:tr w:rsidR="00E6169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4.2.</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 физического объема работ, выполненных по виду деятельности "Строительство"</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предыдущему году</w:t>
            </w:r>
            <w:r w:rsidRPr="00553D2E">
              <w:rPr>
                <w:rFonts w:ascii="Times New Roman" w:eastAsia="Times New Roman" w:hAnsi="Times New Roman" w:cs="Times New Roman"/>
                <w:sz w:val="14"/>
                <w:szCs w:val="14"/>
                <w:lang w:eastAsia="ru-RU"/>
              </w:rPr>
              <w:br/>
              <w:t>в сопоставимых ценах</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17,64</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131,04</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93,00</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93,50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93,80</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94,70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95,10</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95,50</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95,60</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4.3.</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Индекс-дефлятор по виду деятельности "Строительство"</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г/г</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103,80</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103,60</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111,40</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107,10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106,80</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105,70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105,30</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104,90</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104,80</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4.4.</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Ввод в действие жилых домов</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тыс. кв. м общей площади</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5,02</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7,398</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7,847</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9,700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9,830</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6,500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7,004</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8,100</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8,500</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5.</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Торговля и услуги населению</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E6169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5.1.</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 потребительских цен на товары и услуги, на конец года</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декабрю</w:t>
            </w:r>
            <w:r w:rsidRPr="00553D2E">
              <w:rPr>
                <w:rFonts w:ascii="Times New Roman" w:eastAsia="Times New Roman" w:hAnsi="Times New Roman" w:cs="Times New Roman"/>
                <w:sz w:val="14"/>
                <w:szCs w:val="14"/>
                <w:lang w:eastAsia="ru-RU"/>
              </w:rPr>
              <w:br/>
              <w:t>предыдущего года</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104,9</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104,3</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117,50</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105,40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106,10</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103,70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104,00</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104,00</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104,00</w:t>
            </w:r>
          </w:p>
        </w:tc>
      </w:tr>
      <w:tr w:rsidR="00E61697" w:rsidRPr="00553D2E" w:rsidTr="00EC265D">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5.2.</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 потребительских цен на товары и услуги, в среднем за год</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г/г</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103,4</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105,2</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116,50</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107,80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109,00</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104,20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104,60</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103,90</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104,00</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5.3.</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Оборот розничной торговли</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4 092,04</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4 111,19</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4 245,58</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4 245,75</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4 304,48</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4 305,93</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4 386,60</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4 388,60</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4 479,47</w:t>
            </w:r>
          </w:p>
        </w:tc>
      </w:tr>
      <w:tr w:rsidR="00E61697" w:rsidRPr="00553D2E" w:rsidTr="00EC265D">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5.4.</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 физического объема оборота розничной торговли</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предыдущему году</w:t>
            </w:r>
            <w:r w:rsidRPr="00553D2E">
              <w:rPr>
                <w:rFonts w:ascii="Times New Roman" w:eastAsia="Times New Roman" w:hAnsi="Times New Roman" w:cs="Times New Roman"/>
                <w:sz w:val="14"/>
                <w:szCs w:val="14"/>
                <w:lang w:eastAsia="ru-RU"/>
              </w:rPr>
              <w:br/>
              <w:t>в сопоставимых ценах</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91,56</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95,140</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87,000</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92,000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92,003</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97,050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97,055</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98,000</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98,001</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5.5.</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Индекс-дефлятор оборота розничной торговли</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г/г</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104,10</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105,60</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118,70</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108,70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110,20</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104,50</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105,00</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104,00</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104,20</w:t>
            </w:r>
          </w:p>
        </w:tc>
      </w:tr>
      <w:tr w:rsidR="00445F22"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445F22" w:rsidRPr="00553D2E" w:rsidRDefault="00445F22"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5.6.</w:t>
            </w:r>
          </w:p>
        </w:tc>
        <w:tc>
          <w:tcPr>
            <w:tcW w:w="3361" w:type="dxa"/>
            <w:tcBorders>
              <w:top w:val="nil"/>
              <w:left w:val="nil"/>
              <w:bottom w:val="single" w:sz="4" w:space="0" w:color="auto"/>
              <w:right w:val="single" w:sz="4" w:space="0" w:color="auto"/>
            </w:tcBorders>
            <w:shd w:val="clear" w:color="auto" w:fill="auto"/>
            <w:noWrap/>
            <w:vAlign w:val="center"/>
            <w:hideMark/>
          </w:tcPr>
          <w:p w:rsidR="00445F22" w:rsidRPr="00553D2E" w:rsidRDefault="00445F22"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Объем платных услуг населению</w:t>
            </w:r>
          </w:p>
        </w:tc>
        <w:tc>
          <w:tcPr>
            <w:tcW w:w="1439" w:type="dxa"/>
            <w:tcBorders>
              <w:top w:val="nil"/>
              <w:left w:val="nil"/>
              <w:bottom w:val="single" w:sz="4" w:space="0" w:color="auto"/>
              <w:right w:val="single" w:sz="4" w:space="0" w:color="auto"/>
            </w:tcBorders>
            <w:shd w:val="clear" w:color="auto" w:fill="auto"/>
            <w:vAlign w:val="center"/>
            <w:hideMark/>
          </w:tcPr>
          <w:p w:rsidR="00445F22" w:rsidRPr="00553D2E" w:rsidRDefault="00445F22"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1437,81</w:t>
            </w:r>
          </w:p>
        </w:tc>
        <w:tc>
          <w:tcPr>
            <w:tcW w:w="1034"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1443,49</w:t>
            </w:r>
          </w:p>
        </w:tc>
        <w:tc>
          <w:tcPr>
            <w:tcW w:w="1031"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1487,42</w:t>
            </w:r>
          </w:p>
        </w:tc>
        <w:tc>
          <w:tcPr>
            <w:tcW w:w="1314"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1501,39</w:t>
            </w:r>
          </w:p>
        </w:tc>
        <w:tc>
          <w:tcPr>
            <w:tcW w:w="981"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1508,33</w:t>
            </w:r>
          </w:p>
        </w:tc>
        <w:tc>
          <w:tcPr>
            <w:tcW w:w="1445"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1529,91</w:t>
            </w:r>
          </w:p>
        </w:tc>
        <w:tc>
          <w:tcPr>
            <w:tcW w:w="981"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1541,77</w:t>
            </w:r>
          </w:p>
        </w:tc>
        <w:tc>
          <w:tcPr>
            <w:tcW w:w="1338"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1565,42</w:t>
            </w:r>
          </w:p>
        </w:tc>
        <w:tc>
          <w:tcPr>
            <w:tcW w:w="1123"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1580,35</w:t>
            </w:r>
          </w:p>
        </w:tc>
      </w:tr>
      <w:tr w:rsidR="00445F22" w:rsidRPr="00553D2E" w:rsidTr="00EC265D">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445F22" w:rsidRPr="00553D2E" w:rsidRDefault="00445F22"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5.7.</w:t>
            </w:r>
          </w:p>
        </w:tc>
        <w:tc>
          <w:tcPr>
            <w:tcW w:w="3361" w:type="dxa"/>
            <w:tcBorders>
              <w:top w:val="nil"/>
              <w:left w:val="nil"/>
              <w:bottom w:val="single" w:sz="4" w:space="0" w:color="auto"/>
              <w:right w:val="single" w:sz="4" w:space="0" w:color="auto"/>
            </w:tcBorders>
            <w:shd w:val="clear" w:color="auto" w:fill="auto"/>
            <w:noWrap/>
            <w:vAlign w:val="center"/>
            <w:hideMark/>
          </w:tcPr>
          <w:p w:rsidR="00445F22" w:rsidRPr="00553D2E" w:rsidRDefault="00445F22"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 физического объема платных услуг населению</w:t>
            </w:r>
          </w:p>
        </w:tc>
        <w:tc>
          <w:tcPr>
            <w:tcW w:w="1439" w:type="dxa"/>
            <w:tcBorders>
              <w:top w:val="nil"/>
              <w:left w:val="nil"/>
              <w:bottom w:val="single" w:sz="4" w:space="0" w:color="auto"/>
              <w:right w:val="single" w:sz="4" w:space="0" w:color="auto"/>
            </w:tcBorders>
            <w:shd w:val="clear" w:color="auto" w:fill="auto"/>
            <w:vAlign w:val="center"/>
            <w:hideMark/>
          </w:tcPr>
          <w:p w:rsidR="00445F22" w:rsidRPr="00553D2E" w:rsidRDefault="00445F22"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предыдущему году</w:t>
            </w:r>
            <w:r w:rsidRPr="00553D2E">
              <w:rPr>
                <w:rFonts w:ascii="Times New Roman" w:eastAsia="Times New Roman" w:hAnsi="Times New Roman" w:cs="Times New Roman"/>
                <w:sz w:val="14"/>
                <w:szCs w:val="14"/>
                <w:lang w:eastAsia="ru-RU"/>
              </w:rPr>
              <w:br w:type="page"/>
              <w:t>в сопоставимых ценах</w:t>
            </w:r>
          </w:p>
        </w:tc>
        <w:tc>
          <w:tcPr>
            <w:tcW w:w="891"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96,526</w:t>
            </w:r>
          </w:p>
        </w:tc>
        <w:tc>
          <w:tcPr>
            <w:tcW w:w="1034"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97,000</w:t>
            </w:r>
          </w:p>
        </w:tc>
        <w:tc>
          <w:tcPr>
            <w:tcW w:w="1031"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93,761</w:t>
            </w:r>
          </w:p>
        </w:tc>
        <w:tc>
          <w:tcPr>
            <w:tcW w:w="1314"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95,136</w:t>
            </w:r>
          </w:p>
        </w:tc>
        <w:tc>
          <w:tcPr>
            <w:tcW w:w="981"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95,217</w:t>
            </w:r>
          </w:p>
        </w:tc>
        <w:tc>
          <w:tcPr>
            <w:tcW w:w="1445"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97,886</w:t>
            </w:r>
          </w:p>
        </w:tc>
        <w:tc>
          <w:tcPr>
            <w:tcW w:w="981"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98,003</w:t>
            </w:r>
          </w:p>
        </w:tc>
        <w:tc>
          <w:tcPr>
            <w:tcW w:w="1338"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98,103</w:t>
            </w:r>
          </w:p>
        </w:tc>
        <w:tc>
          <w:tcPr>
            <w:tcW w:w="1123" w:type="dxa"/>
            <w:tcBorders>
              <w:top w:val="nil"/>
              <w:left w:val="nil"/>
              <w:bottom w:val="single" w:sz="4" w:space="0" w:color="auto"/>
              <w:right w:val="single" w:sz="4" w:space="0" w:color="auto"/>
            </w:tcBorders>
            <w:shd w:val="clear" w:color="auto" w:fill="auto"/>
            <w:noWrap/>
          </w:tcPr>
          <w:p w:rsidR="00445F22" w:rsidRPr="00553D2E" w:rsidRDefault="00445F22" w:rsidP="00445F22">
            <w:pPr>
              <w:jc w:val="center"/>
              <w:rPr>
                <w:rFonts w:ascii="Times New Roman" w:hAnsi="Times New Roman" w:cs="Times New Roman"/>
                <w:sz w:val="18"/>
                <w:szCs w:val="18"/>
              </w:rPr>
            </w:pPr>
            <w:r w:rsidRPr="00553D2E">
              <w:rPr>
                <w:rFonts w:ascii="Times New Roman" w:hAnsi="Times New Roman" w:cs="Times New Roman"/>
                <w:sz w:val="18"/>
                <w:szCs w:val="18"/>
              </w:rPr>
              <w:t>98,276</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5.8.</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Индекс-дефлятор объема платных услуг населению</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г/г</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103,2</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103,5</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109,9</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106,1</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106,5</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104,1</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104,3</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104,3</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104,3</w:t>
            </w:r>
          </w:p>
        </w:tc>
      </w:tr>
      <w:tr w:rsidR="00E6169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lastRenderedPageBreak/>
              <w:t>6.</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 xml:space="preserve">Малое и среднее предпринимательство, включая </w:t>
            </w:r>
            <w:proofErr w:type="spellStart"/>
            <w:r w:rsidRPr="00553D2E">
              <w:rPr>
                <w:rFonts w:ascii="Times New Roman" w:eastAsia="Times New Roman" w:hAnsi="Times New Roman" w:cs="Times New Roman"/>
                <w:b/>
                <w:bCs/>
                <w:sz w:val="14"/>
                <w:szCs w:val="14"/>
                <w:lang w:eastAsia="ru-RU"/>
              </w:rPr>
              <w:t>микропредприятия</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E6169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6.1.</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xml:space="preserve">Количество малых и средних предприятий, включая </w:t>
            </w:r>
            <w:proofErr w:type="spellStart"/>
            <w:r w:rsidRPr="00553D2E">
              <w:rPr>
                <w:rFonts w:ascii="Times New Roman" w:eastAsia="Times New Roman" w:hAnsi="Times New Roman" w:cs="Times New Roman"/>
                <w:sz w:val="14"/>
                <w:szCs w:val="14"/>
                <w:lang w:eastAsia="ru-RU"/>
              </w:rPr>
              <w:t>микропредприятия</w:t>
            </w:r>
            <w:proofErr w:type="spellEnd"/>
            <w:r w:rsidRPr="00553D2E">
              <w:rPr>
                <w:rFonts w:ascii="Times New Roman" w:eastAsia="Times New Roman" w:hAnsi="Times New Roman" w:cs="Times New Roman"/>
                <w:sz w:val="14"/>
                <w:szCs w:val="14"/>
                <w:lang w:eastAsia="ru-RU"/>
              </w:rPr>
              <w:t xml:space="preserve"> (на конец года)</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единиц</w:t>
            </w:r>
          </w:p>
        </w:tc>
        <w:tc>
          <w:tcPr>
            <w:tcW w:w="89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515</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540</w:t>
            </w:r>
          </w:p>
        </w:tc>
        <w:tc>
          <w:tcPr>
            <w:tcW w:w="103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545</w:t>
            </w:r>
          </w:p>
        </w:tc>
        <w:tc>
          <w:tcPr>
            <w:tcW w:w="1314"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547</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550</w:t>
            </w:r>
          </w:p>
        </w:tc>
        <w:tc>
          <w:tcPr>
            <w:tcW w:w="1445"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553</w:t>
            </w:r>
          </w:p>
        </w:tc>
        <w:tc>
          <w:tcPr>
            <w:tcW w:w="981"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555</w:t>
            </w:r>
          </w:p>
        </w:tc>
        <w:tc>
          <w:tcPr>
            <w:tcW w:w="1338"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558</w:t>
            </w:r>
          </w:p>
        </w:tc>
        <w:tc>
          <w:tcPr>
            <w:tcW w:w="1123" w:type="dxa"/>
            <w:tcBorders>
              <w:top w:val="nil"/>
              <w:left w:val="nil"/>
              <w:bottom w:val="single" w:sz="4" w:space="0" w:color="auto"/>
              <w:right w:val="single" w:sz="4" w:space="0" w:color="auto"/>
            </w:tcBorders>
            <w:shd w:val="clear" w:color="auto" w:fill="auto"/>
            <w:noWrap/>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562</w:t>
            </w:r>
          </w:p>
        </w:tc>
      </w:tr>
      <w:tr w:rsidR="00E61697" w:rsidRPr="00553D2E" w:rsidTr="00EC265D">
        <w:trPr>
          <w:trHeight w:val="8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6.2.</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553D2E">
              <w:rPr>
                <w:rFonts w:ascii="Times New Roman" w:eastAsia="Times New Roman" w:hAnsi="Times New Roman" w:cs="Times New Roman"/>
                <w:sz w:val="14"/>
                <w:szCs w:val="14"/>
                <w:lang w:eastAsia="ru-RU"/>
              </w:rPr>
              <w:t>микропредприятия</w:t>
            </w:r>
            <w:proofErr w:type="spellEnd"/>
            <w:r w:rsidRPr="00553D2E">
              <w:rPr>
                <w:rFonts w:ascii="Times New Roman" w:eastAsia="Times New Roman" w:hAnsi="Times New Roman" w:cs="Times New Roman"/>
                <w:sz w:val="14"/>
                <w:szCs w:val="14"/>
                <w:lang w:eastAsia="ru-RU"/>
              </w:rPr>
              <w:t>) (без внешних совместителей)</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человек</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1,320</w:t>
            </w:r>
          </w:p>
        </w:tc>
        <w:tc>
          <w:tcPr>
            <w:tcW w:w="1034" w:type="dxa"/>
            <w:tcBorders>
              <w:top w:val="nil"/>
              <w:left w:val="nil"/>
              <w:bottom w:val="single" w:sz="4" w:space="0" w:color="auto"/>
              <w:right w:val="single" w:sz="4" w:space="0" w:color="auto"/>
            </w:tcBorders>
            <w:shd w:val="clear" w:color="auto" w:fill="auto"/>
            <w:noWrap/>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1,390</w:t>
            </w: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1,395</w:t>
            </w: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1,398</w:t>
            </w: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1,402</w:t>
            </w: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1,407</w:t>
            </w: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1,415</w:t>
            </w: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1,421</w:t>
            </w: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1,432</w:t>
            </w:r>
          </w:p>
        </w:tc>
      </w:tr>
      <w:tr w:rsidR="00E61697" w:rsidRPr="00553D2E" w:rsidTr="00EC265D">
        <w:trPr>
          <w:trHeight w:val="39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6.3.</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xml:space="preserve">Оборот малых и средних предприятий, включая </w:t>
            </w:r>
            <w:proofErr w:type="spellStart"/>
            <w:r w:rsidRPr="00553D2E">
              <w:rPr>
                <w:rFonts w:ascii="Times New Roman" w:eastAsia="Times New Roman" w:hAnsi="Times New Roman" w:cs="Times New Roman"/>
                <w:sz w:val="14"/>
                <w:szCs w:val="14"/>
                <w:lang w:eastAsia="ru-RU"/>
              </w:rPr>
              <w:t>микропредприятия</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w:t>
            </w:r>
            <w:r w:rsidR="00E61697" w:rsidRPr="00553D2E">
              <w:rPr>
                <w:rFonts w:ascii="Times New Roman" w:eastAsia="Times New Roman" w:hAnsi="Times New Roman" w:cs="Times New Roman"/>
                <w:sz w:val="14"/>
                <w:szCs w:val="14"/>
                <w:lang w:eastAsia="ru-RU"/>
              </w:rPr>
              <w:t>лрд</w:t>
            </w:r>
            <w:r w:rsidRPr="00553D2E">
              <w:rPr>
                <w:rFonts w:ascii="Times New Roman" w:eastAsia="Times New Roman" w:hAnsi="Times New Roman" w:cs="Times New Roman"/>
                <w:sz w:val="14"/>
                <w:szCs w:val="14"/>
                <w:lang w:eastAsia="ru-RU"/>
              </w:rPr>
              <w:t>.</w:t>
            </w:r>
            <w:r w:rsidR="00E61697" w:rsidRPr="00553D2E">
              <w:rPr>
                <w:rFonts w:ascii="Times New Roman" w:eastAsia="Times New Roman" w:hAnsi="Times New Roman" w:cs="Times New Roman"/>
                <w:sz w:val="14"/>
                <w:szCs w:val="14"/>
                <w:lang w:eastAsia="ru-RU"/>
              </w:rPr>
              <w:t xml:space="preserve"> руб.</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Инвестиции</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BB3069"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7.1.</w:t>
            </w:r>
          </w:p>
        </w:tc>
        <w:tc>
          <w:tcPr>
            <w:tcW w:w="3361" w:type="dxa"/>
            <w:tcBorders>
              <w:top w:val="nil"/>
              <w:left w:val="nil"/>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Инвестиции в основной капитал</w:t>
            </w:r>
          </w:p>
        </w:tc>
        <w:tc>
          <w:tcPr>
            <w:tcW w:w="1439" w:type="dxa"/>
            <w:tcBorders>
              <w:top w:val="nil"/>
              <w:left w:val="nil"/>
              <w:bottom w:val="single" w:sz="4" w:space="0" w:color="auto"/>
              <w:right w:val="single" w:sz="4" w:space="0" w:color="auto"/>
            </w:tcBorders>
            <w:shd w:val="clear" w:color="auto" w:fill="auto"/>
            <w:noWrap/>
            <w:vAlign w:val="center"/>
            <w:hideMark/>
          </w:tcPr>
          <w:p w:rsidR="00BB3069"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w:t>
            </w:r>
            <w:r w:rsidR="00BB3069" w:rsidRPr="00553D2E">
              <w:rPr>
                <w:rFonts w:ascii="Times New Roman" w:eastAsia="Times New Roman" w:hAnsi="Times New Roman" w:cs="Times New Roman"/>
                <w:sz w:val="14"/>
                <w:szCs w:val="14"/>
                <w:lang w:eastAsia="ru-RU"/>
              </w:rPr>
              <w:t>лн</w:t>
            </w:r>
            <w:r w:rsidRPr="00553D2E">
              <w:rPr>
                <w:rFonts w:ascii="Times New Roman" w:eastAsia="Times New Roman" w:hAnsi="Times New Roman" w:cs="Times New Roman"/>
                <w:sz w:val="14"/>
                <w:szCs w:val="14"/>
                <w:lang w:eastAsia="ru-RU"/>
              </w:rPr>
              <w:t>.</w:t>
            </w:r>
            <w:r w:rsidR="00BB3069" w:rsidRPr="00553D2E">
              <w:rPr>
                <w:rFonts w:ascii="Times New Roman" w:eastAsia="Times New Roman" w:hAnsi="Times New Roman" w:cs="Times New Roman"/>
                <w:sz w:val="14"/>
                <w:szCs w:val="14"/>
                <w:lang w:eastAsia="ru-RU"/>
              </w:rPr>
              <w:t xml:space="preserve"> рублей</w:t>
            </w:r>
          </w:p>
        </w:tc>
        <w:tc>
          <w:tcPr>
            <w:tcW w:w="89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853,68</w:t>
            </w:r>
          </w:p>
        </w:tc>
        <w:tc>
          <w:tcPr>
            <w:tcW w:w="103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811,50</w:t>
            </w:r>
          </w:p>
        </w:tc>
        <w:tc>
          <w:tcPr>
            <w:tcW w:w="103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2 047,18</w:t>
            </w:r>
          </w:p>
        </w:tc>
        <w:tc>
          <w:tcPr>
            <w:tcW w:w="131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3 673,56</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3 702,75</w:t>
            </w:r>
          </w:p>
        </w:tc>
        <w:tc>
          <w:tcPr>
            <w:tcW w:w="1445"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2 687,97</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2 734,22</w:t>
            </w:r>
          </w:p>
        </w:tc>
        <w:tc>
          <w:tcPr>
            <w:tcW w:w="1338"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123"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r>
      <w:tr w:rsidR="00BB3069" w:rsidRPr="00553D2E" w:rsidTr="00EC265D">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7.2.</w:t>
            </w:r>
          </w:p>
        </w:tc>
        <w:tc>
          <w:tcPr>
            <w:tcW w:w="3361" w:type="dxa"/>
            <w:tcBorders>
              <w:top w:val="nil"/>
              <w:left w:val="nil"/>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 физического объема инвестиций в основной капитал</w:t>
            </w:r>
          </w:p>
        </w:tc>
        <w:tc>
          <w:tcPr>
            <w:tcW w:w="1439" w:type="dxa"/>
            <w:tcBorders>
              <w:top w:val="nil"/>
              <w:left w:val="nil"/>
              <w:bottom w:val="single" w:sz="4" w:space="0" w:color="auto"/>
              <w:right w:val="single" w:sz="4" w:space="0" w:color="auto"/>
            </w:tcBorders>
            <w:shd w:val="clear" w:color="auto" w:fill="auto"/>
            <w:vAlign w:val="center"/>
            <w:hideMark/>
          </w:tcPr>
          <w:p w:rsidR="00BB3069" w:rsidRPr="00553D2E" w:rsidRDefault="00BB3069"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к предыдущему году</w:t>
            </w:r>
            <w:r w:rsidRPr="00553D2E">
              <w:rPr>
                <w:rFonts w:ascii="Times New Roman" w:eastAsia="Times New Roman" w:hAnsi="Times New Roman" w:cs="Times New Roman"/>
                <w:sz w:val="14"/>
                <w:szCs w:val="14"/>
                <w:lang w:eastAsia="ru-RU"/>
              </w:rPr>
              <w:br/>
              <w:t>в сопоставимых ценах</w:t>
            </w:r>
          </w:p>
        </w:tc>
        <w:tc>
          <w:tcPr>
            <w:tcW w:w="89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93,47</w:t>
            </w:r>
          </w:p>
        </w:tc>
        <w:tc>
          <w:tcPr>
            <w:tcW w:w="103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90,45</w:t>
            </w:r>
          </w:p>
        </w:tc>
        <w:tc>
          <w:tcPr>
            <w:tcW w:w="103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226,45</w:t>
            </w:r>
          </w:p>
        </w:tc>
        <w:tc>
          <w:tcPr>
            <w:tcW w:w="131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167,55</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169,35</w:t>
            </w:r>
          </w:p>
        </w:tc>
        <w:tc>
          <w:tcPr>
            <w:tcW w:w="1445"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69,22</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70,13</w:t>
            </w:r>
          </w:p>
        </w:tc>
        <w:tc>
          <w:tcPr>
            <w:tcW w:w="1338"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123"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r>
      <w:tr w:rsidR="00BB3069"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7.3.</w:t>
            </w:r>
          </w:p>
        </w:tc>
        <w:tc>
          <w:tcPr>
            <w:tcW w:w="3361" w:type="dxa"/>
            <w:tcBorders>
              <w:top w:val="nil"/>
              <w:left w:val="nil"/>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Индекс-дефлятор инвестиций в основной капитал</w:t>
            </w:r>
          </w:p>
        </w:tc>
        <w:tc>
          <w:tcPr>
            <w:tcW w:w="1439" w:type="dxa"/>
            <w:tcBorders>
              <w:top w:val="nil"/>
              <w:left w:val="nil"/>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г/г</w:t>
            </w:r>
          </w:p>
        </w:tc>
        <w:tc>
          <w:tcPr>
            <w:tcW w:w="89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105,60</w:t>
            </w:r>
          </w:p>
        </w:tc>
        <w:tc>
          <w:tcPr>
            <w:tcW w:w="103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105,10</w:t>
            </w:r>
          </w:p>
        </w:tc>
        <w:tc>
          <w:tcPr>
            <w:tcW w:w="103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111,40</w:t>
            </w:r>
          </w:p>
        </w:tc>
        <w:tc>
          <w:tcPr>
            <w:tcW w:w="131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107,10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106,80</w:t>
            </w:r>
          </w:p>
        </w:tc>
        <w:tc>
          <w:tcPr>
            <w:tcW w:w="1445"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105,70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105,30</w:t>
            </w:r>
          </w:p>
        </w:tc>
        <w:tc>
          <w:tcPr>
            <w:tcW w:w="1338"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104,90</w:t>
            </w:r>
          </w:p>
        </w:tc>
        <w:tc>
          <w:tcPr>
            <w:tcW w:w="1123"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104,80</w:t>
            </w:r>
          </w:p>
        </w:tc>
      </w:tr>
      <w:tr w:rsidR="00E6169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7.4.</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Удельный вес инвестиций в основной капитал в валовом региональном продукте</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r>
      <w:tr w:rsidR="00BB3069" w:rsidRPr="00553D2E" w:rsidTr="00EC265D">
        <w:trPr>
          <w:trHeight w:val="7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3361" w:type="dxa"/>
            <w:tcBorders>
              <w:top w:val="nil"/>
              <w:left w:val="nil"/>
              <w:bottom w:val="single" w:sz="4" w:space="0" w:color="auto"/>
              <w:right w:val="single" w:sz="4" w:space="0" w:color="auto"/>
            </w:tcBorders>
            <w:shd w:val="clear" w:color="auto" w:fill="auto"/>
            <w:vAlign w:val="center"/>
            <w:hideMark/>
          </w:tcPr>
          <w:p w:rsidR="00BB3069" w:rsidRPr="00553D2E" w:rsidRDefault="00BB3069" w:rsidP="00667173">
            <w:pPr>
              <w:spacing w:after="0" w:line="240" w:lineRule="auto"/>
              <w:rPr>
                <w:rFonts w:ascii="Times New Roman" w:eastAsia="Times New Roman" w:hAnsi="Times New Roman" w:cs="Times New Roman"/>
                <w:i/>
                <w:iCs/>
                <w:sz w:val="14"/>
                <w:szCs w:val="14"/>
                <w:lang w:eastAsia="ru-RU"/>
              </w:rPr>
            </w:pPr>
            <w:r w:rsidRPr="00553D2E">
              <w:rPr>
                <w:rFonts w:ascii="Times New Roman" w:eastAsia="Times New Roman" w:hAnsi="Times New Roman" w:cs="Times New Roman"/>
                <w:i/>
                <w:iCs/>
                <w:sz w:val="14"/>
                <w:szCs w:val="14"/>
                <w:lang w:eastAsia="ru-RU"/>
              </w:rPr>
              <w:t>Инвестиции в основной капитал по источникам</w:t>
            </w:r>
            <w:r w:rsidRPr="00553D2E">
              <w:rPr>
                <w:rFonts w:ascii="Times New Roman" w:eastAsia="Times New Roman" w:hAnsi="Times New Roman" w:cs="Times New Roman"/>
                <w:i/>
                <w:iCs/>
                <w:sz w:val="14"/>
                <w:szCs w:val="14"/>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439" w:type="dxa"/>
            <w:tcBorders>
              <w:top w:val="nil"/>
              <w:left w:val="nil"/>
              <w:bottom w:val="single" w:sz="4" w:space="0" w:color="auto"/>
              <w:right w:val="single" w:sz="4" w:space="0" w:color="auto"/>
            </w:tcBorders>
            <w:shd w:val="clear" w:color="auto" w:fill="auto"/>
            <w:noWrap/>
            <w:vAlign w:val="center"/>
            <w:hideMark/>
          </w:tcPr>
          <w:p w:rsidR="00BB3069"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776,07</w:t>
            </w:r>
          </w:p>
        </w:tc>
        <w:tc>
          <w:tcPr>
            <w:tcW w:w="103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737,73</w:t>
            </w:r>
          </w:p>
        </w:tc>
        <w:tc>
          <w:tcPr>
            <w:tcW w:w="103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1 861,07</w:t>
            </w:r>
          </w:p>
        </w:tc>
        <w:tc>
          <w:tcPr>
            <w:tcW w:w="131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3 339,60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3 366,13</w:t>
            </w:r>
          </w:p>
        </w:tc>
        <w:tc>
          <w:tcPr>
            <w:tcW w:w="1445"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2 443,60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2 485,66</w:t>
            </w:r>
          </w:p>
        </w:tc>
        <w:tc>
          <w:tcPr>
            <w:tcW w:w="1338"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123"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r>
      <w:tr w:rsidR="00BB3069"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7.5.</w:t>
            </w:r>
          </w:p>
        </w:tc>
        <w:tc>
          <w:tcPr>
            <w:tcW w:w="3361" w:type="dxa"/>
            <w:tcBorders>
              <w:top w:val="nil"/>
              <w:left w:val="nil"/>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Собственные средства</w:t>
            </w:r>
          </w:p>
        </w:tc>
        <w:tc>
          <w:tcPr>
            <w:tcW w:w="1439" w:type="dxa"/>
            <w:tcBorders>
              <w:top w:val="nil"/>
              <w:left w:val="nil"/>
              <w:bottom w:val="single" w:sz="4" w:space="0" w:color="auto"/>
              <w:right w:val="single" w:sz="4" w:space="0" w:color="auto"/>
            </w:tcBorders>
            <w:shd w:val="clear" w:color="auto" w:fill="auto"/>
            <w:noWrap/>
            <w:vAlign w:val="center"/>
            <w:hideMark/>
          </w:tcPr>
          <w:p w:rsidR="00BB3069"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65,47</w:t>
            </w:r>
          </w:p>
        </w:tc>
        <w:tc>
          <w:tcPr>
            <w:tcW w:w="103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201,64</w:t>
            </w:r>
          </w:p>
        </w:tc>
        <w:tc>
          <w:tcPr>
            <w:tcW w:w="103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529,07</w:t>
            </w:r>
          </w:p>
        </w:tc>
        <w:tc>
          <w:tcPr>
            <w:tcW w:w="131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2 170,40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2 176,25</w:t>
            </w:r>
          </w:p>
        </w:tc>
        <w:tc>
          <w:tcPr>
            <w:tcW w:w="1445"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2 225,40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2 252,24</w:t>
            </w:r>
          </w:p>
        </w:tc>
        <w:tc>
          <w:tcPr>
            <w:tcW w:w="1338"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123"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r>
      <w:tr w:rsidR="00BB3069"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7.6.</w:t>
            </w:r>
          </w:p>
        </w:tc>
        <w:tc>
          <w:tcPr>
            <w:tcW w:w="3361" w:type="dxa"/>
            <w:tcBorders>
              <w:top w:val="nil"/>
              <w:left w:val="nil"/>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Привлеченные средства, из них:</w:t>
            </w:r>
          </w:p>
        </w:tc>
        <w:tc>
          <w:tcPr>
            <w:tcW w:w="1439" w:type="dxa"/>
            <w:tcBorders>
              <w:top w:val="nil"/>
              <w:left w:val="nil"/>
              <w:bottom w:val="single" w:sz="4" w:space="0" w:color="auto"/>
              <w:right w:val="single" w:sz="4" w:space="0" w:color="auto"/>
            </w:tcBorders>
            <w:shd w:val="clear" w:color="auto" w:fill="auto"/>
            <w:noWrap/>
            <w:vAlign w:val="center"/>
            <w:hideMark/>
          </w:tcPr>
          <w:p w:rsidR="00BB3069"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710,60</w:t>
            </w:r>
          </w:p>
        </w:tc>
        <w:tc>
          <w:tcPr>
            <w:tcW w:w="103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536,09</w:t>
            </w:r>
          </w:p>
        </w:tc>
        <w:tc>
          <w:tcPr>
            <w:tcW w:w="103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1 332,00</w:t>
            </w:r>
          </w:p>
        </w:tc>
        <w:tc>
          <w:tcPr>
            <w:tcW w:w="131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1 169,20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1 189,88</w:t>
            </w:r>
          </w:p>
        </w:tc>
        <w:tc>
          <w:tcPr>
            <w:tcW w:w="1445"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218,20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233,42</w:t>
            </w:r>
          </w:p>
        </w:tc>
        <w:tc>
          <w:tcPr>
            <w:tcW w:w="1338"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123"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7.6.1.</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ind w:firstLineChars="100" w:firstLine="140"/>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кредиты банков, в том числе:</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7.6.1.1.</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ind w:firstLineChars="200" w:firstLine="280"/>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кредиты иностранных банков</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r>
      <w:tr w:rsidR="00BB3069"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7.6.2.</w:t>
            </w:r>
          </w:p>
        </w:tc>
        <w:tc>
          <w:tcPr>
            <w:tcW w:w="3361" w:type="dxa"/>
            <w:tcBorders>
              <w:top w:val="nil"/>
              <w:left w:val="nil"/>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ind w:firstLineChars="100" w:firstLine="140"/>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заемные средства других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BB3069"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91,43</w:t>
            </w:r>
          </w:p>
        </w:tc>
        <w:tc>
          <w:tcPr>
            <w:tcW w:w="103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23,22</w:t>
            </w:r>
          </w:p>
        </w:tc>
        <w:tc>
          <w:tcPr>
            <w:tcW w:w="103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31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445"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338"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123"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r>
      <w:tr w:rsidR="00BB3069"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7.6.3.</w:t>
            </w:r>
          </w:p>
        </w:tc>
        <w:tc>
          <w:tcPr>
            <w:tcW w:w="3361" w:type="dxa"/>
            <w:tcBorders>
              <w:top w:val="nil"/>
              <w:left w:val="nil"/>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ind w:firstLineChars="100" w:firstLine="140"/>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бюджетные средства, в том числе:</w:t>
            </w:r>
          </w:p>
        </w:tc>
        <w:tc>
          <w:tcPr>
            <w:tcW w:w="1439" w:type="dxa"/>
            <w:tcBorders>
              <w:top w:val="nil"/>
              <w:left w:val="nil"/>
              <w:bottom w:val="single" w:sz="4" w:space="0" w:color="auto"/>
              <w:right w:val="single" w:sz="4" w:space="0" w:color="auto"/>
            </w:tcBorders>
            <w:shd w:val="clear" w:color="auto" w:fill="auto"/>
            <w:noWrap/>
            <w:vAlign w:val="center"/>
            <w:hideMark/>
          </w:tcPr>
          <w:p w:rsidR="00BB3069"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538,55</w:t>
            </w:r>
          </w:p>
        </w:tc>
        <w:tc>
          <w:tcPr>
            <w:tcW w:w="103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499,90</w:t>
            </w:r>
          </w:p>
        </w:tc>
        <w:tc>
          <w:tcPr>
            <w:tcW w:w="103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1 332,00</w:t>
            </w:r>
          </w:p>
        </w:tc>
        <w:tc>
          <w:tcPr>
            <w:tcW w:w="131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1 169,20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1 189,88</w:t>
            </w:r>
          </w:p>
        </w:tc>
        <w:tc>
          <w:tcPr>
            <w:tcW w:w="1445"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218,20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233,42</w:t>
            </w:r>
          </w:p>
        </w:tc>
        <w:tc>
          <w:tcPr>
            <w:tcW w:w="1338"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123"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r>
      <w:tr w:rsidR="00BB3069"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7.6.3.1.</w:t>
            </w:r>
          </w:p>
        </w:tc>
        <w:tc>
          <w:tcPr>
            <w:tcW w:w="3361" w:type="dxa"/>
            <w:tcBorders>
              <w:top w:val="nil"/>
              <w:left w:val="nil"/>
              <w:bottom w:val="single" w:sz="4" w:space="0" w:color="auto"/>
              <w:right w:val="single" w:sz="4" w:space="0" w:color="auto"/>
            </w:tcBorders>
            <w:shd w:val="clear" w:color="auto" w:fill="auto"/>
            <w:noWrap/>
            <w:vAlign w:val="center"/>
            <w:hideMark/>
          </w:tcPr>
          <w:p w:rsidR="00BB3069" w:rsidRPr="00553D2E" w:rsidRDefault="00BB3069" w:rsidP="00667173">
            <w:pPr>
              <w:spacing w:after="0" w:line="240" w:lineRule="auto"/>
              <w:ind w:firstLineChars="200" w:firstLine="280"/>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федеральный бюджет</w:t>
            </w:r>
          </w:p>
        </w:tc>
        <w:tc>
          <w:tcPr>
            <w:tcW w:w="1439" w:type="dxa"/>
            <w:tcBorders>
              <w:top w:val="nil"/>
              <w:left w:val="nil"/>
              <w:bottom w:val="single" w:sz="4" w:space="0" w:color="auto"/>
              <w:right w:val="single" w:sz="4" w:space="0" w:color="auto"/>
            </w:tcBorders>
            <w:shd w:val="clear" w:color="auto" w:fill="auto"/>
            <w:noWrap/>
            <w:vAlign w:val="center"/>
            <w:hideMark/>
          </w:tcPr>
          <w:p w:rsidR="00BB3069"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18,85</w:t>
            </w:r>
          </w:p>
        </w:tc>
        <w:tc>
          <w:tcPr>
            <w:tcW w:w="103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66,70</w:t>
            </w:r>
          </w:p>
        </w:tc>
        <w:tc>
          <w:tcPr>
            <w:tcW w:w="103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314"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445"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981"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338"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123" w:type="dxa"/>
            <w:tcBorders>
              <w:top w:val="nil"/>
              <w:left w:val="nil"/>
              <w:bottom w:val="single" w:sz="4" w:space="0" w:color="auto"/>
              <w:right w:val="single" w:sz="4" w:space="0" w:color="auto"/>
            </w:tcBorders>
            <w:shd w:val="clear" w:color="auto" w:fill="auto"/>
            <w:noWrap/>
          </w:tcPr>
          <w:p w:rsidR="00BB3069" w:rsidRPr="00553D2E" w:rsidRDefault="00BB3069" w:rsidP="00BB3069">
            <w:pPr>
              <w:jc w:val="center"/>
              <w:rPr>
                <w:rFonts w:ascii="Times New Roman" w:hAnsi="Times New Roman" w:cs="Times New Roman"/>
                <w:sz w:val="18"/>
                <w:szCs w:val="18"/>
              </w:rPr>
            </w:pPr>
            <w:r w:rsidRPr="00553D2E">
              <w:rPr>
                <w:rFonts w:ascii="Times New Roman" w:hAnsi="Times New Roman" w:cs="Times New Roman"/>
                <w:sz w:val="18"/>
                <w:szCs w:val="18"/>
              </w:rPr>
              <w:t>0,00</w:t>
            </w:r>
          </w:p>
        </w:tc>
      </w:tr>
      <w:tr w:rsidR="00124D4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24D47"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7.6.3.2.</w:t>
            </w:r>
          </w:p>
        </w:tc>
        <w:tc>
          <w:tcPr>
            <w:tcW w:w="3361" w:type="dxa"/>
            <w:tcBorders>
              <w:top w:val="nil"/>
              <w:left w:val="nil"/>
              <w:bottom w:val="single" w:sz="4" w:space="0" w:color="auto"/>
              <w:right w:val="single" w:sz="4" w:space="0" w:color="auto"/>
            </w:tcBorders>
            <w:shd w:val="clear" w:color="auto" w:fill="auto"/>
            <w:noWrap/>
            <w:vAlign w:val="center"/>
            <w:hideMark/>
          </w:tcPr>
          <w:p w:rsidR="00124D47" w:rsidRPr="00553D2E" w:rsidRDefault="00124D47" w:rsidP="00A50543">
            <w:pPr>
              <w:spacing w:after="0" w:line="240" w:lineRule="auto"/>
              <w:ind w:firstLineChars="200" w:firstLine="280"/>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бюджет субъекта Российской Федерации</w:t>
            </w:r>
          </w:p>
        </w:tc>
        <w:tc>
          <w:tcPr>
            <w:tcW w:w="1439" w:type="dxa"/>
            <w:tcBorders>
              <w:top w:val="nil"/>
              <w:left w:val="nil"/>
              <w:bottom w:val="single" w:sz="4" w:space="0" w:color="auto"/>
              <w:right w:val="single" w:sz="4" w:space="0" w:color="auto"/>
            </w:tcBorders>
            <w:shd w:val="clear" w:color="auto" w:fill="auto"/>
            <w:noWrap/>
            <w:vAlign w:val="center"/>
            <w:hideMark/>
          </w:tcPr>
          <w:p w:rsidR="00124D47"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tcPr>
          <w:p w:rsidR="00124D47" w:rsidRPr="00553D2E" w:rsidRDefault="00124D47" w:rsidP="00124D47">
            <w:pPr>
              <w:jc w:val="center"/>
              <w:rPr>
                <w:rFonts w:ascii="Times New Roman" w:hAnsi="Times New Roman" w:cs="Times New Roman"/>
                <w:sz w:val="18"/>
                <w:szCs w:val="18"/>
              </w:rPr>
            </w:pPr>
            <w:r w:rsidRPr="00553D2E">
              <w:rPr>
                <w:rFonts w:ascii="Times New Roman" w:hAnsi="Times New Roman" w:cs="Times New Roman"/>
                <w:sz w:val="18"/>
                <w:szCs w:val="18"/>
              </w:rPr>
              <w:t>363,06</w:t>
            </w:r>
          </w:p>
        </w:tc>
        <w:tc>
          <w:tcPr>
            <w:tcW w:w="1034" w:type="dxa"/>
            <w:tcBorders>
              <w:top w:val="nil"/>
              <w:left w:val="nil"/>
              <w:bottom w:val="single" w:sz="4" w:space="0" w:color="auto"/>
              <w:right w:val="single" w:sz="4" w:space="0" w:color="auto"/>
            </w:tcBorders>
            <w:shd w:val="clear" w:color="auto" w:fill="auto"/>
            <w:noWrap/>
          </w:tcPr>
          <w:p w:rsidR="00124D47" w:rsidRPr="00553D2E" w:rsidRDefault="00124D47" w:rsidP="00124D47">
            <w:pPr>
              <w:jc w:val="center"/>
              <w:rPr>
                <w:rFonts w:ascii="Times New Roman" w:hAnsi="Times New Roman" w:cs="Times New Roman"/>
                <w:sz w:val="18"/>
                <w:szCs w:val="18"/>
              </w:rPr>
            </w:pPr>
            <w:r w:rsidRPr="00553D2E">
              <w:rPr>
                <w:rFonts w:ascii="Times New Roman" w:hAnsi="Times New Roman" w:cs="Times New Roman"/>
                <w:sz w:val="18"/>
                <w:szCs w:val="18"/>
              </w:rPr>
              <w:t>318,53</w:t>
            </w:r>
          </w:p>
        </w:tc>
        <w:tc>
          <w:tcPr>
            <w:tcW w:w="1031" w:type="dxa"/>
            <w:tcBorders>
              <w:top w:val="nil"/>
              <w:left w:val="nil"/>
              <w:bottom w:val="single" w:sz="4" w:space="0" w:color="auto"/>
              <w:right w:val="single" w:sz="4" w:space="0" w:color="auto"/>
            </w:tcBorders>
            <w:shd w:val="clear" w:color="auto" w:fill="auto"/>
            <w:noWrap/>
          </w:tcPr>
          <w:p w:rsidR="00124D47" w:rsidRPr="00553D2E" w:rsidRDefault="00124D47" w:rsidP="00124D47">
            <w:pPr>
              <w:jc w:val="center"/>
              <w:rPr>
                <w:rFonts w:ascii="Times New Roman" w:hAnsi="Times New Roman" w:cs="Times New Roman"/>
                <w:sz w:val="18"/>
                <w:szCs w:val="18"/>
              </w:rPr>
            </w:pPr>
            <w:r w:rsidRPr="00553D2E">
              <w:rPr>
                <w:rFonts w:ascii="Times New Roman" w:hAnsi="Times New Roman" w:cs="Times New Roman"/>
                <w:sz w:val="18"/>
                <w:szCs w:val="18"/>
              </w:rPr>
              <w:t>1 156,14</w:t>
            </w:r>
          </w:p>
        </w:tc>
        <w:tc>
          <w:tcPr>
            <w:tcW w:w="1314" w:type="dxa"/>
            <w:tcBorders>
              <w:top w:val="nil"/>
              <w:left w:val="nil"/>
              <w:bottom w:val="single" w:sz="4" w:space="0" w:color="auto"/>
              <w:right w:val="single" w:sz="4" w:space="0" w:color="auto"/>
            </w:tcBorders>
            <w:shd w:val="clear" w:color="auto" w:fill="auto"/>
            <w:noWrap/>
          </w:tcPr>
          <w:p w:rsidR="00124D47" w:rsidRPr="00553D2E" w:rsidRDefault="00124D47" w:rsidP="00124D47">
            <w:pPr>
              <w:jc w:val="center"/>
              <w:rPr>
                <w:rFonts w:ascii="Times New Roman" w:hAnsi="Times New Roman" w:cs="Times New Roman"/>
                <w:sz w:val="18"/>
                <w:szCs w:val="18"/>
              </w:rPr>
            </w:pPr>
            <w:r w:rsidRPr="00553D2E">
              <w:rPr>
                <w:rFonts w:ascii="Times New Roman" w:hAnsi="Times New Roman" w:cs="Times New Roman"/>
                <w:sz w:val="18"/>
                <w:szCs w:val="18"/>
              </w:rPr>
              <w:t>1 055,20</w:t>
            </w:r>
          </w:p>
        </w:tc>
        <w:tc>
          <w:tcPr>
            <w:tcW w:w="981" w:type="dxa"/>
            <w:tcBorders>
              <w:top w:val="nil"/>
              <w:left w:val="nil"/>
              <w:bottom w:val="single" w:sz="4" w:space="0" w:color="auto"/>
              <w:right w:val="single" w:sz="4" w:space="0" w:color="auto"/>
            </w:tcBorders>
            <w:shd w:val="clear" w:color="auto" w:fill="auto"/>
            <w:noWrap/>
          </w:tcPr>
          <w:p w:rsidR="00124D47" w:rsidRPr="00553D2E" w:rsidRDefault="00124D47" w:rsidP="00124D47">
            <w:pPr>
              <w:jc w:val="center"/>
              <w:rPr>
                <w:rFonts w:ascii="Times New Roman" w:hAnsi="Times New Roman" w:cs="Times New Roman"/>
                <w:sz w:val="18"/>
                <w:szCs w:val="18"/>
              </w:rPr>
            </w:pPr>
            <w:r w:rsidRPr="00553D2E">
              <w:rPr>
                <w:rFonts w:ascii="Times New Roman" w:hAnsi="Times New Roman" w:cs="Times New Roman"/>
                <w:sz w:val="18"/>
                <w:szCs w:val="18"/>
              </w:rPr>
              <w:t>1 073,86</w:t>
            </w:r>
          </w:p>
        </w:tc>
        <w:tc>
          <w:tcPr>
            <w:tcW w:w="1445" w:type="dxa"/>
            <w:tcBorders>
              <w:top w:val="nil"/>
              <w:left w:val="nil"/>
              <w:bottom w:val="single" w:sz="4" w:space="0" w:color="auto"/>
              <w:right w:val="single" w:sz="4" w:space="0" w:color="auto"/>
            </w:tcBorders>
            <w:shd w:val="clear" w:color="auto" w:fill="auto"/>
            <w:noWrap/>
          </w:tcPr>
          <w:p w:rsidR="00124D47" w:rsidRPr="00553D2E" w:rsidRDefault="00124D47" w:rsidP="00124D47">
            <w:pPr>
              <w:jc w:val="center"/>
              <w:rPr>
                <w:rFonts w:ascii="Times New Roman" w:hAnsi="Times New Roman" w:cs="Times New Roman"/>
                <w:sz w:val="18"/>
                <w:szCs w:val="18"/>
              </w:rPr>
            </w:pPr>
            <w:r w:rsidRPr="00553D2E">
              <w:rPr>
                <w:rFonts w:ascii="Times New Roman" w:hAnsi="Times New Roman" w:cs="Times New Roman"/>
                <w:sz w:val="18"/>
                <w:szCs w:val="18"/>
              </w:rPr>
              <w:t>205,00</w:t>
            </w:r>
          </w:p>
        </w:tc>
        <w:tc>
          <w:tcPr>
            <w:tcW w:w="981" w:type="dxa"/>
            <w:tcBorders>
              <w:top w:val="nil"/>
              <w:left w:val="nil"/>
              <w:bottom w:val="single" w:sz="4" w:space="0" w:color="auto"/>
              <w:right w:val="single" w:sz="4" w:space="0" w:color="auto"/>
            </w:tcBorders>
            <w:shd w:val="clear" w:color="auto" w:fill="auto"/>
            <w:noWrap/>
          </w:tcPr>
          <w:p w:rsidR="00124D47" w:rsidRPr="00553D2E" w:rsidRDefault="00124D47" w:rsidP="00124D47">
            <w:pPr>
              <w:jc w:val="center"/>
              <w:rPr>
                <w:rFonts w:ascii="Times New Roman" w:hAnsi="Times New Roman" w:cs="Times New Roman"/>
                <w:sz w:val="18"/>
                <w:szCs w:val="18"/>
              </w:rPr>
            </w:pPr>
            <w:r w:rsidRPr="00553D2E">
              <w:rPr>
                <w:rFonts w:ascii="Times New Roman" w:hAnsi="Times New Roman" w:cs="Times New Roman"/>
                <w:sz w:val="18"/>
                <w:szCs w:val="18"/>
              </w:rPr>
              <w:t>212,93</w:t>
            </w:r>
          </w:p>
        </w:tc>
        <w:tc>
          <w:tcPr>
            <w:tcW w:w="1338" w:type="dxa"/>
            <w:tcBorders>
              <w:top w:val="nil"/>
              <w:left w:val="nil"/>
              <w:bottom w:val="single" w:sz="4" w:space="0" w:color="auto"/>
              <w:right w:val="single" w:sz="4" w:space="0" w:color="auto"/>
            </w:tcBorders>
            <w:shd w:val="clear" w:color="auto" w:fill="auto"/>
            <w:noWrap/>
          </w:tcPr>
          <w:p w:rsidR="00124D47" w:rsidRPr="00553D2E" w:rsidRDefault="00124D47" w:rsidP="00124D47">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123" w:type="dxa"/>
            <w:tcBorders>
              <w:top w:val="nil"/>
              <w:left w:val="nil"/>
              <w:bottom w:val="single" w:sz="4" w:space="0" w:color="auto"/>
              <w:right w:val="single" w:sz="4" w:space="0" w:color="auto"/>
            </w:tcBorders>
            <w:shd w:val="clear" w:color="auto" w:fill="auto"/>
            <w:noWrap/>
          </w:tcPr>
          <w:p w:rsidR="00124D47" w:rsidRPr="00553D2E" w:rsidRDefault="00124D47" w:rsidP="00124D47">
            <w:pPr>
              <w:jc w:val="center"/>
              <w:rPr>
                <w:rFonts w:ascii="Times New Roman" w:hAnsi="Times New Roman" w:cs="Times New Roman"/>
                <w:sz w:val="18"/>
                <w:szCs w:val="18"/>
              </w:rPr>
            </w:pPr>
            <w:r w:rsidRPr="00553D2E">
              <w:rPr>
                <w:rFonts w:ascii="Times New Roman" w:hAnsi="Times New Roman" w:cs="Times New Roman"/>
                <w:sz w:val="18"/>
                <w:szCs w:val="18"/>
              </w:rPr>
              <w:t>0,00</w:t>
            </w:r>
          </w:p>
        </w:tc>
      </w:tr>
      <w:tr w:rsidR="00A5054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A50543" w:rsidRPr="00553D2E" w:rsidRDefault="00A50543"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7.6.3.3.</w:t>
            </w:r>
          </w:p>
        </w:tc>
        <w:tc>
          <w:tcPr>
            <w:tcW w:w="3361" w:type="dxa"/>
            <w:tcBorders>
              <w:top w:val="nil"/>
              <w:left w:val="nil"/>
              <w:bottom w:val="single" w:sz="4" w:space="0" w:color="auto"/>
              <w:right w:val="single" w:sz="4" w:space="0" w:color="auto"/>
            </w:tcBorders>
            <w:shd w:val="clear" w:color="auto" w:fill="auto"/>
            <w:noWrap/>
            <w:vAlign w:val="center"/>
            <w:hideMark/>
          </w:tcPr>
          <w:p w:rsidR="00A50543" w:rsidRPr="00553D2E" w:rsidRDefault="00A50543" w:rsidP="00667173">
            <w:pPr>
              <w:spacing w:after="0" w:line="240" w:lineRule="auto"/>
              <w:ind w:firstLineChars="200" w:firstLine="280"/>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из местных бюджетов</w:t>
            </w:r>
          </w:p>
        </w:tc>
        <w:tc>
          <w:tcPr>
            <w:tcW w:w="1439" w:type="dxa"/>
            <w:tcBorders>
              <w:top w:val="nil"/>
              <w:left w:val="nil"/>
              <w:bottom w:val="single" w:sz="4" w:space="0" w:color="auto"/>
              <w:right w:val="single" w:sz="4" w:space="0" w:color="auto"/>
            </w:tcBorders>
            <w:shd w:val="clear" w:color="auto" w:fill="auto"/>
            <w:noWrap/>
            <w:vAlign w:val="center"/>
            <w:hideMark/>
          </w:tcPr>
          <w:p w:rsidR="00A50543"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156,64</w:t>
            </w:r>
          </w:p>
        </w:tc>
        <w:tc>
          <w:tcPr>
            <w:tcW w:w="1034"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114,67</w:t>
            </w:r>
          </w:p>
        </w:tc>
        <w:tc>
          <w:tcPr>
            <w:tcW w:w="1031"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175,86</w:t>
            </w:r>
          </w:p>
        </w:tc>
        <w:tc>
          <w:tcPr>
            <w:tcW w:w="1314"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114,00</w:t>
            </w:r>
          </w:p>
        </w:tc>
        <w:tc>
          <w:tcPr>
            <w:tcW w:w="981"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116,02</w:t>
            </w:r>
          </w:p>
        </w:tc>
        <w:tc>
          <w:tcPr>
            <w:tcW w:w="1445"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17,40</w:t>
            </w:r>
          </w:p>
        </w:tc>
        <w:tc>
          <w:tcPr>
            <w:tcW w:w="981"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20,49</w:t>
            </w:r>
          </w:p>
        </w:tc>
        <w:tc>
          <w:tcPr>
            <w:tcW w:w="1338"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pPr>
            <w:r w:rsidRPr="00553D2E">
              <w:t>0,00</w:t>
            </w:r>
          </w:p>
        </w:tc>
        <w:tc>
          <w:tcPr>
            <w:tcW w:w="1123"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pPr>
            <w:r w:rsidRPr="00553D2E">
              <w:t>0,00</w:t>
            </w:r>
          </w:p>
        </w:tc>
      </w:tr>
      <w:tr w:rsidR="00A5054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A50543" w:rsidRPr="00553D2E" w:rsidRDefault="00A50543"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lastRenderedPageBreak/>
              <w:t>7.6.4.</w:t>
            </w:r>
          </w:p>
        </w:tc>
        <w:tc>
          <w:tcPr>
            <w:tcW w:w="3361" w:type="dxa"/>
            <w:tcBorders>
              <w:top w:val="nil"/>
              <w:left w:val="nil"/>
              <w:bottom w:val="single" w:sz="4" w:space="0" w:color="auto"/>
              <w:right w:val="single" w:sz="4" w:space="0" w:color="auto"/>
            </w:tcBorders>
            <w:shd w:val="clear" w:color="auto" w:fill="auto"/>
            <w:noWrap/>
            <w:vAlign w:val="center"/>
            <w:hideMark/>
          </w:tcPr>
          <w:p w:rsidR="00A50543" w:rsidRPr="00553D2E" w:rsidRDefault="00A50543" w:rsidP="00667173">
            <w:pPr>
              <w:spacing w:after="0" w:line="240" w:lineRule="auto"/>
              <w:ind w:firstLineChars="100" w:firstLine="140"/>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прочие</w:t>
            </w:r>
          </w:p>
        </w:tc>
        <w:tc>
          <w:tcPr>
            <w:tcW w:w="1439" w:type="dxa"/>
            <w:tcBorders>
              <w:top w:val="nil"/>
              <w:left w:val="nil"/>
              <w:bottom w:val="single" w:sz="4" w:space="0" w:color="auto"/>
              <w:right w:val="single" w:sz="4" w:space="0" w:color="auto"/>
            </w:tcBorders>
            <w:shd w:val="clear" w:color="auto" w:fill="auto"/>
            <w:noWrap/>
            <w:vAlign w:val="center"/>
            <w:hideMark/>
          </w:tcPr>
          <w:p w:rsidR="00A50543" w:rsidRPr="00553D2E" w:rsidRDefault="00124D4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рублей</w:t>
            </w:r>
          </w:p>
        </w:tc>
        <w:tc>
          <w:tcPr>
            <w:tcW w:w="891"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78,53</w:t>
            </w:r>
          </w:p>
        </w:tc>
        <w:tc>
          <w:tcPr>
            <w:tcW w:w="1034"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8,27</w:t>
            </w:r>
          </w:p>
        </w:tc>
        <w:tc>
          <w:tcPr>
            <w:tcW w:w="1031"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314"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981"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445"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981"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338"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0,00</w:t>
            </w:r>
          </w:p>
        </w:tc>
        <w:tc>
          <w:tcPr>
            <w:tcW w:w="1123" w:type="dxa"/>
            <w:tcBorders>
              <w:top w:val="nil"/>
              <w:left w:val="nil"/>
              <w:bottom w:val="single" w:sz="4" w:space="0" w:color="auto"/>
              <w:right w:val="single" w:sz="4" w:space="0" w:color="auto"/>
            </w:tcBorders>
            <w:shd w:val="clear" w:color="auto" w:fill="auto"/>
            <w:noWrap/>
          </w:tcPr>
          <w:p w:rsidR="00A50543" w:rsidRPr="00553D2E" w:rsidRDefault="00A50543" w:rsidP="00A50543">
            <w:pPr>
              <w:jc w:val="center"/>
              <w:rPr>
                <w:rFonts w:ascii="Times New Roman" w:hAnsi="Times New Roman" w:cs="Times New Roman"/>
                <w:sz w:val="18"/>
                <w:szCs w:val="18"/>
              </w:rPr>
            </w:pPr>
            <w:r w:rsidRPr="00553D2E">
              <w:rPr>
                <w:rFonts w:ascii="Times New Roman" w:hAnsi="Times New Roman" w:cs="Times New Roman"/>
                <w:sz w:val="18"/>
                <w:szCs w:val="18"/>
              </w:rPr>
              <w:t>0,00</w:t>
            </w:r>
          </w:p>
        </w:tc>
      </w:tr>
      <w:tr w:rsidR="00667173" w:rsidRPr="00553D2E" w:rsidTr="00EC265D">
        <w:trPr>
          <w:trHeight w:val="450"/>
        </w:trPr>
        <w:tc>
          <w:tcPr>
            <w:tcW w:w="736" w:type="dxa"/>
            <w:tcBorders>
              <w:top w:val="nil"/>
              <w:left w:val="single" w:sz="4" w:space="0" w:color="auto"/>
              <w:bottom w:val="single" w:sz="4" w:space="0" w:color="auto"/>
              <w:right w:val="single" w:sz="4" w:space="0" w:color="auto"/>
            </w:tcBorders>
            <w:shd w:val="clear" w:color="auto" w:fill="auto"/>
            <w:noWrap/>
            <w:hideMark/>
          </w:tcPr>
          <w:p w:rsidR="00667173" w:rsidRPr="00553D2E" w:rsidRDefault="00667173" w:rsidP="009C7B35">
            <w:pPr>
              <w:spacing w:after="0" w:line="240" w:lineRule="auto"/>
              <w:jc w:val="center"/>
              <w:rPr>
                <w:rFonts w:ascii="Times New Roman" w:hAnsi="Times New Roman" w:cs="Times New Roman"/>
                <w:sz w:val="16"/>
                <w:szCs w:val="16"/>
              </w:rPr>
            </w:pPr>
            <w:r w:rsidRPr="00553D2E">
              <w:rPr>
                <w:rFonts w:ascii="Times New Roman" w:hAnsi="Times New Roman" w:cs="Times New Roman"/>
                <w:sz w:val="16"/>
                <w:szCs w:val="16"/>
              </w:rPr>
              <w:t>8</w:t>
            </w:r>
            <w:r w:rsidR="009C7B35" w:rsidRPr="00553D2E">
              <w:rPr>
                <w:rFonts w:ascii="Times New Roman" w:hAnsi="Times New Roman" w:cs="Times New Roman"/>
                <w:sz w:val="16"/>
                <w:szCs w:val="16"/>
              </w:rPr>
              <w:t>.</w:t>
            </w:r>
          </w:p>
        </w:tc>
        <w:tc>
          <w:tcPr>
            <w:tcW w:w="3361" w:type="dxa"/>
            <w:tcBorders>
              <w:top w:val="nil"/>
              <w:left w:val="nil"/>
              <w:bottom w:val="single" w:sz="4" w:space="0" w:color="auto"/>
              <w:right w:val="single" w:sz="4" w:space="0" w:color="auto"/>
            </w:tcBorders>
            <w:shd w:val="clear" w:color="auto" w:fill="auto"/>
            <w:hideMark/>
          </w:tcPr>
          <w:p w:rsidR="00667173" w:rsidRPr="00553D2E" w:rsidRDefault="00667173" w:rsidP="009C7B35">
            <w:pPr>
              <w:spacing w:after="0" w:line="240" w:lineRule="auto"/>
              <w:rPr>
                <w:rFonts w:ascii="Times New Roman" w:hAnsi="Times New Roman" w:cs="Times New Roman"/>
                <w:b/>
                <w:sz w:val="16"/>
                <w:szCs w:val="16"/>
              </w:rPr>
            </w:pPr>
            <w:r w:rsidRPr="00553D2E">
              <w:rPr>
                <w:rFonts w:ascii="Times New Roman" w:hAnsi="Times New Roman" w:cs="Times New Roman"/>
                <w:b/>
                <w:sz w:val="16"/>
                <w:szCs w:val="16"/>
              </w:rPr>
              <w:t>Бюджет муниципального образования Березовский район</w:t>
            </w:r>
          </w:p>
        </w:tc>
        <w:tc>
          <w:tcPr>
            <w:tcW w:w="1439" w:type="dxa"/>
            <w:tcBorders>
              <w:top w:val="nil"/>
              <w:left w:val="nil"/>
              <w:bottom w:val="single" w:sz="4" w:space="0" w:color="auto"/>
              <w:right w:val="single" w:sz="4" w:space="0" w:color="auto"/>
            </w:tcBorders>
            <w:shd w:val="clear" w:color="auto" w:fill="auto"/>
            <w:noWrap/>
            <w:hideMark/>
          </w:tcPr>
          <w:p w:rsidR="00667173" w:rsidRPr="00553D2E" w:rsidRDefault="00667173" w:rsidP="009C7B35">
            <w:pPr>
              <w:spacing w:after="0"/>
              <w:rPr>
                <w:rFonts w:ascii="Times New Roman" w:hAnsi="Times New Roman" w:cs="Times New Roman"/>
                <w:sz w:val="16"/>
                <w:szCs w:val="16"/>
              </w:rPr>
            </w:pPr>
          </w:p>
        </w:tc>
        <w:tc>
          <w:tcPr>
            <w:tcW w:w="891" w:type="dxa"/>
            <w:tcBorders>
              <w:top w:val="nil"/>
              <w:left w:val="nil"/>
              <w:bottom w:val="single" w:sz="4" w:space="0" w:color="auto"/>
              <w:right w:val="single" w:sz="4" w:space="0" w:color="auto"/>
            </w:tcBorders>
            <w:shd w:val="clear" w:color="auto" w:fill="auto"/>
            <w:noWrap/>
            <w:hideMark/>
          </w:tcPr>
          <w:p w:rsidR="00667173" w:rsidRPr="00553D2E" w:rsidRDefault="00667173" w:rsidP="009C7B35">
            <w:pPr>
              <w:spacing w:after="0"/>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hideMark/>
          </w:tcPr>
          <w:p w:rsidR="00667173" w:rsidRPr="00553D2E" w:rsidRDefault="00667173" w:rsidP="009C7B35">
            <w:pPr>
              <w:spacing w:after="0"/>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hideMark/>
          </w:tcPr>
          <w:p w:rsidR="00667173" w:rsidRPr="00553D2E" w:rsidRDefault="00667173" w:rsidP="009C7B35">
            <w:pPr>
              <w:spacing w:after="0"/>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hideMark/>
          </w:tcPr>
          <w:p w:rsidR="00667173" w:rsidRPr="00553D2E" w:rsidRDefault="00667173" w:rsidP="009C7B35">
            <w:pPr>
              <w:spacing w:after="0"/>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hideMark/>
          </w:tcPr>
          <w:p w:rsidR="00667173" w:rsidRPr="00553D2E" w:rsidRDefault="00667173" w:rsidP="009C7B35">
            <w:pPr>
              <w:spacing w:after="0"/>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hideMark/>
          </w:tcPr>
          <w:p w:rsidR="00667173" w:rsidRPr="00553D2E" w:rsidRDefault="00667173" w:rsidP="009C7B35">
            <w:pPr>
              <w:spacing w:after="0"/>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hideMark/>
          </w:tcPr>
          <w:p w:rsidR="00667173" w:rsidRPr="00553D2E" w:rsidRDefault="00667173" w:rsidP="009C7B35">
            <w:pPr>
              <w:spacing w:after="0"/>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hideMark/>
          </w:tcPr>
          <w:p w:rsidR="00667173" w:rsidRPr="00553D2E" w:rsidRDefault="00667173" w:rsidP="009C7B35">
            <w:pPr>
              <w:spacing w:after="0"/>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hideMark/>
          </w:tcPr>
          <w:p w:rsidR="00667173" w:rsidRPr="00553D2E" w:rsidRDefault="00667173" w:rsidP="009C7B35">
            <w:pPr>
              <w:spacing w:after="0"/>
              <w:rPr>
                <w:rFonts w:ascii="Times New Roman" w:hAnsi="Times New Roman" w:cs="Times New Roman"/>
                <w:sz w:val="18"/>
                <w:szCs w:val="18"/>
              </w:rPr>
            </w:pPr>
          </w:p>
        </w:tc>
      </w:tr>
      <w:tr w:rsidR="00667173" w:rsidRPr="00553D2E" w:rsidTr="00EC265D">
        <w:trPr>
          <w:trHeight w:val="345"/>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8.1</w:t>
            </w:r>
          </w:p>
        </w:tc>
        <w:tc>
          <w:tcPr>
            <w:tcW w:w="336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Доходы консолидированного бюджета муниципального образования</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4341,09</w:t>
            </w:r>
          </w:p>
        </w:tc>
        <w:tc>
          <w:tcPr>
            <w:tcW w:w="103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4357,63</w:t>
            </w:r>
          </w:p>
        </w:tc>
        <w:tc>
          <w:tcPr>
            <w:tcW w:w="103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4849,37</w:t>
            </w:r>
          </w:p>
        </w:tc>
        <w:tc>
          <w:tcPr>
            <w:tcW w:w="131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4196,16</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4752,83</w:t>
            </w:r>
          </w:p>
        </w:tc>
        <w:tc>
          <w:tcPr>
            <w:tcW w:w="1445"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3226,92</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4011,47</w:t>
            </w:r>
          </w:p>
        </w:tc>
        <w:tc>
          <w:tcPr>
            <w:tcW w:w="1338"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3347,68</w:t>
            </w:r>
          </w:p>
        </w:tc>
        <w:tc>
          <w:tcPr>
            <w:tcW w:w="1123"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4505,96</w:t>
            </w:r>
          </w:p>
        </w:tc>
      </w:tr>
      <w:tr w:rsidR="00667173" w:rsidRPr="00553D2E" w:rsidTr="00EC265D">
        <w:trPr>
          <w:trHeight w:val="30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8.2</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Налоговые и неналоговые доходы, всего</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543,85</w:t>
            </w:r>
          </w:p>
        </w:tc>
        <w:tc>
          <w:tcPr>
            <w:tcW w:w="103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572,65</w:t>
            </w:r>
          </w:p>
        </w:tc>
        <w:tc>
          <w:tcPr>
            <w:tcW w:w="103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578,82</w:t>
            </w:r>
          </w:p>
        </w:tc>
        <w:tc>
          <w:tcPr>
            <w:tcW w:w="131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545,16</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571,76</w:t>
            </w:r>
          </w:p>
        </w:tc>
        <w:tc>
          <w:tcPr>
            <w:tcW w:w="1445"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521,92</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579,87</w:t>
            </w:r>
          </w:p>
        </w:tc>
        <w:tc>
          <w:tcPr>
            <w:tcW w:w="1338"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515,68</w:t>
            </w:r>
          </w:p>
        </w:tc>
        <w:tc>
          <w:tcPr>
            <w:tcW w:w="1123"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583,36</w:t>
            </w:r>
          </w:p>
        </w:tc>
      </w:tr>
      <w:tr w:rsidR="00667173" w:rsidRPr="00553D2E" w:rsidTr="00EC265D">
        <w:trPr>
          <w:trHeight w:val="36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8.3</w:t>
            </w:r>
          </w:p>
        </w:tc>
        <w:tc>
          <w:tcPr>
            <w:tcW w:w="336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Налоговые доходы консолидированного бюджета муниципального образования всего, в том числе:</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491,64</w:t>
            </w:r>
          </w:p>
        </w:tc>
        <w:tc>
          <w:tcPr>
            <w:tcW w:w="103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506,04</w:t>
            </w:r>
          </w:p>
        </w:tc>
        <w:tc>
          <w:tcPr>
            <w:tcW w:w="103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526,72</w:t>
            </w:r>
          </w:p>
        </w:tc>
        <w:tc>
          <w:tcPr>
            <w:tcW w:w="131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503,91</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529,64</w:t>
            </w:r>
          </w:p>
        </w:tc>
        <w:tc>
          <w:tcPr>
            <w:tcW w:w="1445"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480,42</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537,87</w:t>
            </w:r>
          </w:p>
        </w:tc>
        <w:tc>
          <w:tcPr>
            <w:tcW w:w="1338"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473,93</w:t>
            </w:r>
          </w:p>
        </w:tc>
        <w:tc>
          <w:tcPr>
            <w:tcW w:w="1123"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540,26</w:t>
            </w:r>
          </w:p>
        </w:tc>
      </w:tr>
      <w:tr w:rsidR="00667173" w:rsidRPr="00553D2E" w:rsidTr="00EC265D">
        <w:trPr>
          <w:trHeight w:val="195"/>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8.3.1</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налог на доходы физических лиц</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390,25</w:t>
            </w:r>
          </w:p>
        </w:tc>
        <w:tc>
          <w:tcPr>
            <w:tcW w:w="103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385,37</w:t>
            </w:r>
          </w:p>
        </w:tc>
        <w:tc>
          <w:tcPr>
            <w:tcW w:w="103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404,76</w:t>
            </w:r>
          </w:p>
        </w:tc>
        <w:tc>
          <w:tcPr>
            <w:tcW w:w="131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386,00</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405,98</w:t>
            </w:r>
          </w:p>
        </w:tc>
        <w:tc>
          <w:tcPr>
            <w:tcW w:w="1445"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362,40</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411,02</w:t>
            </w:r>
          </w:p>
        </w:tc>
        <w:tc>
          <w:tcPr>
            <w:tcW w:w="1338"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357,00</w:t>
            </w:r>
          </w:p>
        </w:tc>
        <w:tc>
          <w:tcPr>
            <w:tcW w:w="1123"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412,05</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8.3.2</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налог на добычу полезных ископаемых</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8.3.3</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акцизы</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34,48</w:t>
            </w:r>
          </w:p>
        </w:tc>
        <w:tc>
          <w:tcPr>
            <w:tcW w:w="103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39,48</w:t>
            </w:r>
          </w:p>
        </w:tc>
        <w:tc>
          <w:tcPr>
            <w:tcW w:w="103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41,36</w:t>
            </w:r>
          </w:p>
        </w:tc>
        <w:tc>
          <w:tcPr>
            <w:tcW w:w="131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40,25</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42,91</w:t>
            </w:r>
          </w:p>
        </w:tc>
        <w:tc>
          <w:tcPr>
            <w:tcW w:w="1445"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40,30</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45,95</w:t>
            </w:r>
          </w:p>
        </w:tc>
        <w:tc>
          <w:tcPr>
            <w:tcW w:w="1338"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40,80</w:t>
            </w:r>
          </w:p>
        </w:tc>
        <w:tc>
          <w:tcPr>
            <w:tcW w:w="1123"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47,00</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8.3.4</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налоги на совокупный доход</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41,05</w:t>
            </w:r>
          </w:p>
        </w:tc>
        <w:tc>
          <w:tcPr>
            <w:tcW w:w="103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53,5</w:t>
            </w:r>
          </w:p>
        </w:tc>
        <w:tc>
          <w:tcPr>
            <w:tcW w:w="103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54,49</w:t>
            </w:r>
          </w:p>
        </w:tc>
        <w:tc>
          <w:tcPr>
            <w:tcW w:w="131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52,75</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54,57</w:t>
            </w:r>
          </w:p>
        </w:tc>
        <w:tc>
          <w:tcPr>
            <w:tcW w:w="1445"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52,80</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54,67</w:t>
            </w:r>
          </w:p>
        </w:tc>
        <w:tc>
          <w:tcPr>
            <w:tcW w:w="1338"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52,00</w:t>
            </w:r>
          </w:p>
        </w:tc>
        <w:tc>
          <w:tcPr>
            <w:tcW w:w="1123"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54,89</w:t>
            </w:r>
          </w:p>
        </w:tc>
      </w:tr>
      <w:tr w:rsidR="00667173"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8.3.5</w:t>
            </w:r>
          </w:p>
        </w:tc>
        <w:tc>
          <w:tcPr>
            <w:tcW w:w="3361" w:type="dxa"/>
            <w:tcBorders>
              <w:top w:val="nil"/>
              <w:left w:val="nil"/>
              <w:bottom w:val="nil"/>
              <w:right w:val="single" w:sz="4" w:space="0" w:color="auto"/>
            </w:tcBorders>
            <w:shd w:val="clear" w:color="auto" w:fill="auto"/>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налог на имущество физических лиц</w:t>
            </w:r>
          </w:p>
        </w:tc>
        <w:tc>
          <w:tcPr>
            <w:tcW w:w="1439" w:type="dxa"/>
            <w:tcBorders>
              <w:top w:val="nil"/>
              <w:left w:val="nil"/>
              <w:bottom w:val="nil"/>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nil"/>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5,64</w:t>
            </w:r>
          </w:p>
        </w:tc>
        <w:tc>
          <w:tcPr>
            <w:tcW w:w="1034" w:type="dxa"/>
            <w:tcBorders>
              <w:top w:val="nil"/>
              <w:left w:val="nil"/>
              <w:bottom w:val="nil"/>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6,92</w:t>
            </w:r>
          </w:p>
        </w:tc>
        <w:tc>
          <w:tcPr>
            <w:tcW w:w="1031" w:type="dxa"/>
            <w:tcBorders>
              <w:top w:val="nil"/>
              <w:left w:val="nil"/>
              <w:bottom w:val="nil"/>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5,79</w:t>
            </w:r>
          </w:p>
        </w:tc>
        <w:tc>
          <w:tcPr>
            <w:tcW w:w="1314" w:type="dxa"/>
            <w:tcBorders>
              <w:top w:val="nil"/>
              <w:left w:val="nil"/>
              <w:bottom w:val="nil"/>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5,5</w:t>
            </w:r>
          </w:p>
        </w:tc>
        <w:tc>
          <w:tcPr>
            <w:tcW w:w="981" w:type="dxa"/>
            <w:tcBorders>
              <w:top w:val="nil"/>
              <w:left w:val="nil"/>
              <w:bottom w:val="nil"/>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5,79</w:t>
            </w:r>
          </w:p>
        </w:tc>
        <w:tc>
          <w:tcPr>
            <w:tcW w:w="1445" w:type="dxa"/>
            <w:tcBorders>
              <w:top w:val="nil"/>
              <w:left w:val="nil"/>
              <w:bottom w:val="nil"/>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5,50</w:t>
            </w:r>
          </w:p>
        </w:tc>
        <w:tc>
          <w:tcPr>
            <w:tcW w:w="981" w:type="dxa"/>
            <w:tcBorders>
              <w:top w:val="nil"/>
              <w:left w:val="nil"/>
              <w:bottom w:val="nil"/>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5,79</w:t>
            </w:r>
          </w:p>
        </w:tc>
        <w:tc>
          <w:tcPr>
            <w:tcW w:w="1338" w:type="dxa"/>
            <w:tcBorders>
              <w:top w:val="nil"/>
              <w:left w:val="nil"/>
              <w:bottom w:val="nil"/>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5,50</w:t>
            </w:r>
          </w:p>
        </w:tc>
        <w:tc>
          <w:tcPr>
            <w:tcW w:w="1123" w:type="dxa"/>
            <w:tcBorders>
              <w:top w:val="nil"/>
              <w:left w:val="nil"/>
              <w:bottom w:val="nil"/>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5,8</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8.3.6</w:t>
            </w:r>
          </w:p>
        </w:tc>
        <w:tc>
          <w:tcPr>
            <w:tcW w:w="3361" w:type="dxa"/>
            <w:tcBorders>
              <w:top w:val="single" w:sz="4" w:space="0" w:color="auto"/>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налог на игорный бизнес</w:t>
            </w:r>
          </w:p>
        </w:tc>
        <w:tc>
          <w:tcPr>
            <w:tcW w:w="1439" w:type="dxa"/>
            <w:tcBorders>
              <w:top w:val="single" w:sz="4" w:space="0" w:color="auto"/>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single" w:sz="4" w:space="0" w:color="auto"/>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p>
        </w:tc>
        <w:tc>
          <w:tcPr>
            <w:tcW w:w="1034" w:type="dxa"/>
            <w:tcBorders>
              <w:top w:val="single" w:sz="4" w:space="0" w:color="auto"/>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p>
        </w:tc>
        <w:tc>
          <w:tcPr>
            <w:tcW w:w="1031" w:type="dxa"/>
            <w:tcBorders>
              <w:top w:val="single" w:sz="4" w:space="0" w:color="auto"/>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p>
        </w:tc>
        <w:tc>
          <w:tcPr>
            <w:tcW w:w="1314" w:type="dxa"/>
            <w:tcBorders>
              <w:top w:val="single" w:sz="4" w:space="0" w:color="auto"/>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p>
        </w:tc>
        <w:tc>
          <w:tcPr>
            <w:tcW w:w="1445" w:type="dxa"/>
            <w:tcBorders>
              <w:top w:val="single" w:sz="4" w:space="0" w:color="auto"/>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p>
        </w:tc>
        <w:tc>
          <w:tcPr>
            <w:tcW w:w="1338" w:type="dxa"/>
            <w:tcBorders>
              <w:top w:val="single" w:sz="4" w:space="0" w:color="auto"/>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p>
        </w:tc>
        <w:tc>
          <w:tcPr>
            <w:tcW w:w="1123" w:type="dxa"/>
            <w:tcBorders>
              <w:top w:val="single" w:sz="4" w:space="0" w:color="auto"/>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8.3.7</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транспортный налог</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103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131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1445"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1338"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c>
          <w:tcPr>
            <w:tcW w:w="1123"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8.3.8</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земельный налог</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11,21</w:t>
            </w:r>
          </w:p>
        </w:tc>
        <w:tc>
          <w:tcPr>
            <w:tcW w:w="103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11,61</w:t>
            </w:r>
          </w:p>
        </w:tc>
        <w:tc>
          <w:tcPr>
            <w:tcW w:w="103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10,92</w:t>
            </w:r>
          </w:p>
        </w:tc>
        <w:tc>
          <w:tcPr>
            <w:tcW w:w="131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10,40</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10,92</w:t>
            </w:r>
          </w:p>
        </w:tc>
        <w:tc>
          <w:tcPr>
            <w:tcW w:w="1445"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10,40</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10,92</w:t>
            </w:r>
          </w:p>
        </w:tc>
        <w:tc>
          <w:tcPr>
            <w:tcW w:w="1338"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9,60</w:t>
            </w:r>
          </w:p>
        </w:tc>
        <w:tc>
          <w:tcPr>
            <w:tcW w:w="1123"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10,92</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8.4</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Неналоговые доходы</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52,21</w:t>
            </w:r>
          </w:p>
        </w:tc>
        <w:tc>
          <w:tcPr>
            <w:tcW w:w="103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66,61</w:t>
            </w:r>
          </w:p>
        </w:tc>
        <w:tc>
          <w:tcPr>
            <w:tcW w:w="103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52,10</w:t>
            </w:r>
          </w:p>
        </w:tc>
        <w:tc>
          <w:tcPr>
            <w:tcW w:w="1314"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41,25</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42,12</w:t>
            </w:r>
          </w:p>
        </w:tc>
        <w:tc>
          <w:tcPr>
            <w:tcW w:w="1445"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41,5</w:t>
            </w:r>
          </w:p>
        </w:tc>
        <w:tc>
          <w:tcPr>
            <w:tcW w:w="98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42,00</w:t>
            </w:r>
          </w:p>
        </w:tc>
        <w:tc>
          <w:tcPr>
            <w:tcW w:w="1338"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41,75</w:t>
            </w:r>
          </w:p>
        </w:tc>
        <w:tc>
          <w:tcPr>
            <w:tcW w:w="1123"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43,10</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8.5</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Безвозмездные поступления всего, в том числе</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3797,24</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3784,98</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4270,55</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3651,00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4181,07</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2705,00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3431,60</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2832,00</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3922,60</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8.5.1</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субсидии из бюджета субъекта РФ</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583,52</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531,51</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1195,33</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750,00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1251,40</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256,00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494,07</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260,00</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980,27</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8.5.2</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субвенции из бюджета субъекта РФ</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1782,74</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1877,92</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1868,42</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1758,00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1865,31</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1469,00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1886,80</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1420,00</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1873,51</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8.5.3</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дотации из бюджета субъекта РФ, в том числе:</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1269,07</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1197,54</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1183,17</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995,00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1019,14</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980,00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1004,24</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1005,00</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1068,85</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8.5.4</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дотации на выравнивание бюджетной обеспеченности</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1140,36</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1155,97</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1168,15</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995,00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1019,14</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980,00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1004,24</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1005,00</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1063,84</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Расходы консолидированного бюджета муниципального образования всего, в том числе по направлениям:</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4264,87</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4331,89</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4927,66</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4196,16</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4752,83</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3226,92</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4011,47</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3347,68</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4505,96</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8.6.1</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общегосударственные вопросы</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650,94</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686,01</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660,16</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640,82</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669,52</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594,12</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642,65</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617,63</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687,12</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8.6.2</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национальная оборона</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2,57</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2,58</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2,47</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2,44</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2,44</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2,33</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2,33</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2,26</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2,85</w:t>
            </w:r>
          </w:p>
        </w:tc>
      </w:tr>
      <w:tr w:rsidR="00667173" w:rsidRPr="00553D2E" w:rsidTr="00EC265D">
        <w:trPr>
          <w:trHeight w:val="375"/>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8.6.3</w:t>
            </w:r>
          </w:p>
        </w:tc>
        <w:tc>
          <w:tcPr>
            <w:tcW w:w="336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национальная безопасность и правоохранительная деятельность</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26,28</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25,36</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35,24</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23,23</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19,26</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19,56</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14,84</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15,11</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36,85</w:t>
            </w:r>
          </w:p>
        </w:tc>
      </w:tr>
      <w:tr w:rsidR="00667173" w:rsidRPr="00553D2E" w:rsidTr="00EC265D">
        <w:trPr>
          <w:trHeight w:val="255"/>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8.6.4</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национальная экономика</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346,14</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263,20</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165,50</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339,28</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154,32</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155,23</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158,46</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157,45</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198,24</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8.6.5</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жилищно-коммунальное хозяйство</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987,77</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1076,98</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901,09</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980,25</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887,65</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855,02</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877,12</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880,01</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993,69</w:t>
            </w:r>
          </w:p>
        </w:tc>
      </w:tr>
      <w:tr w:rsidR="00667173" w:rsidRPr="00553D2E" w:rsidTr="00EC265D">
        <w:trPr>
          <w:trHeight w:val="345"/>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8.6.6</w:t>
            </w:r>
          </w:p>
        </w:tc>
        <w:tc>
          <w:tcPr>
            <w:tcW w:w="3361" w:type="dxa"/>
            <w:tcBorders>
              <w:top w:val="nil"/>
              <w:left w:val="nil"/>
              <w:bottom w:val="nil"/>
              <w:right w:val="single" w:sz="4" w:space="0" w:color="auto"/>
            </w:tcBorders>
            <w:shd w:val="clear" w:color="auto" w:fill="auto"/>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охрана окружающей среды</w:t>
            </w:r>
          </w:p>
        </w:tc>
        <w:tc>
          <w:tcPr>
            <w:tcW w:w="1439" w:type="dxa"/>
            <w:tcBorders>
              <w:top w:val="nil"/>
              <w:left w:val="nil"/>
              <w:bottom w:val="nil"/>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2,21</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0,80</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0,16</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2,11</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2,21</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0,13</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0,18</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2,10</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2,10</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8.6.7</w:t>
            </w:r>
          </w:p>
        </w:tc>
        <w:tc>
          <w:tcPr>
            <w:tcW w:w="3361" w:type="dxa"/>
            <w:tcBorders>
              <w:top w:val="single" w:sz="4" w:space="0" w:color="auto"/>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образование</w:t>
            </w:r>
          </w:p>
        </w:tc>
        <w:tc>
          <w:tcPr>
            <w:tcW w:w="1439" w:type="dxa"/>
            <w:tcBorders>
              <w:top w:val="single" w:sz="4" w:space="0" w:color="auto"/>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1764,70</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1784,19</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2580,34</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1750,23</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2574,75</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1208,18</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1804,79</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1265,13</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1993,46</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8.6.8</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культура, кинематография</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161,63</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160,59</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175,16</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158,65</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156,98</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130,92</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174,52</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113,54</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180,85</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lastRenderedPageBreak/>
              <w:t>8.6.9</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здравоохранение</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3,40</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0,46</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0,82</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3,36</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3,56</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0,48</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3,45</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3,15</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2,49</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8.6.10</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социальная политика</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144,50</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150,73</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212,31</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131,42</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130,35</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116,65</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144,37</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164,55</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214,7</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8.6.11</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физическая культура и спорт</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152,94</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159,50</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170,28</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145,32</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135,78</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128,97</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163,03</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114,96</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169,18</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8.6.12</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средства массовой информации</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21,69</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21,39</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24,03</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18,95</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15,91</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15,23</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25,63</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11,69</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24,33</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8.6.13</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обслуживание государственного и муниципального долга</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0,1</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0,1</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0,1</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0,1</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0,1</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0,1</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0,1</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0,1</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0,1</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8.7</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Дефицит(-), профицит(+) консолидированного бюджета муниципального образования, млн рублей</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76,22</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25,74</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-78,29</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0</w:t>
            </w:r>
          </w:p>
        </w:tc>
      </w:tr>
      <w:tr w:rsidR="00667173"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8.8</w:t>
            </w:r>
          </w:p>
        </w:tc>
        <w:tc>
          <w:tcPr>
            <w:tcW w:w="3361"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line="240" w:lineRule="auto"/>
              <w:rPr>
                <w:rFonts w:ascii="Times New Roman" w:hAnsi="Times New Roman" w:cs="Times New Roman"/>
                <w:sz w:val="16"/>
                <w:szCs w:val="16"/>
              </w:rPr>
            </w:pPr>
            <w:r w:rsidRPr="00553D2E">
              <w:rPr>
                <w:rFonts w:ascii="Times New Roman" w:hAnsi="Times New Roman" w:cs="Times New Roman"/>
                <w:sz w:val="16"/>
                <w:szCs w:val="16"/>
              </w:rPr>
              <w:t xml:space="preserve">Муниципальный долг </w:t>
            </w:r>
          </w:p>
        </w:tc>
        <w:tc>
          <w:tcPr>
            <w:tcW w:w="1439" w:type="dxa"/>
            <w:tcBorders>
              <w:top w:val="nil"/>
              <w:left w:val="nil"/>
              <w:bottom w:val="single" w:sz="4" w:space="0" w:color="auto"/>
              <w:right w:val="single" w:sz="4" w:space="0" w:color="auto"/>
            </w:tcBorders>
            <w:shd w:val="clear" w:color="auto" w:fill="auto"/>
            <w:noWrap/>
          </w:tcPr>
          <w:p w:rsidR="00667173" w:rsidRPr="00553D2E" w:rsidRDefault="00667173" w:rsidP="009C7B35">
            <w:pPr>
              <w:spacing w:after="0"/>
              <w:jc w:val="center"/>
              <w:rPr>
                <w:rFonts w:ascii="Times New Roman" w:hAnsi="Times New Roman" w:cs="Times New Roman"/>
                <w:sz w:val="16"/>
                <w:szCs w:val="16"/>
              </w:rPr>
            </w:pPr>
            <w:r w:rsidRPr="00553D2E">
              <w:rPr>
                <w:rFonts w:ascii="Times New Roman" w:hAnsi="Times New Roman" w:cs="Times New Roman"/>
                <w:sz w:val="16"/>
                <w:szCs w:val="16"/>
              </w:rPr>
              <w:t>млн руб.</w:t>
            </w:r>
          </w:p>
        </w:tc>
        <w:tc>
          <w:tcPr>
            <w:tcW w:w="89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150,98</w:t>
            </w:r>
          </w:p>
        </w:tc>
        <w:tc>
          <w:tcPr>
            <w:tcW w:w="103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188,20</w:t>
            </w:r>
          </w:p>
        </w:tc>
        <w:tc>
          <w:tcPr>
            <w:tcW w:w="103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189,92</w:t>
            </w:r>
          </w:p>
        </w:tc>
        <w:tc>
          <w:tcPr>
            <w:tcW w:w="1314"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185,00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184,93</w:t>
            </w:r>
          </w:p>
        </w:tc>
        <w:tc>
          <w:tcPr>
            <w:tcW w:w="1445"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187,00</w:t>
            </w:r>
          </w:p>
        </w:tc>
        <w:tc>
          <w:tcPr>
            <w:tcW w:w="981"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186,56</w:t>
            </w:r>
          </w:p>
        </w:tc>
        <w:tc>
          <w:tcPr>
            <w:tcW w:w="1338"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189,00</w:t>
            </w:r>
          </w:p>
        </w:tc>
        <w:tc>
          <w:tcPr>
            <w:tcW w:w="1123" w:type="dxa"/>
            <w:tcBorders>
              <w:top w:val="nil"/>
              <w:left w:val="nil"/>
              <w:bottom w:val="single" w:sz="4" w:space="0" w:color="auto"/>
              <w:right w:val="single" w:sz="4" w:space="0" w:color="auto"/>
            </w:tcBorders>
            <w:shd w:val="clear" w:color="auto" w:fill="auto"/>
          </w:tcPr>
          <w:p w:rsidR="00667173" w:rsidRPr="00553D2E" w:rsidRDefault="00667173" w:rsidP="009C7B35">
            <w:pPr>
              <w:spacing w:after="0"/>
              <w:jc w:val="center"/>
              <w:rPr>
                <w:rFonts w:ascii="Times New Roman" w:hAnsi="Times New Roman" w:cs="Times New Roman"/>
                <w:sz w:val="18"/>
                <w:szCs w:val="18"/>
              </w:rPr>
            </w:pPr>
            <w:r w:rsidRPr="00553D2E">
              <w:rPr>
                <w:rFonts w:ascii="Times New Roman" w:hAnsi="Times New Roman" w:cs="Times New Roman"/>
                <w:sz w:val="18"/>
                <w:szCs w:val="18"/>
              </w:rPr>
              <w:t>187,50</w:t>
            </w:r>
          </w:p>
        </w:tc>
      </w:tr>
      <w:tr w:rsidR="00E6169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9.</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Денежные доходы населения</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553D2E"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53D2E" w:rsidRPr="00553D2E" w:rsidRDefault="00553D2E"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9.1.</w:t>
            </w:r>
          </w:p>
        </w:tc>
        <w:tc>
          <w:tcPr>
            <w:tcW w:w="3361" w:type="dxa"/>
            <w:tcBorders>
              <w:top w:val="nil"/>
              <w:left w:val="nil"/>
              <w:bottom w:val="single" w:sz="4" w:space="0" w:color="auto"/>
              <w:right w:val="single" w:sz="4" w:space="0" w:color="auto"/>
            </w:tcBorders>
            <w:shd w:val="clear" w:color="auto" w:fill="auto"/>
            <w:noWrap/>
            <w:vAlign w:val="center"/>
          </w:tcPr>
          <w:p w:rsidR="00553D2E" w:rsidRPr="00553D2E" w:rsidRDefault="00553D2E" w:rsidP="00667173">
            <w:pPr>
              <w:rPr>
                <w:rFonts w:ascii="Times New Roman" w:hAnsi="Times New Roman" w:cs="Times New Roman"/>
                <w:sz w:val="14"/>
                <w:szCs w:val="14"/>
              </w:rPr>
            </w:pPr>
            <w:r w:rsidRPr="00553D2E">
              <w:rPr>
                <w:rFonts w:ascii="Times New Roman" w:hAnsi="Times New Roman" w:cs="Times New Roman"/>
                <w:sz w:val="14"/>
                <w:szCs w:val="14"/>
              </w:rPr>
              <w:t>Среднедушевые денежные доходы</w:t>
            </w:r>
          </w:p>
        </w:tc>
        <w:tc>
          <w:tcPr>
            <w:tcW w:w="1439" w:type="dxa"/>
            <w:tcBorders>
              <w:top w:val="nil"/>
              <w:left w:val="nil"/>
              <w:bottom w:val="single" w:sz="4" w:space="0" w:color="auto"/>
              <w:right w:val="single" w:sz="4" w:space="0" w:color="auto"/>
            </w:tcBorders>
            <w:shd w:val="clear" w:color="auto" w:fill="auto"/>
            <w:noWrap/>
            <w:vAlign w:val="center"/>
          </w:tcPr>
          <w:p w:rsidR="00553D2E" w:rsidRPr="00553D2E" w:rsidRDefault="00553D2E" w:rsidP="00667173">
            <w:pPr>
              <w:jc w:val="center"/>
              <w:rPr>
                <w:rFonts w:ascii="Times New Roman" w:hAnsi="Times New Roman" w:cs="Times New Roman"/>
                <w:sz w:val="14"/>
                <w:szCs w:val="14"/>
              </w:rPr>
            </w:pPr>
            <w:r w:rsidRPr="00553D2E">
              <w:rPr>
                <w:rFonts w:ascii="Times New Roman" w:hAnsi="Times New Roman" w:cs="Times New Roman"/>
                <w:sz w:val="14"/>
                <w:szCs w:val="14"/>
              </w:rPr>
              <w:t>рублей</w:t>
            </w:r>
          </w:p>
        </w:tc>
        <w:tc>
          <w:tcPr>
            <w:tcW w:w="891" w:type="dxa"/>
            <w:tcBorders>
              <w:top w:val="nil"/>
              <w:left w:val="nil"/>
              <w:bottom w:val="single" w:sz="4" w:space="0" w:color="auto"/>
              <w:right w:val="single" w:sz="4" w:space="0" w:color="auto"/>
            </w:tcBorders>
            <w:shd w:val="clear" w:color="auto" w:fill="auto"/>
            <w:noWrap/>
          </w:tcPr>
          <w:p w:rsidR="00553D2E" w:rsidRPr="00553D2E" w:rsidRDefault="00553D2E" w:rsidP="00553D2E">
            <w:pPr>
              <w:jc w:val="center"/>
              <w:rPr>
                <w:rFonts w:ascii="Times New Roman" w:hAnsi="Times New Roman" w:cs="Times New Roman"/>
                <w:sz w:val="18"/>
                <w:szCs w:val="18"/>
              </w:rPr>
            </w:pPr>
            <w:r w:rsidRPr="00553D2E">
              <w:rPr>
                <w:rFonts w:ascii="Times New Roman" w:hAnsi="Times New Roman" w:cs="Times New Roman"/>
                <w:sz w:val="18"/>
                <w:szCs w:val="18"/>
              </w:rPr>
              <w:t>42182,80</w:t>
            </w:r>
          </w:p>
        </w:tc>
        <w:tc>
          <w:tcPr>
            <w:tcW w:w="1034" w:type="dxa"/>
            <w:tcBorders>
              <w:top w:val="nil"/>
              <w:left w:val="nil"/>
              <w:bottom w:val="single" w:sz="4" w:space="0" w:color="auto"/>
              <w:right w:val="single" w:sz="4" w:space="0" w:color="auto"/>
            </w:tcBorders>
            <w:shd w:val="clear" w:color="auto" w:fill="auto"/>
            <w:noWrap/>
          </w:tcPr>
          <w:p w:rsidR="00553D2E" w:rsidRPr="00553D2E" w:rsidRDefault="00553D2E" w:rsidP="00553D2E">
            <w:pPr>
              <w:jc w:val="center"/>
              <w:rPr>
                <w:rFonts w:ascii="Times New Roman" w:hAnsi="Times New Roman" w:cs="Times New Roman"/>
                <w:sz w:val="18"/>
                <w:szCs w:val="18"/>
              </w:rPr>
            </w:pPr>
            <w:r w:rsidRPr="00553D2E">
              <w:rPr>
                <w:rFonts w:ascii="Times New Roman" w:hAnsi="Times New Roman" w:cs="Times New Roman"/>
                <w:sz w:val="18"/>
                <w:szCs w:val="18"/>
              </w:rPr>
              <w:t>43738,07</w:t>
            </w:r>
          </w:p>
        </w:tc>
        <w:tc>
          <w:tcPr>
            <w:tcW w:w="1031" w:type="dxa"/>
            <w:tcBorders>
              <w:top w:val="nil"/>
              <w:left w:val="nil"/>
              <w:bottom w:val="single" w:sz="4" w:space="0" w:color="auto"/>
              <w:right w:val="single" w:sz="4" w:space="0" w:color="auto"/>
            </w:tcBorders>
            <w:shd w:val="clear" w:color="auto" w:fill="auto"/>
            <w:noWrap/>
          </w:tcPr>
          <w:p w:rsidR="00553D2E" w:rsidRPr="00553D2E" w:rsidRDefault="00553D2E" w:rsidP="00553D2E">
            <w:pPr>
              <w:jc w:val="center"/>
              <w:rPr>
                <w:rFonts w:ascii="Times New Roman" w:hAnsi="Times New Roman" w:cs="Times New Roman"/>
                <w:sz w:val="18"/>
                <w:szCs w:val="18"/>
              </w:rPr>
            </w:pPr>
            <w:r w:rsidRPr="00553D2E">
              <w:rPr>
                <w:rFonts w:ascii="Times New Roman" w:hAnsi="Times New Roman" w:cs="Times New Roman"/>
                <w:sz w:val="18"/>
                <w:szCs w:val="18"/>
              </w:rPr>
              <w:t>45997,00</w:t>
            </w:r>
          </w:p>
        </w:tc>
        <w:tc>
          <w:tcPr>
            <w:tcW w:w="1314" w:type="dxa"/>
            <w:tcBorders>
              <w:top w:val="nil"/>
              <w:left w:val="nil"/>
              <w:bottom w:val="single" w:sz="4" w:space="0" w:color="auto"/>
              <w:right w:val="single" w:sz="4" w:space="0" w:color="auto"/>
            </w:tcBorders>
            <w:shd w:val="clear" w:color="auto" w:fill="auto"/>
            <w:noWrap/>
          </w:tcPr>
          <w:p w:rsidR="00553D2E" w:rsidRPr="00553D2E" w:rsidRDefault="00553D2E" w:rsidP="00553D2E">
            <w:pPr>
              <w:jc w:val="center"/>
              <w:rPr>
                <w:rFonts w:ascii="Times New Roman" w:hAnsi="Times New Roman" w:cs="Times New Roman"/>
                <w:sz w:val="18"/>
                <w:szCs w:val="18"/>
              </w:rPr>
            </w:pPr>
            <w:r w:rsidRPr="00553D2E">
              <w:rPr>
                <w:rFonts w:ascii="Times New Roman" w:hAnsi="Times New Roman" w:cs="Times New Roman"/>
                <w:sz w:val="18"/>
                <w:szCs w:val="18"/>
              </w:rPr>
              <w:t>47552,49</w:t>
            </w:r>
          </w:p>
        </w:tc>
        <w:tc>
          <w:tcPr>
            <w:tcW w:w="981" w:type="dxa"/>
            <w:tcBorders>
              <w:top w:val="nil"/>
              <w:left w:val="nil"/>
              <w:bottom w:val="single" w:sz="4" w:space="0" w:color="auto"/>
              <w:right w:val="single" w:sz="4" w:space="0" w:color="auto"/>
            </w:tcBorders>
            <w:shd w:val="clear" w:color="auto" w:fill="auto"/>
            <w:noWrap/>
          </w:tcPr>
          <w:p w:rsidR="00553D2E" w:rsidRPr="00553D2E" w:rsidRDefault="00553D2E" w:rsidP="00553D2E">
            <w:pPr>
              <w:jc w:val="center"/>
              <w:rPr>
                <w:rFonts w:ascii="Times New Roman" w:hAnsi="Times New Roman" w:cs="Times New Roman"/>
                <w:sz w:val="18"/>
                <w:szCs w:val="18"/>
              </w:rPr>
            </w:pPr>
            <w:r w:rsidRPr="00553D2E">
              <w:rPr>
                <w:rFonts w:ascii="Times New Roman" w:hAnsi="Times New Roman" w:cs="Times New Roman"/>
                <w:sz w:val="18"/>
                <w:szCs w:val="18"/>
              </w:rPr>
              <w:t>47716,14</w:t>
            </w:r>
          </w:p>
        </w:tc>
        <w:tc>
          <w:tcPr>
            <w:tcW w:w="1445" w:type="dxa"/>
            <w:tcBorders>
              <w:top w:val="nil"/>
              <w:left w:val="nil"/>
              <w:bottom w:val="single" w:sz="4" w:space="0" w:color="auto"/>
              <w:right w:val="single" w:sz="4" w:space="0" w:color="auto"/>
            </w:tcBorders>
            <w:shd w:val="clear" w:color="auto" w:fill="auto"/>
            <w:noWrap/>
          </w:tcPr>
          <w:p w:rsidR="00553D2E" w:rsidRPr="00553D2E" w:rsidRDefault="00553D2E" w:rsidP="00553D2E">
            <w:pPr>
              <w:jc w:val="center"/>
              <w:rPr>
                <w:rFonts w:ascii="Times New Roman" w:hAnsi="Times New Roman" w:cs="Times New Roman"/>
                <w:sz w:val="18"/>
                <w:szCs w:val="18"/>
              </w:rPr>
            </w:pPr>
            <w:r w:rsidRPr="00553D2E">
              <w:rPr>
                <w:rFonts w:ascii="Times New Roman" w:hAnsi="Times New Roman" w:cs="Times New Roman"/>
                <w:sz w:val="18"/>
                <w:szCs w:val="18"/>
              </w:rPr>
              <w:t>50176,24</w:t>
            </w:r>
          </w:p>
        </w:tc>
        <w:tc>
          <w:tcPr>
            <w:tcW w:w="981" w:type="dxa"/>
            <w:tcBorders>
              <w:top w:val="nil"/>
              <w:left w:val="nil"/>
              <w:bottom w:val="single" w:sz="4" w:space="0" w:color="auto"/>
              <w:right w:val="single" w:sz="4" w:space="0" w:color="auto"/>
            </w:tcBorders>
            <w:shd w:val="clear" w:color="auto" w:fill="auto"/>
            <w:noWrap/>
          </w:tcPr>
          <w:p w:rsidR="00553D2E" w:rsidRPr="00553D2E" w:rsidRDefault="00553D2E" w:rsidP="00553D2E">
            <w:pPr>
              <w:jc w:val="center"/>
              <w:rPr>
                <w:rFonts w:ascii="Times New Roman" w:hAnsi="Times New Roman" w:cs="Times New Roman"/>
                <w:sz w:val="18"/>
                <w:szCs w:val="18"/>
              </w:rPr>
            </w:pPr>
            <w:r w:rsidRPr="00553D2E">
              <w:rPr>
                <w:rFonts w:ascii="Times New Roman" w:hAnsi="Times New Roman" w:cs="Times New Roman"/>
                <w:sz w:val="18"/>
                <w:szCs w:val="18"/>
              </w:rPr>
              <w:t>50550,18</w:t>
            </w:r>
          </w:p>
        </w:tc>
        <w:tc>
          <w:tcPr>
            <w:tcW w:w="1338" w:type="dxa"/>
            <w:tcBorders>
              <w:top w:val="nil"/>
              <w:left w:val="nil"/>
              <w:bottom w:val="single" w:sz="4" w:space="0" w:color="auto"/>
              <w:right w:val="single" w:sz="4" w:space="0" w:color="auto"/>
            </w:tcBorders>
            <w:shd w:val="clear" w:color="auto" w:fill="auto"/>
            <w:noWrap/>
          </w:tcPr>
          <w:p w:rsidR="00553D2E" w:rsidRPr="00553D2E" w:rsidRDefault="00553D2E" w:rsidP="00553D2E">
            <w:pPr>
              <w:jc w:val="center"/>
              <w:rPr>
                <w:rFonts w:ascii="Times New Roman" w:hAnsi="Times New Roman" w:cs="Times New Roman"/>
                <w:sz w:val="18"/>
                <w:szCs w:val="18"/>
              </w:rPr>
            </w:pPr>
            <w:r w:rsidRPr="00553D2E">
              <w:rPr>
                <w:rFonts w:ascii="Times New Roman" w:hAnsi="Times New Roman" w:cs="Times New Roman"/>
                <w:sz w:val="18"/>
                <w:szCs w:val="18"/>
              </w:rPr>
              <w:t>53159,66</w:t>
            </w:r>
          </w:p>
        </w:tc>
        <w:tc>
          <w:tcPr>
            <w:tcW w:w="1123" w:type="dxa"/>
            <w:tcBorders>
              <w:top w:val="nil"/>
              <w:left w:val="nil"/>
              <w:bottom w:val="single" w:sz="4" w:space="0" w:color="auto"/>
              <w:right w:val="single" w:sz="4" w:space="0" w:color="auto"/>
            </w:tcBorders>
            <w:shd w:val="clear" w:color="auto" w:fill="auto"/>
            <w:noWrap/>
          </w:tcPr>
          <w:p w:rsidR="00553D2E" w:rsidRPr="00553D2E" w:rsidRDefault="00553D2E" w:rsidP="00553D2E">
            <w:pPr>
              <w:jc w:val="center"/>
              <w:rPr>
                <w:rFonts w:ascii="Times New Roman" w:hAnsi="Times New Roman" w:cs="Times New Roman"/>
                <w:sz w:val="18"/>
                <w:szCs w:val="18"/>
              </w:rPr>
            </w:pPr>
            <w:r w:rsidRPr="00553D2E">
              <w:rPr>
                <w:rFonts w:ascii="Times New Roman" w:hAnsi="Times New Roman" w:cs="Times New Roman"/>
                <w:sz w:val="18"/>
                <w:szCs w:val="18"/>
              </w:rPr>
              <w:t>53668,13</w:t>
            </w:r>
          </w:p>
        </w:tc>
      </w:tr>
      <w:tr w:rsidR="00E933BE" w:rsidRPr="00553D2E" w:rsidTr="00EC265D">
        <w:trPr>
          <w:trHeight w:val="40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933BE" w:rsidRPr="00553D2E" w:rsidRDefault="00E933BE"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9.2.</w:t>
            </w:r>
          </w:p>
        </w:tc>
        <w:tc>
          <w:tcPr>
            <w:tcW w:w="3361" w:type="dxa"/>
            <w:tcBorders>
              <w:top w:val="nil"/>
              <w:left w:val="nil"/>
              <w:bottom w:val="single" w:sz="4" w:space="0" w:color="auto"/>
              <w:right w:val="single" w:sz="4" w:space="0" w:color="auto"/>
            </w:tcBorders>
            <w:shd w:val="clear" w:color="auto" w:fill="auto"/>
            <w:vAlign w:val="center"/>
          </w:tcPr>
          <w:p w:rsidR="00E933BE" w:rsidRPr="00553D2E" w:rsidRDefault="00E933BE" w:rsidP="00667173">
            <w:pPr>
              <w:rPr>
                <w:rFonts w:ascii="Times New Roman" w:hAnsi="Times New Roman" w:cs="Times New Roman"/>
                <w:sz w:val="14"/>
                <w:szCs w:val="14"/>
              </w:rPr>
            </w:pPr>
            <w:r w:rsidRPr="00553D2E">
              <w:rPr>
                <w:rFonts w:ascii="Times New Roman" w:hAnsi="Times New Roman" w:cs="Times New Roman"/>
                <w:sz w:val="14"/>
                <w:szCs w:val="14"/>
              </w:rPr>
              <w:t>Реальные денежные доходы населения</w:t>
            </w:r>
          </w:p>
        </w:tc>
        <w:tc>
          <w:tcPr>
            <w:tcW w:w="1439" w:type="dxa"/>
            <w:tcBorders>
              <w:top w:val="nil"/>
              <w:left w:val="nil"/>
              <w:bottom w:val="single" w:sz="4" w:space="0" w:color="auto"/>
              <w:right w:val="single" w:sz="4" w:space="0" w:color="auto"/>
            </w:tcBorders>
            <w:shd w:val="clear" w:color="auto" w:fill="auto"/>
            <w:noWrap/>
            <w:vAlign w:val="center"/>
          </w:tcPr>
          <w:p w:rsidR="00E933BE" w:rsidRPr="00553D2E" w:rsidRDefault="00E933BE" w:rsidP="00667173">
            <w:pPr>
              <w:jc w:val="center"/>
              <w:rPr>
                <w:rFonts w:ascii="Times New Roman" w:hAnsi="Times New Roman" w:cs="Times New Roman"/>
                <w:sz w:val="14"/>
                <w:szCs w:val="14"/>
              </w:rPr>
            </w:pPr>
            <w:r w:rsidRPr="00553D2E">
              <w:rPr>
                <w:rFonts w:ascii="Times New Roman" w:hAnsi="Times New Roman" w:cs="Times New Roman"/>
                <w:sz w:val="14"/>
                <w:szCs w:val="14"/>
              </w:rPr>
              <w:t>% г/г</w:t>
            </w:r>
          </w:p>
        </w:tc>
        <w:tc>
          <w:tcPr>
            <w:tcW w:w="891" w:type="dxa"/>
            <w:tcBorders>
              <w:top w:val="nil"/>
              <w:left w:val="nil"/>
              <w:bottom w:val="single" w:sz="4" w:space="0" w:color="auto"/>
              <w:right w:val="single" w:sz="4" w:space="0" w:color="auto"/>
            </w:tcBorders>
            <w:shd w:val="clear" w:color="auto" w:fill="auto"/>
            <w:noWrap/>
          </w:tcPr>
          <w:p w:rsidR="00E933BE" w:rsidRPr="00553D2E" w:rsidRDefault="00E933BE" w:rsidP="00E933BE">
            <w:pPr>
              <w:jc w:val="center"/>
              <w:rPr>
                <w:rFonts w:ascii="Times New Roman" w:hAnsi="Times New Roman" w:cs="Times New Roman"/>
                <w:sz w:val="18"/>
                <w:szCs w:val="18"/>
              </w:rPr>
            </w:pPr>
            <w:r w:rsidRPr="00553D2E">
              <w:rPr>
                <w:rFonts w:ascii="Times New Roman" w:hAnsi="Times New Roman" w:cs="Times New Roman"/>
                <w:sz w:val="18"/>
                <w:szCs w:val="18"/>
              </w:rPr>
              <w:t>98,05</w:t>
            </w:r>
          </w:p>
        </w:tc>
        <w:tc>
          <w:tcPr>
            <w:tcW w:w="1034" w:type="dxa"/>
            <w:tcBorders>
              <w:top w:val="nil"/>
              <w:left w:val="nil"/>
              <w:bottom w:val="single" w:sz="4" w:space="0" w:color="auto"/>
              <w:right w:val="single" w:sz="4" w:space="0" w:color="auto"/>
            </w:tcBorders>
            <w:shd w:val="clear" w:color="auto" w:fill="auto"/>
            <w:noWrap/>
          </w:tcPr>
          <w:p w:rsidR="00E933BE" w:rsidRPr="00553D2E" w:rsidRDefault="00E933BE" w:rsidP="00E933BE">
            <w:pPr>
              <w:jc w:val="center"/>
              <w:rPr>
                <w:rFonts w:ascii="Times New Roman" w:hAnsi="Times New Roman" w:cs="Times New Roman"/>
                <w:sz w:val="18"/>
                <w:szCs w:val="18"/>
              </w:rPr>
            </w:pPr>
            <w:r w:rsidRPr="00553D2E">
              <w:rPr>
                <w:rFonts w:ascii="Times New Roman" w:hAnsi="Times New Roman" w:cs="Times New Roman"/>
                <w:sz w:val="18"/>
                <w:szCs w:val="18"/>
              </w:rPr>
              <w:t>100,08</w:t>
            </w:r>
          </w:p>
        </w:tc>
        <w:tc>
          <w:tcPr>
            <w:tcW w:w="1031" w:type="dxa"/>
            <w:tcBorders>
              <w:top w:val="nil"/>
              <w:left w:val="nil"/>
              <w:bottom w:val="single" w:sz="4" w:space="0" w:color="auto"/>
              <w:right w:val="single" w:sz="4" w:space="0" w:color="auto"/>
            </w:tcBorders>
            <w:shd w:val="clear" w:color="auto" w:fill="auto"/>
            <w:noWrap/>
          </w:tcPr>
          <w:p w:rsidR="00E933BE" w:rsidRPr="00553D2E" w:rsidRDefault="00E933BE" w:rsidP="00E933BE">
            <w:pPr>
              <w:jc w:val="center"/>
              <w:rPr>
                <w:rFonts w:ascii="Times New Roman" w:hAnsi="Times New Roman" w:cs="Times New Roman"/>
                <w:sz w:val="18"/>
                <w:szCs w:val="18"/>
              </w:rPr>
            </w:pPr>
            <w:r w:rsidRPr="00553D2E">
              <w:rPr>
                <w:rFonts w:ascii="Times New Roman" w:hAnsi="Times New Roman" w:cs="Times New Roman"/>
                <w:sz w:val="18"/>
                <w:szCs w:val="18"/>
              </w:rPr>
              <w:t>94,67</w:t>
            </w:r>
          </w:p>
        </w:tc>
        <w:tc>
          <w:tcPr>
            <w:tcW w:w="1314" w:type="dxa"/>
            <w:tcBorders>
              <w:top w:val="nil"/>
              <w:left w:val="nil"/>
              <w:bottom w:val="single" w:sz="4" w:space="0" w:color="auto"/>
              <w:right w:val="single" w:sz="4" w:space="0" w:color="auto"/>
            </w:tcBorders>
            <w:shd w:val="clear" w:color="auto" w:fill="auto"/>
            <w:noWrap/>
          </w:tcPr>
          <w:p w:rsidR="00E933BE" w:rsidRPr="00553D2E" w:rsidRDefault="00E933BE" w:rsidP="00E933BE">
            <w:pPr>
              <w:jc w:val="center"/>
              <w:rPr>
                <w:rFonts w:ascii="Times New Roman" w:hAnsi="Times New Roman" w:cs="Times New Roman"/>
                <w:sz w:val="18"/>
                <w:szCs w:val="18"/>
              </w:rPr>
            </w:pPr>
            <w:r w:rsidRPr="00553D2E">
              <w:rPr>
                <w:rFonts w:ascii="Times New Roman" w:hAnsi="Times New Roman" w:cs="Times New Roman"/>
                <w:sz w:val="18"/>
                <w:szCs w:val="18"/>
              </w:rPr>
              <w:t>96,08</w:t>
            </w:r>
          </w:p>
        </w:tc>
        <w:tc>
          <w:tcPr>
            <w:tcW w:w="981" w:type="dxa"/>
            <w:tcBorders>
              <w:top w:val="nil"/>
              <w:left w:val="nil"/>
              <w:bottom w:val="single" w:sz="4" w:space="0" w:color="auto"/>
              <w:right w:val="single" w:sz="4" w:space="0" w:color="auto"/>
            </w:tcBorders>
            <w:shd w:val="clear" w:color="auto" w:fill="auto"/>
            <w:noWrap/>
          </w:tcPr>
          <w:p w:rsidR="00E933BE" w:rsidRPr="00553D2E" w:rsidRDefault="00E933BE" w:rsidP="00E933BE">
            <w:pPr>
              <w:jc w:val="center"/>
              <w:rPr>
                <w:rFonts w:ascii="Times New Roman" w:hAnsi="Times New Roman" w:cs="Times New Roman"/>
                <w:sz w:val="18"/>
                <w:szCs w:val="18"/>
              </w:rPr>
            </w:pPr>
            <w:r w:rsidRPr="00553D2E">
              <w:rPr>
                <w:rFonts w:ascii="Times New Roman" w:hAnsi="Times New Roman" w:cs="Times New Roman"/>
                <w:sz w:val="18"/>
                <w:szCs w:val="18"/>
              </w:rPr>
              <w:t>94,72</w:t>
            </w:r>
          </w:p>
        </w:tc>
        <w:tc>
          <w:tcPr>
            <w:tcW w:w="1445" w:type="dxa"/>
            <w:tcBorders>
              <w:top w:val="nil"/>
              <w:left w:val="nil"/>
              <w:bottom w:val="single" w:sz="4" w:space="0" w:color="auto"/>
              <w:right w:val="single" w:sz="4" w:space="0" w:color="auto"/>
            </w:tcBorders>
            <w:shd w:val="clear" w:color="auto" w:fill="auto"/>
            <w:noWrap/>
          </w:tcPr>
          <w:p w:rsidR="00E933BE" w:rsidRPr="00553D2E" w:rsidRDefault="00E933BE" w:rsidP="00E933BE">
            <w:pPr>
              <w:jc w:val="center"/>
              <w:rPr>
                <w:rFonts w:ascii="Times New Roman" w:hAnsi="Times New Roman" w:cs="Times New Roman"/>
                <w:sz w:val="18"/>
                <w:szCs w:val="18"/>
              </w:rPr>
            </w:pPr>
            <w:r w:rsidRPr="00553D2E">
              <w:rPr>
                <w:rFonts w:ascii="Times New Roman" w:hAnsi="Times New Roman" w:cs="Times New Roman"/>
                <w:sz w:val="18"/>
                <w:szCs w:val="18"/>
              </w:rPr>
              <w:t>100,13</w:t>
            </w:r>
          </w:p>
        </w:tc>
        <w:tc>
          <w:tcPr>
            <w:tcW w:w="981" w:type="dxa"/>
            <w:tcBorders>
              <w:top w:val="nil"/>
              <w:left w:val="nil"/>
              <w:bottom w:val="single" w:sz="4" w:space="0" w:color="auto"/>
              <w:right w:val="single" w:sz="4" w:space="0" w:color="auto"/>
            </w:tcBorders>
            <w:shd w:val="clear" w:color="auto" w:fill="auto"/>
            <w:noWrap/>
          </w:tcPr>
          <w:p w:rsidR="00E933BE" w:rsidRPr="00553D2E" w:rsidRDefault="00E933BE" w:rsidP="00E933BE">
            <w:pPr>
              <w:jc w:val="center"/>
              <w:rPr>
                <w:rFonts w:ascii="Times New Roman" w:hAnsi="Times New Roman" w:cs="Times New Roman"/>
                <w:sz w:val="18"/>
                <w:szCs w:val="18"/>
              </w:rPr>
            </w:pPr>
            <w:r w:rsidRPr="00553D2E">
              <w:rPr>
                <w:rFonts w:ascii="Times New Roman" w:hAnsi="Times New Roman" w:cs="Times New Roman"/>
                <w:sz w:val="18"/>
                <w:szCs w:val="18"/>
              </w:rPr>
              <w:t>100,28</w:t>
            </w:r>
          </w:p>
        </w:tc>
        <w:tc>
          <w:tcPr>
            <w:tcW w:w="1338" w:type="dxa"/>
            <w:tcBorders>
              <w:top w:val="nil"/>
              <w:left w:val="nil"/>
              <w:bottom w:val="single" w:sz="4" w:space="0" w:color="auto"/>
              <w:right w:val="single" w:sz="4" w:space="0" w:color="auto"/>
            </w:tcBorders>
            <w:shd w:val="clear" w:color="auto" w:fill="auto"/>
            <w:noWrap/>
          </w:tcPr>
          <w:p w:rsidR="00E933BE" w:rsidRPr="00553D2E" w:rsidRDefault="00E933BE" w:rsidP="00E933BE">
            <w:pPr>
              <w:jc w:val="center"/>
              <w:rPr>
                <w:rFonts w:ascii="Times New Roman" w:hAnsi="Times New Roman" w:cs="Times New Roman"/>
                <w:sz w:val="18"/>
                <w:szCs w:val="18"/>
              </w:rPr>
            </w:pPr>
            <w:r w:rsidRPr="00553D2E">
              <w:rPr>
                <w:rFonts w:ascii="Times New Roman" w:hAnsi="Times New Roman" w:cs="Times New Roman"/>
                <w:sz w:val="18"/>
                <w:szCs w:val="18"/>
              </w:rPr>
              <w:t>103,22</w:t>
            </w:r>
          </w:p>
        </w:tc>
        <w:tc>
          <w:tcPr>
            <w:tcW w:w="1123" w:type="dxa"/>
            <w:tcBorders>
              <w:top w:val="nil"/>
              <w:left w:val="nil"/>
              <w:bottom w:val="single" w:sz="4" w:space="0" w:color="auto"/>
              <w:right w:val="single" w:sz="4" w:space="0" w:color="auto"/>
            </w:tcBorders>
            <w:shd w:val="clear" w:color="auto" w:fill="auto"/>
            <w:noWrap/>
          </w:tcPr>
          <w:p w:rsidR="00E933BE" w:rsidRPr="00553D2E" w:rsidRDefault="00E933BE" w:rsidP="00E933BE">
            <w:pPr>
              <w:jc w:val="center"/>
              <w:rPr>
                <w:rFonts w:ascii="Times New Roman" w:hAnsi="Times New Roman" w:cs="Times New Roman"/>
                <w:sz w:val="18"/>
                <w:szCs w:val="18"/>
              </w:rPr>
            </w:pPr>
            <w:r w:rsidRPr="00553D2E">
              <w:rPr>
                <w:rFonts w:ascii="Times New Roman" w:hAnsi="Times New Roman" w:cs="Times New Roman"/>
                <w:sz w:val="18"/>
                <w:szCs w:val="18"/>
              </w:rPr>
              <w:t>102,02</w:t>
            </w:r>
          </w:p>
        </w:tc>
      </w:tr>
      <w:tr w:rsidR="00E61697" w:rsidRPr="00553D2E" w:rsidTr="00EC265D">
        <w:trPr>
          <w:trHeight w:val="564"/>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9.2.1.</w:t>
            </w:r>
          </w:p>
        </w:tc>
        <w:tc>
          <w:tcPr>
            <w:tcW w:w="336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rPr>
                <w:rFonts w:ascii="Times New Roman" w:hAnsi="Times New Roman" w:cs="Times New Roman"/>
                <w:sz w:val="14"/>
                <w:szCs w:val="14"/>
              </w:rPr>
            </w:pPr>
            <w:r w:rsidRPr="00553D2E">
              <w:rPr>
                <w:rFonts w:ascii="Times New Roman" w:hAnsi="Times New Roman" w:cs="Times New Roman"/>
                <w:sz w:val="14"/>
                <w:szCs w:val="14"/>
              </w:rPr>
              <w:t>Численность населения с денежными доходами ниже прожиточного минимума к общей численности населения</w:t>
            </w:r>
          </w:p>
        </w:tc>
        <w:tc>
          <w:tcPr>
            <w:tcW w:w="1439"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jc w:val="center"/>
              <w:rPr>
                <w:rFonts w:ascii="Times New Roman" w:hAnsi="Times New Roman" w:cs="Times New Roman"/>
                <w:sz w:val="14"/>
                <w:szCs w:val="14"/>
              </w:rPr>
            </w:pPr>
            <w:r w:rsidRPr="00553D2E">
              <w:rPr>
                <w:rFonts w:ascii="Times New Roman" w:hAnsi="Times New Roman" w:cs="Times New Roman"/>
                <w:sz w:val="14"/>
                <w:szCs w:val="14"/>
              </w:rPr>
              <w:t>%</w:t>
            </w:r>
          </w:p>
        </w:tc>
        <w:tc>
          <w:tcPr>
            <w:tcW w:w="89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03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314"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123" w:type="dxa"/>
            <w:tcBorders>
              <w:top w:val="nil"/>
              <w:left w:val="nil"/>
              <w:bottom w:val="single" w:sz="4" w:space="0" w:color="auto"/>
              <w:right w:val="single" w:sz="4" w:space="0" w:color="auto"/>
            </w:tcBorders>
            <w:shd w:val="clear" w:color="auto" w:fill="auto"/>
            <w:noWrap/>
            <w:vAlign w:val="center"/>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r>
      <w:tr w:rsidR="00E61697" w:rsidRPr="00553D2E" w:rsidTr="00EC265D">
        <w:trPr>
          <w:trHeight w:val="22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61697" w:rsidRPr="00553D2E" w:rsidRDefault="00E61697"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10.</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b/>
                <w:bCs/>
                <w:sz w:val="14"/>
                <w:szCs w:val="14"/>
                <w:lang w:eastAsia="ru-RU"/>
              </w:rPr>
            </w:pPr>
            <w:r w:rsidRPr="00553D2E">
              <w:rPr>
                <w:rFonts w:ascii="Times New Roman" w:eastAsia="Times New Roman" w:hAnsi="Times New Roman" w:cs="Times New Roman"/>
                <w:b/>
                <w:bCs/>
                <w:sz w:val="14"/>
                <w:szCs w:val="14"/>
                <w:lang w:eastAsia="ru-RU"/>
              </w:rPr>
              <w:t>Труд и занятость</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w:t>
            </w:r>
          </w:p>
        </w:tc>
        <w:tc>
          <w:tcPr>
            <w:tcW w:w="89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c>
          <w:tcPr>
            <w:tcW w:w="1123"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r w:rsidRPr="00553D2E">
              <w:rPr>
                <w:rFonts w:ascii="Times New Roman" w:eastAsia="Times New Roman" w:hAnsi="Times New Roman" w:cs="Times New Roman"/>
                <w:sz w:val="18"/>
                <w:szCs w:val="18"/>
                <w:lang w:eastAsia="ru-RU"/>
              </w:rPr>
              <w:t> </w:t>
            </w:r>
          </w:p>
        </w:tc>
      </w:tr>
      <w:tr w:rsidR="00821295"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21295" w:rsidRPr="00553D2E" w:rsidRDefault="00821295"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10.1.</w:t>
            </w:r>
          </w:p>
        </w:tc>
        <w:tc>
          <w:tcPr>
            <w:tcW w:w="3361" w:type="dxa"/>
            <w:tcBorders>
              <w:top w:val="nil"/>
              <w:left w:val="nil"/>
              <w:bottom w:val="single" w:sz="4" w:space="0" w:color="auto"/>
              <w:right w:val="single" w:sz="4" w:space="0" w:color="auto"/>
            </w:tcBorders>
            <w:shd w:val="clear" w:color="auto" w:fill="auto"/>
            <w:vAlign w:val="center"/>
            <w:hideMark/>
          </w:tcPr>
          <w:p w:rsidR="00821295" w:rsidRPr="00553D2E" w:rsidRDefault="00821295" w:rsidP="00667173">
            <w:pPr>
              <w:spacing w:after="0" w:line="240" w:lineRule="auto"/>
              <w:jc w:val="both"/>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Численность рабочей силы</w:t>
            </w:r>
          </w:p>
        </w:tc>
        <w:tc>
          <w:tcPr>
            <w:tcW w:w="1439" w:type="dxa"/>
            <w:tcBorders>
              <w:top w:val="nil"/>
              <w:left w:val="nil"/>
              <w:bottom w:val="single" w:sz="4" w:space="0" w:color="auto"/>
              <w:right w:val="single" w:sz="4" w:space="0" w:color="auto"/>
            </w:tcBorders>
            <w:shd w:val="clear" w:color="auto" w:fill="auto"/>
            <w:vAlign w:val="center"/>
            <w:hideMark/>
          </w:tcPr>
          <w:p w:rsidR="00821295" w:rsidRPr="00553D2E" w:rsidRDefault="00821295"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человек</w:t>
            </w:r>
          </w:p>
        </w:tc>
        <w:tc>
          <w:tcPr>
            <w:tcW w:w="891" w:type="dxa"/>
            <w:tcBorders>
              <w:top w:val="nil"/>
              <w:left w:val="nil"/>
              <w:bottom w:val="single" w:sz="4" w:space="0" w:color="auto"/>
              <w:right w:val="single" w:sz="4" w:space="0" w:color="auto"/>
            </w:tcBorders>
            <w:shd w:val="clear" w:color="auto" w:fill="auto"/>
            <w:noWrap/>
          </w:tcPr>
          <w:p w:rsidR="00821295" w:rsidRPr="00553D2E" w:rsidRDefault="00821295" w:rsidP="00821295">
            <w:pPr>
              <w:jc w:val="center"/>
              <w:rPr>
                <w:rFonts w:ascii="Times New Roman" w:hAnsi="Times New Roman" w:cs="Times New Roman"/>
                <w:sz w:val="18"/>
                <w:szCs w:val="18"/>
              </w:rPr>
            </w:pPr>
            <w:r w:rsidRPr="00553D2E">
              <w:rPr>
                <w:rFonts w:ascii="Times New Roman" w:hAnsi="Times New Roman" w:cs="Times New Roman"/>
                <w:sz w:val="18"/>
                <w:szCs w:val="18"/>
              </w:rPr>
              <w:t>12,748</w:t>
            </w:r>
          </w:p>
        </w:tc>
        <w:tc>
          <w:tcPr>
            <w:tcW w:w="1034" w:type="dxa"/>
            <w:tcBorders>
              <w:top w:val="nil"/>
              <w:left w:val="nil"/>
              <w:bottom w:val="single" w:sz="4" w:space="0" w:color="auto"/>
              <w:right w:val="single" w:sz="4" w:space="0" w:color="auto"/>
            </w:tcBorders>
            <w:shd w:val="clear" w:color="auto" w:fill="auto"/>
            <w:noWrap/>
          </w:tcPr>
          <w:p w:rsidR="00821295" w:rsidRPr="00553D2E" w:rsidRDefault="00821295" w:rsidP="00821295">
            <w:pPr>
              <w:jc w:val="center"/>
              <w:rPr>
                <w:rFonts w:ascii="Times New Roman" w:hAnsi="Times New Roman" w:cs="Times New Roman"/>
                <w:sz w:val="18"/>
                <w:szCs w:val="18"/>
              </w:rPr>
            </w:pPr>
            <w:r w:rsidRPr="00553D2E">
              <w:rPr>
                <w:rFonts w:ascii="Times New Roman" w:hAnsi="Times New Roman" w:cs="Times New Roman"/>
                <w:sz w:val="18"/>
                <w:szCs w:val="18"/>
              </w:rPr>
              <w:t>13,073</w:t>
            </w:r>
          </w:p>
        </w:tc>
        <w:tc>
          <w:tcPr>
            <w:tcW w:w="1031" w:type="dxa"/>
            <w:tcBorders>
              <w:top w:val="nil"/>
              <w:left w:val="nil"/>
              <w:bottom w:val="single" w:sz="4" w:space="0" w:color="auto"/>
              <w:right w:val="single" w:sz="4" w:space="0" w:color="auto"/>
            </w:tcBorders>
            <w:shd w:val="clear" w:color="auto" w:fill="auto"/>
            <w:noWrap/>
          </w:tcPr>
          <w:p w:rsidR="00821295" w:rsidRPr="00553D2E" w:rsidRDefault="00821295" w:rsidP="00821295">
            <w:pPr>
              <w:jc w:val="center"/>
              <w:rPr>
                <w:rFonts w:ascii="Times New Roman" w:hAnsi="Times New Roman" w:cs="Times New Roman"/>
                <w:sz w:val="18"/>
                <w:szCs w:val="18"/>
              </w:rPr>
            </w:pPr>
            <w:r w:rsidRPr="00553D2E">
              <w:rPr>
                <w:rFonts w:ascii="Times New Roman" w:hAnsi="Times New Roman" w:cs="Times New Roman"/>
                <w:sz w:val="18"/>
                <w:szCs w:val="18"/>
              </w:rPr>
              <w:t>12,503</w:t>
            </w:r>
          </w:p>
        </w:tc>
        <w:tc>
          <w:tcPr>
            <w:tcW w:w="1314" w:type="dxa"/>
            <w:tcBorders>
              <w:top w:val="nil"/>
              <w:left w:val="nil"/>
              <w:bottom w:val="single" w:sz="4" w:space="0" w:color="auto"/>
              <w:right w:val="single" w:sz="4" w:space="0" w:color="auto"/>
            </w:tcBorders>
            <w:shd w:val="clear" w:color="auto" w:fill="auto"/>
            <w:noWrap/>
          </w:tcPr>
          <w:p w:rsidR="00821295" w:rsidRPr="00553D2E" w:rsidRDefault="00821295" w:rsidP="00821295">
            <w:pPr>
              <w:jc w:val="center"/>
              <w:rPr>
                <w:rFonts w:ascii="Times New Roman" w:hAnsi="Times New Roman" w:cs="Times New Roman"/>
                <w:sz w:val="18"/>
                <w:szCs w:val="18"/>
              </w:rPr>
            </w:pPr>
            <w:r w:rsidRPr="00553D2E">
              <w:rPr>
                <w:rFonts w:ascii="Times New Roman" w:hAnsi="Times New Roman" w:cs="Times New Roman"/>
                <w:sz w:val="18"/>
                <w:szCs w:val="18"/>
              </w:rPr>
              <w:t>12,496</w:t>
            </w:r>
          </w:p>
        </w:tc>
        <w:tc>
          <w:tcPr>
            <w:tcW w:w="981" w:type="dxa"/>
            <w:tcBorders>
              <w:top w:val="nil"/>
              <w:left w:val="nil"/>
              <w:bottom w:val="single" w:sz="4" w:space="0" w:color="auto"/>
              <w:right w:val="single" w:sz="4" w:space="0" w:color="auto"/>
            </w:tcBorders>
            <w:shd w:val="clear" w:color="auto" w:fill="auto"/>
            <w:noWrap/>
          </w:tcPr>
          <w:p w:rsidR="00821295" w:rsidRPr="00553D2E" w:rsidRDefault="00821295" w:rsidP="00821295">
            <w:pPr>
              <w:jc w:val="center"/>
              <w:rPr>
                <w:rFonts w:ascii="Times New Roman" w:hAnsi="Times New Roman" w:cs="Times New Roman"/>
                <w:sz w:val="18"/>
                <w:szCs w:val="18"/>
              </w:rPr>
            </w:pPr>
            <w:r w:rsidRPr="00553D2E">
              <w:rPr>
                <w:rFonts w:ascii="Times New Roman" w:hAnsi="Times New Roman" w:cs="Times New Roman"/>
                <w:sz w:val="18"/>
                <w:szCs w:val="18"/>
              </w:rPr>
              <w:t>12,497</w:t>
            </w:r>
          </w:p>
        </w:tc>
        <w:tc>
          <w:tcPr>
            <w:tcW w:w="1445" w:type="dxa"/>
            <w:tcBorders>
              <w:top w:val="nil"/>
              <w:left w:val="nil"/>
              <w:bottom w:val="single" w:sz="4" w:space="0" w:color="auto"/>
              <w:right w:val="single" w:sz="4" w:space="0" w:color="auto"/>
            </w:tcBorders>
            <w:shd w:val="clear" w:color="auto" w:fill="auto"/>
            <w:noWrap/>
          </w:tcPr>
          <w:p w:rsidR="00821295" w:rsidRPr="00553D2E" w:rsidRDefault="00821295" w:rsidP="00821295">
            <w:pPr>
              <w:jc w:val="center"/>
              <w:rPr>
                <w:rFonts w:ascii="Times New Roman" w:hAnsi="Times New Roman" w:cs="Times New Roman"/>
                <w:sz w:val="18"/>
                <w:szCs w:val="18"/>
              </w:rPr>
            </w:pPr>
            <w:r w:rsidRPr="00553D2E">
              <w:rPr>
                <w:rFonts w:ascii="Times New Roman" w:hAnsi="Times New Roman" w:cs="Times New Roman"/>
                <w:sz w:val="18"/>
                <w:szCs w:val="18"/>
              </w:rPr>
              <w:t>12,482</w:t>
            </w:r>
          </w:p>
        </w:tc>
        <w:tc>
          <w:tcPr>
            <w:tcW w:w="981" w:type="dxa"/>
            <w:tcBorders>
              <w:top w:val="nil"/>
              <w:left w:val="nil"/>
              <w:bottom w:val="single" w:sz="4" w:space="0" w:color="auto"/>
              <w:right w:val="single" w:sz="4" w:space="0" w:color="auto"/>
            </w:tcBorders>
            <w:shd w:val="clear" w:color="auto" w:fill="auto"/>
            <w:noWrap/>
          </w:tcPr>
          <w:p w:rsidR="00821295" w:rsidRPr="00553D2E" w:rsidRDefault="00821295" w:rsidP="00821295">
            <w:pPr>
              <w:jc w:val="center"/>
              <w:rPr>
                <w:rFonts w:ascii="Times New Roman" w:hAnsi="Times New Roman" w:cs="Times New Roman"/>
                <w:sz w:val="18"/>
                <w:szCs w:val="18"/>
              </w:rPr>
            </w:pPr>
            <w:r w:rsidRPr="00553D2E">
              <w:rPr>
                <w:rFonts w:ascii="Times New Roman" w:hAnsi="Times New Roman" w:cs="Times New Roman"/>
                <w:sz w:val="18"/>
                <w:szCs w:val="18"/>
              </w:rPr>
              <w:t>12,484</w:t>
            </w:r>
          </w:p>
        </w:tc>
        <w:tc>
          <w:tcPr>
            <w:tcW w:w="1338" w:type="dxa"/>
            <w:tcBorders>
              <w:top w:val="nil"/>
              <w:left w:val="nil"/>
              <w:bottom w:val="single" w:sz="4" w:space="0" w:color="auto"/>
              <w:right w:val="single" w:sz="4" w:space="0" w:color="auto"/>
            </w:tcBorders>
            <w:shd w:val="clear" w:color="auto" w:fill="auto"/>
            <w:noWrap/>
          </w:tcPr>
          <w:p w:rsidR="00821295" w:rsidRPr="00553D2E" w:rsidRDefault="00821295" w:rsidP="00821295">
            <w:pPr>
              <w:jc w:val="center"/>
              <w:rPr>
                <w:rFonts w:ascii="Times New Roman" w:hAnsi="Times New Roman" w:cs="Times New Roman"/>
                <w:sz w:val="18"/>
                <w:szCs w:val="18"/>
              </w:rPr>
            </w:pPr>
            <w:r w:rsidRPr="00553D2E">
              <w:rPr>
                <w:rFonts w:ascii="Times New Roman" w:hAnsi="Times New Roman" w:cs="Times New Roman"/>
                <w:sz w:val="18"/>
                <w:szCs w:val="18"/>
              </w:rPr>
              <w:t>12,466</w:t>
            </w:r>
          </w:p>
        </w:tc>
        <w:tc>
          <w:tcPr>
            <w:tcW w:w="1123" w:type="dxa"/>
            <w:tcBorders>
              <w:top w:val="nil"/>
              <w:left w:val="nil"/>
              <w:bottom w:val="single" w:sz="4" w:space="0" w:color="auto"/>
              <w:right w:val="single" w:sz="4" w:space="0" w:color="auto"/>
            </w:tcBorders>
            <w:shd w:val="clear" w:color="auto" w:fill="auto"/>
            <w:noWrap/>
          </w:tcPr>
          <w:p w:rsidR="00821295" w:rsidRPr="00553D2E" w:rsidRDefault="00821295" w:rsidP="00821295">
            <w:pPr>
              <w:jc w:val="center"/>
              <w:rPr>
                <w:rFonts w:ascii="Times New Roman" w:hAnsi="Times New Roman" w:cs="Times New Roman"/>
                <w:sz w:val="18"/>
                <w:szCs w:val="18"/>
              </w:rPr>
            </w:pPr>
            <w:r w:rsidRPr="00553D2E">
              <w:rPr>
                <w:rFonts w:ascii="Times New Roman" w:hAnsi="Times New Roman" w:cs="Times New Roman"/>
                <w:sz w:val="18"/>
                <w:szCs w:val="18"/>
              </w:rPr>
              <w:t>12,463</w:t>
            </w:r>
          </w:p>
        </w:tc>
      </w:tr>
      <w:tr w:rsidR="00E6169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61697" w:rsidRPr="00553D2E" w:rsidRDefault="00E61697"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10.2.</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both"/>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Численность занятых в экономике</w:t>
            </w:r>
          </w:p>
        </w:tc>
        <w:tc>
          <w:tcPr>
            <w:tcW w:w="1439"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человек</w:t>
            </w:r>
          </w:p>
        </w:tc>
        <w:tc>
          <w:tcPr>
            <w:tcW w:w="89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11,952</w:t>
            </w:r>
          </w:p>
        </w:tc>
        <w:tc>
          <w:tcPr>
            <w:tcW w:w="103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12,185</w:t>
            </w:r>
          </w:p>
        </w:tc>
        <w:tc>
          <w:tcPr>
            <w:tcW w:w="103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12,183</w:t>
            </w:r>
          </w:p>
        </w:tc>
        <w:tc>
          <w:tcPr>
            <w:tcW w:w="131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12,181</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12,187</w:t>
            </w:r>
          </w:p>
        </w:tc>
        <w:tc>
          <w:tcPr>
            <w:tcW w:w="1445"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12,177</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12,184</w:t>
            </w:r>
          </w:p>
        </w:tc>
        <w:tc>
          <w:tcPr>
            <w:tcW w:w="1338"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12,171</w:t>
            </w:r>
          </w:p>
        </w:tc>
        <w:tc>
          <w:tcPr>
            <w:tcW w:w="1123"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12,173</w:t>
            </w:r>
          </w:p>
        </w:tc>
      </w:tr>
      <w:tr w:rsidR="000F2BEE" w:rsidRPr="00553D2E" w:rsidTr="007729AB">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F2BEE" w:rsidRPr="00553D2E" w:rsidRDefault="000F2BEE"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10.3.</w:t>
            </w:r>
          </w:p>
        </w:tc>
        <w:tc>
          <w:tcPr>
            <w:tcW w:w="3361" w:type="dxa"/>
            <w:tcBorders>
              <w:top w:val="nil"/>
              <w:left w:val="nil"/>
              <w:bottom w:val="single" w:sz="4" w:space="0" w:color="auto"/>
              <w:right w:val="single" w:sz="4" w:space="0" w:color="auto"/>
            </w:tcBorders>
            <w:shd w:val="clear" w:color="auto" w:fill="auto"/>
            <w:vAlign w:val="center"/>
            <w:hideMark/>
          </w:tcPr>
          <w:p w:rsidR="000F2BEE" w:rsidRPr="00553D2E" w:rsidRDefault="000F2BEE"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Номинальная начисленная среднемесячная заработная плата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0F2BEE" w:rsidRPr="00553D2E" w:rsidRDefault="000F2BEE"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рублей</w:t>
            </w:r>
          </w:p>
        </w:tc>
        <w:tc>
          <w:tcPr>
            <w:tcW w:w="891" w:type="dxa"/>
            <w:tcBorders>
              <w:top w:val="nil"/>
              <w:left w:val="nil"/>
              <w:bottom w:val="single" w:sz="4" w:space="0" w:color="auto"/>
              <w:right w:val="single" w:sz="4" w:space="0" w:color="auto"/>
            </w:tcBorders>
            <w:shd w:val="clear" w:color="auto" w:fill="auto"/>
            <w:noWrap/>
            <w:hideMark/>
          </w:tcPr>
          <w:p w:rsidR="000F2BEE" w:rsidRPr="000F2BEE" w:rsidRDefault="000F2BEE" w:rsidP="000F2BEE">
            <w:pPr>
              <w:jc w:val="center"/>
              <w:rPr>
                <w:rFonts w:ascii="Times New Roman" w:hAnsi="Times New Roman" w:cs="Times New Roman"/>
                <w:sz w:val="18"/>
                <w:szCs w:val="18"/>
              </w:rPr>
            </w:pPr>
            <w:r w:rsidRPr="000F2BEE">
              <w:rPr>
                <w:rFonts w:ascii="Times New Roman" w:hAnsi="Times New Roman" w:cs="Times New Roman"/>
                <w:sz w:val="18"/>
                <w:szCs w:val="18"/>
              </w:rPr>
              <w:t>84670,00</w:t>
            </w:r>
          </w:p>
        </w:tc>
        <w:tc>
          <w:tcPr>
            <w:tcW w:w="1034" w:type="dxa"/>
            <w:tcBorders>
              <w:top w:val="nil"/>
              <w:left w:val="nil"/>
              <w:bottom w:val="single" w:sz="4" w:space="0" w:color="auto"/>
              <w:right w:val="single" w:sz="4" w:space="0" w:color="auto"/>
            </w:tcBorders>
            <w:shd w:val="clear" w:color="auto" w:fill="auto"/>
            <w:noWrap/>
            <w:hideMark/>
          </w:tcPr>
          <w:p w:rsidR="000F2BEE" w:rsidRPr="000F2BEE" w:rsidRDefault="000F2BEE" w:rsidP="000F2BEE">
            <w:pPr>
              <w:jc w:val="center"/>
              <w:rPr>
                <w:rFonts w:ascii="Times New Roman" w:hAnsi="Times New Roman" w:cs="Times New Roman"/>
                <w:sz w:val="18"/>
                <w:szCs w:val="18"/>
              </w:rPr>
            </w:pPr>
            <w:r w:rsidRPr="000F2BEE">
              <w:rPr>
                <w:rFonts w:ascii="Times New Roman" w:hAnsi="Times New Roman" w:cs="Times New Roman"/>
                <w:sz w:val="18"/>
                <w:szCs w:val="18"/>
              </w:rPr>
              <w:t>88871,00</w:t>
            </w:r>
          </w:p>
        </w:tc>
        <w:tc>
          <w:tcPr>
            <w:tcW w:w="1031" w:type="dxa"/>
            <w:tcBorders>
              <w:top w:val="nil"/>
              <w:left w:val="nil"/>
              <w:bottom w:val="single" w:sz="4" w:space="0" w:color="auto"/>
              <w:right w:val="single" w:sz="4" w:space="0" w:color="auto"/>
            </w:tcBorders>
            <w:shd w:val="clear" w:color="auto" w:fill="auto"/>
            <w:noWrap/>
            <w:hideMark/>
          </w:tcPr>
          <w:p w:rsidR="000F2BEE" w:rsidRPr="000F2BEE" w:rsidRDefault="000F2BEE" w:rsidP="000F2BEE">
            <w:pPr>
              <w:jc w:val="center"/>
              <w:rPr>
                <w:rFonts w:ascii="Times New Roman" w:hAnsi="Times New Roman" w:cs="Times New Roman"/>
                <w:sz w:val="18"/>
                <w:szCs w:val="18"/>
              </w:rPr>
            </w:pPr>
            <w:r w:rsidRPr="000F2BEE">
              <w:rPr>
                <w:rFonts w:ascii="Times New Roman" w:hAnsi="Times New Roman" w:cs="Times New Roman"/>
                <w:sz w:val="18"/>
                <w:szCs w:val="18"/>
              </w:rPr>
              <w:t>92291,78</w:t>
            </w:r>
          </w:p>
        </w:tc>
        <w:tc>
          <w:tcPr>
            <w:tcW w:w="1314" w:type="dxa"/>
            <w:tcBorders>
              <w:top w:val="nil"/>
              <w:left w:val="nil"/>
              <w:bottom w:val="single" w:sz="4" w:space="0" w:color="auto"/>
              <w:right w:val="single" w:sz="4" w:space="0" w:color="auto"/>
            </w:tcBorders>
            <w:shd w:val="clear" w:color="auto" w:fill="auto"/>
            <w:noWrap/>
            <w:hideMark/>
          </w:tcPr>
          <w:p w:rsidR="000F2BEE" w:rsidRPr="000F2BEE" w:rsidRDefault="000F2BEE" w:rsidP="000F2BEE">
            <w:pPr>
              <w:jc w:val="center"/>
              <w:rPr>
                <w:rFonts w:ascii="Times New Roman" w:hAnsi="Times New Roman" w:cs="Times New Roman"/>
                <w:sz w:val="18"/>
                <w:szCs w:val="18"/>
              </w:rPr>
            </w:pPr>
            <w:r w:rsidRPr="000F2BEE">
              <w:rPr>
                <w:rFonts w:ascii="Times New Roman" w:hAnsi="Times New Roman" w:cs="Times New Roman"/>
                <w:sz w:val="18"/>
                <w:szCs w:val="18"/>
              </w:rPr>
              <w:t>96409,25</w:t>
            </w:r>
          </w:p>
        </w:tc>
        <w:tc>
          <w:tcPr>
            <w:tcW w:w="981" w:type="dxa"/>
            <w:tcBorders>
              <w:top w:val="nil"/>
              <w:left w:val="nil"/>
              <w:bottom w:val="single" w:sz="4" w:space="0" w:color="auto"/>
              <w:right w:val="single" w:sz="4" w:space="0" w:color="auto"/>
            </w:tcBorders>
            <w:shd w:val="clear" w:color="auto" w:fill="auto"/>
            <w:noWrap/>
            <w:hideMark/>
          </w:tcPr>
          <w:p w:rsidR="000F2BEE" w:rsidRPr="000F2BEE" w:rsidRDefault="000F2BEE" w:rsidP="000F2BEE">
            <w:pPr>
              <w:jc w:val="center"/>
              <w:rPr>
                <w:rFonts w:ascii="Times New Roman" w:hAnsi="Times New Roman" w:cs="Times New Roman"/>
                <w:sz w:val="18"/>
                <w:szCs w:val="18"/>
              </w:rPr>
            </w:pPr>
            <w:r w:rsidRPr="000F2BEE">
              <w:rPr>
                <w:rFonts w:ascii="Times New Roman" w:hAnsi="Times New Roman" w:cs="Times New Roman"/>
                <w:sz w:val="18"/>
                <w:szCs w:val="18"/>
              </w:rPr>
              <w:t>96844,10</w:t>
            </w:r>
          </w:p>
        </w:tc>
        <w:tc>
          <w:tcPr>
            <w:tcW w:w="1445" w:type="dxa"/>
            <w:tcBorders>
              <w:top w:val="nil"/>
              <w:left w:val="nil"/>
              <w:bottom w:val="single" w:sz="4" w:space="0" w:color="auto"/>
              <w:right w:val="single" w:sz="4" w:space="0" w:color="auto"/>
            </w:tcBorders>
            <w:shd w:val="clear" w:color="auto" w:fill="auto"/>
            <w:noWrap/>
            <w:hideMark/>
          </w:tcPr>
          <w:p w:rsidR="000F2BEE" w:rsidRPr="000F2BEE" w:rsidRDefault="000F2BEE" w:rsidP="000F2BEE">
            <w:pPr>
              <w:jc w:val="center"/>
              <w:rPr>
                <w:rFonts w:ascii="Times New Roman" w:hAnsi="Times New Roman" w:cs="Times New Roman"/>
                <w:sz w:val="18"/>
                <w:szCs w:val="18"/>
              </w:rPr>
            </w:pPr>
            <w:r w:rsidRPr="000F2BEE">
              <w:rPr>
                <w:rFonts w:ascii="Times New Roman" w:hAnsi="Times New Roman" w:cs="Times New Roman"/>
                <w:sz w:val="18"/>
                <w:szCs w:val="18"/>
              </w:rPr>
              <w:t>104079,50</w:t>
            </w:r>
          </w:p>
        </w:tc>
        <w:tc>
          <w:tcPr>
            <w:tcW w:w="981" w:type="dxa"/>
            <w:tcBorders>
              <w:top w:val="nil"/>
              <w:left w:val="nil"/>
              <w:bottom w:val="single" w:sz="4" w:space="0" w:color="auto"/>
              <w:right w:val="single" w:sz="4" w:space="0" w:color="auto"/>
            </w:tcBorders>
            <w:shd w:val="clear" w:color="auto" w:fill="auto"/>
            <w:noWrap/>
            <w:hideMark/>
          </w:tcPr>
          <w:p w:rsidR="000F2BEE" w:rsidRPr="000F2BEE" w:rsidRDefault="000F2BEE" w:rsidP="000F2BEE">
            <w:pPr>
              <w:jc w:val="center"/>
              <w:rPr>
                <w:rFonts w:ascii="Times New Roman" w:hAnsi="Times New Roman" w:cs="Times New Roman"/>
                <w:sz w:val="18"/>
                <w:szCs w:val="18"/>
              </w:rPr>
            </w:pPr>
            <w:r w:rsidRPr="000F2BEE">
              <w:rPr>
                <w:rFonts w:ascii="Times New Roman" w:hAnsi="Times New Roman" w:cs="Times New Roman"/>
                <w:sz w:val="18"/>
                <w:szCs w:val="18"/>
              </w:rPr>
              <w:t>104834,59</w:t>
            </w:r>
          </w:p>
        </w:tc>
        <w:tc>
          <w:tcPr>
            <w:tcW w:w="1338" w:type="dxa"/>
            <w:tcBorders>
              <w:top w:val="nil"/>
              <w:left w:val="nil"/>
              <w:bottom w:val="single" w:sz="4" w:space="0" w:color="auto"/>
              <w:right w:val="single" w:sz="4" w:space="0" w:color="auto"/>
            </w:tcBorders>
            <w:shd w:val="clear" w:color="auto" w:fill="auto"/>
            <w:noWrap/>
            <w:hideMark/>
          </w:tcPr>
          <w:p w:rsidR="000F2BEE" w:rsidRPr="000F2BEE" w:rsidRDefault="000F2BEE" w:rsidP="000F2BEE">
            <w:pPr>
              <w:jc w:val="center"/>
              <w:rPr>
                <w:rFonts w:ascii="Times New Roman" w:hAnsi="Times New Roman" w:cs="Times New Roman"/>
                <w:sz w:val="18"/>
                <w:szCs w:val="18"/>
              </w:rPr>
            </w:pPr>
            <w:r w:rsidRPr="000F2BEE">
              <w:rPr>
                <w:rFonts w:ascii="Times New Roman" w:hAnsi="Times New Roman" w:cs="Times New Roman"/>
                <w:sz w:val="18"/>
                <w:szCs w:val="18"/>
              </w:rPr>
              <w:t>112757,05</w:t>
            </w:r>
          </w:p>
        </w:tc>
        <w:tc>
          <w:tcPr>
            <w:tcW w:w="1123" w:type="dxa"/>
            <w:tcBorders>
              <w:top w:val="nil"/>
              <w:left w:val="nil"/>
              <w:bottom w:val="single" w:sz="4" w:space="0" w:color="auto"/>
              <w:right w:val="single" w:sz="4" w:space="0" w:color="auto"/>
            </w:tcBorders>
            <w:shd w:val="clear" w:color="auto" w:fill="auto"/>
            <w:noWrap/>
            <w:hideMark/>
          </w:tcPr>
          <w:p w:rsidR="000F2BEE" w:rsidRPr="000F2BEE" w:rsidRDefault="000F2BEE" w:rsidP="000F2BEE">
            <w:pPr>
              <w:jc w:val="center"/>
              <w:rPr>
                <w:rFonts w:ascii="Times New Roman" w:hAnsi="Times New Roman" w:cs="Times New Roman"/>
                <w:sz w:val="18"/>
                <w:szCs w:val="18"/>
              </w:rPr>
            </w:pPr>
            <w:r w:rsidRPr="000F2BEE">
              <w:rPr>
                <w:rFonts w:ascii="Times New Roman" w:hAnsi="Times New Roman" w:cs="Times New Roman"/>
                <w:sz w:val="18"/>
                <w:szCs w:val="18"/>
              </w:rPr>
              <w:t>113596,18</w:t>
            </w:r>
          </w:p>
        </w:tc>
      </w:tr>
      <w:tr w:rsidR="00445627" w:rsidRPr="00553D2E" w:rsidTr="00EC265D">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tcPr>
          <w:p w:rsidR="00445627" w:rsidRPr="00553D2E" w:rsidRDefault="00445627"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10.4.</w:t>
            </w:r>
          </w:p>
        </w:tc>
        <w:tc>
          <w:tcPr>
            <w:tcW w:w="3361" w:type="dxa"/>
            <w:tcBorders>
              <w:top w:val="nil"/>
              <w:left w:val="nil"/>
              <w:bottom w:val="single" w:sz="4" w:space="0" w:color="auto"/>
              <w:right w:val="single" w:sz="4" w:space="0" w:color="auto"/>
            </w:tcBorders>
            <w:shd w:val="clear" w:color="auto" w:fill="auto"/>
            <w:vAlign w:val="center"/>
            <w:hideMark/>
          </w:tcPr>
          <w:p w:rsidR="00445627" w:rsidRPr="00553D2E" w:rsidRDefault="0044562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Темп роста номинальной начисленной среднемесячной заработной платы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445627" w:rsidRPr="00553D2E" w:rsidRDefault="0044562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г/г</w:t>
            </w:r>
          </w:p>
        </w:tc>
        <w:tc>
          <w:tcPr>
            <w:tcW w:w="891"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107,63</w:t>
            </w:r>
          </w:p>
        </w:tc>
        <w:tc>
          <w:tcPr>
            <w:tcW w:w="1034"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104,97</w:t>
            </w:r>
          </w:p>
        </w:tc>
        <w:tc>
          <w:tcPr>
            <w:tcW w:w="1031"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103,84</w:t>
            </w:r>
          </w:p>
        </w:tc>
        <w:tc>
          <w:tcPr>
            <w:tcW w:w="1314"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104,46</w:t>
            </w:r>
          </w:p>
        </w:tc>
        <w:tc>
          <w:tcPr>
            <w:tcW w:w="981"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104,93</w:t>
            </w:r>
          </w:p>
        </w:tc>
        <w:tc>
          <w:tcPr>
            <w:tcW w:w="1445"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107,96</w:t>
            </w:r>
          </w:p>
        </w:tc>
        <w:tc>
          <w:tcPr>
            <w:tcW w:w="981"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108,25</w:t>
            </w:r>
          </w:p>
        </w:tc>
        <w:tc>
          <w:tcPr>
            <w:tcW w:w="1338"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108,34</w:t>
            </w:r>
          </w:p>
        </w:tc>
        <w:tc>
          <w:tcPr>
            <w:tcW w:w="1123"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108,36</w:t>
            </w:r>
          </w:p>
        </w:tc>
      </w:tr>
      <w:tr w:rsidR="00E61697" w:rsidRPr="00553D2E" w:rsidTr="00EC265D">
        <w:trPr>
          <w:trHeight w:val="225"/>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10.5.</w:t>
            </w:r>
          </w:p>
        </w:tc>
        <w:tc>
          <w:tcPr>
            <w:tcW w:w="3361"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Реальная заработная плата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E6169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г/г</w:t>
            </w:r>
          </w:p>
        </w:tc>
        <w:tc>
          <w:tcPr>
            <w:tcW w:w="891"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034"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031"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314"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445"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338"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c>
          <w:tcPr>
            <w:tcW w:w="1123" w:type="dxa"/>
            <w:tcBorders>
              <w:top w:val="nil"/>
              <w:left w:val="nil"/>
              <w:bottom w:val="single" w:sz="4" w:space="0" w:color="auto"/>
              <w:right w:val="single" w:sz="4" w:space="0" w:color="auto"/>
            </w:tcBorders>
            <w:shd w:val="clear" w:color="auto" w:fill="auto"/>
            <w:noWrap/>
            <w:vAlign w:val="bottom"/>
            <w:hideMark/>
          </w:tcPr>
          <w:p w:rsidR="00E61697" w:rsidRPr="00553D2E" w:rsidRDefault="00E61697" w:rsidP="00667173">
            <w:pPr>
              <w:spacing w:after="0" w:line="240" w:lineRule="auto"/>
              <w:jc w:val="center"/>
              <w:rPr>
                <w:rFonts w:ascii="Times New Roman" w:eastAsia="Times New Roman" w:hAnsi="Times New Roman" w:cs="Times New Roman"/>
                <w:sz w:val="18"/>
                <w:szCs w:val="18"/>
                <w:lang w:eastAsia="ru-RU"/>
              </w:rPr>
            </w:pPr>
          </w:p>
        </w:tc>
      </w:tr>
      <w:tr w:rsidR="00EC265D"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EC265D" w:rsidRPr="00553D2E" w:rsidRDefault="00EC265D"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10.6.</w:t>
            </w:r>
          </w:p>
        </w:tc>
        <w:tc>
          <w:tcPr>
            <w:tcW w:w="3361" w:type="dxa"/>
            <w:tcBorders>
              <w:top w:val="nil"/>
              <w:left w:val="nil"/>
              <w:bottom w:val="single" w:sz="4" w:space="0" w:color="auto"/>
              <w:right w:val="single" w:sz="4" w:space="0" w:color="auto"/>
            </w:tcBorders>
            <w:shd w:val="clear" w:color="auto" w:fill="auto"/>
            <w:noWrap/>
            <w:vAlign w:val="center"/>
            <w:hideMark/>
          </w:tcPr>
          <w:p w:rsidR="00EC265D" w:rsidRPr="00553D2E" w:rsidRDefault="00EC265D"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Уровень зарегистрированной безработицы (на конец года)</w:t>
            </w:r>
          </w:p>
        </w:tc>
        <w:tc>
          <w:tcPr>
            <w:tcW w:w="1439" w:type="dxa"/>
            <w:tcBorders>
              <w:top w:val="nil"/>
              <w:left w:val="nil"/>
              <w:bottom w:val="single" w:sz="4" w:space="0" w:color="auto"/>
              <w:right w:val="single" w:sz="4" w:space="0" w:color="auto"/>
            </w:tcBorders>
            <w:shd w:val="clear" w:color="auto" w:fill="auto"/>
            <w:noWrap/>
            <w:vAlign w:val="center"/>
            <w:hideMark/>
          </w:tcPr>
          <w:p w:rsidR="00EC265D" w:rsidRPr="00553D2E" w:rsidRDefault="00EC265D"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w:t>
            </w:r>
          </w:p>
        </w:tc>
        <w:tc>
          <w:tcPr>
            <w:tcW w:w="891" w:type="dxa"/>
            <w:tcBorders>
              <w:top w:val="nil"/>
              <w:left w:val="nil"/>
              <w:bottom w:val="single" w:sz="4" w:space="0" w:color="auto"/>
              <w:right w:val="single" w:sz="4" w:space="0" w:color="auto"/>
            </w:tcBorders>
            <w:shd w:val="clear" w:color="auto" w:fill="auto"/>
            <w:noWrap/>
            <w:hideMark/>
          </w:tcPr>
          <w:p w:rsidR="00EC265D" w:rsidRPr="00553D2E" w:rsidRDefault="00EC265D" w:rsidP="00EC265D">
            <w:pPr>
              <w:jc w:val="center"/>
              <w:rPr>
                <w:rFonts w:ascii="Times New Roman" w:hAnsi="Times New Roman" w:cs="Times New Roman"/>
                <w:sz w:val="18"/>
                <w:szCs w:val="18"/>
              </w:rPr>
            </w:pPr>
            <w:r w:rsidRPr="00553D2E">
              <w:rPr>
                <w:rFonts w:ascii="Times New Roman" w:hAnsi="Times New Roman" w:cs="Times New Roman"/>
                <w:sz w:val="18"/>
                <w:szCs w:val="18"/>
              </w:rPr>
              <w:t>6,38</w:t>
            </w:r>
          </w:p>
        </w:tc>
        <w:tc>
          <w:tcPr>
            <w:tcW w:w="1034" w:type="dxa"/>
            <w:tcBorders>
              <w:top w:val="nil"/>
              <w:left w:val="nil"/>
              <w:bottom w:val="single" w:sz="4" w:space="0" w:color="auto"/>
              <w:right w:val="single" w:sz="4" w:space="0" w:color="auto"/>
            </w:tcBorders>
            <w:shd w:val="clear" w:color="auto" w:fill="auto"/>
            <w:noWrap/>
            <w:hideMark/>
          </w:tcPr>
          <w:p w:rsidR="00EC265D" w:rsidRPr="00553D2E" w:rsidRDefault="00EC265D" w:rsidP="00EC265D">
            <w:pPr>
              <w:jc w:val="center"/>
              <w:rPr>
                <w:rFonts w:ascii="Times New Roman" w:hAnsi="Times New Roman" w:cs="Times New Roman"/>
                <w:sz w:val="18"/>
                <w:szCs w:val="18"/>
              </w:rPr>
            </w:pPr>
            <w:r w:rsidRPr="00553D2E">
              <w:rPr>
                <w:rFonts w:ascii="Times New Roman" w:hAnsi="Times New Roman" w:cs="Times New Roman"/>
                <w:sz w:val="18"/>
                <w:szCs w:val="18"/>
              </w:rPr>
              <w:t>2,35</w:t>
            </w:r>
          </w:p>
        </w:tc>
        <w:tc>
          <w:tcPr>
            <w:tcW w:w="1031" w:type="dxa"/>
            <w:tcBorders>
              <w:top w:val="nil"/>
              <w:left w:val="nil"/>
              <w:bottom w:val="single" w:sz="4" w:space="0" w:color="auto"/>
              <w:right w:val="single" w:sz="4" w:space="0" w:color="auto"/>
            </w:tcBorders>
            <w:shd w:val="clear" w:color="auto" w:fill="auto"/>
            <w:noWrap/>
            <w:hideMark/>
          </w:tcPr>
          <w:p w:rsidR="00EC265D" w:rsidRPr="00553D2E" w:rsidRDefault="00EC265D" w:rsidP="00EC265D">
            <w:pPr>
              <w:jc w:val="center"/>
              <w:rPr>
                <w:rFonts w:ascii="Times New Roman" w:hAnsi="Times New Roman" w:cs="Times New Roman"/>
                <w:sz w:val="18"/>
                <w:szCs w:val="18"/>
              </w:rPr>
            </w:pPr>
            <w:r w:rsidRPr="00553D2E">
              <w:rPr>
                <w:rFonts w:ascii="Times New Roman" w:hAnsi="Times New Roman" w:cs="Times New Roman"/>
                <w:sz w:val="18"/>
                <w:szCs w:val="18"/>
              </w:rPr>
              <w:t>2,56</w:t>
            </w:r>
          </w:p>
        </w:tc>
        <w:tc>
          <w:tcPr>
            <w:tcW w:w="1314" w:type="dxa"/>
            <w:tcBorders>
              <w:top w:val="nil"/>
              <w:left w:val="nil"/>
              <w:bottom w:val="single" w:sz="4" w:space="0" w:color="auto"/>
              <w:right w:val="single" w:sz="4" w:space="0" w:color="auto"/>
            </w:tcBorders>
            <w:shd w:val="clear" w:color="auto" w:fill="auto"/>
            <w:noWrap/>
            <w:hideMark/>
          </w:tcPr>
          <w:p w:rsidR="00EC265D" w:rsidRPr="00553D2E" w:rsidRDefault="00EC265D" w:rsidP="00EC265D">
            <w:pPr>
              <w:jc w:val="center"/>
              <w:rPr>
                <w:rFonts w:ascii="Times New Roman" w:hAnsi="Times New Roman" w:cs="Times New Roman"/>
                <w:sz w:val="18"/>
                <w:szCs w:val="18"/>
              </w:rPr>
            </w:pPr>
            <w:r w:rsidRPr="00553D2E">
              <w:rPr>
                <w:rFonts w:ascii="Times New Roman" w:hAnsi="Times New Roman" w:cs="Times New Roman"/>
                <w:sz w:val="18"/>
                <w:szCs w:val="18"/>
              </w:rPr>
              <w:t>2,52</w:t>
            </w:r>
          </w:p>
        </w:tc>
        <w:tc>
          <w:tcPr>
            <w:tcW w:w="981" w:type="dxa"/>
            <w:tcBorders>
              <w:top w:val="nil"/>
              <w:left w:val="nil"/>
              <w:bottom w:val="single" w:sz="4" w:space="0" w:color="auto"/>
              <w:right w:val="single" w:sz="4" w:space="0" w:color="auto"/>
            </w:tcBorders>
            <w:shd w:val="clear" w:color="auto" w:fill="auto"/>
            <w:noWrap/>
            <w:hideMark/>
          </w:tcPr>
          <w:p w:rsidR="00EC265D" w:rsidRPr="00553D2E" w:rsidRDefault="00EC265D" w:rsidP="00EC265D">
            <w:pPr>
              <w:jc w:val="center"/>
              <w:rPr>
                <w:rFonts w:ascii="Times New Roman" w:hAnsi="Times New Roman" w:cs="Times New Roman"/>
                <w:sz w:val="18"/>
                <w:szCs w:val="18"/>
              </w:rPr>
            </w:pPr>
            <w:r w:rsidRPr="00553D2E">
              <w:rPr>
                <w:rFonts w:ascii="Times New Roman" w:hAnsi="Times New Roman" w:cs="Times New Roman"/>
                <w:sz w:val="18"/>
                <w:szCs w:val="18"/>
              </w:rPr>
              <w:t>2,48</w:t>
            </w:r>
          </w:p>
        </w:tc>
        <w:tc>
          <w:tcPr>
            <w:tcW w:w="1445" w:type="dxa"/>
            <w:tcBorders>
              <w:top w:val="nil"/>
              <w:left w:val="nil"/>
              <w:bottom w:val="single" w:sz="4" w:space="0" w:color="auto"/>
              <w:right w:val="single" w:sz="4" w:space="0" w:color="auto"/>
            </w:tcBorders>
            <w:shd w:val="clear" w:color="auto" w:fill="auto"/>
            <w:noWrap/>
            <w:hideMark/>
          </w:tcPr>
          <w:p w:rsidR="00EC265D" w:rsidRPr="00553D2E" w:rsidRDefault="00EC265D" w:rsidP="00EC265D">
            <w:pPr>
              <w:jc w:val="center"/>
              <w:rPr>
                <w:rFonts w:ascii="Times New Roman" w:hAnsi="Times New Roman" w:cs="Times New Roman"/>
                <w:sz w:val="18"/>
                <w:szCs w:val="18"/>
              </w:rPr>
            </w:pPr>
            <w:r w:rsidRPr="00553D2E">
              <w:rPr>
                <w:rFonts w:ascii="Times New Roman" w:hAnsi="Times New Roman" w:cs="Times New Roman"/>
                <w:sz w:val="18"/>
                <w:szCs w:val="18"/>
              </w:rPr>
              <w:t>2,44</w:t>
            </w:r>
          </w:p>
        </w:tc>
        <w:tc>
          <w:tcPr>
            <w:tcW w:w="981" w:type="dxa"/>
            <w:tcBorders>
              <w:top w:val="nil"/>
              <w:left w:val="nil"/>
              <w:bottom w:val="single" w:sz="4" w:space="0" w:color="auto"/>
              <w:right w:val="single" w:sz="4" w:space="0" w:color="auto"/>
            </w:tcBorders>
            <w:shd w:val="clear" w:color="auto" w:fill="auto"/>
            <w:noWrap/>
            <w:hideMark/>
          </w:tcPr>
          <w:p w:rsidR="00EC265D" w:rsidRPr="00553D2E" w:rsidRDefault="00EC265D" w:rsidP="00EC265D">
            <w:pPr>
              <w:jc w:val="center"/>
              <w:rPr>
                <w:rFonts w:ascii="Times New Roman" w:hAnsi="Times New Roman" w:cs="Times New Roman"/>
                <w:sz w:val="18"/>
                <w:szCs w:val="18"/>
              </w:rPr>
            </w:pPr>
            <w:r w:rsidRPr="00553D2E">
              <w:rPr>
                <w:rFonts w:ascii="Times New Roman" w:hAnsi="Times New Roman" w:cs="Times New Roman"/>
                <w:sz w:val="18"/>
                <w:szCs w:val="18"/>
              </w:rPr>
              <w:t>2,40</w:t>
            </w:r>
          </w:p>
        </w:tc>
        <w:tc>
          <w:tcPr>
            <w:tcW w:w="1338" w:type="dxa"/>
            <w:tcBorders>
              <w:top w:val="nil"/>
              <w:left w:val="nil"/>
              <w:bottom w:val="single" w:sz="4" w:space="0" w:color="auto"/>
              <w:right w:val="single" w:sz="4" w:space="0" w:color="auto"/>
            </w:tcBorders>
            <w:shd w:val="clear" w:color="auto" w:fill="auto"/>
            <w:noWrap/>
            <w:hideMark/>
          </w:tcPr>
          <w:p w:rsidR="00EC265D" w:rsidRPr="00553D2E" w:rsidRDefault="00EC265D" w:rsidP="00EC265D">
            <w:pPr>
              <w:jc w:val="center"/>
              <w:rPr>
                <w:rFonts w:ascii="Times New Roman" w:hAnsi="Times New Roman" w:cs="Times New Roman"/>
                <w:sz w:val="18"/>
                <w:szCs w:val="18"/>
              </w:rPr>
            </w:pPr>
            <w:r w:rsidRPr="00553D2E">
              <w:rPr>
                <w:rFonts w:ascii="Times New Roman" w:hAnsi="Times New Roman" w:cs="Times New Roman"/>
                <w:sz w:val="18"/>
                <w:szCs w:val="18"/>
              </w:rPr>
              <w:t>2,37</w:t>
            </w:r>
          </w:p>
        </w:tc>
        <w:tc>
          <w:tcPr>
            <w:tcW w:w="1123" w:type="dxa"/>
            <w:tcBorders>
              <w:top w:val="nil"/>
              <w:left w:val="nil"/>
              <w:bottom w:val="single" w:sz="4" w:space="0" w:color="auto"/>
              <w:right w:val="single" w:sz="4" w:space="0" w:color="auto"/>
            </w:tcBorders>
            <w:shd w:val="clear" w:color="auto" w:fill="auto"/>
            <w:noWrap/>
            <w:hideMark/>
          </w:tcPr>
          <w:p w:rsidR="00EC265D" w:rsidRPr="00553D2E" w:rsidRDefault="00EC265D" w:rsidP="00EC265D">
            <w:pPr>
              <w:jc w:val="center"/>
              <w:rPr>
                <w:rFonts w:ascii="Times New Roman" w:hAnsi="Times New Roman" w:cs="Times New Roman"/>
                <w:sz w:val="18"/>
                <w:szCs w:val="18"/>
              </w:rPr>
            </w:pPr>
            <w:r w:rsidRPr="00553D2E">
              <w:rPr>
                <w:rFonts w:ascii="Times New Roman" w:hAnsi="Times New Roman" w:cs="Times New Roman"/>
                <w:sz w:val="18"/>
                <w:szCs w:val="18"/>
              </w:rPr>
              <w:t>2,33</w:t>
            </w:r>
          </w:p>
        </w:tc>
      </w:tr>
      <w:tr w:rsidR="00E61697" w:rsidRPr="00553D2E" w:rsidTr="00EC265D">
        <w:trPr>
          <w:trHeight w:val="555"/>
        </w:trPr>
        <w:tc>
          <w:tcPr>
            <w:tcW w:w="736" w:type="dxa"/>
            <w:tcBorders>
              <w:top w:val="nil"/>
              <w:left w:val="single" w:sz="4" w:space="0" w:color="auto"/>
              <w:bottom w:val="single" w:sz="4" w:space="0" w:color="auto"/>
              <w:right w:val="single" w:sz="4" w:space="0" w:color="auto"/>
            </w:tcBorders>
            <w:shd w:val="clear" w:color="auto" w:fill="auto"/>
            <w:noWrap/>
            <w:vAlign w:val="center"/>
          </w:tcPr>
          <w:p w:rsidR="00E61697" w:rsidRPr="00553D2E" w:rsidRDefault="00E61697"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10.7.</w:t>
            </w:r>
          </w:p>
        </w:tc>
        <w:tc>
          <w:tcPr>
            <w:tcW w:w="3361" w:type="dxa"/>
            <w:tcBorders>
              <w:top w:val="nil"/>
              <w:left w:val="nil"/>
              <w:bottom w:val="single" w:sz="4" w:space="0" w:color="auto"/>
              <w:right w:val="single" w:sz="4" w:space="0" w:color="auto"/>
            </w:tcBorders>
            <w:shd w:val="clear" w:color="auto" w:fill="auto"/>
            <w:vAlign w:val="center"/>
            <w:hideMark/>
          </w:tcPr>
          <w:p w:rsidR="00E61697" w:rsidRPr="00553D2E" w:rsidRDefault="00E6169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Численность безработных, зарегистрированных в государственных учреждениях службы занятости населения (на конец года)</w:t>
            </w:r>
          </w:p>
        </w:tc>
        <w:tc>
          <w:tcPr>
            <w:tcW w:w="1439" w:type="dxa"/>
            <w:tcBorders>
              <w:top w:val="nil"/>
              <w:left w:val="nil"/>
              <w:bottom w:val="single" w:sz="4" w:space="0" w:color="auto"/>
              <w:right w:val="single" w:sz="4" w:space="0" w:color="auto"/>
            </w:tcBorders>
            <w:shd w:val="clear" w:color="auto" w:fill="auto"/>
            <w:noWrap/>
            <w:vAlign w:val="center"/>
            <w:hideMark/>
          </w:tcPr>
          <w:p w:rsidR="00E61697" w:rsidRPr="00553D2E" w:rsidRDefault="00DE7A21" w:rsidP="00667173">
            <w:pPr>
              <w:spacing w:after="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тыс</w:t>
            </w:r>
            <w:proofErr w:type="spellEnd"/>
            <w:r>
              <w:rPr>
                <w:rFonts w:ascii="Times New Roman" w:eastAsia="Times New Roman" w:hAnsi="Times New Roman" w:cs="Times New Roman"/>
                <w:sz w:val="14"/>
                <w:szCs w:val="14"/>
                <w:lang w:eastAsia="ru-RU"/>
              </w:rPr>
              <w:t xml:space="preserve"> .</w:t>
            </w:r>
            <w:r w:rsidR="00E61697" w:rsidRPr="00553D2E">
              <w:rPr>
                <w:rFonts w:ascii="Times New Roman" w:eastAsia="Times New Roman" w:hAnsi="Times New Roman" w:cs="Times New Roman"/>
                <w:sz w:val="14"/>
                <w:szCs w:val="14"/>
                <w:lang w:eastAsia="ru-RU"/>
              </w:rPr>
              <w:t>человек</w:t>
            </w:r>
            <w:proofErr w:type="gramEnd"/>
          </w:p>
        </w:tc>
        <w:tc>
          <w:tcPr>
            <w:tcW w:w="89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0,796</w:t>
            </w:r>
            <w:bookmarkStart w:id="0" w:name="_GoBack"/>
            <w:bookmarkEnd w:id="0"/>
          </w:p>
        </w:tc>
        <w:tc>
          <w:tcPr>
            <w:tcW w:w="103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0,307</w:t>
            </w:r>
          </w:p>
        </w:tc>
        <w:tc>
          <w:tcPr>
            <w:tcW w:w="103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0,320</w:t>
            </w:r>
          </w:p>
        </w:tc>
        <w:tc>
          <w:tcPr>
            <w:tcW w:w="1314"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0,315</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0,310</w:t>
            </w:r>
          </w:p>
        </w:tc>
        <w:tc>
          <w:tcPr>
            <w:tcW w:w="1445"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0,305</w:t>
            </w:r>
          </w:p>
        </w:tc>
        <w:tc>
          <w:tcPr>
            <w:tcW w:w="981"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0,300</w:t>
            </w:r>
          </w:p>
        </w:tc>
        <w:tc>
          <w:tcPr>
            <w:tcW w:w="1338"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0,295</w:t>
            </w:r>
          </w:p>
        </w:tc>
        <w:tc>
          <w:tcPr>
            <w:tcW w:w="1123" w:type="dxa"/>
            <w:tcBorders>
              <w:top w:val="nil"/>
              <w:left w:val="nil"/>
              <w:bottom w:val="single" w:sz="4" w:space="0" w:color="auto"/>
              <w:right w:val="single" w:sz="4" w:space="0" w:color="auto"/>
            </w:tcBorders>
            <w:shd w:val="clear" w:color="auto" w:fill="auto"/>
            <w:noWrap/>
            <w:hideMark/>
          </w:tcPr>
          <w:p w:rsidR="00E61697" w:rsidRPr="00553D2E" w:rsidRDefault="00E61697" w:rsidP="00667173">
            <w:pPr>
              <w:jc w:val="center"/>
              <w:rPr>
                <w:rFonts w:ascii="Times New Roman" w:hAnsi="Times New Roman" w:cs="Times New Roman"/>
                <w:sz w:val="18"/>
                <w:szCs w:val="18"/>
              </w:rPr>
            </w:pPr>
            <w:r w:rsidRPr="00553D2E">
              <w:rPr>
                <w:rFonts w:ascii="Times New Roman" w:hAnsi="Times New Roman" w:cs="Times New Roman"/>
                <w:sz w:val="18"/>
                <w:szCs w:val="18"/>
              </w:rPr>
              <w:t>0,290</w:t>
            </w:r>
          </w:p>
        </w:tc>
      </w:tr>
      <w:tr w:rsidR="0044562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445627" w:rsidRPr="00553D2E" w:rsidRDefault="00445627"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10.8.</w:t>
            </w:r>
          </w:p>
        </w:tc>
        <w:tc>
          <w:tcPr>
            <w:tcW w:w="3361" w:type="dxa"/>
            <w:tcBorders>
              <w:top w:val="nil"/>
              <w:left w:val="nil"/>
              <w:bottom w:val="single" w:sz="4" w:space="0" w:color="auto"/>
              <w:right w:val="single" w:sz="4" w:space="0" w:color="auto"/>
            </w:tcBorders>
            <w:shd w:val="clear" w:color="auto" w:fill="auto"/>
            <w:noWrap/>
            <w:vAlign w:val="center"/>
            <w:hideMark/>
          </w:tcPr>
          <w:p w:rsidR="00445627" w:rsidRPr="00553D2E" w:rsidRDefault="0044562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Фонд заработной платы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445627" w:rsidRPr="00553D2E" w:rsidRDefault="0044562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млн руб.</w:t>
            </w:r>
          </w:p>
        </w:tc>
        <w:tc>
          <w:tcPr>
            <w:tcW w:w="891"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7855,01</w:t>
            </w:r>
          </w:p>
        </w:tc>
        <w:tc>
          <w:tcPr>
            <w:tcW w:w="1034"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7986,01</w:t>
            </w:r>
          </w:p>
        </w:tc>
        <w:tc>
          <w:tcPr>
            <w:tcW w:w="1031"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8257,53</w:t>
            </w:r>
          </w:p>
        </w:tc>
        <w:tc>
          <w:tcPr>
            <w:tcW w:w="1314"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8539,16</w:t>
            </w:r>
          </w:p>
        </w:tc>
        <w:tc>
          <w:tcPr>
            <w:tcW w:w="981"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8580,00</w:t>
            </w:r>
          </w:p>
        </w:tc>
        <w:tc>
          <w:tcPr>
            <w:tcW w:w="1445"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8955,00</w:t>
            </w:r>
          </w:p>
        </w:tc>
        <w:tc>
          <w:tcPr>
            <w:tcW w:w="981"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9025,00</w:t>
            </w:r>
          </w:p>
        </w:tc>
        <w:tc>
          <w:tcPr>
            <w:tcW w:w="1338"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9431,00</w:t>
            </w:r>
          </w:p>
        </w:tc>
        <w:tc>
          <w:tcPr>
            <w:tcW w:w="1123"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9508,00</w:t>
            </w:r>
          </w:p>
        </w:tc>
      </w:tr>
      <w:tr w:rsidR="00445627" w:rsidRPr="00553D2E" w:rsidTr="00EC265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445627" w:rsidRPr="00553D2E" w:rsidRDefault="00445627" w:rsidP="009C7B35">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10.9.</w:t>
            </w:r>
          </w:p>
        </w:tc>
        <w:tc>
          <w:tcPr>
            <w:tcW w:w="3361" w:type="dxa"/>
            <w:tcBorders>
              <w:top w:val="nil"/>
              <w:left w:val="nil"/>
              <w:bottom w:val="single" w:sz="4" w:space="0" w:color="auto"/>
              <w:right w:val="single" w:sz="4" w:space="0" w:color="auto"/>
            </w:tcBorders>
            <w:shd w:val="clear" w:color="auto" w:fill="auto"/>
            <w:noWrap/>
            <w:vAlign w:val="center"/>
            <w:hideMark/>
          </w:tcPr>
          <w:p w:rsidR="00445627" w:rsidRPr="00553D2E" w:rsidRDefault="00445627" w:rsidP="00667173">
            <w:pPr>
              <w:spacing w:after="0" w:line="240" w:lineRule="auto"/>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Темп роста фонда заработной платы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445627" w:rsidRPr="00553D2E" w:rsidRDefault="00445627" w:rsidP="00667173">
            <w:pPr>
              <w:spacing w:after="0" w:line="240" w:lineRule="auto"/>
              <w:jc w:val="center"/>
              <w:rPr>
                <w:rFonts w:ascii="Times New Roman" w:eastAsia="Times New Roman" w:hAnsi="Times New Roman" w:cs="Times New Roman"/>
                <w:sz w:val="14"/>
                <w:szCs w:val="14"/>
                <w:lang w:eastAsia="ru-RU"/>
              </w:rPr>
            </w:pPr>
            <w:r w:rsidRPr="00553D2E">
              <w:rPr>
                <w:rFonts w:ascii="Times New Roman" w:eastAsia="Times New Roman" w:hAnsi="Times New Roman" w:cs="Times New Roman"/>
                <w:sz w:val="14"/>
                <w:szCs w:val="14"/>
                <w:lang w:eastAsia="ru-RU"/>
              </w:rPr>
              <w:t>% г/г</w:t>
            </w:r>
          </w:p>
        </w:tc>
        <w:tc>
          <w:tcPr>
            <w:tcW w:w="891"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109,12</w:t>
            </w:r>
          </w:p>
        </w:tc>
        <w:tc>
          <w:tcPr>
            <w:tcW w:w="1034"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101,67</w:t>
            </w:r>
          </w:p>
        </w:tc>
        <w:tc>
          <w:tcPr>
            <w:tcW w:w="1031"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103,40</w:t>
            </w:r>
          </w:p>
        </w:tc>
        <w:tc>
          <w:tcPr>
            <w:tcW w:w="1314"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103,41</w:t>
            </w:r>
          </w:p>
        </w:tc>
        <w:tc>
          <w:tcPr>
            <w:tcW w:w="981"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103,91</w:t>
            </w:r>
          </w:p>
        </w:tc>
        <w:tc>
          <w:tcPr>
            <w:tcW w:w="1445"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104,87</w:t>
            </w:r>
          </w:p>
        </w:tc>
        <w:tc>
          <w:tcPr>
            <w:tcW w:w="981"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105,19</w:t>
            </w:r>
          </w:p>
        </w:tc>
        <w:tc>
          <w:tcPr>
            <w:tcW w:w="1338"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105,32</w:t>
            </w:r>
          </w:p>
        </w:tc>
        <w:tc>
          <w:tcPr>
            <w:tcW w:w="1123" w:type="dxa"/>
            <w:tcBorders>
              <w:top w:val="nil"/>
              <w:left w:val="nil"/>
              <w:bottom w:val="single" w:sz="4" w:space="0" w:color="auto"/>
              <w:right w:val="single" w:sz="4" w:space="0" w:color="auto"/>
            </w:tcBorders>
            <w:shd w:val="clear" w:color="auto" w:fill="auto"/>
            <w:noWrap/>
            <w:hideMark/>
          </w:tcPr>
          <w:p w:rsidR="00445627" w:rsidRPr="00553D2E" w:rsidRDefault="00445627" w:rsidP="00445627">
            <w:pPr>
              <w:jc w:val="center"/>
              <w:rPr>
                <w:rFonts w:ascii="Times New Roman" w:hAnsi="Times New Roman" w:cs="Times New Roman"/>
                <w:sz w:val="18"/>
                <w:szCs w:val="18"/>
              </w:rPr>
            </w:pPr>
            <w:r w:rsidRPr="00553D2E">
              <w:rPr>
                <w:rFonts w:ascii="Times New Roman" w:hAnsi="Times New Roman" w:cs="Times New Roman"/>
                <w:sz w:val="18"/>
                <w:szCs w:val="18"/>
              </w:rPr>
              <w:t>105,35</w:t>
            </w:r>
          </w:p>
        </w:tc>
      </w:tr>
    </w:tbl>
    <w:p w:rsidR="00E61697" w:rsidRPr="00553D2E" w:rsidRDefault="00E61697" w:rsidP="00E61697"/>
    <w:p w:rsidR="0078643B" w:rsidRPr="00553D2E" w:rsidRDefault="0078643B" w:rsidP="0078643B">
      <w:pPr>
        <w:rPr>
          <w:rFonts w:ascii="Times New Roman" w:hAnsi="Times New Roman" w:cs="Times New Roman"/>
          <w:sz w:val="14"/>
          <w:szCs w:val="14"/>
        </w:rPr>
      </w:pPr>
    </w:p>
    <w:p w:rsidR="0078643B" w:rsidRPr="00553D2E" w:rsidRDefault="0078643B" w:rsidP="0078643B">
      <w:pPr>
        <w:rPr>
          <w:rFonts w:ascii="Times New Roman" w:hAnsi="Times New Roman" w:cs="Times New Roman"/>
          <w:sz w:val="16"/>
          <w:szCs w:val="16"/>
        </w:rPr>
      </w:pPr>
    </w:p>
    <w:p w:rsidR="0078643B" w:rsidRPr="00553D2E" w:rsidRDefault="0078643B" w:rsidP="0078643B"/>
    <w:p w:rsidR="0078643B" w:rsidRPr="00553D2E" w:rsidRDefault="0078643B" w:rsidP="0078643B"/>
    <w:p w:rsidR="0078643B" w:rsidRPr="00553D2E" w:rsidRDefault="0078643B" w:rsidP="0078643B">
      <w:pPr>
        <w:sectPr w:rsidR="0078643B" w:rsidRPr="00553D2E" w:rsidSect="0078643B">
          <w:pgSz w:w="16838" w:h="11906" w:orient="landscape"/>
          <w:pgMar w:top="567" w:right="1134" w:bottom="1418" w:left="1134" w:header="709" w:footer="709" w:gutter="0"/>
          <w:cols w:space="708"/>
          <w:docGrid w:linePitch="360"/>
        </w:sectPr>
      </w:pPr>
    </w:p>
    <w:p w:rsidR="0078643B" w:rsidRPr="00553D2E" w:rsidRDefault="0078643B" w:rsidP="0078643B">
      <w:pPr>
        <w:spacing w:after="0" w:line="240" w:lineRule="auto"/>
        <w:jc w:val="center"/>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lastRenderedPageBreak/>
        <w:t>Пояснительная записка</w:t>
      </w:r>
    </w:p>
    <w:p w:rsidR="0078643B" w:rsidRPr="00553D2E" w:rsidRDefault="0078643B" w:rsidP="0078643B">
      <w:pPr>
        <w:spacing w:after="0" w:line="240" w:lineRule="auto"/>
        <w:jc w:val="center"/>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к основным показателям прогноза социально-экономического развития Березовского района</w:t>
      </w:r>
    </w:p>
    <w:p w:rsidR="0078643B" w:rsidRPr="00553D2E" w:rsidRDefault="0078643B" w:rsidP="0078643B">
      <w:pPr>
        <w:spacing w:after="0" w:line="240" w:lineRule="auto"/>
        <w:jc w:val="center"/>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на 2023 год и на плановый период 2024 и 2025 годов</w:t>
      </w:r>
    </w:p>
    <w:p w:rsidR="0078643B" w:rsidRPr="00553D2E" w:rsidRDefault="0078643B" w:rsidP="0078643B">
      <w:pPr>
        <w:spacing w:after="0" w:line="240" w:lineRule="auto"/>
        <w:jc w:val="center"/>
        <w:rPr>
          <w:rFonts w:ascii="Times New Roman" w:eastAsia="Times New Roman" w:hAnsi="Times New Roman" w:cs="Times New Roman"/>
          <w:sz w:val="28"/>
          <w:szCs w:val="28"/>
          <w:lang w:eastAsia="ru-RU"/>
        </w:rPr>
      </w:pPr>
    </w:p>
    <w:p w:rsidR="0078643B" w:rsidRPr="00553D2E" w:rsidRDefault="00C513CA" w:rsidP="0078643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sz w:val="28"/>
          <w:szCs w:val="28"/>
          <w:lang w:eastAsia="ru-RU"/>
        </w:rPr>
        <w:t>Основные параметры п</w:t>
      </w:r>
      <w:r w:rsidR="0078643B" w:rsidRPr="00553D2E">
        <w:rPr>
          <w:rFonts w:ascii="Times New Roman" w:eastAsia="Times New Roman" w:hAnsi="Times New Roman" w:cs="Times New Roman"/>
          <w:sz w:val="28"/>
          <w:szCs w:val="28"/>
          <w:lang w:eastAsia="ru-RU"/>
        </w:rPr>
        <w:t>рогноз</w:t>
      </w:r>
      <w:r w:rsidRPr="00553D2E">
        <w:rPr>
          <w:rFonts w:ascii="Times New Roman" w:eastAsia="Times New Roman" w:hAnsi="Times New Roman" w:cs="Times New Roman"/>
          <w:sz w:val="28"/>
          <w:szCs w:val="28"/>
          <w:lang w:eastAsia="ru-RU"/>
        </w:rPr>
        <w:t>а</w:t>
      </w:r>
      <w:r w:rsidR="0078643B" w:rsidRPr="00553D2E">
        <w:rPr>
          <w:rFonts w:ascii="Times New Roman" w:eastAsia="Times New Roman" w:hAnsi="Times New Roman" w:cs="Times New Roman"/>
          <w:sz w:val="28"/>
          <w:szCs w:val="28"/>
          <w:lang w:eastAsia="ru-RU"/>
        </w:rPr>
        <w:t xml:space="preserve"> социально-экономического развития Березовского района на 202</w:t>
      </w:r>
      <w:r w:rsidRPr="00553D2E">
        <w:rPr>
          <w:rFonts w:ascii="Times New Roman" w:eastAsia="Times New Roman" w:hAnsi="Times New Roman" w:cs="Times New Roman"/>
          <w:sz w:val="28"/>
          <w:szCs w:val="28"/>
          <w:lang w:eastAsia="ru-RU"/>
        </w:rPr>
        <w:t>3</w:t>
      </w:r>
      <w:r w:rsidR="0078643B" w:rsidRPr="00553D2E">
        <w:rPr>
          <w:rFonts w:ascii="Times New Roman" w:eastAsia="Times New Roman" w:hAnsi="Times New Roman" w:cs="Times New Roman"/>
          <w:sz w:val="28"/>
          <w:szCs w:val="28"/>
          <w:lang w:eastAsia="ru-RU"/>
        </w:rPr>
        <w:t xml:space="preserve"> год и плановый период 202</w:t>
      </w:r>
      <w:r w:rsidRPr="00553D2E">
        <w:rPr>
          <w:rFonts w:ascii="Times New Roman" w:eastAsia="Times New Roman" w:hAnsi="Times New Roman" w:cs="Times New Roman"/>
          <w:sz w:val="28"/>
          <w:szCs w:val="28"/>
          <w:lang w:eastAsia="ru-RU"/>
        </w:rPr>
        <w:t>4</w:t>
      </w:r>
      <w:r w:rsidR="0078643B" w:rsidRPr="00553D2E">
        <w:rPr>
          <w:rFonts w:ascii="Times New Roman" w:eastAsia="Times New Roman" w:hAnsi="Times New Roman" w:cs="Times New Roman"/>
          <w:sz w:val="28"/>
          <w:szCs w:val="28"/>
          <w:lang w:eastAsia="ru-RU"/>
        </w:rPr>
        <w:t xml:space="preserve"> и 202</w:t>
      </w:r>
      <w:r w:rsidRPr="00553D2E">
        <w:rPr>
          <w:rFonts w:ascii="Times New Roman" w:eastAsia="Times New Roman" w:hAnsi="Times New Roman" w:cs="Times New Roman"/>
          <w:sz w:val="28"/>
          <w:szCs w:val="28"/>
          <w:lang w:eastAsia="ru-RU"/>
        </w:rPr>
        <w:t>5</w:t>
      </w:r>
      <w:r w:rsidR="0078643B" w:rsidRPr="00553D2E">
        <w:rPr>
          <w:rFonts w:ascii="Times New Roman" w:eastAsia="Times New Roman" w:hAnsi="Times New Roman" w:cs="Times New Roman"/>
          <w:sz w:val="28"/>
          <w:szCs w:val="28"/>
          <w:lang w:eastAsia="ru-RU"/>
        </w:rPr>
        <w:t xml:space="preserve"> годов, как одна из составных частей </w:t>
      </w:r>
      <w:r w:rsidRPr="00553D2E">
        <w:rPr>
          <w:rFonts w:ascii="Times New Roman" w:eastAsia="Times New Roman" w:hAnsi="Times New Roman" w:cs="Times New Roman"/>
          <w:sz w:val="28"/>
          <w:szCs w:val="28"/>
          <w:lang w:eastAsia="ru-RU"/>
        </w:rPr>
        <w:t xml:space="preserve">основных параметров </w:t>
      </w:r>
      <w:r w:rsidR="0078643B" w:rsidRPr="00553D2E">
        <w:rPr>
          <w:rFonts w:ascii="Times New Roman" w:eastAsia="Times New Roman" w:hAnsi="Times New Roman" w:cs="Times New Roman"/>
          <w:sz w:val="28"/>
          <w:szCs w:val="28"/>
          <w:lang w:eastAsia="ru-RU"/>
        </w:rPr>
        <w:t>прогноза Ханты-Мансийского автономного округа – Югры, разработаны исходя из приоритетов и задач:</w:t>
      </w:r>
    </w:p>
    <w:p w:rsidR="0078643B" w:rsidRPr="00553D2E"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геополитических вызовов, </w:t>
      </w:r>
      <w:proofErr w:type="spellStart"/>
      <w:r w:rsidRPr="00553D2E">
        <w:rPr>
          <w:rFonts w:ascii="Times New Roman" w:eastAsia="Times New Roman" w:hAnsi="Times New Roman" w:cs="Times New Roman"/>
          <w:sz w:val="28"/>
          <w:szCs w:val="28"/>
          <w:lang w:eastAsia="ru-RU"/>
        </w:rPr>
        <w:t>санкционного</w:t>
      </w:r>
      <w:proofErr w:type="spellEnd"/>
      <w:r w:rsidRPr="00553D2E">
        <w:rPr>
          <w:rFonts w:ascii="Times New Roman" w:eastAsia="Times New Roman" w:hAnsi="Times New Roman" w:cs="Times New Roman"/>
          <w:sz w:val="28"/>
          <w:szCs w:val="28"/>
          <w:lang w:eastAsia="ru-RU"/>
        </w:rPr>
        <w:t xml:space="preserve"> давления и тенденций </w:t>
      </w:r>
      <w:r w:rsidRPr="00553D2E">
        <w:rPr>
          <w:rFonts w:ascii="Times New Roman" w:eastAsia="Times New Roman" w:hAnsi="Times New Roman" w:cs="Times New Roman"/>
          <w:color w:val="000000"/>
          <w:sz w:val="28"/>
          <w:szCs w:val="28"/>
          <w:lang w:eastAsia="ru-RU"/>
        </w:rPr>
        <w:t>развития Российской экономики;</w:t>
      </w:r>
    </w:p>
    <w:p w:rsidR="0078643B" w:rsidRPr="00553D2E"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color w:val="000000"/>
          <w:sz w:val="28"/>
          <w:szCs w:val="28"/>
          <w:lang w:eastAsia="ru-RU"/>
        </w:rPr>
        <w:t>-</w:t>
      </w:r>
      <w:r w:rsidRPr="00553D2E">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78643B" w:rsidRPr="00553D2E" w:rsidRDefault="0078643B" w:rsidP="0078643B">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w:t>
      </w:r>
      <w:r w:rsidRPr="00553D2E">
        <w:rPr>
          <w:rFonts w:ascii="Times New Roman" w:eastAsia="Times New Roman" w:hAnsi="Times New Roman" w:cs="Times New Roman"/>
          <w:sz w:val="28"/>
          <w:szCs w:val="28"/>
          <w:lang w:eastAsia="ru-RU"/>
        </w:rPr>
        <w:tab/>
      </w:r>
      <w:r w:rsidRPr="00553D2E">
        <w:rPr>
          <w:rFonts w:ascii="Times New Roman" w:eastAsia="Calibri" w:hAnsi="Times New Roman" w:cs="Times New Roman"/>
          <w:sz w:val="28"/>
          <w:szCs w:val="28"/>
        </w:rPr>
        <w:t xml:space="preserve">Стратегии </w:t>
      </w:r>
      <w:r w:rsidRPr="00553D2E">
        <w:rPr>
          <w:rFonts w:ascii="Times New Roman" w:eastAsia="Times New Roman" w:hAnsi="Times New Roman" w:cs="Times New Roman"/>
          <w:sz w:val="28"/>
          <w:szCs w:val="28"/>
          <w:lang w:eastAsia="ru-RU"/>
        </w:rPr>
        <w:t xml:space="preserve">социально-экономического развития </w:t>
      </w:r>
      <w:r w:rsidRPr="00553D2E">
        <w:rPr>
          <w:rFonts w:ascii="Times New Roman" w:eastAsia="Calibri" w:hAnsi="Times New Roman" w:cs="Times New Roman"/>
          <w:sz w:val="28"/>
          <w:szCs w:val="28"/>
        </w:rPr>
        <w:t>Ханты-Мансийского автономного округа – Югры</w:t>
      </w:r>
      <w:r w:rsidRPr="00553D2E">
        <w:rPr>
          <w:rFonts w:ascii="Times New Roman" w:eastAsia="Times New Roman" w:hAnsi="Times New Roman" w:cs="Times New Roman"/>
          <w:sz w:val="28"/>
          <w:szCs w:val="28"/>
          <w:lang w:eastAsia="ru-RU"/>
        </w:rPr>
        <w:t xml:space="preserve"> </w:t>
      </w:r>
      <w:r w:rsidRPr="00553D2E">
        <w:rPr>
          <w:rFonts w:ascii="Times New Roman" w:eastAsia="Calibri" w:hAnsi="Times New Roman" w:cs="Times New Roman"/>
          <w:sz w:val="28"/>
          <w:szCs w:val="28"/>
        </w:rPr>
        <w:t>до 2030 года;</w:t>
      </w:r>
    </w:p>
    <w:p w:rsidR="0078643B" w:rsidRPr="00553D2E"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sz w:val="28"/>
          <w:szCs w:val="28"/>
          <w:lang w:eastAsia="ru-RU"/>
        </w:rPr>
        <w:t>- Стратегии социально-экономического развития Березовского района до 2030 года (далее – Стратегия – 2030)</w:t>
      </w:r>
      <w:r w:rsidRPr="00553D2E">
        <w:rPr>
          <w:rFonts w:ascii="Times New Roman" w:eastAsia="Times New Roman" w:hAnsi="Times New Roman" w:cs="Times New Roman"/>
          <w:color w:val="000000"/>
          <w:sz w:val="28"/>
          <w:szCs w:val="28"/>
          <w:lang w:eastAsia="ru-RU"/>
        </w:rPr>
        <w:t>.</w:t>
      </w:r>
    </w:p>
    <w:p w:rsidR="0078643B" w:rsidRPr="00553D2E" w:rsidRDefault="0078643B" w:rsidP="0078643B">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Исходной базой для разработки основных параметров прогноза социально-экономического развития Березовского района на очередной финансовый год и плановый период стали:</w:t>
      </w:r>
    </w:p>
    <w:p w:rsidR="0078643B" w:rsidRPr="00553D2E"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2020 и 2021 годов и оценки показателей 2022 года;</w:t>
      </w:r>
    </w:p>
    <w:p w:rsidR="0078643B" w:rsidRPr="00553D2E"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78643B" w:rsidRPr="00553D2E"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и организаций, осуществляющих деятельность на территории района, территориального органа федеральной службы государственной статистики, Пенсионного Фонда Российской Федерации, Фонда социального страхования Российской Федерации по Ханты-Мансийскому автономному округу – Югре.</w:t>
      </w:r>
    </w:p>
    <w:p w:rsidR="0078643B" w:rsidRPr="00553D2E"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43B" w:rsidRPr="00553D2E" w:rsidRDefault="0078643B" w:rsidP="0078643B">
      <w:pPr>
        <w:widowControl w:val="0"/>
        <w:tabs>
          <w:tab w:val="left" w:pos="851"/>
        </w:tabs>
        <w:spacing w:after="0" w:line="240" w:lineRule="auto"/>
        <w:ind w:left="720"/>
        <w:jc w:val="center"/>
        <w:rPr>
          <w:rFonts w:ascii="Times New Roman" w:eastAsia="Calibri" w:hAnsi="Times New Roman" w:cs="Times New Roman"/>
          <w:sz w:val="28"/>
          <w:szCs w:val="28"/>
        </w:rPr>
      </w:pPr>
      <w:r w:rsidRPr="00553D2E">
        <w:rPr>
          <w:rFonts w:ascii="Times New Roman" w:eastAsia="Calibri" w:hAnsi="Times New Roman" w:cs="Times New Roman"/>
          <w:sz w:val="28"/>
          <w:szCs w:val="28"/>
        </w:rPr>
        <w:t>Общая оценка социально-экономической ситуации</w:t>
      </w:r>
    </w:p>
    <w:p w:rsidR="0078643B" w:rsidRPr="00553D2E" w:rsidRDefault="0078643B" w:rsidP="0078643B">
      <w:pPr>
        <w:widowControl w:val="0"/>
        <w:tabs>
          <w:tab w:val="left" w:pos="851"/>
        </w:tabs>
        <w:spacing w:after="0" w:line="240" w:lineRule="auto"/>
        <w:jc w:val="center"/>
        <w:rPr>
          <w:rFonts w:ascii="Times New Roman" w:eastAsia="Calibri" w:hAnsi="Times New Roman" w:cs="Times New Roman"/>
          <w:sz w:val="28"/>
          <w:szCs w:val="28"/>
        </w:rPr>
      </w:pPr>
      <w:r w:rsidRPr="00553D2E">
        <w:rPr>
          <w:rFonts w:ascii="Times New Roman" w:eastAsia="Calibri" w:hAnsi="Times New Roman" w:cs="Times New Roman"/>
          <w:sz w:val="28"/>
          <w:szCs w:val="28"/>
        </w:rPr>
        <w:t>в Березовском районе за 2021 год</w:t>
      </w:r>
    </w:p>
    <w:p w:rsidR="0078643B" w:rsidRPr="00553D2E"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43B" w:rsidRPr="00553D2E" w:rsidRDefault="0078643B" w:rsidP="0078643B">
      <w:pPr>
        <w:spacing w:after="0" w:line="240" w:lineRule="auto"/>
        <w:ind w:firstLine="720"/>
        <w:jc w:val="both"/>
        <w:rPr>
          <w:rFonts w:ascii="Times New Roman" w:eastAsia="Arial Unicode MS" w:hAnsi="Times New Roman" w:cs="Times New Roman"/>
          <w:sz w:val="28"/>
          <w:szCs w:val="28"/>
        </w:rPr>
      </w:pPr>
      <w:r w:rsidRPr="00553D2E">
        <w:rPr>
          <w:rFonts w:ascii="Times New Roman" w:hAnsi="Times New Roman" w:cs="Times New Roman"/>
          <w:sz w:val="28"/>
          <w:szCs w:val="28"/>
        </w:rPr>
        <w:t>Показатели итогов социально-экономического развития Березовского района сформированы на основе анализа экономической ситуации</w:t>
      </w:r>
      <w:r w:rsidR="00EC265D" w:rsidRPr="00553D2E">
        <w:rPr>
          <w:rFonts w:ascii="Times New Roman" w:hAnsi="Times New Roman" w:cs="Times New Roman"/>
          <w:sz w:val="28"/>
          <w:szCs w:val="28"/>
        </w:rPr>
        <w:t xml:space="preserve"> 2021 года, в условиях </w:t>
      </w:r>
      <w:r w:rsidR="00D62EA5" w:rsidRPr="00553D2E">
        <w:rPr>
          <w:rFonts w:ascii="Times New Roman" w:hAnsi="Times New Roman" w:cs="Times New Roman"/>
          <w:sz w:val="28"/>
          <w:szCs w:val="28"/>
        </w:rPr>
        <w:t>изменяющегося</w:t>
      </w:r>
      <w:r w:rsidRPr="00553D2E">
        <w:rPr>
          <w:rFonts w:ascii="Times New Roman" w:hAnsi="Times New Roman" w:cs="Times New Roman"/>
          <w:sz w:val="28"/>
          <w:szCs w:val="28"/>
        </w:rPr>
        <w:t xml:space="preserve"> курса рубля и ускоренного темпа инфляционных процессов, последствий пандемии </w:t>
      </w:r>
      <w:proofErr w:type="spellStart"/>
      <w:r w:rsidRPr="00553D2E">
        <w:rPr>
          <w:rFonts w:ascii="Times New Roman" w:eastAsia="Arial Unicode MS" w:hAnsi="Times New Roman" w:cs="Times New Roman"/>
          <w:sz w:val="28"/>
          <w:szCs w:val="28"/>
        </w:rPr>
        <w:t>коронавирусной</w:t>
      </w:r>
      <w:proofErr w:type="spellEnd"/>
      <w:r w:rsidRPr="00553D2E">
        <w:rPr>
          <w:rFonts w:ascii="Times New Roman" w:eastAsia="Arial Unicode MS" w:hAnsi="Times New Roman" w:cs="Times New Roman"/>
          <w:sz w:val="28"/>
          <w:szCs w:val="28"/>
        </w:rPr>
        <w:t xml:space="preserve"> инфекции, которые наложили отпечаток на все сферы жизнедеятельности и отразились на итоговых показателях.</w:t>
      </w:r>
    </w:p>
    <w:p w:rsidR="0078643B" w:rsidRPr="00553D2E" w:rsidRDefault="0078643B" w:rsidP="0078643B">
      <w:pPr>
        <w:spacing w:after="0" w:line="240" w:lineRule="auto"/>
        <w:ind w:firstLine="720"/>
        <w:jc w:val="both"/>
        <w:rPr>
          <w:rFonts w:ascii="Times New Roman" w:eastAsia="Arial Unicode MS" w:hAnsi="Times New Roman" w:cs="Times New Roman"/>
          <w:sz w:val="28"/>
          <w:szCs w:val="28"/>
        </w:rPr>
      </w:pPr>
    </w:p>
    <w:p w:rsidR="0078643B" w:rsidRPr="00553D2E" w:rsidRDefault="0078643B" w:rsidP="0078643B">
      <w:pPr>
        <w:spacing w:after="0" w:line="240" w:lineRule="auto"/>
        <w:ind w:firstLine="720"/>
        <w:jc w:val="both"/>
        <w:rPr>
          <w:rFonts w:ascii="Times New Roman" w:eastAsia="Arial Unicode MS" w:hAnsi="Times New Roman" w:cs="Times New Roman"/>
          <w:sz w:val="28"/>
          <w:szCs w:val="28"/>
        </w:rPr>
      </w:pPr>
    </w:p>
    <w:p w:rsidR="0078643B" w:rsidRPr="00553D2E" w:rsidRDefault="0078643B" w:rsidP="0078643B">
      <w:pPr>
        <w:spacing w:after="0" w:line="240" w:lineRule="auto"/>
        <w:ind w:firstLine="720"/>
        <w:jc w:val="both"/>
        <w:rPr>
          <w:rFonts w:ascii="Times New Roman" w:hAnsi="Times New Roman" w:cs="Times New Roman"/>
          <w:color w:val="000000"/>
          <w:sz w:val="28"/>
          <w:szCs w:val="28"/>
        </w:rPr>
      </w:pPr>
    </w:p>
    <w:p w:rsidR="0078643B" w:rsidRPr="00553D2E" w:rsidRDefault="0078643B" w:rsidP="0078643B">
      <w:pPr>
        <w:spacing w:after="0" w:line="240" w:lineRule="auto"/>
        <w:ind w:firstLine="720"/>
        <w:jc w:val="both"/>
        <w:rPr>
          <w:rFonts w:ascii="Times New Roman" w:hAnsi="Times New Roman" w:cs="Times New Roman"/>
          <w:color w:val="000000"/>
          <w:sz w:val="28"/>
          <w:szCs w:val="28"/>
        </w:rPr>
      </w:pPr>
    </w:p>
    <w:p w:rsidR="0078643B" w:rsidRPr="00553D2E" w:rsidRDefault="0078643B" w:rsidP="0078643B">
      <w:pPr>
        <w:widowControl w:val="0"/>
        <w:spacing w:after="0" w:line="240" w:lineRule="auto"/>
        <w:ind w:firstLine="709"/>
        <w:jc w:val="both"/>
        <w:rPr>
          <w:rFonts w:ascii="Times New Roman" w:hAnsi="Times New Roman" w:cs="Times New Roman"/>
          <w:spacing w:val="-1"/>
          <w:sz w:val="28"/>
          <w:szCs w:val="28"/>
        </w:rPr>
      </w:pPr>
      <w:r w:rsidRPr="00553D2E">
        <w:rPr>
          <w:rFonts w:ascii="Times New Roman" w:hAnsi="Times New Roman" w:cs="Times New Roman"/>
          <w:color w:val="000000"/>
          <w:sz w:val="28"/>
          <w:szCs w:val="28"/>
        </w:rPr>
        <w:t xml:space="preserve">Реализован комплекс мероприятий, направленный на </w:t>
      </w:r>
      <w:r w:rsidRPr="00553D2E">
        <w:rPr>
          <w:rFonts w:ascii="Times New Roman" w:hAnsi="Times New Roman" w:cs="Times New Roman"/>
          <w:spacing w:val="-1"/>
          <w:sz w:val="28"/>
          <w:szCs w:val="28"/>
        </w:rPr>
        <w:t xml:space="preserve">достижение национальных целей развития и ключевых показателей национальных проектов, </w:t>
      </w:r>
      <w:r w:rsidRPr="00553D2E">
        <w:rPr>
          <w:rFonts w:ascii="Times New Roman" w:hAnsi="Times New Roman" w:cs="Times New Roman"/>
          <w:spacing w:val="-1"/>
          <w:sz w:val="28"/>
          <w:szCs w:val="28"/>
        </w:rPr>
        <w:lastRenderedPageBreak/>
        <w:t xml:space="preserve">установленных Указом Президента Российской Федерации от 21 июля 2020 года № 474 «О Национальных целях развития Российской Федерации на период до 2030 года». </w:t>
      </w:r>
    </w:p>
    <w:p w:rsidR="0078643B" w:rsidRPr="00553D2E" w:rsidRDefault="0078643B" w:rsidP="0078643B">
      <w:pPr>
        <w:widowControl w:val="0"/>
        <w:spacing w:after="0" w:line="240" w:lineRule="auto"/>
        <w:ind w:firstLine="709"/>
        <w:jc w:val="both"/>
        <w:rPr>
          <w:rFonts w:ascii="Times New Roman" w:hAnsi="Times New Roman" w:cs="Times New Roman"/>
          <w:spacing w:val="-1"/>
          <w:sz w:val="28"/>
          <w:szCs w:val="28"/>
        </w:rPr>
      </w:pPr>
      <w:r w:rsidRPr="00553D2E">
        <w:rPr>
          <w:rFonts w:ascii="Times New Roman" w:eastAsia="Arial Unicode MS" w:hAnsi="Times New Roman" w:cs="Times New Roman"/>
          <w:sz w:val="28"/>
          <w:szCs w:val="28"/>
        </w:rPr>
        <w:t>В 2021 году продолжено участие в реализации 16 региональных проектов, входящих в состав 6 национальных проектов, определенных Указом Президента Российской Федерации от 07.05.2018 №204 «О национальных целях и стратегических задачах развития Российской Федерации на период до 2024 года» («Образование», «Демография», «Культура», «Жилье и городская среда», «Экология», «Малое и среднее предпринимательство»). В отчетном году на реализацию нацпроектов из бюджета Березовского района направлено более 81 млн. рублей.</w:t>
      </w:r>
    </w:p>
    <w:p w:rsidR="0078643B" w:rsidRPr="00553D2E" w:rsidRDefault="0078643B" w:rsidP="0078643B">
      <w:pPr>
        <w:spacing w:after="0" w:line="240" w:lineRule="auto"/>
        <w:ind w:firstLine="709"/>
        <w:jc w:val="both"/>
        <w:rPr>
          <w:rFonts w:ascii="Times New Roman" w:hAnsi="Times New Roman" w:cs="Times New Roman"/>
          <w:color w:val="000000"/>
          <w:sz w:val="28"/>
          <w:szCs w:val="28"/>
        </w:rPr>
      </w:pPr>
      <w:r w:rsidRPr="00553D2E">
        <w:rPr>
          <w:rFonts w:ascii="Times New Roman" w:eastAsia="Courier New" w:hAnsi="Times New Roman" w:cs="Times New Roman"/>
          <w:sz w:val="28"/>
          <w:szCs w:val="28"/>
        </w:rPr>
        <w:t>Несмотря на сложности, исполнение бюджета Березовского района было сконцентрировано на решении задач, определенных</w:t>
      </w:r>
      <w:r w:rsidRPr="00553D2E">
        <w:rPr>
          <w:rFonts w:ascii="Times New Roman" w:hAnsi="Times New Roman" w:cs="Times New Roman"/>
          <w:color w:val="000000"/>
          <w:sz w:val="28"/>
          <w:szCs w:val="28"/>
        </w:rPr>
        <w:t xml:space="preserve"> </w:t>
      </w:r>
      <w:r w:rsidRPr="00553D2E">
        <w:rPr>
          <w:rFonts w:ascii="Times New Roman" w:hAnsi="Times New Roman" w:cs="Times New Roman"/>
          <w:sz w:val="28"/>
          <w:szCs w:val="28"/>
        </w:rPr>
        <w:t xml:space="preserve">социальной, финансовой и инвестиционной политикой территории муниципального образования. </w:t>
      </w:r>
    </w:p>
    <w:p w:rsidR="0078643B" w:rsidRPr="00553D2E" w:rsidRDefault="0078643B" w:rsidP="0078643B">
      <w:pPr>
        <w:widowControl w:val="0"/>
        <w:spacing w:after="0" w:line="240" w:lineRule="auto"/>
        <w:ind w:firstLine="709"/>
        <w:jc w:val="both"/>
        <w:rPr>
          <w:rFonts w:ascii="Times New Roman" w:eastAsia="Courier New" w:hAnsi="Times New Roman" w:cs="Times New Roman"/>
          <w:sz w:val="28"/>
          <w:szCs w:val="28"/>
        </w:rPr>
      </w:pPr>
      <w:r w:rsidRPr="00553D2E">
        <w:rPr>
          <w:rFonts w:ascii="Times New Roman" w:eastAsia="Courier New" w:hAnsi="Times New Roman" w:cs="Times New Roman"/>
          <w:sz w:val="28"/>
          <w:szCs w:val="28"/>
        </w:rPr>
        <w:t>Все первоочередные расходы и публичные социальные обязательства выполнены в полном объеме.</w:t>
      </w:r>
    </w:p>
    <w:p w:rsidR="0078643B" w:rsidRPr="00553D2E" w:rsidRDefault="0078643B" w:rsidP="0078643B">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78643B" w:rsidRPr="00553D2E" w:rsidRDefault="0078643B" w:rsidP="00786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Основные показатели развития экономики в 2021 году</w:t>
      </w:r>
    </w:p>
    <w:p w:rsidR="0078643B" w:rsidRPr="00553D2E" w:rsidRDefault="0078643B" w:rsidP="007864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358"/>
        <w:gridCol w:w="1843"/>
      </w:tblGrid>
      <w:tr w:rsidR="0078643B" w:rsidRPr="00553D2E" w:rsidTr="0078643B">
        <w:tc>
          <w:tcPr>
            <w:tcW w:w="3794" w:type="dxa"/>
          </w:tcPr>
          <w:p w:rsidR="0078643B" w:rsidRPr="00553D2E"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553D2E" w:rsidRDefault="0078643B" w:rsidP="0078643B">
            <w:pPr>
              <w:spacing w:after="0" w:line="240" w:lineRule="auto"/>
              <w:jc w:val="center"/>
              <w:rPr>
                <w:rFonts w:ascii="Times New Roman" w:eastAsia="Times New Roman" w:hAnsi="Times New Roman" w:cs="Times New Roman"/>
                <w:b/>
                <w:bCs/>
                <w:sz w:val="24"/>
                <w:szCs w:val="24"/>
                <w:lang w:eastAsia="ru-RU"/>
              </w:rPr>
            </w:pPr>
            <w:r w:rsidRPr="00553D2E">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78643B" w:rsidRPr="00553D2E" w:rsidRDefault="0078643B" w:rsidP="0078643B">
            <w:pPr>
              <w:spacing w:after="0" w:line="240" w:lineRule="auto"/>
              <w:jc w:val="center"/>
              <w:rPr>
                <w:rFonts w:ascii="Times New Roman" w:eastAsia="Times New Roman" w:hAnsi="Times New Roman" w:cs="Times New Roman"/>
                <w:b/>
                <w:bCs/>
                <w:sz w:val="24"/>
                <w:szCs w:val="24"/>
                <w:lang w:eastAsia="ru-RU"/>
              </w:rPr>
            </w:pPr>
            <w:r w:rsidRPr="00553D2E">
              <w:rPr>
                <w:rFonts w:ascii="Times New Roman" w:eastAsia="Times New Roman" w:hAnsi="Times New Roman" w:cs="Times New Roman"/>
                <w:b/>
                <w:bCs/>
                <w:sz w:val="24"/>
                <w:szCs w:val="24"/>
                <w:lang w:eastAsia="ru-RU"/>
              </w:rPr>
              <w:t xml:space="preserve"> Березовского района</w:t>
            </w:r>
          </w:p>
          <w:p w:rsidR="0078643B" w:rsidRPr="00553D2E" w:rsidRDefault="0078643B" w:rsidP="0078643B">
            <w:pPr>
              <w:spacing w:after="0" w:line="240" w:lineRule="auto"/>
              <w:jc w:val="center"/>
              <w:rPr>
                <w:rFonts w:ascii="Times New Roman" w:eastAsia="Times New Roman" w:hAnsi="Times New Roman" w:cs="Times New Roman"/>
                <w:b/>
                <w:sz w:val="24"/>
                <w:szCs w:val="24"/>
                <w:lang w:eastAsia="ru-RU"/>
              </w:rPr>
            </w:pPr>
          </w:p>
        </w:tc>
        <w:tc>
          <w:tcPr>
            <w:tcW w:w="1575" w:type="dxa"/>
          </w:tcPr>
          <w:p w:rsidR="0078643B" w:rsidRPr="00553D2E"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553D2E" w:rsidRDefault="0078643B" w:rsidP="0078643B">
            <w:pPr>
              <w:spacing w:after="0" w:line="240" w:lineRule="auto"/>
              <w:jc w:val="center"/>
              <w:rPr>
                <w:rFonts w:ascii="Times New Roman" w:eastAsia="Times New Roman" w:hAnsi="Times New Roman" w:cs="Times New Roman"/>
                <w:b/>
                <w:sz w:val="24"/>
                <w:szCs w:val="24"/>
                <w:lang w:eastAsia="ru-RU"/>
              </w:rPr>
            </w:pPr>
            <w:r w:rsidRPr="00553D2E">
              <w:rPr>
                <w:rFonts w:ascii="Times New Roman" w:eastAsia="Times New Roman" w:hAnsi="Times New Roman" w:cs="Times New Roman"/>
                <w:b/>
                <w:sz w:val="24"/>
                <w:szCs w:val="24"/>
                <w:lang w:eastAsia="ru-RU"/>
              </w:rPr>
              <w:t>единицы измерения</w:t>
            </w:r>
          </w:p>
        </w:tc>
        <w:tc>
          <w:tcPr>
            <w:tcW w:w="1461" w:type="dxa"/>
          </w:tcPr>
          <w:p w:rsidR="0078643B" w:rsidRPr="00553D2E"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553D2E"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553D2E" w:rsidRDefault="0078643B" w:rsidP="00E50A63">
            <w:pPr>
              <w:spacing w:after="0" w:line="240" w:lineRule="auto"/>
              <w:jc w:val="center"/>
              <w:rPr>
                <w:rFonts w:ascii="Times New Roman" w:eastAsia="Times New Roman" w:hAnsi="Times New Roman" w:cs="Times New Roman"/>
                <w:b/>
                <w:sz w:val="24"/>
                <w:szCs w:val="24"/>
                <w:lang w:eastAsia="ru-RU"/>
              </w:rPr>
            </w:pPr>
            <w:r w:rsidRPr="00553D2E">
              <w:rPr>
                <w:rFonts w:ascii="Times New Roman" w:eastAsia="Times New Roman" w:hAnsi="Times New Roman" w:cs="Times New Roman"/>
                <w:b/>
                <w:sz w:val="24"/>
                <w:szCs w:val="24"/>
                <w:lang w:eastAsia="ru-RU"/>
              </w:rPr>
              <w:t>202</w:t>
            </w:r>
            <w:r w:rsidR="00E50A63" w:rsidRPr="00553D2E">
              <w:rPr>
                <w:rFonts w:ascii="Times New Roman" w:eastAsia="Times New Roman" w:hAnsi="Times New Roman" w:cs="Times New Roman"/>
                <w:b/>
                <w:sz w:val="24"/>
                <w:szCs w:val="24"/>
                <w:lang w:eastAsia="ru-RU"/>
              </w:rPr>
              <w:t>0</w:t>
            </w:r>
            <w:r w:rsidRPr="00553D2E">
              <w:rPr>
                <w:rFonts w:ascii="Times New Roman" w:eastAsia="Times New Roman" w:hAnsi="Times New Roman" w:cs="Times New Roman"/>
                <w:b/>
                <w:sz w:val="24"/>
                <w:szCs w:val="24"/>
                <w:lang w:eastAsia="ru-RU"/>
              </w:rPr>
              <w:t xml:space="preserve"> год</w:t>
            </w:r>
          </w:p>
        </w:tc>
        <w:tc>
          <w:tcPr>
            <w:tcW w:w="1358" w:type="dxa"/>
          </w:tcPr>
          <w:p w:rsidR="0078643B" w:rsidRPr="00553D2E"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553D2E"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553D2E" w:rsidRDefault="0078643B" w:rsidP="00E50A63">
            <w:pPr>
              <w:spacing w:after="0" w:line="240" w:lineRule="auto"/>
              <w:jc w:val="center"/>
              <w:rPr>
                <w:rFonts w:ascii="Times New Roman" w:eastAsia="Times New Roman" w:hAnsi="Times New Roman" w:cs="Times New Roman"/>
                <w:b/>
                <w:sz w:val="24"/>
                <w:szCs w:val="24"/>
                <w:lang w:eastAsia="ru-RU"/>
              </w:rPr>
            </w:pPr>
            <w:r w:rsidRPr="00553D2E">
              <w:rPr>
                <w:rFonts w:ascii="Times New Roman" w:eastAsia="Times New Roman" w:hAnsi="Times New Roman" w:cs="Times New Roman"/>
                <w:b/>
                <w:sz w:val="24"/>
                <w:szCs w:val="24"/>
                <w:lang w:eastAsia="ru-RU"/>
              </w:rPr>
              <w:t>202</w:t>
            </w:r>
            <w:r w:rsidR="00E50A63" w:rsidRPr="00553D2E">
              <w:rPr>
                <w:rFonts w:ascii="Times New Roman" w:eastAsia="Times New Roman" w:hAnsi="Times New Roman" w:cs="Times New Roman"/>
                <w:b/>
                <w:sz w:val="24"/>
                <w:szCs w:val="24"/>
                <w:lang w:eastAsia="ru-RU"/>
              </w:rPr>
              <w:t>1</w:t>
            </w:r>
            <w:r w:rsidRPr="00553D2E">
              <w:rPr>
                <w:rFonts w:ascii="Times New Roman" w:eastAsia="Times New Roman" w:hAnsi="Times New Roman" w:cs="Times New Roman"/>
                <w:b/>
                <w:sz w:val="24"/>
                <w:szCs w:val="24"/>
                <w:lang w:eastAsia="ru-RU"/>
              </w:rPr>
              <w:t xml:space="preserve"> год</w:t>
            </w:r>
          </w:p>
        </w:tc>
        <w:tc>
          <w:tcPr>
            <w:tcW w:w="1843" w:type="dxa"/>
          </w:tcPr>
          <w:p w:rsidR="0078643B" w:rsidRPr="00553D2E" w:rsidRDefault="0078643B" w:rsidP="0078643B">
            <w:pPr>
              <w:spacing w:after="0" w:line="240" w:lineRule="auto"/>
              <w:jc w:val="center"/>
              <w:rPr>
                <w:rFonts w:ascii="Times New Roman" w:eastAsia="Times New Roman" w:hAnsi="Times New Roman" w:cs="Times New Roman"/>
                <w:b/>
                <w:sz w:val="24"/>
                <w:szCs w:val="24"/>
                <w:lang w:eastAsia="ru-RU"/>
              </w:rPr>
            </w:pPr>
          </w:p>
          <w:p w:rsidR="0078643B" w:rsidRPr="00553D2E" w:rsidRDefault="0078643B" w:rsidP="0078643B">
            <w:pPr>
              <w:spacing w:after="0" w:line="240" w:lineRule="auto"/>
              <w:jc w:val="center"/>
              <w:rPr>
                <w:rFonts w:ascii="Times New Roman" w:eastAsia="Times New Roman" w:hAnsi="Times New Roman" w:cs="Times New Roman"/>
                <w:b/>
                <w:sz w:val="24"/>
                <w:szCs w:val="24"/>
                <w:lang w:eastAsia="ru-RU"/>
              </w:rPr>
            </w:pPr>
            <w:r w:rsidRPr="00553D2E">
              <w:rPr>
                <w:rFonts w:ascii="Times New Roman" w:eastAsia="Times New Roman" w:hAnsi="Times New Roman" w:cs="Times New Roman"/>
                <w:b/>
                <w:sz w:val="24"/>
                <w:szCs w:val="24"/>
                <w:lang w:eastAsia="ru-RU"/>
              </w:rPr>
              <w:t>темп роста в сопоставимых ценах, (%)</w:t>
            </w:r>
          </w:p>
        </w:tc>
      </w:tr>
      <w:tr w:rsidR="0078643B" w:rsidRPr="00553D2E" w:rsidTr="0078643B">
        <w:tc>
          <w:tcPr>
            <w:tcW w:w="3794" w:type="dxa"/>
          </w:tcPr>
          <w:p w:rsidR="0078643B" w:rsidRPr="00553D2E" w:rsidRDefault="0078643B" w:rsidP="0078643B">
            <w:pPr>
              <w:spacing w:after="0" w:line="240" w:lineRule="auto"/>
              <w:jc w:val="both"/>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78643B" w:rsidRPr="00553D2E" w:rsidRDefault="0078643B" w:rsidP="0078643B">
            <w:pPr>
              <w:spacing w:after="0" w:line="240" w:lineRule="auto"/>
              <w:jc w:val="center"/>
              <w:rPr>
                <w:rFonts w:ascii="Times New Roman" w:eastAsia="Times New Roman" w:hAnsi="Times New Roman" w:cs="Times New Roman"/>
                <w:b/>
                <w:sz w:val="24"/>
                <w:szCs w:val="24"/>
                <w:lang w:eastAsia="ru-RU"/>
              </w:rPr>
            </w:pPr>
            <w:r w:rsidRPr="00553D2E">
              <w:rPr>
                <w:rFonts w:ascii="Times New Roman" w:eastAsia="Times New Roman" w:hAnsi="Times New Roman" w:cs="Times New Roman"/>
                <w:sz w:val="24"/>
                <w:szCs w:val="24"/>
                <w:lang w:eastAsia="ru-RU"/>
              </w:rPr>
              <w:t>млн. рублей</w:t>
            </w:r>
          </w:p>
        </w:tc>
        <w:tc>
          <w:tcPr>
            <w:tcW w:w="1461"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1 660,80</w:t>
            </w:r>
          </w:p>
        </w:tc>
        <w:tc>
          <w:tcPr>
            <w:tcW w:w="1358"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1 754,10</w:t>
            </w:r>
          </w:p>
        </w:tc>
        <w:tc>
          <w:tcPr>
            <w:tcW w:w="1843" w:type="dxa"/>
            <w:vAlign w:val="center"/>
          </w:tcPr>
          <w:p w:rsidR="0078643B" w:rsidRPr="00553D2E" w:rsidRDefault="0078643B" w:rsidP="0078643B">
            <w:pPr>
              <w:pStyle w:val="ab"/>
              <w:spacing w:line="288" w:lineRule="auto"/>
              <w:jc w:val="center"/>
              <w:rPr>
                <w:rFonts w:ascii="Times New Roman" w:hAnsi="Times New Roman" w:cs="Times New Roman"/>
                <w:sz w:val="24"/>
                <w:szCs w:val="24"/>
              </w:rPr>
            </w:pPr>
            <w:r w:rsidRPr="00553D2E">
              <w:rPr>
                <w:rFonts w:ascii="Times New Roman" w:hAnsi="Times New Roman" w:cs="Times New Roman"/>
                <w:sz w:val="24"/>
                <w:szCs w:val="24"/>
              </w:rPr>
              <w:t>94,64</w:t>
            </w:r>
          </w:p>
        </w:tc>
      </w:tr>
      <w:tr w:rsidR="0078643B" w:rsidRPr="00553D2E" w:rsidTr="0078643B">
        <w:tc>
          <w:tcPr>
            <w:tcW w:w="3794" w:type="dxa"/>
          </w:tcPr>
          <w:p w:rsidR="0078643B" w:rsidRPr="00553D2E" w:rsidRDefault="0078643B" w:rsidP="0078643B">
            <w:pPr>
              <w:spacing w:after="0" w:line="240" w:lineRule="auto"/>
              <w:jc w:val="both"/>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млн. рублей</w:t>
            </w:r>
          </w:p>
        </w:tc>
        <w:tc>
          <w:tcPr>
            <w:tcW w:w="1461"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978,30</w:t>
            </w:r>
          </w:p>
        </w:tc>
        <w:tc>
          <w:tcPr>
            <w:tcW w:w="1358"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899,80</w:t>
            </w:r>
          </w:p>
        </w:tc>
        <w:tc>
          <w:tcPr>
            <w:tcW w:w="1843" w:type="dxa"/>
            <w:vAlign w:val="center"/>
          </w:tcPr>
          <w:p w:rsidR="0078643B" w:rsidRPr="00553D2E" w:rsidRDefault="0078643B" w:rsidP="0078643B">
            <w:pPr>
              <w:pStyle w:val="ab"/>
              <w:spacing w:line="288" w:lineRule="auto"/>
              <w:jc w:val="center"/>
              <w:rPr>
                <w:rFonts w:ascii="Times New Roman" w:hAnsi="Times New Roman" w:cs="Times New Roman"/>
                <w:sz w:val="24"/>
                <w:szCs w:val="24"/>
              </w:rPr>
            </w:pPr>
            <w:r w:rsidRPr="00553D2E">
              <w:rPr>
                <w:rFonts w:ascii="Times New Roman" w:hAnsi="Times New Roman" w:cs="Times New Roman"/>
                <w:sz w:val="24"/>
                <w:szCs w:val="24"/>
              </w:rPr>
              <w:t>77,55</w:t>
            </w:r>
          </w:p>
        </w:tc>
      </w:tr>
      <w:tr w:rsidR="0078643B" w:rsidRPr="00553D2E" w:rsidTr="0078643B">
        <w:tc>
          <w:tcPr>
            <w:tcW w:w="3794" w:type="dxa"/>
          </w:tcPr>
          <w:p w:rsidR="0078643B" w:rsidRPr="00553D2E" w:rsidRDefault="0078643B" w:rsidP="0078643B">
            <w:pPr>
              <w:spacing w:after="0" w:line="240" w:lineRule="auto"/>
              <w:jc w:val="both"/>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млн. рублей</w:t>
            </w:r>
          </w:p>
        </w:tc>
        <w:tc>
          <w:tcPr>
            <w:tcW w:w="1461"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166,90</w:t>
            </w:r>
          </w:p>
        </w:tc>
        <w:tc>
          <w:tcPr>
            <w:tcW w:w="1358"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333,00</w:t>
            </w:r>
          </w:p>
        </w:tc>
        <w:tc>
          <w:tcPr>
            <w:tcW w:w="1843" w:type="dxa"/>
            <w:vAlign w:val="center"/>
          </w:tcPr>
          <w:p w:rsidR="0078643B" w:rsidRPr="00553D2E" w:rsidRDefault="0078643B" w:rsidP="0078643B">
            <w:pPr>
              <w:pStyle w:val="ab"/>
              <w:spacing w:line="288" w:lineRule="auto"/>
              <w:jc w:val="center"/>
              <w:rPr>
                <w:rFonts w:ascii="Times New Roman" w:hAnsi="Times New Roman" w:cs="Times New Roman"/>
                <w:sz w:val="24"/>
                <w:szCs w:val="24"/>
              </w:rPr>
            </w:pPr>
            <w:r w:rsidRPr="00553D2E">
              <w:rPr>
                <w:rFonts w:ascii="Times New Roman" w:hAnsi="Times New Roman" w:cs="Times New Roman"/>
                <w:sz w:val="24"/>
                <w:szCs w:val="24"/>
              </w:rPr>
              <w:t>180,07</w:t>
            </w:r>
          </w:p>
        </w:tc>
      </w:tr>
      <w:tr w:rsidR="0078643B" w:rsidRPr="00553D2E" w:rsidTr="0078643B">
        <w:tc>
          <w:tcPr>
            <w:tcW w:w="3794" w:type="dxa"/>
            <w:vAlign w:val="center"/>
          </w:tcPr>
          <w:p w:rsidR="0078643B" w:rsidRPr="00553D2E" w:rsidRDefault="0078643B" w:rsidP="0078643B">
            <w:pPr>
              <w:spacing w:after="0" w:line="240" w:lineRule="auto"/>
              <w:jc w:val="both"/>
              <w:rPr>
                <w:rFonts w:ascii="Times New Roman" w:hAnsi="Times New Roman" w:cs="Times New Roman"/>
                <w:bCs/>
                <w:sz w:val="24"/>
                <w:szCs w:val="24"/>
              </w:rPr>
            </w:pPr>
            <w:r w:rsidRPr="00553D2E">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млн. рублей</w:t>
            </w:r>
          </w:p>
        </w:tc>
        <w:tc>
          <w:tcPr>
            <w:tcW w:w="1461"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438,50</w:t>
            </w:r>
          </w:p>
        </w:tc>
        <w:tc>
          <w:tcPr>
            <w:tcW w:w="1358"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451,00</w:t>
            </w:r>
          </w:p>
        </w:tc>
        <w:tc>
          <w:tcPr>
            <w:tcW w:w="1843" w:type="dxa"/>
            <w:vAlign w:val="center"/>
          </w:tcPr>
          <w:p w:rsidR="0078643B" w:rsidRPr="00553D2E" w:rsidRDefault="0078643B" w:rsidP="0078643B">
            <w:pPr>
              <w:pStyle w:val="ab"/>
              <w:spacing w:line="288" w:lineRule="auto"/>
              <w:jc w:val="center"/>
              <w:rPr>
                <w:rFonts w:ascii="Times New Roman" w:hAnsi="Times New Roman" w:cs="Times New Roman"/>
                <w:sz w:val="24"/>
                <w:szCs w:val="24"/>
              </w:rPr>
            </w:pPr>
            <w:r w:rsidRPr="00553D2E">
              <w:rPr>
                <w:rFonts w:ascii="Times New Roman" w:hAnsi="Times New Roman" w:cs="Times New Roman"/>
                <w:sz w:val="24"/>
                <w:szCs w:val="24"/>
              </w:rPr>
              <w:t>98,89</w:t>
            </w:r>
          </w:p>
        </w:tc>
      </w:tr>
      <w:tr w:rsidR="0078643B" w:rsidRPr="00553D2E" w:rsidTr="0078643B">
        <w:tc>
          <w:tcPr>
            <w:tcW w:w="3794" w:type="dxa"/>
            <w:vAlign w:val="center"/>
          </w:tcPr>
          <w:p w:rsidR="0078643B" w:rsidRPr="00553D2E" w:rsidRDefault="0078643B" w:rsidP="0078643B">
            <w:pPr>
              <w:spacing w:after="0" w:line="240" w:lineRule="auto"/>
              <w:jc w:val="both"/>
              <w:rPr>
                <w:rFonts w:ascii="Times New Roman" w:hAnsi="Times New Roman" w:cs="Times New Roman"/>
                <w:sz w:val="24"/>
                <w:szCs w:val="24"/>
              </w:rPr>
            </w:pPr>
            <w:r w:rsidRPr="00553D2E">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553D2E">
              <w:rPr>
                <w:rFonts w:ascii="Times New Roman" w:hAnsi="Times New Roman" w:cs="Times New Roman"/>
                <w:sz w:val="24"/>
                <w:szCs w:val="24"/>
              </w:rPr>
              <w:t xml:space="preserve"> </w:t>
            </w:r>
          </w:p>
        </w:tc>
        <w:tc>
          <w:tcPr>
            <w:tcW w:w="1575"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млн. рублей</w:t>
            </w:r>
          </w:p>
        </w:tc>
        <w:tc>
          <w:tcPr>
            <w:tcW w:w="1461"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77,10</w:t>
            </w:r>
          </w:p>
        </w:tc>
        <w:tc>
          <w:tcPr>
            <w:tcW w:w="1358"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70,30</w:t>
            </w:r>
          </w:p>
        </w:tc>
        <w:tc>
          <w:tcPr>
            <w:tcW w:w="1843" w:type="dxa"/>
            <w:vAlign w:val="center"/>
          </w:tcPr>
          <w:p w:rsidR="0078643B" w:rsidRPr="00553D2E" w:rsidRDefault="0078643B" w:rsidP="0078643B">
            <w:pPr>
              <w:pStyle w:val="ab"/>
              <w:spacing w:line="288" w:lineRule="auto"/>
              <w:jc w:val="center"/>
              <w:rPr>
                <w:rFonts w:ascii="Times New Roman" w:hAnsi="Times New Roman" w:cs="Times New Roman"/>
                <w:sz w:val="24"/>
                <w:szCs w:val="24"/>
              </w:rPr>
            </w:pPr>
            <w:r w:rsidRPr="00553D2E">
              <w:rPr>
                <w:rFonts w:ascii="Times New Roman" w:hAnsi="Times New Roman" w:cs="Times New Roman"/>
                <w:sz w:val="24"/>
                <w:szCs w:val="24"/>
              </w:rPr>
              <w:t>87,84</w:t>
            </w:r>
          </w:p>
        </w:tc>
      </w:tr>
      <w:tr w:rsidR="0078643B" w:rsidRPr="00553D2E" w:rsidTr="0078643B">
        <w:tc>
          <w:tcPr>
            <w:tcW w:w="3794" w:type="dxa"/>
          </w:tcPr>
          <w:p w:rsidR="0078643B" w:rsidRPr="00553D2E" w:rsidRDefault="0078643B" w:rsidP="0078643B">
            <w:pPr>
              <w:spacing w:after="0" w:line="240" w:lineRule="auto"/>
              <w:jc w:val="both"/>
              <w:rPr>
                <w:rFonts w:ascii="Times New Roman" w:eastAsia="Times New Roman" w:hAnsi="Times New Roman" w:cs="Times New Roman"/>
                <w:sz w:val="24"/>
                <w:szCs w:val="24"/>
                <w:lang w:eastAsia="ru-RU"/>
              </w:rPr>
            </w:pPr>
            <w:r w:rsidRPr="00553D2E">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млн. рублей</w:t>
            </w:r>
          </w:p>
        </w:tc>
        <w:tc>
          <w:tcPr>
            <w:tcW w:w="1461" w:type="dxa"/>
            <w:vAlign w:val="center"/>
          </w:tcPr>
          <w:p w:rsidR="0078643B" w:rsidRPr="00553D2E" w:rsidRDefault="007F7C5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853,68</w:t>
            </w:r>
          </w:p>
        </w:tc>
        <w:tc>
          <w:tcPr>
            <w:tcW w:w="1358" w:type="dxa"/>
            <w:vAlign w:val="center"/>
          </w:tcPr>
          <w:p w:rsidR="0078643B" w:rsidRPr="00553D2E" w:rsidRDefault="007F7C5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811,50</w:t>
            </w:r>
          </w:p>
        </w:tc>
        <w:tc>
          <w:tcPr>
            <w:tcW w:w="1843" w:type="dxa"/>
            <w:vAlign w:val="center"/>
          </w:tcPr>
          <w:p w:rsidR="0078643B" w:rsidRPr="00553D2E" w:rsidRDefault="00E50A63"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90,45</w:t>
            </w:r>
          </w:p>
        </w:tc>
      </w:tr>
      <w:tr w:rsidR="0078643B" w:rsidRPr="00553D2E" w:rsidTr="0078643B">
        <w:tc>
          <w:tcPr>
            <w:tcW w:w="3794" w:type="dxa"/>
          </w:tcPr>
          <w:p w:rsidR="0078643B" w:rsidRPr="00553D2E" w:rsidRDefault="0078643B" w:rsidP="0078643B">
            <w:pPr>
              <w:spacing w:after="0" w:line="240" w:lineRule="auto"/>
              <w:jc w:val="both"/>
              <w:rPr>
                <w:rFonts w:ascii="Times New Roman" w:eastAsia="Times New Roman" w:hAnsi="Times New Roman" w:cs="Times New Roman"/>
                <w:sz w:val="24"/>
                <w:szCs w:val="24"/>
                <w:lang w:eastAsia="ru-RU"/>
              </w:rPr>
            </w:pPr>
            <w:r w:rsidRPr="00553D2E">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тыс. кв.</w:t>
            </w:r>
            <w:r w:rsidR="00AB5E4A" w:rsidRPr="00553D2E">
              <w:rPr>
                <w:rFonts w:ascii="Times New Roman" w:eastAsia="Times New Roman" w:hAnsi="Times New Roman" w:cs="Times New Roman"/>
                <w:sz w:val="24"/>
                <w:szCs w:val="24"/>
                <w:lang w:eastAsia="ru-RU"/>
              </w:rPr>
              <w:t xml:space="preserve"> </w:t>
            </w:r>
            <w:r w:rsidRPr="00553D2E">
              <w:rPr>
                <w:rFonts w:ascii="Times New Roman" w:eastAsia="Times New Roman" w:hAnsi="Times New Roman" w:cs="Times New Roman"/>
                <w:sz w:val="24"/>
                <w:szCs w:val="24"/>
                <w:lang w:eastAsia="ru-RU"/>
              </w:rPr>
              <w:t>м</w:t>
            </w:r>
          </w:p>
        </w:tc>
        <w:tc>
          <w:tcPr>
            <w:tcW w:w="1461"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5,017</w:t>
            </w:r>
          </w:p>
        </w:tc>
        <w:tc>
          <w:tcPr>
            <w:tcW w:w="1358"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7,398</w:t>
            </w:r>
          </w:p>
        </w:tc>
        <w:tc>
          <w:tcPr>
            <w:tcW w:w="1843"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147,46</w:t>
            </w:r>
          </w:p>
        </w:tc>
      </w:tr>
      <w:tr w:rsidR="0078643B" w:rsidRPr="00553D2E" w:rsidTr="0078643B">
        <w:tc>
          <w:tcPr>
            <w:tcW w:w="3794" w:type="dxa"/>
            <w:vAlign w:val="center"/>
          </w:tcPr>
          <w:p w:rsidR="0078643B" w:rsidRPr="00553D2E" w:rsidRDefault="0078643B" w:rsidP="0078643B">
            <w:pPr>
              <w:spacing w:after="0" w:line="240" w:lineRule="auto"/>
              <w:jc w:val="both"/>
              <w:rPr>
                <w:rFonts w:ascii="Times New Roman" w:eastAsia="Times New Roman" w:hAnsi="Times New Roman" w:cs="Times New Roman"/>
                <w:sz w:val="24"/>
                <w:szCs w:val="24"/>
                <w:lang w:eastAsia="ru-RU"/>
              </w:rPr>
            </w:pPr>
            <w:r w:rsidRPr="00553D2E">
              <w:rPr>
                <w:rFonts w:ascii="Times New Roman" w:eastAsia="Times New Roman" w:hAnsi="Times New Roman" w:cs="Times New Roman"/>
                <w:color w:val="000000"/>
                <w:sz w:val="24"/>
                <w:szCs w:val="24"/>
                <w:lang w:eastAsia="ru-RU"/>
              </w:rPr>
              <w:t>объем работ, выполненных по виду экономической деятельности «Строительство» (показатель 2019 года представлен по уточненным данным)</w:t>
            </w:r>
          </w:p>
        </w:tc>
        <w:tc>
          <w:tcPr>
            <w:tcW w:w="1575"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млн. рублей</w:t>
            </w:r>
          </w:p>
        </w:tc>
        <w:tc>
          <w:tcPr>
            <w:tcW w:w="1461"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102,46</w:t>
            </w:r>
          </w:p>
        </w:tc>
        <w:tc>
          <w:tcPr>
            <w:tcW w:w="1358"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139,10</w:t>
            </w:r>
          </w:p>
        </w:tc>
        <w:tc>
          <w:tcPr>
            <w:tcW w:w="1843" w:type="dxa"/>
            <w:vAlign w:val="center"/>
          </w:tcPr>
          <w:p w:rsidR="0078643B" w:rsidRPr="00553D2E" w:rsidRDefault="0078643B" w:rsidP="0078643B">
            <w:pPr>
              <w:spacing w:after="0" w:line="240" w:lineRule="auto"/>
              <w:jc w:val="center"/>
              <w:rPr>
                <w:rFonts w:ascii="Times New Roman" w:eastAsia="Times New Roman" w:hAnsi="Times New Roman" w:cs="Times New Roman"/>
                <w:sz w:val="24"/>
                <w:szCs w:val="24"/>
                <w:lang w:eastAsia="ru-RU"/>
              </w:rPr>
            </w:pPr>
            <w:r w:rsidRPr="00553D2E">
              <w:rPr>
                <w:rFonts w:ascii="Times New Roman" w:eastAsia="Times New Roman" w:hAnsi="Times New Roman" w:cs="Times New Roman"/>
                <w:sz w:val="24"/>
                <w:szCs w:val="24"/>
                <w:lang w:eastAsia="ru-RU"/>
              </w:rPr>
              <w:t>131,04</w:t>
            </w:r>
          </w:p>
        </w:tc>
      </w:tr>
    </w:tbl>
    <w:p w:rsidR="0078643B" w:rsidRPr="00553D2E" w:rsidRDefault="0078643B" w:rsidP="0078643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53D2E">
        <w:rPr>
          <w:rFonts w:ascii="Times New Roman" w:hAnsi="Times New Roman" w:cs="Times New Roman"/>
          <w:bCs/>
          <w:sz w:val="28"/>
          <w:szCs w:val="28"/>
        </w:rPr>
        <w:t xml:space="preserve">Благодаря принимаемым </w:t>
      </w:r>
      <w:proofErr w:type="spellStart"/>
      <w:r w:rsidR="00137ACA" w:rsidRPr="00553D2E">
        <w:rPr>
          <w:rFonts w:ascii="Times New Roman" w:hAnsi="Times New Roman" w:cs="Times New Roman"/>
          <w:bCs/>
          <w:sz w:val="28"/>
          <w:szCs w:val="28"/>
        </w:rPr>
        <w:t>постковидным</w:t>
      </w:r>
      <w:proofErr w:type="spellEnd"/>
      <w:r w:rsidR="00137ACA" w:rsidRPr="00553D2E">
        <w:rPr>
          <w:rFonts w:ascii="Times New Roman" w:hAnsi="Times New Roman" w:cs="Times New Roman"/>
          <w:bCs/>
          <w:sz w:val="28"/>
          <w:szCs w:val="28"/>
        </w:rPr>
        <w:t xml:space="preserve"> и </w:t>
      </w:r>
      <w:r w:rsidRPr="00553D2E">
        <w:rPr>
          <w:rFonts w:ascii="Times New Roman" w:hAnsi="Times New Roman" w:cs="Times New Roman"/>
          <w:bCs/>
          <w:sz w:val="28"/>
          <w:szCs w:val="28"/>
        </w:rPr>
        <w:t xml:space="preserve">антикризисным мерам, в 2021 году на территории Березовского района сохранена положительная динамика уровня жизни населения, </w:t>
      </w:r>
      <w:r w:rsidR="00647820" w:rsidRPr="00553D2E">
        <w:rPr>
          <w:rFonts w:ascii="Times New Roman" w:hAnsi="Times New Roman" w:cs="Times New Roman"/>
          <w:bCs/>
          <w:sz w:val="28"/>
          <w:szCs w:val="28"/>
        </w:rPr>
        <w:t>их них</w:t>
      </w:r>
      <w:r w:rsidRPr="00553D2E">
        <w:rPr>
          <w:rFonts w:ascii="Times New Roman" w:hAnsi="Times New Roman" w:cs="Times New Roman"/>
          <w:bCs/>
          <w:sz w:val="28"/>
          <w:szCs w:val="28"/>
        </w:rPr>
        <w:t xml:space="preserve"> по</w:t>
      </w:r>
      <w:r w:rsidR="00EE1AD7" w:rsidRPr="00553D2E">
        <w:rPr>
          <w:rFonts w:ascii="Times New Roman" w:hAnsi="Times New Roman" w:cs="Times New Roman"/>
          <w:bCs/>
          <w:sz w:val="28"/>
          <w:szCs w:val="28"/>
        </w:rPr>
        <w:t xml:space="preserve"> показателям</w:t>
      </w:r>
      <w:r w:rsidRPr="00553D2E">
        <w:rPr>
          <w:rFonts w:ascii="Times New Roman" w:hAnsi="Times New Roman" w:cs="Times New Roman"/>
          <w:bCs/>
          <w:sz w:val="28"/>
          <w:szCs w:val="28"/>
        </w:rPr>
        <w:t>:</w:t>
      </w:r>
    </w:p>
    <w:p w:rsidR="0078643B" w:rsidRPr="00553D2E" w:rsidRDefault="00EE1AD7" w:rsidP="0078643B">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553D2E">
        <w:rPr>
          <w:rFonts w:ascii="Times New Roman" w:hAnsi="Times New Roman" w:cs="Times New Roman"/>
          <w:bCs/>
          <w:sz w:val="28"/>
          <w:szCs w:val="28"/>
        </w:rPr>
        <w:lastRenderedPageBreak/>
        <w:t>- заработная</w:t>
      </w:r>
      <w:r w:rsidR="0078643B" w:rsidRPr="00553D2E">
        <w:rPr>
          <w:rFonts w:ascii="Times New Roman" w:hAnsi="Times New Roman" w:cs="Times New Roman"/>
          <w:bCs/>
          <w:sz w:val="28"/>
          <w:szCs w:val="28"/>
        </w:rPr>
        <w:t xml:space="preserve"> плат</w:t>
      </w:r>
      <w:r w:rsidRPr="00553D2E">
        <w:rPr>
          <w:rFonts w:ascii="Times New Roman" w:hAnsi="Times New Roman" w:cs="Times New Roman"/>
          <w:bCs/>
          <w:sz w:val="28"/>
          <w:szCs w:val="28"/>
        </w:rPr>
        <w:t xml:space="preserve">а - </w:t>
      </w:r>
      <w:r w:rsidR="0078643B" w:rsidRPr="00553D2E">
        <w:rPr>
          <w:rFonts w:ascii="Times New Roman" w:hAnsi="Times New Roman" w:cs="Times New Roman"/>
          <w:bCs/>
          <w:sz w:val="28"/>
          <w:szCs w:val="28"/>
        </w:rPr>
        <w:t>на 4,96%, показатель достиг 88 871,00 рублей;</w:t>
      </w:r>
    </w:p>
    <w:p w:rsidR="0078643B" w:rsidRPr="00553D2E" w:rsidRDefault="00EE1AD7" w:rsidP="0078643B">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553D2E">
        <w:rPr>
          <w:rFonts w:ascii="Times New Roman" w:hAnsi="Times New Roman" w:cs="Times New Roman"/>
          <w:bCs/>
          <w:sz w:val="28"/>
          <w:szCs w:val="28"/>
        </w:rPr>
        <w:t>- среднедушевые</w:t>
      </w:r>
      <w:r w:rsidR="0078643B" w:rsidRPr="00553D2E">
        <w:rPr>
          <w:rFonts w:ascii="Times New Roman" w:hAnsi="Times New Roman" w:cs="Times New Roman"/>
          <w:bCs/>
          <w:sz w:val="28"/>
          <w:szCs w:val="28"/>
        </w:rPr>
        <w:t xml:space="preserve"> доход</w:t>
      </w:r>
      <w:r w:rsidRPr="00553D2E">
        <w:rPr>
          <w:rFonts w:ascii="Times New Roman" w:hAnsi="Times New Roman" w:cs="Times New Roman"/>
          <w:bCs/>
          <w:sz w:val="28"/>
          <w:szCs w:val="28"/>
        </w:rPr>
        <w:t xml:space="preserve">ы - </w:t>
      </w:r>
      <w:r w:rsidR="0078643B" w:rsidRPr="00553D2E">
        <w:rPr>
          <w:rFonts w:ascii="Times New Roman" w:hAnsi="Times New Roman" w:cs="Times New Roman"/>
          <w:bCs/>
          <w:sz w:val="28"/>
          <w:szCs w:val="28"/>
        </w:rPr>
        <w:t xml:space="preserve">на </w:t>
      </w:r>
      <w:r w:rsidR="00553D2E" w:rsidRPr="00553D2E">
        <w:rPr>
          <w:rFonts w:ascii="Times New Roman" w:hAnsi="Times New Roman" w:cs="Times New Roman"/>
          <w:bCs/>
          <w:sz w:val="28"/>
          <w:szCs w:val="28"/>
        </w:rPr>
        <w:t>3,69</w:t>
      </w:r>
      <w:r w:rsidR="0078643B" w:rsidRPr="00553D2E">
        <w:rPr>
          <w:rFonts w:ascii="Times New Roman" w:hAnsi="Times New Roman" w:cs="Times New Roman"/>
          <w:bCs/>
          <w:sz w:val="28"/>
          <w:szCs w:val="28"/>
        </w:rPr>
        <w:t xml:space="preserve">% и составил </w:t>
      </w:r>
      <w:r w:rsidR="00553D2E" w:rsidRPr="00553D2E">
        <w:rPr>
          <w:rFonts w:ascii="Times New Roman" w:hAnsi="Times New Roman" w:cs="Times New Roman"/>
          <w:bCs/>
          <w:sz w:val="28"/>
          <w:szCs w:val="28"/>
        </w:rPr>
        <w:t>43 738,07</w:t>
      </w:r>
      <w:r w:rsidR="0078643B" w:rsidRPr="00553D2E">
        <w:rPr>
          <w:rFonts w:ascii="Times New Roman" w:hAnsi="Times New Roman" w:cs="Times New Roman"/>
          <w:bCs/>
          <w:sz w:val="28"/>
          <w:szCs w:val="28"/>
        </w:rPr>
        <w:t xml:space="preserve"> рублей, обеспечивающим более 2,7 бюджета прожиточного минимума в среднем на душу населения;</w:t>
      </w:r>
    </w:p>
    <w:p w:rsidR="0078643B" w:rsidRPr="00553D2E" w:rsidRDefault="0078643B" w:rsidP="0078643B">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553D2E">
        <w:rPr>
          <w:rFonts w:ascii="Times New Roman" w:hAnsi="Times New Roman" w:cs="Times New Roman"/>
          <w:bCs/>
          <w:sz w:val="28"/>
          <w:szCs w:val="28"/>
        </w:rPr>
        <w:t>- пенси</w:t>
      </w:r>
      <w:r w:rsidR="00EE1AD7" w:rsidRPr="00553D2E">
        <w:rPr>
          <w:rFonts w:ascii="Times New Roman" w:hAnsi="Times New Roman" w:cs="Times New Roman"/>
          <w:bCs/>
          <w:sz w:val="28"/>
          <w:szCs w:val="28"/>
        </w:rPr>
        <w:t xml:space="preserve">и - на 6,80%, в денежном выражении составил </w:t>
      </w:r>
      <w:r w:rsidRPr="00553D2E">
        <w:rPr>
          <w:rFonts w:ascii="Times New Roman" w:hAnsi="Times New Roman" w:cs="Times New Roman"/>
          <w:bCs/>
          <w:sz w:val="28"/>
          <w:szCs w:val="28"/>
        </w:rPr>
        <w:t xml:space="preserve">25 186,43 рублей (в 1,9 раза, превышающий прожиточный уровень пенсионера в </w:t>
      </w:r>
      <w:r w:rsidRPr="00553D2E">
        <w:rPr>
          <w:rFonts w:ascii="Times New Roman" w:hAnsi="Times New Roman" w:cs="Times New Roman"/>
          <w:sz w:val="28"/>
          <w:szCs w:val="28"/>
        </w:rPr>
        <w:t xml:space="preserve">Ханты-Мансийском </w:t>
      </w:r>
      <w:r w:rsidRPr="00553D2E">
        <w:rPr>
          <w:rFonts w:ascii="Times New Roman" w:hAnsi="Times New Roman" w:cs="Times New Roman"/>
          <w:bCs/>
          <w:sz w:val="28"/>
          <w:szCs w:val="28"/>
        </w:rPr>
        <w:t xml:space="preserve">автономном округе - Югре). </w:t>
      </w:r>
    </w:p>
    <w:p w:rsidR="0078643B" w:rsidRPr="00553D2E" w:rsidRDefault="0078643B" w:rsidP="0078643B">
      <w:pPr>
        <w:autoSpaceDE w:val="0"/>
        <w:autoSpaceDN w:val="0"/>
        <w:adjustRightInd w:val="0"/>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В 2021 году реализация </w:t>
      </w:r>
      <w:r w:rsidRPr="00553D2E">
        <w:rPr>
          <w:rFonts w:ascii="Times New Roman" w:hAnsi="Times New Roman" w:cs="Times New Roman"/>
          <w:bCs/>
          <w:iCs/>
          <w:sz w:val="28"/>
          <w:szCs w:val="28"/>
        </w:rPr>
        <w:t>Указов Президента РФ от 07 мая 2012 года № 597 «О мероприятиях по реализации государственной социальной политики»</w:t>
      </w:r>
      <w:r w:rsidRPr="00553D2E">
        <w:rPr>
          <w:rFonts w:ascii="Times New Roman" w:hAnsi="Times New Roman" w:cs="Times New Roman"/>
          <w:sz w:val="28"/>
          <w:szCs w:val="28"/>
        </w:rPr>
        <w:t xml:space="preserve"> способствовала повышению заработной платы работников бюджетной сферы, которая достигла 100 процентного уровня, в том числе в разрезе категорий:</w:t>
      </w:r>
    </w:p>
    <w:p w:rsidR="0078643B" w:rsidRPr="00553D2E" w:rsidRDefault="0078643B" w:rsidP="0078643B">
      <w:pPr>
        <w:autoSpaceDE w:val="0"/>
        <w:autoSpaceDN w:val="0"/>
        <w:adjustRightInd w:val="0"/>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учителя – 75 216,21 рублей, воспитатели – 67 903,09 рублей, педагогические работники в учреждениях дополнительного образования – 75 216,20 рублей, работники учреждений культуры – 49 728,74 рублей. </w:t>
      </w:r>
    </w:p>
    <w:p w:rsidR="0078643B" w:rsidRPr="00553D2E" w:rsidRDefault="0078643B" w:rsidP="0078643B">
      <w:pPr>
        <w:spacing w:after="0" w:line="240" w:lineRule="auto"/>
        <w:ind w:firstLine="709"/>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Демографические процессы 2021 года отражают незначительный спад, что  обусловлено санитарно-эпидемиологической обстановкой прошлого года, в том числе по показателям:</w:t>
      </w:r>
    </w:p>
    <w:p w:rsidR="0078643B" w:rsidRPr="00553D2E" w:rsidRDefault="0078643B" w:rsidP="0078643B">
      <w:pPr>
        <w:spacing w:after="0" w:line="240" w:lineRule="auto"/>
        <w:ind w:firstLine="709"/>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среднегодов</w:t>
      </w:r>
      <w:r w:rsidR="00647820" w:rsidRPr="00553D2E">
        <w:rPr>
          <w:rFonts w:ascii="Times New Roman" w:eastAsia="Calibri" w:hAnsi="Times New Roman" w:cs="Times New Roman"/>
          <w:sz w:val="28"/>
          <w:szCs w:val="28"/>
        </w:rPr>
        <w:t>ая</w:t>
      </w:r>
      <w:r w:rsidRPr="00553D2E">
        <w:rPr>
          <w:rFonts w:ascii="Times New Roman" w:eastAsia="Calibri" w:hAnsi="Times New Roman" w:cs="Times New Roman"/>
          <w:sz w:val="28"/>
          <w:szCs w:val="28"/>
        </w:rPr>
        <w:t xml:space="preserve"> численност</w:t>
      </w:r>
      <w:r w:rsidR="00647820" w:rsidRPr="00553D2E">
        <w:rPr>
          <w:rFonts w:ascii="Times New Roman" w:eastAsia="Calibri" w:hAnsi="Times New Roman" w:cs="Times New Roman"/>
          <w:sz w:val="28"/>
          <w:szCs w:val="28"/>
        </w:rPr>
        <w:t>ь</w:t>
      </w:r>
      <w:r w:rsidRPr="00553D2E">
        <w:rPr>
          <w:rFonts w:ascii="Times New Roman" w:eastAsia="Calibri" w:hAnsi="Times New Roman" w:cs="Times New Roman"/>
          <w:sz w:val="28"/>
          <w:szCs w:val="28"/>
        </w:rPr>
        <w:t xml:space="preserve"> постоянного населения Березовского района -  на 0,07% или на 15 человек к уровню прошлого года</w:t>
      </w:r>
      <w:r w:rsidR="00647820" w:rsidRPr="00553D2E">
        <w:rPr>
          <w:rFonts w:ascii="Times New Roman" w:eastAsia="Calibri" w:hAnsi="Times New Roman" w:cs="Times New Roman"/>
          <w:sz w:val="28"/>
          <w:szCs w:val="28"/>
        </w:rPr>
        <w:t xml:space="preserve"> и составила 22 211 человек</w:t>
      </w:r>
      <w:r w:rsidRPr="00553D2E">
        <w:rPr>
          <w:rFonts w:ascii="Times New Roman" w:eastAsia="Calibri" w:hAnsi="Times New Roman" w:cs="Times New Roman"/>
          <w:sz w:val="28"/>
          <w:szCs w:val="28"/>
        </w:rPr>
        <w:t>;</w:t>
      </w:r>
    </w:p>
    <w:p w:rsidR="0078643B" w:rsidRPr="00553D2E" w:rsidRDefault="0078643B" w:rsidP="0078643B">
      <w:pPr>
        <w:spacing w:after="0" w:line="240" w:lineRule="auto"/>
        <w:ind w:firstLine="709"/>
        <w:jc w:val="both"/>
        <w:rPr>
          <w:rFonts w:ascii="Times New Roman" w:hAnsi="Times New Roman" w:cs="Times New Roman"/>
          <w:bCs/>
          <w:sz w:val="28"/>
          <w:szCs w:val="28"/>
        </w:rPr>
      </w:pPr>
      <w:r w:rsidRPr="00553D2E">
        <w:rPr>
          <w:rFonts w:ascii="Times New Roman" w:eastAsia="Calibri" w:hAnsi="Times New Roman" w:cs="Times New Roman"/>
          <w:sz w:val="28"/>
          <w:szCs w:val="28"/>
        </w:rPr>
        <w:t xml:space="preserve">- </w:t>
      </w:r>
      <w:r w:rsidRPr="00553D2E">
        <w:rPr>
          <w:rFonts w:ascii="Times New Roman" w:hAnsi="Times New Roman" w:cs="Times New Roman"/>
          <w:bCs/>
          <w:sz w:val="28"/>
          <w:szCs w:val="28"/>
        </w:rPr>
        <w:t xml:space="preserve">миграционное сальдо населения </w:t>
      </w:r>
      <w:r w:rsidR="00647820" w:rsidRPr="00553D2E">
        <w:rPr>
          <w:rFonts w:ascii="Times New Roman" w:hAnsi="Times New Roman" w:cs="Times New Roman"/>
          <w:bCs/>
          <w:sz w:val="28"/>
          <w:szCs w:val="28"/>
        </w:rPr>
        <w:t xml:space="preserve">- </w:t>
      </w:r>
      <w:r w:rsidRPr="00553D2E">
        <w:rPr>
          <w:rFonts w:ascii="Times New Roman" w:hAnsi="Times New Roman" w:cs="Times New Roman"/>
          <w:bCs/>
          <w:sz w:val="28"/>
          <w:szCs w:val="28"/>
        </w:rPr>
        <w:t xml:space="preserve">имеет отрицательный результат (- </w:t>
      </w:r>
      <w:r w:rsidR="008732FB" w:rsidRPr="00553D2E">
        <w:rPr>
          <w:rFonts w:ascii="Times New Roman" w:hAnsi="Times New Roman" w:cs="Times New Roman"/>
          <w:bCs/>
          <w:sz w:val="28"/>
          <w:szCs w:val="28"/>
        </w:rPr>
        <w:t>53</w:t>
      </w:r>
      <w:r w:rsidRPr="00553D2E">
        <w:rPr>
          <w:rFonts w:ascii="Times New Roman" w:hAnsi="Times New Roman" w:cs="Times New Roman"/>
          <w:bCs/>
          <w:sz w:val="28"/>
          <w:szCs w:val="28"/>
        </w:rPr>
        <w:t>) человека</w:t>
      </w:r>
      <w:r w:rsidR="004F4FDD" w:rsidRPr="00553D2E">
        <w:rPr>
          <w:rFonts w:ascii="Times New Roman" w:hAnsi="Times New Roman" w:cs="Times New Roman"/>
          <w:bCs/>
          <w:sz w:val="28"/>
          <w:szCs w:val="28"/>
        </w:rPr>
        <w:t xml:space="preserve"> (2020 год - (+133 чел.)</w:t>
      </w:r>
      <w:r w:rsidRPr="00553D2E">
        <w:rPr>
          <w:rFonts w:ascii="Times New Roman" w:hAnsi="Times New Roman" w:cs="Times New Roman"/>
          <w:bCs/>
          <w:sz w:val="28"/>
          <w:szCs w:val="28"/>
        </w:rPr>
        <w:t xml:space="preserve">, в связи </w:t>
      </w:r>
      <w:r w:rsidR="008732FB" w:rsidRPr="00553D2E">
        <w:rPr>
          <w:rFonts w:ascii="Times New Roman" w:hAnsi="Times New Roman" w:cs="Times New Roman"/>
          <w:sz w:val="28"/>
          <w:szCs w:val="28"/>
        </w:rPr>
        <w:t>реализацией</w:t>
      </w:r>
      <w:r w:rsidRPr="00553D2E">
        <w:rPr>
          <w:rFonts w:ascii="Times New Roman" w:hAnsi="Times New Roman" w:cs="Times New Roman"/>
          <w:sz w:val="28"/>
          <w:szCs w:val="28"/>
        </w:rPr>
        <w:t xml:space="preserve"> федеральной и окружной программ по переселению граждан из районов Крайнего Севера.</w:t>
      </w:r>
    </w:p>
    <w:p w:rsidR="0078643B" w:rsidRPr="00553D2E" w:rsidRDefault="0078643B" w:rsidP="0078643B">
      <w:pPr>
        <w:tabs>
          <w:tab w:val="left" w:pos="1339"/>
          <w:tab w:val="center" w:pos="4677"/>
          <w:tab w:val="right" w:pos="9355"/>
        </w:tabs>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Наблюдается стабильный рост количества многодетных семей, который обусловлен принимаемыми мерами государственной и муниципальной социальной поддержки. На 01 января 2022 года численность многодетных семей увеличилась на 1,88%, и составила 649 семей (на 01.01.2021 – 637).</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Трудовые ресурсы являются важнейшим фактором экономического роста территории.</w:t>
      </w:r>
    </w:p>
    <w:p w:rsidR="0078643B" w:rsidRPr="00553D2E" w:rsidRDefault="00120C41"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ч</w:t>
      </w:r>
      <w:r w:rsidR="0078643B" w:rsidRPr="00553D2E">
        <w:rPr>
          <w:rFonts w:ascii="Times New Roman" w:hAnsi="Times New Roman" w:cs="Times New Roman"/>
          <w:sz w:val="28"/>
          <w:szCs w:val="28"/>
        </w:rPr>
        <w:t xml:space="preserve">исленность экономически активного населения по состоянию на 01.01.2022 составила </w:t>
      </w:r>
      <w:r w:rsidR="008732FB" w:rsidRPr="00553D2E">
        <w:rPr>
          <w:rFonts w:ascii="Times New Roman" w:hAnsi="Times New Roman" w:cs="Times New Roman"/>
          <w:sz w:val="28"/>
          <w:szCs w:val="28"/>
        </w:rPr>
        <w:t>13 073</w:t>
      </w:r>
      <w:r w:rsidR="0078643B" w:rsidRPr="00553D2E">
        <w:rPr>
          <w:rFonts w:ascii="Times New Roman" w:hAnsi="Times New Roman" w:cs="Times New Roman"/>
          <w:sz w:val="28"/>
          <w:szCs w:val="28"/>
        </w:rPr>
        <w:t xml:space="preserve"> человек или </w:t>
      </w:r>
      <w:r w:rsidR="008732FB" w:rsidRPr="00553D2E">
        <w:rPr>
          <w:rFonts w:ascii="Times New Roman" w:hAnsi="Times New Roman" w:cs="Times New Roman"/>
          <w:sz w:val="28"/>
          <w:szCs w:val="28"/>
        </w:rPr>
        <w:t>58,86</w:t>
      </w:r>
      <w:r w:rsidR="0078643B" w:rsidRPr="00553D2E">
        <w:rPr>
          <w:rFonts w:ascii="Times New Roman" w:hAnsi="Times New Roman" w:cs="Times New Roman"/>
          <w:sz w:val="28"/>
          <w:szCs w:val="28"/>
        </w:rPr>
        <w:t>% от общей численнос</w:t>
      </w:r>
      <w:r w:rsidRPr="00553D2E">
        <w:rPr>
          <w:rFonts w:ascii="Times New Roman" w:hAnsi="Times New Roman" w:cs="Times New Roman"/>
          <w:sz w:val="28"/>
          <w:szCs w:val="28"/>
        </w:rPr>
        <w:t>ти постоянного населения района;</w:t>
      </w:r>
    </w:p>
    <w:p w:rsidR="0078643B" w:rsidRPr="00553D2E" w:rsidRDefault="00120C41" w:rsidP="00120C41">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w:t>
      </w:r>
      <w:r w:rsidR="0078643B" w:rsidRPr="00553D2E">
        <w:rPr>
          <w:rFonts w:ascii="Times New Roman" w:hAnsi="Times New Roman" w:cs="Times New Roman"/>
          <w:sz w:val="28"/>
          <w:szCs w:val="28"/>
        </w:rPr>
        <w:t>доля занятых граждан в экономике составила 9</w:t>
      </w:r>
      <w:r w:rsidR="008732FB" w:rsidRPr="00553D2E">
        <w:rPr>
          <w:rFonts w:ascii="Times New Roman" w:hAnsi="Times New Roman" w:cs="Times New Roman"/>
          <w:sz w:val="28"/>
          <w:szCs w:val="28"/>
        </w:rPr>
        <w:t>3,21</w:t>
      </w:r>
      <w:r w:rsidR="0078643B" w:rsidRPr="00553D2E">
        <w:rPr>
          <w:rFonts w:ascii="Times New Roman" w:hAnsi="Times New Roman" w:cs="Times New Roman"/>
          <w:sz w:val="28"/>
          <w:szCs w:val="28"/>
        </w:rPr>
        <w:t>% от экономическ</w:t>
      </w:r>
      <w:r w:rsidRPr="00553D2E">
        <w:rPr>
          <w:rFonts w:ascii="Times New Roman" w:hAnsi="Times New Roman" w:cs="Times New Roman"/>
          <w:sz w:val="28"/>
          <w:szCs w:val="28"/>
        </w:rPr>
        <w:t>и активного населения;</w:t>
      </w:r>
    </w:p>
    <w:p w:rsidR="0078643B" w:rsidRPr="00553D2E" w:rsidRDefault="00120C41" w:rsidP="00120C41">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w:t>
      </w:r>
      <w:r w:rsidR="0078643B" w:rsidRPr="00553D2E">
        <w:rPr>
          <w:rFonts w:ascii="Times New Roman" w:hAnsi="Times New Roman" w:cs="Times New Roman"/>
          <w:sz w:val="28"/>
          <w:szCs w:val="28"/>
        </w:rPr>
        <w:t>численност</w:t>
      </w:r>
      <w:r w:rsidRPr="00553D2E">
        <w:rPr>
          <w:rFonts w:ascii="Times New Roman" w:hAnsi="Times New Roman" w:cs="Times New Roman"/>
          <w:sz w:val="28"/>
          <w:szCs w:val="28"/>
        </w:rPr>
        <w:t>ь</w:t>
      </w:r>
      <w:r w:rsidR="0078643B" w:rsidRPr="00553D2E">
        <w:rPr>
          <w:rFonts w:ascii="Times New Roman" w:hAnsi="Times New Roman" w:cs="Times New Roman"/>
          <w:sz w:val="28"/>
          <w:szCs w:val="28"/>
        </w:rPr>
        <w:t xml:space="preserve"> безработных граждан </w:t>
      </w:r>
      <w:r w:rsidRPr="00553D2E">
        <w:rPr>
          <w:rFonts w:ascii="Times New Roman" w:hAnsi="Times New Roman" w:cs="Times New Roman"/>
          <w:sz w:val="28"/>
          <w:szCs w:val="28"/>
        </w:rPr>
        <w:t xml:space="preserve">сократилась </w:t>
      </w:r>
      <w:r w:rsidR="0078643B" w:rsidRPr="00553D2E">
        <w:rPr>
          <w:rFonts w:ascii="Times New Roman" w:hAnsi="Times New Roman" w:cs="Times New Roman"/>
          <w:sz w:val="28"/>
          <w:szCs w:val="28"/>
        </w:rPr>
        <w:t>в 2,6 раза по сравнению с показателем прошлого года</w:t>
      </w:r>
      <w:r w:rsidRPr="00553D2E">
        <w:rPr>
          <w:rFonts w:ascii="Times New Roman" w:hAnsi="Times New Roman" w:cs="Times New Roman"/>
          <w:sz w:val="28"/>
          <w:szCs w:val="28"/>
        </w:rPr>
        <w:t xml:space="preserve"> и составила</w:t>
      </w:r>
      <w:r w:rsidR="0078643B" w:rsidRPr="00553D2E">
        <w:rPr>
          <w:rFonts w:ascii="Times New Roman" w:hAnsi="Times New Roman" w:cs="Times New Roman"/>
          <w:sz w:val="28"/>
          <w:szCs w:val="28"/>
        </w:rPr>
        <w:t xml:space="preserve"> 307 человек</w:t>
      </w:r>
      <w:r w:rsidRPr="00553D2E">
        <w:rPr>
          <w:rFonts w:ascii="Times New Roman" w:hAnsi="Times New Roman" w:cs="Times New Roman"/>
          <w:sz w:val="28"/>
          <w:szCs w:val="28"/>
        </w:rPr>
        <w:t>, соответственно</w:t>
      </w:r>
      <w:r w:rsidR="0078643B" w:rsidRPr="00553D2E">
        <w:rPr>
          <w:rFonts w:ascii="Times New Roman" w:hAnsi="Times New Roman" w:cs="Times New Roman"/>
          <w:sz w:val="28"/>
          <w:szCs w:val="28"/>
        </w:rPr>
        <w:t xml:space="preserve"> уровень безработицы снизился с 6,38% до 2,</w:t>
      </w:r>
      <w:r w:rsidR="008732FB" w:rsidRPr="00553D2E">
        <w:rPr>
          <w:rFonts w:ascii="Times New Roman" w:hAnsi="Times New Roman" w:cs="Times New Roman"/>
          <w:sz w:val="28"/>
          <w:szCs w:val="28"/>
        </w:rPr>
        <w:t>35</w:t>
      </w:r>
      <w:r w:rsidR="0078643B" w:rsidRPr="00553D2E">
        <w:rPr>
          <w:rFonts w:ascii="Times New Roman" w:hAnsi="Times New Roman" w:cs="Times New Roman"/>
          <w:sz w:val="28"/>
          <w:szCs w:val="28"/>
        </w:rPr>
        <w:t xml:space="preserve">%; </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коэффициент напряженности </w:t>
      </w:r>
      <w:r w:rsidR="00120C41" w:rsidRPr="00553D2E">
        <w:rPr>
          <w:rFonts w:ascii="Times New Roman" w:hAnsi="Times New Roman" w:cs="Times New Roman"/>
          <w:sz w:val="28"/>
          <w:szCs w:val="28"/>
        </w:rPr>
        <w:t>-</w:t>
      </w:r>
      <w:r w:rsidRPr="00553D2E">
        <w:rPr>
          <w:rFonts w:ascii="Times New Roman" w:hAnsi="Times New Roman" w:cs="Times New Roman"/>
          <w:sz w:val="28"/>
          <w:szCs w:val="28"/>
        </w:rPr>
        <w:t xml:space="preserve"> 2,9 чел</w:t>
      </w:r>
      <w:r w:rsidR="00120C41" w:rsidRPr="00553D2E">
        <w:rPr>
          <w:rFonts w:ascii="Times New Roman" w:hAnsi="Times New Roman" w:cs="Times New Roman"/>
          <w:sz w:val="28"/>
          <w:szCs w:val="28"/>
        </w:rPr>
        <w:t>.</w:t>
      </w:r>
      <w:r w:rsidRPr="00553D2E">
        <w:rPr>
          <w:rFonts w:ascii="Times New Roman" w:hAnsi="Times New Roman" w:cs="Times New Roman"/>
          <w:sz w:val="28"/>
          <w:szCs w:val="28"/>
        </w:rPr>
        <w:t xml:space="preserve"> на 1 свободное рабочее место (на 01.01.2021 – 7,6%).</w:t>
      </w:r>
    </w:p>
    <w:p w:rsidR="0078643B" w:rsidRPr="00553D2E" w:rsidRDefault="0078643B" w:rsidP="0078643B">
      <w:pPr>
        <w:pStyle w:val="ab"/>
        <w:ind w:firstLine="720"/>
        <w:jc w:val="both"/>
        <w:rPr>
          <w:rFonts w:ascii="Times New Roman" w:hAnsi="Times New Roman" w:cs="Times New Roman"/>
          <w:sz w:val="28"/>
          <w:szCs w:val="28"/>
        </w:rPr>
      </w:pPr>
      <w:r w:rsidRPr="00553D2E">
        <w:rPr>
          <w:rFonts w:ascii="Times New Roman" w:hAnsi="Times New Roman" w:cs="Times New Roman"/>
          <w:sz w:val="28"/>
          <w:szCs w:val="28"/>
        </w:rPr>
        <w:t xml:space="preserve">Сложившаяся санитарно-эпидемиологическая обстановка, применение различных видов режимов работы, оказали влияние на спад общего объема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в стоимостном выражении, который составил 1 754,10 млн. рублей или 94,64% к уровню 2020 года в сопоставимых ценах. </w:t>
      </w:r>
    </w:p>
    <w:p w:rsidR="0078643B" w:rsidRPr="00553D2E" w:rsidRDefault="0078643B" w:rsidP="0078643B">
      <w:pPr>
        <w:autoSpaceDE w:val="0"/>
        <w:autoSpaceDN w:val="0"/>
        <w:adjustRightInd w:val="0"/>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lastRenderedPageBreak/>
        <w:t>В 2021 году зафиксировано:</w:t>
      </w:r>
    </w:p>
    <w:p w:rsidR="0078643B" w:rsidRPr="00553D2E" w:rsidRDefault="0078643B" w:rsidP="0078643B">
      <w:pPr>
        <w:tabs>
          <w:tab w:val="left" w:pos="709"/>
        </w:tabs>
        <w:autoSpaceDE w:val="0"/>
        <w:autoSpaceDN w:val="0"/>
        <w:adjustRightInd w:val="0"/>
        <w:spacing w:after="0" w:line="240" w:lineRule="auto"/>
        <w:jc w:val="both"/>
        <w:rPr>
          <w:rFonts w:ascii="Times New Roman" w:hAnsi="Times New Roman" w:cs="Times New Roman"/>
          <w:sz w:val="28"/>
          <w:szCs w:val="28"/>
        </w:rPr>
      </w:pPr>
      <w:r w:rsidRPr="00553D2E">
        <w:rPr>
          <w:rFonts w:ascii="Times New Roman" w:hAnsi="Times New Roman" w:cs="Times New Roman"/>
          <w:sz w:val="28"/>
          <w:szCs w:val="28"/>
        </w:rPr>
        <w:tab/>
        <w:t>1. увеличение объемов производства в обрабатывающей промышленности - в 1,8 раза, достигнув 333,0 млн. рублей в сопоставимых ценах к уровню 2020 года. Рост объемов связан с процессом восстановления темпов производства продовольственных товаров, полиграфической продукции</w:t>
      </w:r>
      <w:r w:rsidR="00CA1EE7" w:rsidRPr="00553D2E">
        <w:rPr>
          <w:rFonts w:ascii="Times New Roman" w:hAnsi="Times New Roman" w:cs="Times New Roman"/>
          <w:sz w:val="28"/>
          <w:szCs w:val="28"/>
        </w:rPr>
        <w:t>;</w:t>
      </w:r>
    </w:p>
    <w:p w:rsidR="0078643B" w:rsidRPr="00553D2E" w:rsidRDefault="0078643B" w:rsidP="0078643B">
      <w:pPr>
        <w:autoSpaceDE w:val="0"/>
        <w:autoSpaceDN w:val="0"/>
        <w:adjustRightInd w:val="0"/>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2. снижение объемов производства в следующих сферах:</w:t>
      </w:r>
    </w:p>
    <w:p w:rsidR="0078643B" w:rsidRPr="00553D2E" w:rsidRDefault="0078643B" w:rsidP="0078643B">
      <w:pPr>
        <w:tabs>
          <w:tab w:val="left" w:pos="709"/>
        </w:tabs>
        <w:autoSpaceDE w:val="0"/>
        <w:autoSpaceDN w:val="0"/>
        <w:adjustRightInd w:val="0"/>
        <w:spacing w:after="0" w:line="240" w:lineRule="auto"/>
        <w:jc w:val="both"/>
        <w:rPr>
          <w:rFonts w:ascii="Times New Roman" w:hAnsi="Times New Roman" w:cs="Times New Roman"/>
          <w:sz w:val="28"/>
          <w:szCs w:val="28"/>
        </w:rPr>
      </w:pPr>
      <w:r w:rsidRPr="00553D2E">
        <w:rPr>
          <w:rFonts w:ascii="Times New Roman" w:hAnsi="Times New Roman" w:cs="Times New Roman"/>
          <w:sz w:val="28"/>
          <w:szCs w:val="28"/>
        </w:rPr>
        <w:tab/>
        <w:t xml:space="preserve">- «добыча полезных ископаемых» – на 22,45% и составила 899,80 млн. руб. Замедление темпов добычи связано с освоением новых </w:t>
      </w:r>
      <w:proofErr w:type="spellStart"/>
      <w:r w:rsidRPr="00553D2E">
        <w:rPr>
          <w:rFonts w:ascii="Times New Roman" w:hAnsi="Times New Roman" w:cs="Times New Roman"/>
          <w:sz w:val="28"/>
          <w:szCs w:val="28"/>
        </w:rPr>
        <w:t>георазработок</w:t>
      </w:r>
      <w:proofErr w:type="spellEnd"/>
      <w:r w:rsidRPr="00553D2E">
        <w:rPr>
          <w:rFonts w:ascii="Times New Roman" w:hAnsi="Times New Roman" w:cs="Times New Roman"/>
          <w:sz w:val="28"/>
          <w:szCs w:val="28"/>
        </w:rPr>
        <w:t xml:space="preserve"> предприятием нефтегазового комплекса. В отчетном году данная сфера занимает лидирующую позицию в структуре промышленного оборота предприятий, организаций Березовского района (51%), и включает такие виды деятельности, как: добыча газа природного, добыча гравия, песка и т.д.;</w:t>
      </w:r>
    </w:p>
    <w:p w:rsidR="0078643B" w:rsidRPr="00553D2E" w:rsidRDefault="0078643B" w:rsidP="0078643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bCs/>
          <w:sz w:val="28"/>
          <w:szCs w:val="28"/>
        </w:rPr>
        <w:t>- «обеспечение электрической энергией, газом и паром (кондиционирование воздуха)» – на 1,11% и составил 451,00 м</w:t>
      </w:r>
      <w:r w:rsidR="00AA0F47" w:rsidRPr="00553D2E">
        <w:rPr>
          <w:rFonts w:ascii="Times New Roman" w:hAnsi="Times New Roman" w:cs="Times New Roman"/>
          <w:bCs/>
          <w:sz w:val="28"/>
          <w:szCs w:val="28"/>
        </w:rPr>
        <w:t>лн. рублей в сопоставимых ценах;</w:t>
      </w:r>
    </w:p>
    <w:p w:rsidR="0078643B" w:rsidRPr="005C6E8E" w:rsidRDefault="0078643B" w:rsidP="0078643B">
      <w:pPr>
        <w:tabs>
          <w:tab w:val="left" w:pos="709"/>
        </w:tabs>
        <w:autoSpaceDE w:val="0"/>
        <w:autoSpaceDN w:val="0"/>
        <w:adjustRightInd w:val="0"/>
        <w:spacing w:after="0" w:line="240" w:lineRule="auto"/>
        <w:jc w:val="both"/>
        <w:rPr>
          <w:rFonts w:ascii="Times New Roman" w:hAnsi="Times New Roman" w:cs="Times New Roman"/>
          <w:bCs/>
          <w:sz w:val="28"/>
          <w:szCs w:val="28"/>
        </w:rPr>
      </w:pPr>
      <w:r w:rsidRPr="00553D2E">
        <w:rPr>
          <w:rFonts w:ascii="Times New Roman" w:eastAsia="Calibri" w:hAnsi="Times New Roman" w:cs="Times New Roman"/>
          <w:sz w:val="28"/>
          <w:szCs w:val="28"/>
        </w:rPr>
        <w:tab/>
        <w:t>- «</w:t>
      </w:r>
      <w:r w:rsidRPr="00553D2E">
        <w:rPr>
          <w:rFonts w:ascii="Times New Roman" w:hAnsi="Times New Roman" w:cs="Times New Roman"/>
          <w:bCs/>
          <w:sz w:val="28"/>
          <w:szCs w:val="28"/>
        </w:rPr>
        <w:t>водоснабжение; водоотведение, организация сбора и утилизации отходов, деятельность по ликвидации загрязнений» - на 12,16%, зафиксировано в объеме 70,</w:t>
      </w:r>
      <w:r w:rsidRPr="005C6E8E">
        <w:rPr>
          <w:rFonts w:ascii="Times New Roman" w:hAnsi="Times New Roman" w:cs="Times New Roman"/>
          <w:bCs/>
          <w:sz w:val="28"/>
          <w:szCs w:val="28"/>
        </w:rPr>
        <w:t>30 млн. рублей.</w:t>
      </w:r>
    </w:p>
    <w:p w:rsidR="0078643B" w:rsidRPr="005C6E8E" w:rsidRDefault="0078643B" w:rsidP="000C74A4">
      <w:pPr>
        <w:tabs>
          <w:tab w:val="left" w:pos="709"/>
        </w:tabs>
        <w:autoSpaceDE w:val="0"/>
        <w:autoSpaceDN w:val="0"/>
        <w:adjustRightInd w:val="0"/>
        <w:spacing w:after="0" w:line="240" w:lineRule="auto"/>
        <w:jc w:val="both"/>
        <w:rPr>
          <w:rFonts w:ascii="Times New Roman" w:hAnsi="Times New Roman" w:cs="Times New Roman"/>
          <w:sz w:val="28"/>
          <w:szCs w:val="28"/>
        </w:rPr>
      </w:pPr>
      <w:r w:rsidRPr="005C6E8E">
        <w:tab/>
      </w:r>
      <w:r w:rsidRPr="005C6E8E">
        <w:rPr>
          <w:rFonts w:ascii="Times New Roman" w:hAnsi="Times New Roman" w:cs="Times New Roman"/>
          <w:sz w:val="28"/>
          <w:szCs w:val="28"/>
        </w:rPr>
        <w:t xml:space="preserve">В 2021 году зафиксировано замедление темпов </w:t>
      </w:r>
      <w:r w:rsidR="000C74A4" w:rsidRPr="005C6E8E">
        <w:rPr>
          <w:rFonts w:ascii="Times New Roman" w:hAnsi="Times New Roman" w:cs="Times New Roman"/>
          <w:sz w:val="28"/>
          <w:szCs w:val="28"/>
        </w:rPr>
        <w:t>сокращения</w:t>
      </w:r>
      <w:r w:rsidRPr="005C6E8E">
        <w:rPr>
          <w:rFonts w:ascii="Times New Roman" w:hAnsi="Times New Roman" w:cs="Times New Roman"/>
          <w:sz w:val="28"/>
          <w:szCs w:val="28"/>
        </w:rPr>
        <w:t xml:space="preserve"> потребительского спроса по всем направления</w:t>
      </w:r>
      <w:r w:rsidR="00CA1EE7" w:rsidRPr="005C6E8E">
        <w:rPr>
          <w:rFonts w:ascii="Times New Roman" w:hAnsi="Times New Roman" w:cs="Times New Roman"/>
          <w:sz w:val="28"/>
          <w:szCs w:val="28"/>
        </w:rPr>
        <w:t>м</w:t>
      </w:r>
      <w:r w:rsidRPr="005C6E8E">
        <w:rPr>
          <w:rFonts w:ascii="Times New Roman" w:hAnsi="Times New Roman" w:cs="Times New Roman"/>
          <w:sz w:val="28"/>
          <w:szCs w:val="28"/>
        </w:rPr>
        <w:t xml:space="preserve"> товарооборота, что свидетельств</w:t>
      </w:r>
      <w:r w:rsidR="00CA1EE7" w:rsidRPr="005C6E8E">
        <w:rPr>
          <w:rFonts w:ascii="Times New Roman" w:hAnsi="Times New Roman" w:cs="Times New Roman"/>
          <w:sz w:val="28"/>
          <w:szCs w:val="28"/>
        </w:rPr>
        <w:t>ует о восстановительной динамике</w:t>
      </w:r>
      <w:r w:rsidRPr="005C6E8E">
        <w:rPr>
          <w:rFonts w:ascii="Times New Roman" w:hAnsi="Times New Roman" w:cs="Times New Roman"/>
          <w:sz w:val="28"/>
          <w:szCs w:val="28"/>
        </w:rPr>
        <w:t xml:space="preserve"> </w:t>
      </w:r>
      <w:proofErr w:type="spellStart"/>
      <w:r w:rsidRPr="005C6E8E">
        <w:rPr>
          <w:rFonts w:ascii="Times New Roman" w:hAnsi="Times New Roman" w:cs="Times New Roman"/>
          <w:sz w:val="28"/>
          <w:szCs w:val="28"/>
        </w:rPr>
        <w:t>постковидного</w:t>
      </w:r>
      <w:proofErr w:type="spellEnd"/>
      <w:r w:rsidRPr="005C6E8E">
        <w:rPr>
          <w:rFonts w:ascii="Times New Roman" w:hAnsi="Times New Roman" w:cs="Times New Roman"/>
          <w:sz w:val="28"/>
          <w:szCs w:val="28"/>
        </w:rPr>
        <w:t xml:space="preserve"> периода к уровню 2020 года в сопоставимых ценах:</w:t>
      </w:r>
    </w:p>
    <w:p w:rsidR="0078643B" w:rsidRPr="005C6E8E" w:rsidRDefault="0078643B" w:rsidP="0078643B">
      <w:pPr>
        <w:spacing w:after="0" w:line="240" w:lineRule="auto"/>
        <w:ind w:right="-2" w:firstLine="709"/>
        <w:jc w:val="both"/>
        <w:rPr>
          <w:rFonts w:ascii="Times New Roman" w:hAnsi="Times New Roman" w:cs="Times New Roman"/>
          <w:sz w:val="28"/>
          <w:szCs w:val="28"/>
        </w:rPr>
      </w:pPr>
      <w:r w:rsidRPr="005C6E8E">
        <w:rPr>
          <w:rFonts w:ascii="Times New Roman" w:hAnsi="Times New Roman" w:cs="Times New Roman"/>
          <w:sz w:val="28"/>
          <w:szCs w:val="28"/>
        </w:rPr>
        <w:t>- розничной торговли с 7,82% до 4,86% и составило 4</w:t>
      </w:r>
      <w:r w:rsidRPr="005C6E8E">
        <w:rPr>
          <w:rFonts w:ascii="Times New Roman" w:hAnsi="Times New Roman" w:cs="Times New Roman"/>
          <w:sz w:val="28"/>
          <w:szCs w:val="28"/>
          <w:lang w:val="en-US"/>
        </w:rPr>
        <w:t> </w:t>
      </w:r>
      <w:r w:rsidRPr="005C6E8E">
        <w:rPr>
          <w:rFonts w:ascii="Times New Roman" w:hAnsi="Times New Roman" w:cs="Times New Roman"/>
          <w:sz w:val="28"/>
          <w:szCs w:val="28"/>
        </w:rPr>
        <w:t xml:space="preserve">111,19 млн. рублей; </w:t>
      </w:r>
    </w:p>
    <w:p w:rsidR="0078643B" w:rsidRPr="005C6E8E" w:rsidRDefault="0078643B" w:rsidP="0078643B">
      <w:pPr>
        <w:spacing w:after="0" w:line="240" w:lineRule="auto"/>
        <w:ind w:right="-2" w:firstLine="709"/>
        <w:jc w:val="both"/>
        <w:rPr>
          <w:rFonts w:ascii="Times New Roman" w:hAnsi="Times New Roman" w:cs="Times New Roman"/>
          <w:sz w:val="28"/>
          <w:szCs w:val="28"/>
        </w:rPr>
      </w:pPr>
      <w:r w:rsidRPr="005C6E8E">
        <w:rPr>
          <w:rFonts w:ascii="Times New Roman" w:hAnsi="Times New Roman" w:cs="Times New Roman"/>
          <w:sz w:val="28"/>
          <w:szCs w:val="28"/>
        </w:rPr>
        <w:t>- общественного питания с 9,07% до 3,05%, объем - 297,58 млн. рублей;</w:t>
      </w:r>
    </w:p>
    <w:p w:rsidR="0078643B" w:rsidRPr="005C6E8E" w:rsidRDefault="0078643B" w:rsidP="0078643B">
      <w:pPr>
        <w:spacing w:after="0" w:line="240" w:lineRule="auto"/>
        <w:ind w:right="-2" w:firstLine="709"/>
        <w:jc w:val="both"/>
        <w:rPr>
          <w:rFonts w:ascii="Times New Roman" w:hAnsi="Times New Roman" w:cs="Times New Roman"/>
          <w:sz w:val="28"/>
          <w:szCs w:val="28"/>
        </w:rPr>
      </w:pPr>
      <w:r w:rsidRPr="005C6E8E">
        <w:rPr>
          <w:rFonts w:ascii="Times New Roman" w:hAnsi="Times New Roman" w:cs="Times New Roman"/>
          <w:sz w:val="28"/>
          <w:szCs w:val="28"/>
        </w:rPr>
        <w:t>- платных услуг с 3,66% до 3,50% и составил 1 437,81 млн. руб.</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C6E8E">
        <w:rPr>
          <w:rFonts w:ascii="Times New Roman" w:hAnsi="Times New Roman" w:cs="Times New Roman"/>
          <w:sz w:val="28"/>
          <w:szCs w:val="28"/>
        </w:rPr>
        <w:t>Общий объем инвестиционных вложений в основной капитал в 2021 году составил 737,73 млн. рублей или 76,85% к уровню 2020 года в сопоставимых</w:t>
      </w:r>
      <w:r w:rsidRPr="00553D2E">
        <w:rPr>
          <w:rFonts w:ascii="Times New Roman" w:hAnsi="Times New Roman" w:cs="Times New Roman"/>
          <w:sz w:val="28"/>
          <w:szCs w:val="28"/>
        </w:rPr>
        <w:t xml:space="preserve"> ценах, что обусловлено замедлением темпов реализации инвестиционных проектов.</w:t>
      </w:r>
    </w:p>
    <w:p w:rsidR="0078643B" w:rsidRPr="00553D2E" w:rsidRDefault="0078643B" w:rsidP="0078643B">
      <w:pPr>
        <w:pStyle w:val="310"/>
        <w:tabs>
          <w:tab w:val="left" w:pos="-426"/>
        </w:tabs>
        <w:ind w:firstLine="709"/>
        <w:rPr>
          <w:rFonts w:eastAsia="Arial Unicode MS"/>
          <w:szCs w:val="28"/>
        </w:rPr>
      </w:pPr>
      <w:r w:rsidRPr="00553D2E">
        <w:rPr>
          <w:szCs w:val="28"/>
        </w:rPr>
        <w:t xml:space="preserve">Реализованы инвестиционные проекты по строительству многоквартирных жилых домов. </w:t>
      </w:r>
      <w:r w:rsidRPr="00553D2E">
        <w:rPr>
          <w:rFonts w:eastAsia="Arial Unicode MS"/>
          <w:szCs w:val="28"/>
        </w:rPr>
        <w:t>В 2021 году:</w:t>
      </w:r>
    </w:p>
    <w:p w:rsidR="0078643B" w:rsidRPr="00553D2E" w:rsidRDefault="0078643B" w:rsidP="0078643B">
      <w:pPr>
        <w:pStyle w:val="310"/>
        <w:tabs>
          <w:tab w:val="left" w:pos="-426"/>
        </w:tabs>
        <w:ind w:firstLine="709"/>
        <w:rPr>
          <w:szCs w:val="28"/>
        </w:rPr>
      </w:pPr>
      <w:r w:rsidRPr="00553D2E">
        <w:rPr>
          <w:rFonts w:eastAsia="Arial Unicode MS"/>
          <w:szCs w:val="28"/>
        </w:rPr>
        <w:t xml:space="preserve">- </w:t>
      </w:r>
      <w:r w:rsidRPr="00553D2E">
        <w:rPr>
          <w:szCs w:val="28"/>
        </w:rPr>
        <w:t>в 1,5 раза зафиксировано увеличение общей площади вводимого жилья к уровню прошлого года, которое достигло 7,398 тыс. кв. м.;</w:t>
      </w:r>
    </w:p>
    <w:p w:rsidR="0078643B" w:rsidRPr="00553D2E" w:rsidRDefault="0078643B" w:rsidP="0078643B">
      <w:pPr>
        <w:pStyle w:val="310"/>
        <w:tabs>
          <w:tab w:val="left" w:pos="-426"/>
        </w:tabs>
        <w:ind w:firstLine="709"/>
        <w:rPr>
          <w:rFonts w:eastAsia="Arial Unicode MS"/>
          <w:szCs w:val="28"/>
        </w:rPr>
      </w:pPr>
      <w:r w:rsidRPr="00553D2E">
        <w:rPr>
          <w:szCs w:val="28"/>
        </w:rPr>
        <w:t>- построено 65 жилых домов, в том числе 5 блокированных жилых домов и 60 индивидуальных;</w:t>
      </w:r>
    </w:p>
    <w:p w:rsidR="0078643B" w:rsidRPr="00553D2E" w:rsidRDefault="0078643B" w:rsidP="0078643B">
      <w:pPr>
        <w:autoSpaceDE w:val="0"/>
        <w:autoSpaceDN w:val="0"/>
        <w:adjustRightInd w:val="0"/>
        <w:spacing w:after="0" w:line="240" w:lineRule="auto"/>
        <w:ind w:firstLine="720"/>
        <w:jc w:val="both"/>
        <w:rPr>
          <w:rFonts w:ascii="Times New Roman" w:hAnsi="Times New Roman" w:cs="Times New Roman"/>
          <w:bCs/>
          <w:sz w:val="28"/>
          <w:szCs w:val="28"/>
        </w:rPr>
      </w:pPr>
      <w:r w:rsidRPr="00553D2E">
        <w:rPr>
          <w:rFonts w:ascii="Times New Roman" w:hAnsi="Times New Roman" w:cs="Times New Roman"/>
          <w:sz w:val="28"/>
          <w:szCs w:val="28"/>
        </w:rPr>
        <w:t>- улучшили свои жилищные условия 45 семей;</w:t>
      </w:r>
    </w:p>
    <w:p w:rsidR="0078643B" w:rsidRPr="00553D2E" w:rsidRDefault="0078643B" w:rsidP="0078643B">
      <w:pPr>
        <w:pStyle w:val="ConsPlusTitle"/>
        <w:widowControl/>
        <w:ind w:firstLine="709"/>
        <w:jc w:val="both"/>
        <w:rPr>
          <w:b w:val="0"/>
          <w:szCs w:val="28"/>
        </w:rPr>
      </w:pPr>
      <w:r w:rsidRPr="00553D2E">
        <w:rPr>
          <w:rFonts w:eastAsia="Arial Unicode MS"/>
          <w:b w:val="0"/>
          <w:szCs w:val="28"/>
        </w:rPr>
        <w:t>- с</w:t>
      </w:r>
      <w:r w:rsidRPr="00553D2E">
        <w:rPr>
          <w:b w:val="0"/>
          <w:color w:val="000000"/>
          <w:szCs w:val="28"/>
        </w:rPr>
        <w:t xml:space="preserve">реднегодовой показатель общей площади жилья, приходящейся в среднем на 1 жителя, </w:t>
      </w:r>
      <w:r w:rsidR="00CA1EE7" w:rsidRPr="00553D2E">
        <w:rPr>
          <w:b w:val="0"/>
          <w:color w:val="000000"/>
          <w:szCs w:val="28"/>
        </w:rPr>
        <w:t>увеличился с 32,</w:t>
      </w:r>
      <w:r w:rsidR="007963BD" w:rsidRPr="00553D2E">
        <w:rPr>
          <w:b w:val="0"/>
          <w:color w:val="000000"/>
          <w:szCs w:val="28"/>
        </w:rPr>
        <w:t>1</w:t>
      </w:r>
      <w:r w:rsidR="00CA1EE7" w:rsidRPr="00553D2E">
        <w:rPr>
          <w:b w:val="0"/>
          <w:color w:val="000000"/>
          <w:szCs w:val="28"/>
        </w:rPr>
        <w:t xml:space="preserve"> до 32,3 кв. м;</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Основными сдерживающими факторами социально-экономического развития территории, по-прежнему являются:</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островная изолированность, неразвитость дорожной инфраструктуры, отсутствие централизованного электроснабжения на б</w:t>
      </w:r>
      <w:r w:rsidRPr="00553D2E">
        <w:rPr>
          <w:rFonts w:ascii="Times New Roman" w:hAnsi="Times New Roman" w:cs="Times New Roman"/>
          <w:b/>
          <w:i/>
          <w:sz w:val="28"/>
          <w:szCs w:val="28"/>
        </w:rPr>
        <w:t>о</w:t>
      </w:r>
      <w:r w:rsidRPr="00553D2E">
        <w:rPr>
          <w:rFonts w:ascii="Times New Roman" w:hAnsi="Times New Roman" w:cs="Times New Roman"/>
          <w:sz w:val="28"/>
          <w:szCs w:val="28"/>
        </w:rPr>
        <w:t>льшей части территории, отсутствие крупных промышленных предприятий по переработке полезных ископаемых и древесины, дефицит квалифицированных кадров, значительные издержки на доставку топлива, и как результат удорожание и невысокая конкурентоспособность продукции местного производства.</w:t>
      </w:r>
    </w:p>
    <w:p w:rsidR="0078643B" w:rsidRPr="00553D2E" w:rsidRDefault="0078643B" w:rsidP="0078643B">
      <w:pPr>
        <w:spacing w:after="0" w:line="240" w:lineRule="auto"/>
        <w:ind w:firstLine="709"/>
        <w:jc w:val="center"/>
        <w:rPr>
          <w:rFonts w:ascii="Times New Roman" w:hAnsi="Times New Roman" w:cs="Times New Roman"/>
          <w:sz w:val="28"/>
          <w:szCs w:val="28"/>
        </w:rPr>
      </w:pPr>
    </w:p>
    <w:p w:rsidR="0078643B" w:rsidRPr="00553D2E" w:rsidRDefault="0078643B" w:rsidP="0078643B">
      <w:pPr>
        <w:spacing w:after="0" w:line="240" w:lineRule="auto"/>
        <w:ind w:firstLine="709"/>
        <w:jc w:val="center"/>
        <w:rPr>
          <w:rFonts w:ascii="Times New Roman" w:hAnsi="Times New Roman" w:cs="Times New Roman"/>
          <w:sz w:val="28"/>
          <w:szCs w:val="28"/>
        </w:rPr>
      </w:pPr>
      <w:r w:rsidRPr="00553D2E">
        <w:rPr>
          <w:rFonts w:ascii="Times New Roman" w:hAnsi="Times New Roman" w:cs="Times New Roman"/>
          <w:sz w:val="28"/>
          <w:szCs w:val="28"/>
        </w:rPr>
        <w:t xml:space="preserve">Основные приоритетные направления социально-экономического </w:t>
      </w:r>
    </w:p>
    <w:p w:rsidR="0078643B" w:rsidRPr="00553D2E" w:rsidRDefault="0078643B" w:rsidP="0078643B">
      <w:pPr>
        <w:spacing w:after="0" w:line="240" w:lineRule="auto"/>
        <w:ind w:firstLine="709"/>
        <w:jc w:val="center"/>
        <w:rPr>
          <w:rFonts w:ascii="Times New Roman" w:hAnsi="Times New Roman" w:cs="Times New Roman"/>
          <w:sz w:val="28"/>
          <w:szCs w:val="28"/>
        </w:rPr>
      </w:pPr>
      <w:r w:rsidRPr="00553D2E">
        <w:rPr>
          <w:rFonts w:ascii="Times New Roman" w:hAnsi="Times New Roman" w:cs="Times New Roman"/>
          <w:sz w:val="28"/>
          <w:szCs w:val="28"/>
        </w:rPr>
        <w:t>развития Березовского района на 2023 − 2025 годы</w:t>
      </w:r>
    </w:p>
    <w:p w:rsidR="0078643B" w:rsidRPr="00553D2E" w:rsidRDefault="0078643B" w:rsidP="0078643B">
      <w:pPr>
        <w:spacing w:after="0" w:line="240" w:lineRule="auto"/>
        <w:ind w:firstLine="709"/>
        <w:jc w:val="center"/>
        <w:rPr>
          <w:rFonts w:ascii="Times New Roman" w:hAnsi="Times New Roman" w:cs="Times New Roman"/>
          <w:b/>
          <w:sz w:val="28"/>
          <w:szCs w:val="28"/>
        </w:rPr>
      </w:pP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Ключевые направления социально-экономического развития района содержатся в рамках государственных и муниципальных программ, сформированных на основе национальных проектов, определенных Указами Президента Российской Федерации. </w:t>
      </w:r>
      <w:r w:rsidR="00AB4227" w:rsidRPr="00553D2E">
        <w:rPr>
          <w:rFonts w:ascii="Times New Roman" w:hAnsi="Times New Roman" w:cs="Times New Roman"/>
          <w:sz w:val="28"/>
          <w:szCs w:val="28"/>
        </w:rPr>
        <w:t xml:space="preserve">В рамках внешнего </w:t>
      </w:r>
      <w:proofErr w:type="spellStart"/>
      <w:r w:rsidR="00AB4227" w:rsidRPr="00553D2E">
        <w:rPr>
          <w:rFonts w:ascii="Times New Roman" w:hAnsi="Times New Roman" w:cs="Times New Roman"/>
          <w:sz w:val="28"/>
          <w:szCs w:val="28"/>
        </w:rPr>
        <w:t>санкционного</w:t>
      </w:r>
      <w:proofErr w:type="spellEnd"/>
      <w:r w:rsidR="00AB4227" w:rsidRPr="00553D2E">
        <w:rPr>
          <w:rFonts w:ascii="Times New Roman" w:hAnsi="Times New Roman" w:cs="Times New Roman"/>
          <w:sz w:val="28"/>
          <w:szCs w:val="28"/>
        </w:rPr>
        <w:t xml:space="preserve"> давления з</w:t>
      </w:r>
      <w:r w:rsidRPr="00553D2E">
        <w:rPr>
          <w:rFonts w:ascii="Times New Roman" w:hAnsi="Times New Roman" w:cs="Times New Roman"/>
          <w:sz w:val="28"/>
          <w:szCs w:val="28"/>
        </w:rPr>
        <w:t>апланирована реализация первоочередных задач по обеспечению развития экономики муниципального образования (распоряжение администрации Березовского района от 01.04.2022 №195-р) путем реализации мер</w:t>
      </w:r>
      <w:r w:rsidR="00E13D85">
        <w:rPr>
          <w:rFonts w:ascii="Times New Roman" w:hAnsi="Times New Roman" w:cs="Times New Roman"/>
          <w:sz w:val="28"/>
          <w:szCs w:val="28"/>
        </w:rPr>
        <w:t>,</w:t>
      </w:r>
      <w:r w:rsidRPr="00553D2E">
        <w:rPr>
          <w:rFonts w:ascii="Times New Roman" w:hAnsi="Times New Roman" w:cs="Times New Roman"/>
          <w:sz w:val="28"/>
          <w:szCs w:val="28"/>
        </w:rPr>
        <w:t xml:space="preserve"> направленных на поддержку:</w:t>
      </w:r>
    </w:p>
    <w:p w:rsidR="0078643B" w:rsidRPr="00553D2E" w:rsidRDefault="0078643B" w:rsidP="0078643B">
      <w:pPr>
        <w:spacing w:after="0" w:line="240" w:lineRule="auto"/>
        <w:ind w:firstLine="709"/>
        <w:jc w:val="both"/>
        <w:rPr>
          <w:rFonts w:ascii="Times New Roman" w:hAnsi="Times New Roman" w:cs="Times New Roman"/>
          <w:color w:val="000000" w:themeColor="text1"/>
          <w:sz w:val="28"/>
          <w:szCs w:val="28"/>
        </w:rPr>
      </w:pPr>
      <w:r w:rsidRPr="00553D2E">
        <w:rPr>
          <w:rFonts w:ascii="Times New Roman" w:hAnsi="Times New Roman" w:cs="Times New Roman"/>
          <w:sz w:val="28"/>
          <w:szCs w:val="28"/>
        </w:rPr>
        <w:t xml:space="preserve">- </w:t>
      </w:r>
      <w:r w:rsidRPr="00553D2E">
        <w:rPr>
          <w:rFonts w:ascii="Times New Roman" w:hAnsi="Times New Roman" w:cs="Times New Roman"/>
          <w:color w:val="000000" w:themeColor="text1"/>
          <w:sz w:val="28"/>
          <w:szCs w:val="28"/>
        </w:rPr>
        <w:t xml:space="preserve">малого и среднего предпринимательства и инвестиционной деятельности, содержащего мероприятия по усилению мер поддержки по различным направлениям, обеспечивающую </w:t>
      </w:r>
      <w:proofErr w:type="spellStart"/>
      <w:r w:rsidRPr="00553D2E">
        <w:rPr>
          <w:rFonts w:ascii="Times New Roman" w:hAnsi="Times New Roman" w:cs="Times New Roman"/>
          <w:color w:val="000000" w:themeColor="text1"/>
          <w:sz w:val="28"/>
          <w:szCs w:val="28"/>
        </w:rPr>
        <w:t>б</w:t>
      </w:r>
      <w:r w:rsidRPr="00553D2E">
        <w:rPr>
          <w:rFonts w:ascii="Times New Roman" w:hAnsi="Times New Roman" w:cs="Times New Roman"/>
          <w:i/>
          <w:color w:val="000000" w:themeColor="text1"/>
          <w:sz w:val="28"/>
          <w:szCs w:val="28"/>
        </w:rPr>
        <w:t>О</w:t>
      </w:r>
      <w:r w:rsidRPr="00553D2E">
        <w:rPr>
          <w:rFonts w:ascii="Times New Roman" w:hAnsi="Times New Roman" w:cs="Times New Roman"/>
          <w:color w:val="000000" w:themeColor="text1"/>
          <w:sz w:val="28"/>
          <w:szCs w:val="28"/>
        </w:rPr>
        <w:t>льши</w:t>
      </w:r>
      <w:r w:rsidRPr="00553D2E">
        <w:rPr>
          <w:rFonts w:ascii="Times New Roman" w:hAnsi="Times New Roman" w:cs="Times New Roman"/>
          <w:i/>
          <w:color w:val="000000" w:themeColor="text1"/>
          <w:sz w:val="28"/>
          <w:szCs w:val="28"/>
        </w:rPr>
        <w:t>е</w:t>
      </w:r>
      <w:proofErr w:type="spellEnd"/>
      <w:r w:rsidRPr="00553D2E">
        <w:rPr>
          <w:rFonts w:ascii="Times New Roman" w:hAnsi="Times New Roman" w:cs="Times New Roman"/>
          <w:color w:val="000000" w:themeColor="text1"/>
          <w:sz w:val="28"/>
          <w:szCs w:val="28"/>
        </w:rPr>
        <w:t xml:space="preserve"> возможности и гибкость в текущих экономических условиях;</w:t>
      </w:r>
    </w:p>
    <w:p w:rsidR="0078643B" w:rsidRPr="00553D2E" w:rsidRDefault="0078643B" w:rsidP="0078643B">
      <w:pPr>
        <w:spacing w:after="0" w:line="240" w:lineRule="auto"/>
        <w:ind w:firstLine="709"/>
        <w:jc w:val="both"/>
        <w:rPr>
          <w:rFonts w:ascii="Times New Roman" w:hAnsi="Times New Roman"/>
          <w:color w:val="000000" w:themeColor="text1"/>
          <w:sz w:val="28"/>
          <w:szCs w:val="28"/>
        </w:rPr>
      </w:pPr>
      <w:r w:rsidRPr="00553D2E">
        <w:rPr>
          <w:rFonts w:ascii="Times New Roman" w:hAnsi="Times New Roman" w:cs="Times New Roman"/>
          <w:sz w:val="28"/>
          <w:szCs w:val="28"/>
        </w:rPr>
        <w:t>- п</w:t>
      </w:r>
      <w:r w:rsidRPr="00553D2E">
        <w:rPr>
          <w:rFonts w:ascii="Times New Roman" w:hAnsi="Times New Roman"/>
          <w:color w:val="000000" w:themeColor="text1"/>
          <w:sz w:val="28"/>
          <w:szCs w:val="28"/>
        </w:rPr>
        <w:t>отребительского рынка, в целях контроля ценовой политики и удовлетворения потребительского спроса;</w:t>
      </w:r>
    </w:p>
    <w:p w:rsidR="0078643B" w:rsidRPr="00553D2E" w:rsidRDefault="0078643B" w:rsidP="0078643B">
      <w:pPr>
        <w:spacing w:after="0" w:line="240" w:lineRule="auto"/>
        <w:ind w:firstLine="709"/>
        <w:jc w:val="both"/>
        <w:rPr>
          <w:rFonts w:ascii="Times New Roman" w:hAnsi="Times New Roman"/>
          <w:color w:val="000000" w:themeColor="text1"/>
          <w:sz w:val="28"/>
          <w:szCs w:val="28"/>
        </w:rPr>
      </w:pPr>
      <w:r w:rsidRPr="00553D2E">
        <w:rPr>
          <w:rFonts w:ascii="Times New Roman" w:hAnsi="Times New Roman"/>
          <w:color w:val="000000" w:themeColor="text1"/>
          <w:sz w:val="28"/>
          <w:szCs w:val="28"/>
        </w:rPr>
        <w:t>- промышленного, жилищно-коммунального комплексов и сельского хозяйства, для возможности формирования бесперебойного производственного процесса;</w:t>
      </w:r>
    </w:p>
    <w:p w:rsidR="0078643B" w:rsidRPr="00553D2E" w:rsidRDefault="0078643B" w:rsidP="0078643B">
      <w:pPr>
        <w:spacing w:after="0" w:line="240" w:lineRule="auto"/>
        <w:ind w:firstLine="709"/>
        <w:jc w:val="both"/>
        <w:rPr>
          <w:rFonts w:ascii="Times New Roman" w:hAnsi="Times New Roman"/>
          <w:color w:val="000000" w:themeColor="text1"/>
          <w:sz w:val="28"/>
          <w:szCs w:val="28"/>
        </w:rPr>
      </w:pPr>
      <w:r w:rsidRPr="00553D2E">
        <w:rPr>
          <w:rFonts w:ascii="Times New Roman" w:hAnsi="Times New Roman"/>
          <w:color w:val="000000" w:themeColor="text1"/>
          <w:sz w:val="28"/>
          <w:szCs w:val="28"/>
        </w:rPr>
        <w:t>- некоммерческого сектора, с целью развития общественной социализации;</w:t>
      </w:r>
    </w:p>
    <w:p w:rsidR="0078643B" w:rsidRPr="00553D2E" w:rsidRDefault="0078643B" w:rsidP="0078643B">
      <w:pPr>
        <w:spacing w:after="0" w:line="240" w:lineRule="auto"/>
        <w:ind w:firstLine="709"/>
        <w:jc w:val="both"/>
        <w:rPr>
          <w:rFonts w:ascii="Times New Roman" w:hAnsi="Times New Roman"/>
          <w:color w:val="000000" w:themeColor="text1"/>
          <w:sz w:val="28"/>
          <w:szCs w:val="28"/>
        </w:rPr>
      </w:pPr>
      <w:r w:rsidRPr="00553D2E">
        <w:rPr>
          <w:rFonts w:ascii="Times New Roman" w:hAnsi="Times New Roman"/>
          <w:color w:val="000000" w:themeColor="text1"/>
          <w:sz w:val="28"/>
          <w:szCs w:val="28"/>
        </w:rPr>
        <w:t>- бюджетов муни</w:t>
      </w:r>
      <w:r w:rsidR="000F55C4" w:rsidRPr="00553D2E">
        <w:rPr>
          <w:rFonts w:ascii="Times New Roman" w:hAnsi="Times New Roman"/>
          <w:color w:val="000000" w:themeColor="text1"/>
          <w:sz w:val="28"/>
          <w:szCs w:val="28"/>
        </w:rPr>
        <w:t>ципальных образований, ускорения</w:t>
      </w:r>
      <w:r w:rsidRPr="00553D2E">
        <w:rPr>
          <w:rFonts w:ascii="Times New Roman" w:hAnsi="Times New Roman"/>
          <w:color w:val="000000" w:themeColor="text1"/>
          <w:sz w:val="28"/>
          <w:szCs w:val="28"/>
        </w:rPr>
        <w:t xml:space="preserve"> бюджетных процедур.</w:t>
      </w:r>
    </w:p>
    <w:p w:rsidR="0078643B" w:rsidRPr="00553D2E" w:rsidRDefault="0078643B" w:rsidP="0078643B">
      <w:pPr>
        <w:spacing w:after="0" w:line="240" w:lineRule="auto"/>
        <w:ind w:firstLine="709"/>
        <w:jc w:val="both"/>
        <w:rPr>
          <w:rFonts w:ascii="Times New Roman" w:hAnsi="Times New Roman"/>
          <w:color w:val="000000" w:themeColor="text1"/>
          <w:sz w:val="28"/>
          <w:szCs w:val="28"/>
        </w:rPr>
      </w:pPr>
      <w:r w:rsidRPr="00553D2E">
        <w:rPr>
          <w:rFonts w:ascii="Times New Roman" w:hAnsi="Times New Roman"/>
          <w:color w:val="000000" w:themeColor="text1"/>
          <w:sz w:val="28"/>
          <w:szCs w:val="28"/>
        </w:rPr>
        <w:t xml:space="preserve">План первоочередных действий по обеспечению развития экономики Березовского района в условиях внешнего </w:t>
      </w:r>
      <w:proofErr w:type="spellStart"/>
      <w:r w:rsidRPr="00553D2E">
        <w:rPr>
          <w:rFonts w:ascii="Times New Roman" w:hAnsi="Times New Roman"/>
          <w:color w:val="000000" w:themeColor="text1"/>
          <w:sz w:val="28"/>
          <w:szCs w:val="28"/>
        </w:rPr>
        <w:t>санкционного</w:t>
      </w:r>
      <w:proofErr w:type="spellEnd"/>
      <w:r w:rsidRPr="00553D2E">
        <w:rPr>
          <w:rFonts w:ascii="Times New Roman" w:hAnsi="Times New Roman"/>
          <w:color w:val="000000" w:themeColor="text1"/>
          <w:sz w:val="28"/>
          <w:szCs w:val="28"/>
        </w:rPr>
        <w:t xml:space="preserve"> давления обеспечит максимальную гибкость и бесперебойность экономики территории, снятие внутренних ограничений для бизнес</w:t>
      </w:r>
      <w:r w:rsidR="000F55C4" w:rsidRPr="00553D2E">
        <w:rPr>
          <w:rFonts w:ascii="Times New Roman" w:hAnsi="Times New Roman"/>
          <w:color w:val="000000" w:themeColor="text1"/>
          <w:sz w:val="28"/>
          <w:szCs w:val="28"/>
        </w:rPr>
        <w:t>-</w:t>
      </w:r>
      <w:r w:rsidRPr="00553D2E">
        <w:rPr>
          <w:rFonts w:ascii="Times New Roman" w:hAnsi="Times New Roman"/>
          <w:color w:val="000000" w:themeColor="text1"/>
          <w:sz w:val="28"/>
          <w:szCs w:val="28"/>
        </w:rPr>
        <w:t xml:space="preserve">сообщества и формирование новых логистических связей. </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На фоне траектории восстановительного характера </w:t>
      </w:r>
      <w:proofErr w:type="spellStart"/>
      <w:r w:rsidRPr="00553D2E">
        <w:rPr>
          <w:rFonts w:ascii="Times New Roman" w:hAnsi="Times New Roman" w:cs="Times New Roman"/>
          <w:sz w:val="28"/>
          <w:szCs w:val="28"/>
        </w:rPr>
        <w:t>постковидного</w:t>
      </w:r>
      <w:proofErr w:type="spellEnd"/>
      <w:r w:rsidRPr="00553D2E">
        <w:rPr>
          <w:rFonts w:ascii="Times New Roman" w:hAnsi="Times New Roman" w:cs="Times New Roman"/>
          <w:sz w:val="28"/>
          <w:szCs w:val="28"/>
        </w:rPr>
        <w:t xml:space="preserve"> периода и </w:t>
      </w:r>
      <w:r w:rsidR="000F55C4" w:rsidRPr="00553D2E">
        <w:rPr>
          <w:rFonts w:ascii="Times New Roman" w:hAnsi="Times New Roman" w:cs="Times New Roman"/>
          <w:sz w:val="28"/>
          <w:szCs w:val="28"/>
        </w:rPr>
        <w:t xml:space="preserve">нарастающих </w:t>
      </w:r>
      <w:proofErr w:type="spellStart"/>
      <w:r w:rsidRPr="00553D2E">
        <w:rPr>
          <w:rFonts w:ascii="Times New Roman" w:hAnsi="Times New Roman" w:cs="Times New Roman"/>
          <w:sz w:val="28"/>
          <w:szCs w:val="28"/>
        </w:rPr>
        <w:t>санкционных</w:t>
      </w:r>
      <w:proofErr w:type="spellEnd"/>
      <w:r w:rsidRPr="00553D2E">
        <w:rPr>
          <w:rFonts w:ascii="Times New Roman" w:hAnsi="Times New Roman" w:cs="Times New Roman"/>
          <w:sz w:val="28"/>
          <w:szCs w:val="28"/>
        </w:rPr>
        <w:t xml:space="preserve"> ограничений, будут сохранены задачи, которые нашли отражение  в Стратегии до 2030 года:</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78643B" w:rsidRPr="00553D2E" w:rsidRDefault="0078643B" w:rsidP="0078643B">
      <w:pPr>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xml:space="preserve">- создание современной инфраструктуры района, ввод объектов социальной сферы района и </w:t>
      </w:r>
      <w:r w:rsidRPr="00553D2E">
        <w:rPr>
          <w:rFonts w:ascii="Times New Roman" w:hAnsi="Times New Roman" w:cs="Times New Roman"/>
          <w:sz w:val="28"/>
          <w:szCs w:val="28"/>
        </w:rPr>
        <w:t>улучшение жилищных условий населения</w:t>
      </w:r>
      <w:r w:rsidRPr="00553D2E">
        <w:rPr>
          <w:rFonts w:ascii="Times New Roman" w:eastAsia="Calibri" w:hAnsi="Times New Roman" w:cs="Times New Roman"/>
          <w:sz w:val="28"/>
          <w:szCs w:val="28"/>
        </w:rPr>
        <w:t>;</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улучшение качества услуг жилищно-коммунального комплекса, реализация новой системы обращения с твердыми коммунальными отходами;</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создание условий для развития агропромышленного комплекса в условиях Крайнего Севера, туристической деятельности;</w:t>
      </w:r>
    </w:p>
    <w:p w:rsidR="0078643B" w:rsidRPr="00553D2E" w:rsidRDefault="0078643B" w:rsidP="007864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улучшение демографической ситуации в районе;</w:t>
      </w:r>
    </w:p>
    <w:p w:rsidR="0078643B" w:rsidRPr="00553D2E" w:rsidRDefault="0078643B" w:rsidP="007864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сохранение занятости населения, стимулирование </w:t>
      </w:r>
      <w:proofErr w:type="spellStart"/>
      <w:r w:rsidRPr="00553D2E">
        <w:rPr>
          <w:rFonts w:ascii="Times New Roman" w:hAnsi="Times New Roman" w:cs="Times New Roman"/>
          <w:sz w:val="28"/>
          <w:szCs w:val="28"/>
        </w:rPr>
        <w:t>самозанятости</w:t>
      </w:r>
      <w:proofErr w:type="spellEnd"/>
      <w:r w:rsidRPr="00553D2E">
        <w:rPr>
          <w:rFonts w:ascii="Times New Roman" w:hAnsi="Times New Roman" w:cs="Times New Roman"/>
          <w:sz w:val="28"/>
          <w:szCs w:val="28"/>
        </w:rPr>
        <w:t xml:space="preserve"> граждан;</w:t>
      </w:r>
    </w:p>
    <w:p w:rsidR="0078643B" w:rsidRPr="00553D2E" w:rsidRDefault="0078643B" w:rsidP="0078643B">
      <w:pPr>
        <w:spacing w:after="0" w:line="240" w:lineRule="auto"/>
        <w:ind w:firstLine="709"/>
        <w:jc w:val="both"/>
        <w:rPr>
          <w:rFonts w:ascii="Times New Roman" w:hAnsi="Times New Roman" w:cs="Times New Roman"/>
          <w:b/>
          <w:sz w:val="28"/>
          <w:szCs w:val="28"/>
        </w:rPr>
      </w:pPr>
      <w:r w:rsidRPr="00553D2E">
        <w:rPr>
          <w:rFonts w:ascii="Times New Roman" w:hAnsi="Times New Roman" w:cs="Times New Roman"/>
          <w:sz w:val="28"/>
          <w:szCs w:val="28"/>
        </w:rPr>
        <w:t>- повышение эффективности и открытости власти</w:t>
      </w:r>
      <w:r w:rsidRPr="00553D2E">
        <w:rPr>
          <w:rFonts w:ascii="Times New Roman" w:hAnsi="Times New Roman" w:cs="Times New Roman"/>
          <w:b/>
          <w:sz w:val="28"/>
          <w:szCs w:val="28"/>
        </w:rPr>
        <w:t>.</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lastRenderedPageBreak/>
        <w:t xml:space="preserve">Основным инструментом достижения запланированных результатов является система муниципальных программ. </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в увеличении среднегодовых темпов:</w:t>
      </w:r>
    </w:p>
    <w:p w:rsidR="0078643B" w:rsidRPr="00553D2E" w:rsidRDefault="0078643B" w:rsidP="0078643B">
      <w:pPr>
        <w:spacing w:after="0" w:line="240" w:lineRule="auto"/>
        <w:ind w:firstLine="709"/>
        <w:jc w:val="both"/>
        <w:rPr>
          <w:rFonts w:ascii="Times New Roman" w:eastAsia="Calibri" w:hAnsi="Times New Roman" w:cs="Times New Roman"/>
          <w:sz w:val="28"/>
          <w:szCs w:val="28"/>
        </w:rPr>
      </w:pPr>
      <w:r w:rsidRPr="00553D2E">
        <w:rPr>
          <w:rFonts w:ascii="Times New Roman" w:hAnsi="Times New Roman" w:cs="Times New Roman"/>
          <w:sz w:val="28"/>
          <w:szCs w:val="28"/>
        </w:rPr>
        <w:t xml:space="preserve">- среднемесячной заработной платы на </w:t>
      </w:r>
      <w:r w:rsidR="00685376" w:rsidRPr="00553D2E">
        <w:rPr>
          <w:rFonts w:ascii="Times New Roman" w:hAnsi="Times New Roman" w:cs="Times New Roman"/>
          <w:sz w:val="28"/>
          <w:szCs w:val="28"/>
        </w:rPr>
        <w:t>7,18</w:t>
      </w:r>
      <w:r w:rsidRPr="00553D2E">
        <w:rPr>
          <w:rFonts w:ascii="Times New Roman" w:hAnsi="Times New Roman" w:cs="Times New Roman"/>
          <w:sz w:val="28"/>
          <w:szCs w:val="28"/>
        </w:rPr>
        <w:t>%</w:t>
      </w:r>
      <w:r w:rsidRPr="00553D2E">
        <w:rPr>
          <w:rFonts w:ascii="Times New Roman" w:eastAsia="Calibri" w:hAnsi="Times New Roman" w:cs="Times New Roman"/>
          <w:sz w:val="28"/>
          <w:szCs w:val="28"/>
        </w:rPr>
        <w:t>;</w:t>
      </w:r>
    </w:p>
    <w:p w:rsidR="0078643B" w:rsidRPr="00553D2E" w:rsidRDefault="0078643B" w:rsidP="0078643B">
      <w:pPr>
        <w:spacing w:after="0" w:line="240" w:lineRule="auto"/>
        <w:ind w:firstLine="709"/>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xml:space="preserve">- среднедушевых денежных доходов населения на </w:t>
      </w:r>
      <w:r w:rsidR="00685376" w:rsidRPr="00553D2E">
        <w:rPr>
          <w:rFonts w:ascii="Times New Roman" w:eastAsia="Calibri" w:hAnsi="Times New Roman" w:cs="Times New Roman"/>
          <w:sz w:val="28"/>
          <w:szCs w:val="28"/>
        </w:rPr>
        <w:t>5,28</w:t>
      </w:r>
      <w:r w:rsidRPr="00553D2E">
        <w:rPr>
          <w:rFonts w:ascii="Times New Roman" w:eastAsia="Calibri" w:hAnsi="Times New Roman" w:cs="Times New Roman"/>
          <w:sz w:val="28"/>
          <w:szCs w:val="28"/>
        </w:rPr>
        <w:t>%;</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среднего размера пенсий пенсионерам на </w:t>
      </w:r>
      <w:r w:rsidR="00685376" w:rsidRPr="00553D2E">
        <w:rPr>
          <w:rFonts w:ascii="Times New Roman" w:hAnsi="Times New Roman" w:cs="Times New Roman"/>
          <w:sz w:val="28"/>
          <w:szCs w:val="28"/>
        </w:rPr>
        <w:t>3,13</w:t>
      </w:r>
      <w:r w:rsidRPr="00553D2E">
        <w:rPr>
          <w:rFonts w:ascii="Times New Roman" w:hAnsi="Times New Roman" w:cs="Times New Roman"/>
          <w:sz w:val="28"/>
          <w:szCs w:val="28"/>
        </w:rPr>
        <w:t>%.</w:t>
      </w:r>
    </w:p>
    <w:p w:rsidR="0078643B" w:rsidRPr="00553D2E" w:rsidRDefault="0078643B" w:rsidP="0078643B">
      <w:pPr>
        <w:spacing w:after="0" w:line="240" w:lineRule="auto"/>
        <w:ind w:firstLine="709"/>
        <w:jc w:val="both"/>
        <w:rPr>
          <w:rFonts w:ascii="Times New Roman" w:hAnsi="Times New Roman" w:cs="Times New Roman"/>
          <w:sz w:val="28"/>
          <w:szCs w:val="28"/>
        </w:rPr>
      </w:pPr>
    </w:p>
    <w:p w:rsidR="0078643B" w:rsidRPr="00553D2E" w:rsidRDefault="00A32BC2" w:rsidP="00A32BC2">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 xml:space="preserve">Основные параметры </w:t>
      </w:r>
      <w:r w:rsidR="0078643B" w:rsidRPr="00553D2E">
        <w:rPr>
          <w:rFonts w:ascii="Times New Roman" w:eastAsia="Times New Roman" w:hAnsi="Times New Roman" w:cs="Times New Roman"/>
          <w:color w:val="000000"/>
          <w:sz w:val="28"/>
          <w:szCs w:val="28"/>
          <w:lang w:eastAsia="ru-RU"/>
        </w:rPr>
        <w:t>прогноза социально-экономического развития Березовского района</w:t>
      </w:r>
      <w:r w:rsidRPr="00553D2E">
        <w:rPr>
          <w:rFonts w:ascii="Times New Roman" w:eastAsia="Times New Roman" w:hAnsi="Times New Roman" w:cs="Times New Roman"/>
          <w:color w:val="000000"/>
          <w:sz w:val="28"/>
          <w:szCs w:val="28"/>
          <w:lang w:eastAsia="ru-RU"/>
        </w:rPr>
        <w:t xml:space="preserve"> </w:t>
      </w:r>
      <w:r w:rsidR="0078643B" w:rsidRPr="00553D2E">
        <w:rPr>
          <w:rFonts w:ascii="Times New Roman" w:eastAsia="Times New Roman" w:hAnsi="Times New Roman" w:cs="Times New Roman"/>
          <w:color w:val="000000"/>
          <w:sz w:val="28"/>
          <w:szCs w:val="28"/>
          <w:lang w:eastAsia="ru-RU"/>
        </w:rPr>
        <w:t xml:space="preserve"> на </w:t>
      </w:r>
      <w:r w:rsidR="0078643B" w:rsidRPr="00553D2E">
        <w:rPr>
          <w:rFonts w:ascii="Times New Roman" w:hAnsi="Times New Roman" w:cs="Times New Roman"/>
          <w:color w:val="000000"/>
          <w:sz w:val="28"/>
          <w:szCs w:val="28"/>
        </w:rPr>
        <w:t>плановый период</w:t>
      </w:r>
      <w:r w:rsidR="0078643B" w:rsidRPr="00553D2E">
        <w:rPr>
          <w:color w:val="000000"/>
          <w:sz w:val="28"/>
          <w:szCs w:val="28"/>
        </w:rPr>
        <w:t xml:space="preserve"> </w:t>
      </w:r>
      <w:r w:rsidR="0078643B" w:rsidRPr="00553D2E">
        <w:rPr>
          <w:rFonts w:ascii="Times New Roman" w:eastAsia="Times New Roman" w:hAnsi="Times New Roman" w:cs="Times New Roman"/>
          <w:color w:val="000000"/>
          <w:sz w:val="28"/>
          <w:szCs w:val="28"/>
          <w:lang w:eastAsia="ru-RU"/>
        </w:rPr>
        <w:t>2023 – 2025 годов</w:t>
      </w:r>
    </w:p>
    <w:p w:rsidR="0078643B" w:rsidRPr="00553D2E" w:rsidRDefault="0078643B" w:rsidP="0078643B">
      <w:pPr>
        <w:widowControl w:val="0"/>
        <w:tabs>
          <w:tab w:val="left" w:pos="851"/>
        </w:tabs>
        <w:spacing w:after="0" w:line="240" w:lineRule="auto"/>
        <w:ind w:firstLine="709"/>
        <w:jc w:val="both"/>
        <w:rPr>
          <w:rFonts w:ascii="Times New Roman" w:eastAsia="Calibri" w:hAnsi="Times New Roman" w:cs="Times New Roman"/>
          <w:sz w:val="28"/>
          <w:szCs w:val="28"/>
        </w:rPr>
      </w:pPr>
    </w:p>
    <w:p w:rsidR="0078643B" w:rsidRPr="00553D2E" w:rsidRDefault="00A32BC2" w:rsidP="0078643B">
      <w:pPr>
        <w:widowControl w:val="0"/>
        <w:tabs>
          <w:tab w:val="left" w:pos="851"/>
        </w:tabs>
        <w:spacing w:after="0" w:line="240" w:lineRule="auto"/>
        <w:ind w:firstLine="709"/>
        <w:jc w:val="both"/>
        <w:rPr>
          <w:rFonts w:ascii="Times New Roman" w:eastAsia="Calibri" w:hAnsi="Times New Roman" w:cs="Times New Roman"/>
          <w:sz w:val="28"/>
          <w:szCs w:val="28"/>
        </w:rPr>
      </w:pPr>
      <w:r w:rsidRPr="00553D2E">
        <w:rPr>
          <w:rFonts w:ascii="Times New Roman" w:eastAsia="Times New Roman" w:hAnsi="Times New Roman" w:cs="Times New Roman"/>
          <w:color w:val="000000"/>
          <w:sz w:val="28"/>
          <w:szCs w:val="28"/>
          <w:lang w:eastAsia="ru-RU"/>
        </w:rPr>
        <w:t>Основные параметры п</w:t>
      </w:r>
      <w:r w:rsidR="0078643B" w:rsidRPr="00553D2E">
        <w:rPr>
          <w:rFonts w:ascii="Times New Roman" w:eastAsia="Times New Roman" w:hAnsi="Times New Roman" w:cs="Times New Roman"/>
          <w:color w:val="000000"/>
          <w:sz w:val="28"/>
          <w:szCs w:val="28"/>
          <w:lang w:eastAsia="ru-RU"/>
        </w:rPr>
        <w:t>рогноз</w:t>
      </w:r>
      <w:r w:rsidRPr="00553D2E">
        <w:rPr>
          <w:rFonts w:ascii="Times New Roman" w:eastAsia="Times New Roman" w:hAnsi="Times New Roman" w:cs="Times New Roman"/>
          <w:color w:val="000000"/>
          <w:sz w:val="28"/>
          <w:szCs w:val="28"/>
          <w:lang w:eastAsia="ru-RU"/>
        </w:rPr>
        <w:t>а</w:t>
      </w:r>
      <w:r w:rsidR="0078643B" w:rsidRPr="00553D2E">
        <w:rPr>
          <w:rFonts w:ascii="Times New Roman" w:eastAsia="Calibri" w:hAnsi="Times New Roman" w:cs="Times New Roman"/>
          <w:sz w:val="28"/>
          <w:szCs w:val="28"/>
        </w:rPr>
        <w:t xml:space="preserve"> социально-экономического развития Березовского района на очередной финансовый год и плановый период разработан</w:t>
      </w:r>
      <w:r w:rsidRPr="00553D2E">
        <w:rPr>
          <w:rFonts w:ascii="Times New Roman" w:eastAsia="Calibri" w:hAnsi="Times New Roman" w:cs="Times New Roman"/>
          <w:sz w:val="28"/>
          <w:szCs w:val="28"/>
        </w:rPr>
        <w:t>ы</w:t>
      </w:r>
      <w:r w:rsidR="0078643B" w:rsidRPr="00553D2E">
        <w:rPr>
          <w:rFonts w:ascii="Times New Roman" w:eastAsia="Calibri" w:hAnsi="Times New Roman" w:cs="Times New Roman"/>
          <w:sz w:val="28"/>
          <w:szCs w:val="28"/>
        </w:rPr>
        <w:t xml:space="preserve"> с учетом геополитической обстановки, вызовов и угроз внешнего </w:t>
      </w:r>
      <w:proofErr w:type="spellStart"/>
      <w:r w:rsidR="0078643B" w:rsidRPr="00553D2E">
        <w:rPr>
          <w:rFonts w:ascii="Times New Roman" w:eastAsia="Calibri" w:hAnsi="Times New Roman" w:cs="Times New Roman"/>
          <w:sz w:val="28"/>
          <w:szCs w:val="28"/>
        </w:rPr>
        <w:t>санкционного</w:t>
      </w:r>
      <w:proofErr w:type="spellEnd"/>
      <w:r w:rsidR="0078643B" w:rsidRPr="00553D2E">
        <w:rPr>
          <w:rFonts w:ascii="Times New Roman" w:eastAsia="Calibri" w:hAnsi="Times New Roman" w:cs="Times New Roman"/>
          <w:sz w:val="28"/>
          <w:szCs w:val="28"/>
        </w:rPr>
        <w:t xml:space="preserve"> давления, сложившихся в мировом сообществе, на территории Российской Федерации, региона и территории в целом. </w:t>
      </w:r>
    </w:p>
    <w:p w:rsidR="0078643B" w:rsidRPr="00553D2E" w:rsidRDefault="0078643B" w:rsidP="0078643B">
      <w:pPr>
        <w:widowControl w:val="0"/>
        <w:tabs>
          <w:tab w:val="left" w:pos="851"/>
        </w:tabs>
        <w:spacing w:after="0" w:line="240" w:lineRule="auto"/>
        <w:ind w:firstLine="709"/>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xml:space="preserve">Оперативно реализуемые первоочередные меры Правительства автономного округа – Югры и муниципального образования, способствующие поддержанию общего уровня территориальной экономики, обеспечат сохранение деловой активности в сегментах производственной и непроизводственной сферы. Однако, в кратком и среднесрочном горизонте сохранится повышенная опасность затяжной трансформации экономических процессов, связанных с появлением новых </w:t>
      </w:r>
      <w:proofErr w:type="spellStart"/>
      <w:r w:rsidRPr="00553D2E">
        <w:rPr>
          <w:rFonts w:ascii="Times New Roman" w:eastAsia="Calibri" w:hAnsi="Times New Roman" w:cs="Times New Roman"/>
          <w:sz w:val="28"/>
          <w:szCs w:val="28"/>
        </w:rPr>
        <w:t>санкционных</w:t>
      </w:r>
      <w:proofErr w:type="spellEnd"/>
      <w:r w:rsidRPr="00553D2E">
        <w:rPr>
          <w:rFonts w:ascii="Times New Roman" w:eastAsia="Calibri" w:hAnsi="Times New Roman" w:cs="Times New Roman"/>
          <w:sz w:val="28"/>
          <w:szCs w:val="28"/>
        </w:rPr>
        <w:t xml:space="preserve"> форм, повторных «волн пандемии», которые могут негативно отразит</w:t>
      </w:r>
      <w:r w:rsidR="00E13D85">
        <w:rPr>
          <w:rFonts w:ascii="Times New Roman" w:eastAsia="Calibri" w:hAnsi="Times New Roman" w:cs="Times New Roman"/>
          <w:sz w:val="28"/>
          <w:szCs w:val="28"/>
        </w:rPr>
        <w:t>ь</w:t>
      </w:r>
      <w:r w:rsidRPr="00553D2E">
        <w:rPr>
          <w:rFonts w:ascii="Times New Roman" w:eastAsia="Calibri" w:hAnsi="Times New Roman" w:cs="Times New Roman"/>
          <w:sz w:val="28"/>
          <w:szCs w:val="28"/>
        </w:rPr>
        <w:t xml:space="preserve">ся на траектории восстановительного характера.  </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Меры прямой финансовой поддержки предпринимательства и наиболее уязвимых групп населения, реализуемые в 2022 году, позволят не только сохранить, но и приумножить достигнутый уровень жизни граждан, что синхронизировано со стратегическими приоритетами всех уровней государства.</w:t>
      </w:r>
    </w:p>
    <w:p w:rsidR="0078643B" w:rsidRPr="00553D2E" w:rsidRDefault="0078643B" w:rsidP="0078643B">
      <w:pPr>
        <w:widowControl w:val="0"/>
        <w:tabs>
          <w:tab w:val="left" w:pos="851"/>
        </w:tabs>
        <w:spacing w:after="0" w:line="240" w:lineRule="auto"/>
        <w:ind w:firstLine="709"/>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xml:space="preserve">В соответствии со сценарными условиями Министерства экономического развития Российской Федерации </w:t>
      </w:r>
      <w:r w:rsidR="0061090D" w:rsidRPr="00553D2E">
        <w:rPr>
          <w:rFonts w:ascii="Times New Roman" w:eastAsia="Calibri" w:hAnsi="Times New Roman" w:cs="Times New Roman"/>
          <w:sz w:val="28"/>
          <w:szCs w:val="28"/>
        </w:rPr>
        <w:t xml:space="preserve">основные параметры </w:t>
      </w:r>
      <w:r w:rsidRPr="00553D2E">
        <w:rPr>
          <w:rFonts w:ascii="Times New Roman" w:eastAsia="Calibri" w:hAnsi="Times New Roman" w:cs="Times New Roman"/>
          <w:sz w:val="28"/>
          <w:szCs w:val="28"/>
        </w:rPr>
        <w:t>прогноз</w:t>
      </w:r>
      <w:r w:rsidR="0061090D" w:rsidRPr="00553D2E">
        <w:rPr>
          <w:rFonts w:ascii="Times New Roman" w:eastAsia="Calibri" w:hAnsi="Times New Roman" w:cs="Times New Roman"/>
          <w:sz w:val="28"/>
          <w:szCs w:val="28"/>
        </w:rPr>
        <w:t>а</w:t>
      </w:r>
      <w:r w:rsidRPr="00553D2E">
        <w:rPr>
          <w:rFonts w:ascii="Times New Roman" w:eastAsia="Calibri" w:hAnsi="Times New Roman" w:cs="Times New Roman"/>
          <w:sz w:val="28"/>
          <w:szCs w:val="28"/>
        </w:rPr>
        <w:t xml:space="preserve"> сформирован</w:t>
      </w:r>
      <w:r w:rsidR="0061090D" w:rsidRPr="00553D2E">
        <w:rPr>
          <w:rFonts w:ascii="Times New Roman" w:eastAsia="Calibri" w:hAnsi="Times New Roman" w:cs="Times New Roman"/>
          <w:sz w:val="28"/>
          <w:szCs w:val="28"/>
        </w:rPr>
        <w:t>ы</w:t>
      </w:r>
      <w:r w:rsidRPr="00553D2E">
        <w:rPr>
          <w:rFonts w:ascii="Times New Roman" w:eastAsia="Calibri" w:hAnsi="Times New Roman" w:cs="Times New Roman"/>
          <w:sz w:val="28"/>
          <w:szCs w:val="28"/>
        </w:rPr>
        <w:t xml:space="preserve"> на вариативной основе в составе двух вариантов – вариант 1 (консервативный), вариант 2 (базовый):</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консервативный – основан на предпосылке более глубоко</w:t>
      </w:r>
      <w:r w:rsidR="00E13D85">
        <w:rPr>
          <w:rFonts w:ascii="Times New Roman" w:eastAsia="Times New Roman" w:hAnsi="Times New Roman" w:cs="Times New Roman"/>
          <w:sz w:val="28"/>
          <w:szCs w:val="28"/>
          <w:lang w:eastAsia="ru-RU"/>
        </w:rPr>
        <w:t>го</w:t>
      </w:r>
      <w:r w:rsidRPr="00553D2E">
        <w:rPr>
          <w:rFonts w:ascii="Times New Roman" w:eastAsia="Times New Roman" w:hAnsi="Times New Roman" w:cs="Times New Roman"/>
          <w:sz w:val="28"/>
          <w:szCs w:val="28"/>
          <w:lang w:eastAsia="ru-RU"/>
        </w:rPr>
        <w:t xml:space="preserve"> спада российской экономики, в условиях более жесткого применения </w:t>
      </w:r>
      <w:proofErr w:type="spellStart"/>
      <w:r w:rsidRPr="00553D2E">
        <w:rPr>
          <w:rFonts w:ascii="Times New Roman" w:eastAsia="Times New Roman" w:hAnsi="Times New Roman" w:cs="Times New Roman"/>
          <w:sz w:val="28"/>
          <w:szCs w:val="28"/>
          <w:lang w:eastAsia="ru-RU"/>
        </w:rPr>
        <w:t>санкционного</w:t>
      </w:r>
      <w:proofErr w:type="spellEnd"/>
      <w:r w:rsidRPr="00553D2E">
        <w:rPr>
          <w:rFonts w:ascii="Times New Roman" w:eastAsia="Times New Roman" w:hAnsi="Times New Roman" w:cs="Times New Roman"/>
          <w:sz w:val="28"/>
          <w:szCs w:val="28"/>
          <w:lang w:eastAsia="ru-RU"/>
        </w:rPr>
        <w:t xml:space="preserve"> режима и более медленной перестройки производственно – логистических цепочек с более существенным снижением цен на товары российского экспорта;</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 базовый -  в базовый вариант заложена </w:t>
      </w:r>
      <w:proofErr w:type="spellStart"/>
      <w:r w:rsidRPr="00553D2E">
        <w:rPr>
          <w:rFonts w:ascii="Times New Roman" w:eastAsia="Times New Roman" w:hAnsi="Times New Roman" w:cs="Times New Roman"/>
          <w:sz w:val="28"/>
          <w:szCs w:val="28"/>
          <w:lang w:eastAsia="ru-RU"/>
        </w:rPr>
        <w:t>проактивная</w:t>
      </w:r>
      <w:proofErr w:type="spellEnd"/>
      <w:r w:rsidRPr="00553D2E">
        <w:rPr>
          <w:rFonts w:ascii="Times New Roman" w:eastAsia="Times New Roman" w:hAnsi="Times New Roman" w:cs="Times New Roman"/>
          <w:sz w:val="28"/>
          <w:szCs w:val="28"/>
          <w:lang w:eastAsia="ru-RU"/>
        </w:rPr>
        <w:t xml:space="preserve"> экономическая практика, которая предполагает эффективную реализацию всего комплекса мер по поддержке экономики, активное снижение ключевой ставки Банком России вслед за инфляцией, поддержание уровня бюджетных расходов </w:t>
      </w:r>
      <w:r w:rsidR="00463C25" w:rsidRPr="00553D2E">
        <w:rPr>
          <w:rFonts w:ascii="Times New Roman" w:eastAsia="Times New Roman" w:hAnsi="Times New Roman" w:cs="Times New Roman"/>
          <w:sz w:val="28"/>
          <w:szCs w:val="28"/>
          <w:lang w:eastAsia="ru-RU"/>
        </w:rPr>
        <w:t>и</w:t>
      </w:r>
      <w:r w:rsidRPr="00553D2E">
        <w:rPr>
          <w:rFonts w:ascii="Times New Roman" w:eastAsia="Times New Roman" w:hAnsi="Times New Roman" w:cs="Times New Roman"/>
          <w:sz w:val="28"/>
          <w:szCs w:val="28"/>
          <w:lang w:eastAsia="ru-RU"/>
        </w:rPr>
        <w:t xml:space="preserve"> внутреннего спроса. </w:t>
      </w:r>
    </w:p>
    <w:p w:rsidR="0078643B" w:rsidRPr="00553D2E" w:rsidRDefault="0078643B" w:rsidP="0078643B">
      <w:pPr>
        <w:spacing w:after="0" w:line="240" w:lineRule="auto"/>
        <w:ind w:firstLine="709"/>
        <w:jc w:val="both"/>
        <w:rPr>
          <w:rFonts w:ascii="Times New Roman" w:eastAsia="Times New Roman" w:hAnsi="Times New Roman" w:cs="Times New Roman"/>
          <w:bCs/>
          <w:sz w:val="28"/>
          <w:szCs w:val="28"/>
          <w:lang w:eastAsia="ru-RU"/>
        </w:rPr>
      </w:pPr>
      <w:r w:rsidRPr="00553D2E">
        <w:rPr>
          <w:rFonts w:ascii="Times New Roman" w:eastAsia="Times New Roman" w:hAnsi="Times New Roman" w:cs="Times New Roman"/>
          <w:bCs/>
          <w:sz w:val="28"/>
          <w:szCs w:val="28"/>
          <w:lang w:eastAsia="ru-RU"/>
        </w:rPr>
        <w:t>Базовый вариант прогноз</w:t>
      </w:r>
      <w:r w:rsidR="00597A7C" w:rsidRPr="00553D2E">
        <w:rPr>
          <w:rFonts w:ascii="Times New Roman" w:eastAsia="Times New Roman" w:hAnsi="Times New Roman" w:cs="Times New Roman"/>
          <w:bCs/>
          <w:sz w:val="28"/>
          <w:szCs w:val="28"/>
          <w:lang w:eastAsia="ru-RU"/>
        </w:rPr>
        <w:t>ных параметров</w:t>
      </w:r>
      <w:r w:rsidRPr="00553D2E">
        <w:rPr>
          <w:rFonts w:ascii="Times New Roman" w:eastAsia="Times New Roman" w:hAnsi="Times New Roman" w:cs="Times New Roman"/>
          <w:bCs/>
          <w:sz w:val="28"/>
          <w:szCs w:val="28"/>
          <w:lang w:eastAsia="ru-RU"/>
        </w:rPr>
        <w:t xml:space="preserve"> предлагается использовать для разработки бюджета муниципального образования на 2023 – 2025 годы.</w:t>
      </w:r>
    </w:p>
    <w:p w:rsidR="0078643B" w:rsidRPr="00553D2E" w:rsidRDefault="0078643B" w:rsidP="0078643B">
      <w:pPr>
        <w:spacing w:after="0" w:line="240" w:lineRule="auto"/>
        <w:ind w:firstLine="709"/>
        <w:jc w:val="both"/>
        <w:rPr>
          <w:rFonts w:ascii="Times New Roman" w:eastAsia="Times New Roman" w:hAnsi="Times New Roman" w:cs="Times New Roman"/>
          <w:bCs/>
          <w:sz w:val="28"/>
          <w:szCs w:val="28"/>
          <w:lang w:eastAsia="ru-RU"/>
        </w:rPr>
      </w:pPr>
    </w:p>
    <w:p w:rsidR="0078643B" w:rsidRPr="00553D2E" w:rsidRDefault="0078643B" w:rsidP="0078643B">
      <w:pPr>
        <w:keepNext/>
        <w:numPr>
          <w:ilvl w:val="0"/>
          <w:numId w:val="35"/>
        </w:numPr>
        <w:tabs>
          <w:tab w:val="left" w:pos="3119"/>
        </w:tabs>
        <w:spacing w:before="240" w:after="60" w:line="240" w:lineRule="auto"/>
        <w:ind w:firstLine="709"/>
        <w:contextualSpacing/>
        <w:outlineLvl w:val="3"/>
        <w:rPr>
          <w:rFonts w:ascii="Times New Roman" w:eastAsia="Calibri" w:hAnsi="Times New Roman" w:cs="Times New Roman"/>
          <w:b/>
          <w:sz w:val="28"/>
          <w:szCs w:val="28"/>
          <w:lang w:eastAsia="ru-RU"/>
        </w:rPr>
      </w:pPr>
      <w:r w:rsidRPr="00553D2E">
        <w:rPr>
          <w:rFonts w:ascii="Times New Roman" w:eastAsia="Calibri" w:hAnsi="Times New Roman" w:cs="Times New Roman"/>
          <w:b/>
          <w:sz w:val="28"/>
          <w:szCs w:val="28"/>
          <w:lang w:eastAsia="ru-RU"/>
        </w:rPr>
        <w:t>Промышленное производство</w:t>
      </w:r>
    </w:p>
    <w:p w:rsidR="0078643B" w:rsidRPr="00553D2E" w:rsidRDefault="0078643B" w:rsidP="007864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43B" w:rsidRPr="00553D2E" w:rsidRDefault="002F3834" w:rsidP="0078643B">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Основные параметры п</w:t>
      </w:r>
      <w:r w:rsidR="0078643B" w:rsidRPr="00553D2E">
        <w:rPr>
          <w:rFonts w:ascii="Times New Roman" w:eastAsia="Times New Roman" w:hAnsi="Times New Roman" w:cs="Times New Roman"/>
          <w:sz w:val="28"/>
          <w:szCs w:val="28"/>
          <w:lang w:eastAsia="ru-RU"/>
        </w:rPr>
        <w:t>рогноз</w:t>
      </w:r>
      <w:r w:rsidRPr="00553D2E">
        <w:rPr>
          <w:rFonts w:ascii="Times New Roman" w:eastAsia="Times New Roman" w:hAnsi="Times New Roman" w:cs="Times New Roman"/>
          <w:sz w:val="28"/>
          <w:szCs w:val="28"/>
          <w:lang w:eastAsia="ru-RU"/>
        </w:rPr>
        <w:t>а</w:t>
      </w:r>
      <w:r w:rsidR="0078643B" w:rsidRPr="00553D2E">
        <w:rPr>
          <w:rFonts w:ascii="Times New Roman" w:eastAsia="Times New Roman" w:hAnsi="Times New Roman" w:cs="Times New Roman"/>
          <w:sz w:val="28"/>
          <w:szCs w:val="28"/>
          <w:lang w:eastAsia="ru-RU"/>
        </w:rPr>
        <w:t xml:space="preserve"> социально-экономического развития Березовского района на 2023 – 202</w:t>
      </w:r>
      <w:r w:rsidRPr="00553D2E">
        <w:rPr>
          <w:rFonts w:ascii="Times New Roman" w:eastAsia="Times New Roman" w:hAnsi="Times New Roman" w:cs="Times New Roman"/>
          <w:sz w:val="28"/>
          <w:szCs w:val="28"/>
          <w:lang w:eastAsia="ru-RU"/>
        </w:rPr>
        <w:t>5</w:t>
      </w:r>
      <w:r w:rsidR="0078643B" w:rsidRPr="00553D2E">
        <w:rPr>
          <w:rFonts w:ascii="Times New Roman" w:eastAsia="Times New Roman" w:hAnsi="Times New Roman" w:cs="Times New Roman"/>
          <w:sz w:val="28"/>
          <w:szCs w:val="28"/>
          <w:lang w:eastAsia="ru-RU"/>
        </w:rPr>
        <w:t xml:space="preserve"> годы, в том числе в сфере промышленного производства сформирован</w:t>
      </w:r>
      <w:r w:rsidR="008B68D3" w:rsidRPr="00553D2E">
        <w:rPr>
          <w:rFonts w:ascii="Times New Roman" w:eastAsia="Times New Roman" w:hAnsi="Times New Roman" w:cs="Times New Roman"/>
          <w:sz w:val="28"/>
          <w:szCs w:val="28"/>
          <w:lang w:eastAsia="ru-RU"/>
        </w:rPr>
        <w:t>ы</w:t>
      </w:r>
      <w:r w:rsidR="0078643B" w:rsidRPr="00553D2E">
        <w:rPr>
          <w:rFonts w:ascii="Times New Roman" w:eastAsia="Times New Roman" w:hAnsi="Times New Roman" w:cs="Times New Roman"/>
          <w:sz w:val="28"/>
          <w:szCs w:val="28"/>
          <w:lang w:eastAsia="ru-RU"/>
        </w:rPr>
        <w:t xml:space="preserve"> в соответствии с задачами Стратегии – 2030 и с учетом восстановительного спроса и предложения в условиях международных взаимных санкций. </w:t>
      </w:r>
    </w:p>
    <w:p w:rsidR="00C17DBF" w:rsidRPr="00553D2E" w:rsidRDefault="0078643B" w:rsidP="008B68D3">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В условиях </w:t>
      </w:r>
      <w:r w:rsidR="00595CC6" w:rsidRPr="00553D2E">
        <w:rPr>
          <w:rFonts w:ascii="Times New Roman" w:hAnsi="Times New Roman" w:cs="Times New Roman"/>
          <w:sz w:val="28"/>
          <w:szCs w:val="28"/>
        </w:rPr>
        <w:t>последствий пандемии и</w:t>
      </w:r>
      <w:r w:rsidR="00B46426" w:rsidRPr="00553D2E">
        <w:rPr>
          <w:rFonts w:ascii="Times New Roman" w:hAnsi="Times New Roman" w:cs="Times New Roman"/>
          <w:sz w:val="28"/>
          <w:szCs w:val="28"/>
        </w:rPr>
        <w:t xml:space="preserve"> </w:t>
      </w:r>
      <w:r w:rsidRPr="00553D2E">
        <w:rPr>
          <w:rFonts w:ascii="Times New Roman" w:hAnsi="Times New Roman" w:cs="Times New Roman"/>
          <w:sz w:val="28"/>
          <w:szCs w:val="28"/>
        </w:rPr>
        <w:t xml:space="preserve">текущего кризиса эффективность </w:t>
      </w:r>
      <w:r w:rsidR="008830E3" w:rsidRPr="00553D2E">
        <w:rPr>
          <w:rFonts w:ascii="Times New Roman" w:hAnsi="Times New Roman" w:cs="Times New Roman"/>
          <w:sz w:val="28"/>
          <w:szCs w:val="28"/>
        </w:rPr>
        <w:t>производственно</w:t>
      </w:r>
      <w:r w:rsidRPr="00553D2E">
        <w:rPr>
          <w:rFonts w:ascii="Times New Roman" w:hAnsi="Times New Roman" w:cs="Times New Roman"/>
          <w:sz w:val="28"/>
          <w:szCs w:val="28"/>
        </w:rPr>
        <w:t xml:space="preserve"> – хозяйственной деятельности предприятий и организаций Березовского района </w:t>
      </w:r>
      <w:r w:rsidR="001F48E6" w:rsidRPr="00553D2E">
        <w:rPr>
          <w:rFonts w:ascii="Times New Roman" w:hAnsi="Times New Roman" w:cs="Times New Roman"/>
          <w:sz w:val="28"/>
          <w:szCs w:val="28"/>
        </w:rPr>
        <w:t>не превысила стопроцентный уровень производства</w:t>
      </w:r>
      <w:r w:rsidRPr="00553D2E">
        <w:rPr>
          <w:rFonts w:ascii="Times New Roman" w:hAnsi="Times New Roman" w:cs="Times New Roman"/>
          <w:sz w:val="28"/>
          <w:szCs w:val="28"/>
        </w:rPr>
        <w:t>.</w:t>
      </w:r>
      <w:r w:rsidR="00463C25" w:rsidRPr="00553D2E">
        <w:rPr>
          <w:rFonts w:ascii="Times New Roman" w:hAnsi="Times New Roman" w:cs="Times New Roman"/>
          <w:sz w:val="28"/>
          <w:szCs w:val="28"/>
        </w:rPr>
        <w:t xml:space="preserve"> </w:t>
      </w:r>
      <w:r w:rsidR="00C17DBF" w:rsidRPr="00553D2E">
        <w:rPr>
          <w:rFonts w:ascii="Times New Roman" w:eastAsia="Times New Roman" w:hAnsi="Times New Roman" w:cs="Times New Roman"/>
          <w:sz w:val="28"/>
          <w:szCs w:val="28"/>
          <w:lang w:eastAsia="ru-RU"/>
        </w:rPr>
        <w:t>С</w:t>
      </w:r>
      <w:r w:rsidRPr="00553D2E">
        <w:rPr>
          <w:rFonts w:ascii="Times New Roman" w:eastAsia="Times New Roman" w:hAnsi="Times New Roman" w:cs="Times New Roman"/>
          <w:sz w:val="28"/>
          <w:szCs w:val="28"/>
          <w:lang w:eastAsia="ru-RU"/>
        </w:rPr>
        <w:t xml:space="preserve">реднесрочная перспектива развития будет иметь плавную траекторию </w:t>
      </w:r>
      <w:r w:rsidR="008B68D3" w:rsidRPr="00553D2E">
        <w:rPr>
          <w:rFonts w:ascii="Times New Roman" w:eastAsia="Times New Roman" w:hAnsi="Times New Roman" w:cs="Times New Roman"/>
          <w:sz w:val="28"/>
          <w:szCs w:val="28"/>
          <w:lang w:eastAsia="ru-RU"/>
        </w:rPr>
        <w:t>наращивания темпов</w:t>
      </w:r>
      <w:r w:rsidRPr="00553D2E">
        <w:rPr>
          <w:rFonts w:ascii="Times New Roman" w:eastAsia="Times New Roman" w:hAnsi="Times New Roman" w:cs="Times New Roman"/>
          <w:sz w:val="28"/>
          <w:szCs w:val="28"/>
          <w:lang w:eastAsia="ru-RU"/>
        </w:rPr>
        <w:t xml:space="preserve">, индекс промышленного производства составит от </w:t>
      </w:r>
      <w:r w:rsidR="00C17DBF" w:rsidRPr="00553D2E">
        <w:rPr>
          <w:rFonts w:ascii="Times New Roman" w:eastAsia="Times New Roman" w:hAnsi="Times New Roman" w:cs="Times New Roman"/>
          <w:sz w:val="28"/>
          <w:szCs w:val="28"/>
          <w:lang w:eastAsia="ru-RU"/>
        </w:rPr>
        <w:t>96,80</w:t>
      </w:r>
      <w:r w:rsidRPr="00553D2E">
        <w:rPr>
          <w:rFonts w:ascii="Times New Roman" w:eastAsia="Times New Roman" w:hAnsi="Times New Roman" w:cs="Times New Roman"/>
          <w:sz w:val="28"/>
          <w:szCs w:val="28"/>
          <w:lang w:eastAsia="ru-RU"/>
        </w:rPr>
        <w:t xml:space="preserve">% до </w:t>
      </w:r>
      <w:r w:rsidR="00C17DBF" w:rsidRPr="00553D2E">
        <w:rPr>
          <w:rFonts w:ascii="Times New Roman" w:eastAsia="Times New Roman" w:hAnsi="Times New Roman" w:cs="Times New Roman"/>
          <w:sz w:val="28"/>
          <w:szCs w:val="28"/>
          <w:lang w:eastAsia="ru-RU"/>
        </w:rPr>
        <w:t>98,20</w:t>
      </w:r>
      <w:r w:rsidRPr="00553D2E">
        <w:rPr>
          <w:rFonts w:ascii="Times New Roman" w:eastAsia="Times New Roman" w:hAnsi="Times New Roman" w:cs="Times New Roman"/>
          <w:sz w:val="28"/>
          <w:szCs w:val="28"/>
          <w:lang w:eastAsia="ru-RU"/>
        </w:rPr>
        <w:t xml:space="preserve">% или </w:t>
      </w:r>
      <w:r w:rsidR="00C17DBF" w:rsidRPr="00553D2E">
        <w:rPr>
          <w:rFonts w:ascii="Times New Roman" w:eastAsia="Times New Roman" w:hAnsi="Times New Roman" w:cs="Times New Roman"/>
          <w:sz w:val="28"/>
          <w:szCs w:val="28"/>
          <w:lang w:eastAsia="ru-RU"/>
        </w:rPr>
        <w:t>1 858,99</w:t>
      </w:r>
      <w:r w:rsidRPr="00553D2E">
        <w:rPr>
          <w:rFonts w:ascii="Times New Roman" w:eastAsia="Times New Roman" w:hAnsi="Times New Roman" w:cs="Times New Roman"/>
          <w:sz w:val="28"/>
          <w:szCs w:val="28"/>
          <w:lang w:eastAsia="ru-RU"/>
        </w:rPr>
        <w:t xml:space="preserve"> млн. руб. в 202</w:t>
      </w:r>
      <w:r w:rsidR="00C17DBF" w:rsidRPr="00553D2E">
        <w:rPr>
          <w:rFonts w:ascii="Times New Roman" w:eastAsia="Times New Roman" w:hAnsi="Times New Roman" w:cs="Times New Roman"/>
          <w:sz w:val="28"/>
          <w:szCs w:val="28"/>
          <w:lang w:eastAsia="ru-RU"/>
        </w:rPr>
        <w:t>5</w:t>
      </w:r>
      <w:r w:rsidRPr="00553D2E">
        <w:rPr>
          <w:rFonts w:ascii="Times New Roman" w:eastAsia="Times New Roman" w:hAnsi="Times New Roman" w:cs="Times New Roman"/>
          <w:sz w:val="28"/>
          <w:szCs w:val="28"/>
          <w:lang w:eastAsia="ru-RU"/>
        </w:rPr>
        <w:t xml:space="preserve"> году в сопоставимых ценах по базовому варианту.</w:t>
      </w:r>
    </w:p>
    <w:p w:rsidR="0078643B" w:rsidRPr="00553D2E" w:rsidRDefault="001231CA" w:rsidP="0078643B">
      <w:pPr>
        <w:keepNext/>
        <w:widowControl w:val="0"/>
        <w:spacing w:after="0" w:line="240" w:lineRule="atLeast"/>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прогнозный период с</w:t>
      </w:r>
      <w:r w:rsidR="0078643B" w:rsidRPr="00553D2E">
        <w:rPr>
          <w:rFonts w:ascii="Times New Roman" w:eastAsia="Times New Roman" w:hAnsi="Times New Roman" w:cs="Times New Roman"/>
          <w:sz w:val="28"/>
          <w:szCs w:val="28"/>
          <w:lang w:eastAsia="ru-RU"/>
        </w:rPr>
        <w:t>труктура производства Березовского района</w:t>
      </w:r>
      <w:r w:rsidR="008B68D3" w:rsidRPr="00553D2E">
        <w:rPr>
          <w:rFonts w:ascii="Times New Roman" w:eastAsia="Times New Roman" w:hAnsi="Times New Roman" w:cs="Times New Roman"/>
          <w:sz w:val="28"/>
          <w:szCs w:val="28"/>
          <w:lang w:eastAsia="ru-RU"/>
        </w:rPr>
        <w:t xml:space="preserve"> сохранит свои позиции</w:t>
      </w:r>
      <w:r w:rsidR="00AF1CE8" w:rsidRPr="00553D2E">
        <w:rPr>
          <w:rFonts w:ascii="Times New Roman" w:eastAsia="Times New Roman" w:hAnsi="Times New Roman" w:cs="Times New Roman"/>
          <w:sz w:val="28"/>
          <w:szCs w:val="28"/>
          <w:lang w:eastAsia="ru-RU"/>
        </w:rPr>
        <w:t xml:space="preserve">, которая </w:t>
      </w:r>
      <w:r w:rsidR="0078643B" w:rsidRPr="00553D2E">
        <w:rPr>
          <w:rFonts w:ascii="Times New Roman" w:eastAsia="Times New Roman" w:hAnsi="Times New Roman" w:cs="Times New Roman"/>
          <w:sz w:val="28"/>
          <w:szCs w:val="28"/>
          <w:lang w:eastAsia="ru-RU"/>
        </w:rPr>
        <w:t xml:space="preserve">рассматривается в разрезе четырех основных отраслей </w:t>
      </w:r>
      <w:r w:rsidR="005A1BA8" w:rsidRPr="00553D2E">
        <w:rPr>
          <w:rFonts w:ascii="Times New Roman" w:eastAsia="Times New Roman" w:hAnsi="Times New Roman" w:cs="Times New Roman"/>
          <w:sz w:val="28"/>
          <w:szCs w:val="28"/>
          <w:lang w:eastAsia="ru-RU"/>
        </w:rPr>
        <w:t>(</w:t>
      </w:r>
      <w:r w:rsidR="0078643B" w:rsidRPr="00553D2E">
        <w:rPr>
          <w:rFonts w:ascii="Times New Roman" w:eastAsia="Times New Roman" w:hAnsi="Times New Roman" w:cs="Times New Roman"/>
          <w:sz w:val="28"/>
          <w:szCs w:val="28"/>
          <w:lang w:eastAsia="ru-RU"/>
        </w:rPr>
        <w:t>24 промышленны</w:t>
      </w:r>
      <w:r w:rsidR="005A1BA8" w:rsidRPr="00553D2E">
        <w:rPr>
          <w:rFonts w:ascii="Times New Roman" w:eastAsia="Times New Roman" w:hAnsi="Times New Roman" w:cs="Times New Roman"/>
          <w:sz w:val="28"/>
          <w:szCs w:val="28"/>
          <w:lang w:eastAsia="ru-RU"/>
        </w:rPr>
        <w:t>х</w:t>
      </w:r>
      <w:r w:rsidR="00AF1CE8" w:rsidRPr="00553D2E">
        <w:rPr>
          <w:rFonts w:ascii="Times New Roman" w:eastAsia="Times New Roman" w:hAnsi="Times New Roman" w:cs="Times New Roman"/>
          <w:sz w:val="28"/>
          <w:szCs w:val="28"/>
          <w:lang w:eastAsia="ru-RU"/>
        </w:rPr>
        <w:t xml:space="preserve"> предприятия</w:t>
      </w:r>
      <w:r w:rsidR="005A1BA8" w:rsidRPr="00553D2E">
        <w:rPr>
          <w:rFonts w:ascii="Times New Roman" w:eastAsia="Times New Roman" w:hAnsi="Times New Roman" w:cs="Times New Roman"/>
          <w:sz w:val="28"/>
          <w:szCs w:val="28"/>
          <w:lang w:eastAsia="ru-RU"/>
        </w:rPr>
        <w:t>)</w:t>
      </w:r>
      <w:r w:rsidR="0078643B" w:rsidRPr="00553D2E">
        <w:rPr>
          <w:rFonts w:ascii="Times New Roman" w:eastAsia="Times New Roman" w:hAnsi="Times New Roman" w:cs="Times New Roman"/>
          <w:sz w:val="28"/>
          <w:szCs w:val="28"/>
          <w:lang w:eastAsia="ru-RU"/>
        </w:rPr>
        <w:t>, в том числе:</w:t>
      </w:r>
    </w:p>
    <w:p w:rsidR="0078643B" w:rsidRPr="00553D2E" w:rsidRDefault="0078643B" w:rsidP="0078643B">
      <w:pPr>
        <w:keepNext/>
        <w:widowControl w:val="0"/>
        <w:numPr>
          <w:ilvl w:val="0"/>
          <w:numId w:val="40"/>
        </w:numPr>
        <w:spacing w:after="0" w:line="240" w:lineRule="atLeast"/>
        <w:contextualSpacing/>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Добыча полезных ископаемых.</w:t>
      </w:r>
    </w:p>
    <w:p w:rsidR="0078643B" w:rsidRPr="00553D2E" w:rsidRDefault="00FE12EE" w:rsidP="00427DFD">
      <w:pPr>
        <w:keepNext/>
        <w:widowControl w:val="0"/>
        <w:spacing w:after="0" w:line="240" w:lineRule="atLeast"/>
        <w:ind w:firstLine="708"/>
        <w:contextualSpacing/>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В </w:t>
      </w:r>
      <w:r w:rsidR="00427DFD" w:rsidRPr="00553D2E">
        <w:rPr>
          <w:rFonts w:ascii="Times New Roman" w:eastAsia="Times New Roman" w:hAnsi="Times New Roman" w:cs="Times New Roman"/>
          <w:sz w:val="28"/>
          <w:szCs w:val="28"/>
          <w:lang w:eastAsia="ru-RU"/>
        </w:rPr>
        <w:t xml:space="preserve">2021 году </w:t>
      </w:r>
      <w:r w:rsidR="0078643B" w:rsidRPr="00553D2E">
        <w:rPr>
          <w:rFonts w:ascii="Times New Roman" w:eastAsia="Times New Roman" w:hAnsi="Times New Roman" w:cs="Times New Roman"/>
          <w:sz w:val="28"/>
          <w:szCs w:val="28"/>
          <w:lang w:eastAsia="ru-RU"/>
        </w:rPr>
        <w:t>сфера по добыче полезных ископаемых остается доминирующей (</w:t>
      </w:r>
      <w:r w:rsidR="00427DFD" w:rsidRPr="00553D2E">
        <w:rPr>
          <w:rFonts w:ascii="Times New Roman" w:eastAsia="Times New Roman" w:hAnsi="Times New Roman" w:cs="Times New Roman"/>
          <w:sz w:val="28"/>
          <w:szCs w:val="28"/>
          <w:lang w:eastAsia="ru-RU"/>
        </w:rPr>
        <w:t xml:space="preserve">более </w:t>
      </w:r>
      <w:r w:rsidR="0078643B" w:rsidRPr="00553D2E">
        <w:rPr>
          <w:rFonts w:ascii="Times New Roman" w:eastAsia="Times New Roman" w:hAnsi="Times New Roman" w:cs="Times New Roman"/>
          <w:sz w:val="28"/>
          <w:szCs w:val="28"/>
          <w:lang w:eastAsia="ru-RU"/>
        </w:rPr>
        <w:t>5</w:t>
      </w:r>
      <w:r w:rsidR="00427DFD" w:rsidRPr="00553D2E">
        <w:rPr>
          <w:rFonts w:ascii="Times New Roman" w:eastAsia="Times New Roman" w:hAnsi="Times New Roman" w:cs="Times New Roman"/>
          <w:sz w:val="28"/>
          <w:szCs w:val="28"/>
          <w:lang w:eastAsia="ru-RU"/>
        </w:rPr>
        <w:t>0</w:t>
      </w:r>
      <w:r w:rsidR="0078643B" w:rsidRPr="00553D2E">
        <w:rPr>
          <w:rFonts w:ascii="Times New Roman" w:eastAsia="Times New Roman" w:hAnsi="Times New Roman" w:cs="Times New Roman"/>
          <w:sz w:val="28"/>
          <w:szCs w:val="28"/>
          <w:lang w:eastAsia="ru-RU"/>
        </w:rPr>
        <w:t>%) в общем объеме промышленного производства территории и сохранит лидирующие позиции до 2026 года.</w:t>
      </w:r>
    </w:p>
    <w:p w:rsidR="0078643B" w:rsidRPr="00553D2E" w:rsidRDefault="0078643B" w:rsidP="0078643B">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Основными газодобывающими (газоперерабатывающими) предприятиями являются: </w:t>
      </w:r>
      <w:proofErr w:type="spellStart"/>
      <w:r w:rsidRPr="00553D2E">
        <w:rPr>
          <w:rFonts w:ascii="Times New Roman" w:eastAsia="Times New Roman" w:hAnsi="Times New Roman" w:cs="Times New Roman"/>
          <w:sz w:val="28"/>
          <w:szCs w:val="28"/>
          <w:lang w:eastAsia="ru-RU"/>
        </w:rPr>
        <w:t>Пунгинское</w:t>
      </w:r>
      <w:proofErr w:type="spellEnd"/>
      <w:r w:rsidRPr="00553D2E">
        <w:rPr>
          <w:rFonts w:ascii="Times New Roman" w:eastAsia="Times New Roman" w:hAnsi="Times New Roman" w:cs="Times New Roman"/>
          <w:sz w:val="28"/>
          <w:szCs w:val="28"/>
          <w:lang w:eastAsia="ru-RU"/>
        </w:rPr>
        <w:t xml:space="preserve"> ЛПУ МГ </w:t>
      </w:r>
      <w:r w:rsidRPr="00553D2E">
        <w:rPr>
          <w:rFonts w:ascii="Times New Roman" w:hAnsi="Times New Roman" w:cs="Times New Roman"/>
          <w:color w:val="000000"/>
          <w:sz w:val="28"/>
          <w:szCs w:val="28"/>
        </w:rPr>
        <w:t xml:space="preserve">ООО «Газпром </w:t>
      </w:r>
      <w:proofErr w:type="spellStart"/>
      <w:r w:rsidRPr="00553D2E">
        <w:rPr>
          <w:rFonts w:ascii="Times New Roman" w:hAnsi="Times New Roman" w:cs="Times New Roman"/>
          <w:color w:val="000000"/>
          <w:sz w:val="28"/>
          <w:szCs w:val="28"/>
        </w:rPr>
        <w:t>трансгаз</w:t>
      </w:r>
      <w:proofErr w:type="spellEnd"/>
      <w:r w:rsidRPr="00553D2E">
        <w:rPr>
          <w:rFonts w:ascii="Times New Roman" w:hAnsi="Times New Roman" w:cs="Times New Roman"/>
          <w:color w:val="000000"/>
          <w:sz w:val="28"/>
          <w:szCs w:val="28"/>
        </w:rPr>
        <w:t xml:space="preserve"> </w:t>
      </w:r>
      <w:proofErr w:type="spellStart"/>
      <w:r w:rsidRPr="00553D2E">
        <w:rPr>
          <w:rFonts w:ascii="Times New Roman" w:hAnsi="Times New Roman" w:cs="Times New Roman"/>
          <w:color w:val="000000"/>
          <w:sz w:val="28"/>
          <w:szCs w:val="28"/>
        </w:rPr>
        <w:t>Югорск</w:t>
      </w:r>
      <w:proofErr w:type="spellEnd"/>
      <w:r w:rsidRPr="00553D2E">
        <w:rPr>
          <w:rFonts w:ascii="Times New Roman" w:hAnsi="Times New Roman" w:cs="Times New Roman"/>
          <w:color w:val="000000"/>
          <w:sz w:val="28"/>
          <w:szCs w:val="28"/>
        </w:rPr>
        <w:t xml:space="preserve">», Уральское </w:t>
      </w:r>
      <w:r w:rsidRPr="00553D2E">
        <w:rPr>
          <w:rFonts w:ascii="Times New Roman" w:eastAsia="Times New Roman" w:hAnsi="Times New Roman" w:cs="Times New Roman"/>
          <w:sz w:val="28"/>
          <w:szCs w:val="28"/>
          <w:lang w:eastAsia="ru-RU"/>
        </w:rPr>
        <w:t xml:space="preserve">ЛПУ МГ </w:t>
      </w:r>
      <w:r w:rsidRPr="00553D2E">
        <w:rPr>
          <w:rFonts w:ascii="Times New Roman" w:hAnsi="Times New Roman" w:cs="Times New Roman"/>
          <w:color w:val="000000"/>
          <w:sz w:val="28"/>
          <w:szCs w:val="28"/>
        </w:rPr>
        <w:t xml:space="preserve">ООО «Газпром </w:t>
      </w:r>
      <w:proofErr w:type="spellStart"/>
      <w:r w:rsidRPr="00553D2E">
        <w:rPr>
          <w:rFonts w:ascii="Times New Roman" w:hAnsi="Times New Roman" w:cs="Times New Roman"/>
          <w:color w:val="000000"/>
          <w:sz w:val="28"/>
          <w:szCs w:val="28"/>
        </w:rPr>
        <w:t>трансгаз</w:t>
      </w:r>
      <w:proofErr w:type="spellEnd"/>
      <w:r w:rsidRPr="00553D2E">
        <w:rPr>
          <w:rFonts w:ascii="Times New Roman" w:hAnsi="Times New Roman" w:cs="Times New Roman"/>
          <w:color w:val="000000"/>
          <w:sz w:val="28"/>
          <w:szCs w:val="28"/>
        </w:rPr>
        <w:t xml:space="preserve"> </w:t>
      </w:r>
      <w:proofErr w:type="spellStart"/>
      <w:r w:rsidRPr="00553D2E">
        <w:rPr>
          <w:rFonts w:ascii="Times New Roman" w:hAnsi="Times New Roman" w:cs="Times New Roman"/>
          <w:color w:val="000000"/>
          <w:sz w:val="28"/>
          <w:szCs w:val="28"/>
        </w:rPr>
        <w:t>Югорск</w:t>
      </w:r>
      <w:proofErr w:type="spellEnd"/>
      <w:r w:rsidRPr="00553D2E">
        <w:rPr>
          <w:rFonts w:ascii="Times New Roman" w:hAnsi="Times New Roman" w:cs="Times New Roman"/>
          <w:color w:val="000000"/>
          <w:sz w:val="28"/>
          <w:szCs w:val="28"/>
        </w:rPr>
        <w:t xml:space="preserve">», </w:t>
      </w:r>
      <w:proofErr w:type="spellStart"/>
      <w:r w:rsidRPr="00553D2E">
        <w:rPr>
          <w:rFonts w:ascii="Times New Roman" w:hAnsi="Times New Roman" w:cs="Times New Roman"/>
          <w:color w:val="000000"/>
          <w:sz w:val="28"/>
          <w:szCs w:val="28"/>
        </w:rPr>
        <w:t>Сосьвинское</w:t>
      </w:r>
      <w:proofErr w:type="spellEnd"/>
      <w:r w:rsidRPr="00553D2E">
        <w:rPr>
          <w:rFonts w:ascii="Times New Roman" w:hAnsi="Times New Roman" w:cs="Times New Roman"/>
          <w:color w:val="000000"/>
          <w:sz w:val="28"/>
          <w:szCs w:val="28"/>
        </w:rPr>
        <w:t xml:space="preserve"> </w:t>
      </w:r>
      <w:r w:rsidRPr="00553D2E">
        <w:rPr>
          <w:rFonts w:ascii="Times New Roman" w:eastAsia="Times New Roman" w:hAnsi="Times New Roman" w:cs="Times New Roman"/>
          <w:sz w:val="28"/>
          <w:szCs w:val="28"/>
          <w:lang w:eastAsia="ru-RU"/>
        </w:rPr>
        <w:t xml:space="preserve">ЛПУ МГ </w:t>
      </w:r>
      <w:r w:rsidRPr="00553D2E">
        <w:rPr>
          <w:rFonts w:ascii="Times New Roman" w:hAnsi="Times New Roman" w:cs="Times New Roman"/>
          <w:color w:val="000000"/>
          <w:sz w:val="28"/>
          <w:szCs w:val="28"/>
        </w:rPr>
        <w:t xml:space="preserve">ООО «Газпром </w:t>
      </w:r>
      <w:proofErr w:type="spellStart"/>
      <w:r w:rsidRPr="00553D2E">
        <w:rPr>
          <w:rFonts w:ascii="Times New Roman" w:hAnsi="Times New Roman" w:cs="Times New Roman"/>
          <w:color w:val="000000"/>
          <w:sz w:val="28"/>
          <w:szCs w:val="28"/>
        </w:rPr>
        <w:t>трансгаз</w:t>
      </w:r>
      <w:proofErr w:type="spellEnd"/>
      <w:r w:rsidRPr="00553D2E">
        <w:rPr>
          <w:rFonts w:ascii="Times New Roman" w:hAnsi="Times New Roman" w:cs="Times New Roman"/>
          <w:color w:val="000000"/>
          <w:sz w:val="28"/>
          <w:szCs w:val="28"/>
        </w:rPr>
        <w:t xml:space="preserve"> </w:t>
      </w:r>
      <w:proofErr w:type="spellStart"/>
      <w:r w:rsidRPr="00553D2E">
        <w:rPr>
          <w:rFonts w:ascii="Times New Roman" w:hAnsi="Times New Roman" w:cs="Times New Roman"/>
          <w:color w:val="000000"/>
          <w:sz w:val="28"/>
          <w:szCs w:val="28"/>
        </w:rPr>
        <w:t>Югорск</w:t>
      </w:r>
      <w:proofErr w:type="spellEnd"/>
      <w:r w:rsidRPr="00553D2E">
        <w:rPr>
          <w:rFonts w:ascii="Times New Roman" w:hAnsi="Times New Roman" w:cs="Times New Roman"/>
          <w:color w:val="000000"/>
          <w:sz w:val="28"/>
          <w:szCs w:val="28"/>
        </w:rPr>
        <w:t xml:space="preserve">», </w:t>
      </w:r>
      <w:r w:rsidRPr="00553D2E">
        <w:rPr>
          <w:rFonts w:ascii="Times New Roman" w:hAnsi="Times New Roman" w:cs="Times New Roman"/>
          <w:sz w:val="28"/>
          <w:szCs w:val="28"/>
        </w:rPr>
        <w:t>АО «</w:t>
      </w:r>
      <w:r w:rsidRPr="00553D2E">
        <w:rPr>
          <w:rFonts w:ascii="Times New Roman" w:hAnsi="Times New Roman" w:cs="Times New Roman"/>
          <w:color w:val="000000"/>
          <w:sz w:val="28"/>
          <w:szCs w:val="28"/>
        </w:rPr>
        <w:t>НОВАТЭК</w:t>
      </w:r>
      <w:r w:rsidRPr="00553D2E">
        <w:rPr>
          <w:rFonts w:ascii="Times New Roman" w:hAnsi="Times New Roman" w:cs="Times New Roman"/>
          <w:sz w:val="28"/>
          <w:szCs w:val="28"/>
        </w:rPr>
        <w:t xml:space="preserve">» и </w:t>
      </w:r>
      <w:r w:rsidRPr="00553D2E">
        <w:rPr>
          <w:rFonts w:ascii="Times New Roman" w:hAnsi="Times New Roman" w:cs="Times New Roman"/>
          <w:color w:val="000000"/>
          <w:sz w:val="28"/>
          <w:szCs w:val="28"/>
        </w:rPr>
        <w:t>АО «НОВАТЭК-ЮРХАРОВНЕФТЕГАЗ»</w:t>
      </w:r>
      <w:r w:rsidRPr="00553D2E">
        <w:rPr>
          <w:color w:val="000000"/>
          <w:sz w:val="20"/>
          <w:szCs w:val="20"/>
        </w:rPr>
        <w:t xml:space="preserve"> </w:t>
      </w:r>
      <w:r w:rsidRPr="00553D2E">
        <w:rPr>
          <w:rFonts w:ascii="Times New Roman" w:hAnsi="Times New Roman" w:cs="Times New Roman"/>
          <w:sz w:val="28"/>
          <w:szCs w:val="28"/>
        </w:rPr>
        <w:t xml:space="preserve"> на </w:t>
      </w:r>
      <w:proofErr w:type="spellStart"/>
      <w:r w:rsidRPr="00553D2E">
        <w:rPr>
          <w:rFonts w:ascii="Times New Roman" w:hAnsi="Times New Roman" w:cs="Times New Roman"/>
          <w:sz w:val="28"/>
          <w:szCs w:val="28"/>
        </w:rPr>
        <w:t>Сысконсыньинском</w:t>
      </w:r>
      <w:proofErr w:type="spellEnd"/>
      <w:r w:rsidRPr="00553D2E">
        <w:rPr>
          <w:rFonts w:ascii="Times New Roman" w:hAnsi="Times New Roman" w:cs="Times New Roman"/>
          <w:sz w:val="28"/>
          <w:szCs w:val="28"/>
        </w:rPr>
        <w:t xml:space="preserve"> участке недр.</w:t>
      </w:r>
    </w:p>
    <w:p w:rsidR="0078643B" w:rsidRPr="00553D2E" w:rsidRDefault="00093259" w:rsidP="0078643B">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2021 году</w:t>
      </w:r>
      <w:r w:rsidR="0078643B" w:rsidRPr="00553D2E">
        <w:rPr>
          <w:rFonts w:ascii="Times New Roman" w:eastAsia="Times New Roman" w:hAnsi="Times New Roman" w:cs="Times New Roman"/>
          <w:sz w:val="28"/>
          <w:szCs w:val="28"/>
          <w:lang w:eastAsia="ru-RU"/>
        </w:rPr>
        <w:t xml:space="preserve"> </w:t>
      </w:r>
      <w:r w:rsidR="0078643B" w:rsidRPr="00553D2E">
        <w:rPr>
          <w:rFonts w:ascii="Times New Roman" w:hAnsi="Times New Roman" w:cs="Times New Roman"/>
          <w:color w:val="000000"/>
          <w:sz w:val="28"/>
          <w:szCs w:val="28"/>
        </w:rPr>
        <w:t xml:space="preserve">АО «Газпром» </w:t>
      </w:r>
      <w:r w:rsidR="00D04145">
        <w:rPr>
          <w:rFonts w:ascii="Times New Roman" w:eastAsia="Times New Roman" w:hAnsi="Times New Roman" w:cs="Times New Roman"/>
          <w:sz w:val="28"/>
          <w:szCs w:val="28"/>
          <w:lang w:eastAsia="ru-RU"/>
        </w:rPr>
        <w:t>завершена</w:t>
      </w:r>
      <w:r w:rsidR="0078643B" w:rsidRPr="00553D2E">
        <w:rPr>
          <w:rFonts w:ascii="Times New Roman" w:eastAsia="Times New Roman" w:hAnsi="Times New Roman" w:cs="Times New Roman"/>
          <w:sz w:val="28"/>
          <w:szCs w:val="28"/>
          <w:lang w:eastAsia="ru-RU"/>
        </w:rPr>
        <w:t xml:space="preserve"> работа по расширению </w:t>
      </w:r>
      <w:proofErr w:type="spellStart"/>
      <w:r w:rsidR="0078643B" w:rsidRPr="00553D2E">
        <w:rPr>
          <w:rFonts w:ascii="Times New Roman" w:hAnsi="Times New Roman" w:cs="Times New Roman"/>
          <w:color w:val="000000"/>
          <w:sz w:val="28"/>
          <w:szCs w:val="28"/>
        </w:rPr>
        <w:t>Пунгинского</w:t>
      </w:r>
      <w:proofErr w:type="spellEnd"/>
      <w:r w:rsidR="0078643B" w:rsidRPr="00553D2E">
        <w:rPr>
          <w:rFonts w:ascii="Times New Roman" w:hAnsi="Times New Roman" w:cs="Times New Roman"/>
          <w:color w:val="000000"/>
          <w:sz w:val="28"/>
          <w:szCs w:val="28"/>
        </w:rPr>
        <w:t xml:space="preserve"> подземного хранилища природного газа в п. Светлый (строительство второго </w:t>
      </w:r>
      <w:r w:rsidR="0078643B" w:rsidRPr="00553D2E">
        <w:rPr>
          <w:rFonts w:ascii="Times New Roman" w:eastAsia="Times New Roman" w:hAnsi="Times New Roman" w:cs="Times New Roman"/>
          <w:sz w:val="28"/>
          <w:szCs w:val="28"/>
          <w:lang w:eastAsia="ru-RU"/>
        </w:rPr>
        <w:t xml:space="preserve">пускового этапа). </w:t>
      </w:r>
      <w:r w:rsidR="0078643B" w:rsidRPr="00553D2E">
        <w:rPr>
          <w:rFonts w:ascii="Times New Roman" w:hAnsi="Times New Roman" w:cs="Times New Roman"/>
          <w:sz w:val="28"/>
          <w:szCs w:val="28"/>
        </w:rPr>
        <w:t xml:space="preserve">Выполнено подключение площадки </w:t>
      </w:r>
      <w:proofErr w:type="spellStart"/>
      <w:r w:rsidR="0078643B" w:rsidRPr="00553D2E">
        <w:rPr>
          <w:rFonts w:ascii="Times New Roman" w:hAnsi="Times New Roman" w:cs="Times New Roman"/>
          <w:sz w:val="28"/>
          <w:szCs w:val="28"/>
        </w:rPr>
        <w:t>Пунгинского</w:t>
      </w:r>
      <w:proofErr w:type="spellEnd"/>
      <w:r w:rsidR="0078643B" w:rsidRPr="00553D2E">
        <w:rPr>
          <w:rFonts w:ascii="Times New Roman" w:hAnsi="Times New Roman" w:cs="Times New Roman"/>
          <w:sz w:val="28"/>
          <w:szCs w:val="28"/>
        </w:rPr>
        <w:t xml:space="preserve"> подземного хранилища газа к магистральному газопроводу «Надым – </w:t>
      </w:r>
      <w:proofErr w:type="spellStart"/>
      <w:r w:rsidR="0078643B" w:rsidRPr="00553D2E">
        <w:rPr>
          <w:rFonts w:ascii="Times New Roman" w:hAnsi="Times New Roman" w:cs="Times New Roman"/>
          <w:sz w:val="28"/>
          <w:szCs w:val="28"/>
        </w:rPr>
        <w:t>Пунга</w:t>
      </w:r>
      <w:proofErr w:type="spellEnd"/>
      <w:r w:rsidR="0078643B" w:rsidRPr="00553D2E">
        <w:rPr>
          <w:rFonts w:ascii="Times New Roman" w:hAnsi="Times New Roman" w:cs="Times New Roman"/>
          <w:sz w:val="28"/>
          <w:szCs w:val="28"/>
        </w:rPr>
        <w:t xml:space="preserve"> 2», завершены работы по благоустройству автодорог и подъездов к объектам </w:t>
      </w:r>
      <w:proofErr w:type="spellStart"/>
      <w:r w:rsidR="0078643B" w:rsidRPr="00553D2E">
        <w:rPr>
          <w:rFonts w:ascii="Times New Roman" w:hAnsi="Times New Roman" w:cs="Times New Roman"/>
          <w:sz w:val="28"/>
          <w:szCs w:val="28"/>
        </w:rPr>
        <w:t>Пунгинского</w:t>
      </w:r>
      <w:proofErr w:type="spellEnd"/>
      <w:r w:rsidR="0078643B" w:rsidRPr="00553D2E">
        <w:rPr>
          <w:rFonts w:ascii="Times New Roman" w:hAnsi="Times New Roman" w:cs="Times New Roman"/>
          <w:sz w:val="28"/>
          <w:szCs w:val="28"/>
        </w:rPr>
        <w:t xml:space="preserve"> подземного хранилища газа.</w:t>
      </w:r>
    </w:p>
    <w:p w:rsidR="0078643B" w:rsidRPr="00553D2E" w:rsidRDefault="0078643B" w:rsidP="0078643B">
      <w:pPr>
        <w:numPr>
          <w:ilvl w:val="0"/>
          <w:numId w:val="40"/>
        </w:numPr>
        <w:autoSpaceDE w:val="0"/>
        <w:autoSpaceDN w:val="0"/>
        <w:adjustRightInd w:val="0"/>
        <w:spacing w:after="0" w:line="0" w:lineRule="atLeast"/>
        <w:contextualSpacing/>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Обрабатывающие производства.</w:t>
      </w:r>
    </w:p>
    <w:p w:rsidR="00402EEE" w:rsidRPr="00553D2E" w:rsidRDefault="00FE12EE" w:rsidP="00FE12EE">
      <w:pPr>
        <w:pStyle w:val="ab"/>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Несмотря на </w:t>
      </w:r>
      <w:proofErr w:type="spellStart"/>
      <w:r w:rsidR="007963BD" w:rsidRPr="00553D2E">
        <w:rPr>
          <w:rFonts w:ascii="Times New Roman" w:eastAsia="Times New Roman" w:hAnsi="Times New Roman" w:cs="Times New Roman"/>
          <w:sz w:val="28"/>
          <w:szCs w:val="28"/>
          <w:lang w:eastAsia="ru-RU"/>
        </w:rPr>
        <w:t>постковидные</w:t>
      </w:r>
      <w:proofErr w:type="spellEnd"/>
      <w:r w:rsidR="007963BD" w:rsidRPr="00553D2E">
        <w:rPr>
          <w:rFonts w:ascii="Times New Roman" w:eastAsia="Times New Roman" w:hAnsi="Times New Roman" w:cs="Times New Roman"/>
          <w:sz w:val="28"/>
          <w:szCs w:val="28"/>
          <w:lang w:eastAsia="ru-RU"/>
        </w:rPr>
        <w:t xml:space="preserve"> ограничения</w:t>
      </w:r>
      <w:r w:rsidRPr="00553D2E">
        <w:rPr>
          <w:rFonts w:ascii="Times New Roman" w:eastAsia="Times New Roman" w:hAnsi="Times New Roman" w:cs="Times New Roman"/>
          <w:sz w:val="28"/>
          <w:szCs w:val="28"/>
          <w:lang w:eastAsia="ru-RU"/>
        </w:rPr>
        <w:t>,</w:t>
      </w:r>
      <w:r w:rsidR="0078643B" w:rsidRPr="00553D2E">
        <w:rPr>
          <w:rFonts w:ascii="Times New Roman" w:eastAsia="Times New Roman" w:hAnsi="Times New Roman" w:cs="Times New Roman"/>
          <w:sz w:val="28"/>
          <w:szCs w:val="28"/>
          <w:lang w:eastAsia="ru-RU"/>
        </w:rPr>
        <w:t xml:space="preserve"> </w:t>
      </w:r>
      <w:r w:rsidR="00A5073E" w:rsidRPr="00553D2E">
        <w:rPr>
          <w:rFonts w:ascii="Times New Roman" w:eastAsia="Times New Roman" w:hAnsi="Times New Roman" w:cs="Times New Roman"/>
          <w:sz w:val="28"/>
          <w:szCs w:val="28"/>
          <w:lang w:eastAsia="ru-RU"/>
        </w:rPr>
        <w:t>н</w:t>
      </w:r>
      <w:r w:rsidR="005A1A93" w:rsidRPr="00553D2E">
        <w:rPr>
          <w:rFonts w:ascii="Times New Roman" w:eastAsia="Times New Roman" w:hAnsi="Times New Roman" w:cs="Times New Roman"/>
          <w:sz w:val="28"/>
          <w:szCs w:val="28"/>
          <w:lang w:eastAsia="ru-RU"/>
        </w:rPr>
        <w:t>еобходимо отметить, что</w:t>
      </w:r>
      <w:r w:rsidR="00AB2F65" w:rsidRPr="00553D2E">
        <w:rPr>
          <w:rFonts w:ascii="Times New Roman" w:eastAsia="Times New Roman" w:hAnsi="Times New Roman" w:cs="Times New Roman"/>
          <w:sz w:val="28"/>
          <w:szCs w:val="28"/>
          <w:lang w:eastAsia="ru-RU"/>
        </w:rPr>
        <w:t xml:space="preserve"> доля участия обрабатывающей</w:t>
      </w:r>
      <w:r w:rsidR="00A5073E" w:rsidRPr="00553D2E">
        <w:rPr>
          <w:rFonts w:ascii="Times New Roman" w:eastAsia="Times New Roman" w:hAnsi="Times New Roman" w:cs="Times New Roman"/>
          <w:sz w:val="28"/>
          <w:szCs w:val="28"/>
          <w:lang w:eastAsia="ru-RU"/>
        </w:rPr>
        <w:t xml:space="preserve"> промышленность </w:t>
      </w:r>
      <w:r w:rsidR="00445D22" w:rsidRPr="00553D2E">
        <w:rPr>
          <w:rFonts w:ascii="Times New Roman" w:eastAsia="Times New Roman" w:hAnsi="Times New Roman" w:cs="Times New Roman"/>
          <w:sz w:val="28"/>
          <w:szCs w:val="28"/>
          <w:lang w:eastAsia="ru-RU"/>
        </w:rPr>
        <w:t xml:space="preserve">в видовой структуре промышленного производства </w:t>
      </w:r>
      <w:r w:rsidR="0000721B" w:rsidRPr="00553D2E">
        <w:rPr>
          <w:rFonts w:ascii="Times New Roman" w:eastAsia="Times New Roman" w:hAnsi="Times New Roman" w:cs="Times New Roman"/>
          <w:sz w:val="28"/>
          <w:szCs w:val="28"/>
          <w:lang w:eastAsia="ru-RU"/>
        </w:rPr>
        <w:t>в 2021 году увеличила</w:t>
      </w:r>
      <w:r w:rsidR="00AB2F65" w:rsidRPr="00553D2E">
        <w:rPr>
          <w:rFonts w:ascii="Times New Roman" w:eastAsia="Times New Roman" w:hAnsi="Times New Roman" w:cs="Times New Roman"/>
          <w:sz w:val="28"/>
          <w:szCs w:val="28"/>
          <w:lang w:eastAsia="ru-RU"/>
        </w:rPr>
        <w:t>сь в 2 раза</w:t>
      </w:r>
      <w:r w:rsidR="00445D22" w:rsidRPr="00553D2E">
        <w:rPr>
          <w:rFonts w:ascii="Times New Roman" w:eastAsia="Times New Roman" w:hAnsi="Times New Roman" w:cs="Times New Roman"/>
          <w:sz w:val="28"/>
          <w:szCs w:val="28"/>
          <w:lang w:eastAsia="ru-RU"/>
        </w:rPr>
        <w:t>,</w:t>
      </w:r>
      <w:r w:rsidR="0000721B" w:rsidRPr="00553D2E">
        <w:rPr>
          <w:rFonts w:ascii="Times New Roman" w:eastAsia="Times New Roman" w:hAnsi="Times New Roman" w:cs="Times New Roman"/>
          <w:sz w:val="28"/>
          <w:szCs w:val="28"/>
          <w:lang w:eastAsia="ru-RU"/>
        </w:rPr>
        <w:t xml:space="preserve"> объем отгрузки </w:t>
      </w:r>
      <w:r w:rsidR="00445D22" w:rsidRPr="00553D2E">
        <w:rPr>
          <w:rFonts w:ascii="Times New Roman" w:eastAsia="Times New Roman" w:hAnsi="Times New Roman" w:cs="Times New Roman"/>
          <w:sz w:val="28"/>
          <w:szCs w:val="28"/>
          <w:lang w:eastAsia="ru-RU"/>
        </w:rPr>
        <w:t>достиг 333,00 млн. рублей или 180,07% к уровню прошлого года в сопоставимых ценах.</w:t>
      </w:r>
      <w:r w:rsidR="00A5073E" w:rsidRPr="00553D2E">
        <w:rPr>
          <w:rFonts w:ascii="Times New Roman" w:eastAsia="Times New Roman" w:hAnsi="Times New Roman" w:cs="Times New Roman"/>
          <w:sz w:val="28"/>
          <w:szCs w:val="28"/>
          <w:lang w:eastAsia="ru-RU"/>
        </w:rPr>
        <w:t xml:space="preserve"> </w:t>
      </w:r>
      <w:r w:rsidR="00CB0BEF" w:rsidRPr="00553D2E">
        <w:rPr>
          <w:rFonts w:ascii="Times New Roman" w:hAnsi="Times New Roman" w:cs="Times New Roman"/>
          <w:sz w:val="28"/>
          <w:szCs w:val="28"/>
        </w:rPr>
        <w:t>Увеличение объемов связано с восстановлением темпов производства продовольственных товаров, полиграфической продукции</w:t>
      </w:r>
      <w:r w:rsidR="00CB0BEF" w:rsidRPr="00553D2E">
        <w:rPr>
          <w:rFonts w:ascii="Times New Roman" w:eastAsia="Times New Roman" w:hAnsi="Times New Roman" w:cs="Times New Roman"/>
          <w:sz w:val="28"/>
          <w:szCs w:val="28"/>
          <w:lang w:eastAsia="ru-RU"/>
        </w:rPr>
        <w:t xml:space="preserve">. </w:t>
      </w:r>
      <w:r w:rsidR="00A5073E" w:rsidRPr="00553D2E">
        <w:rPr>
          <w:rFonts w:ascii="Times New Roman" w:eastAsia="Times New Roman" w:hAnsi="Times New Roman" w:cs="Times New Roman"/>
          <w:sz w:val="28"/>
          <w:szCs w:val="28"/>
          <w:lang w:eastAsia="ru-RU"/>
        </w:rPr>
        <w:t>Являясь примером относительно не эластичных отраслей</w:t>
      </w:r>
      <w:r w:rsidR="00813C8E" w:rsidRPr="00553D2E">
        <w:rPr>
          <w:rFonts w:ascii="Times New Roman" w:eastAsia="Times New Roman" w:hAnsi="Times New Roman" w:cs="Times New Roman"/>
          <w:sz w:val="28"/>
          <w:szCs w:val="28"/>
          <w:lang w:eastAsia="ru-RU"/>
        </w:rPr>
        <w:t>,</w:t>
      </w:r>
      <w:r w:rsidR="00A5073E" w:rsidRPr="00553D2E">
        <w:rPr>
          <w:rFonts w:ascii="Times New Roman" w:eastAsia="Times New Roman" w:hAnsi="Times New Roman" w:cs="Times New Roman"/>
          <w:sz w:val="28"/>
          <w:szCs w:val="28"/>
          <w:lang w:eastAsia="ru-RU"/>
        </w:rPr>
        <w:t xml:space="preserve"> данная сфера может хорошо работать в условиях рецессии. </w:t>
      </w:r>
    </w:p>
    <w:p w:rsidR="00AB2F65" w:rsidRPr="00553D2E"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В прогнозном периоде секторы обрабатывающего производства ориентированы только на внутренний потребительский спрос. </w:t>
      </w:r>
    </w:p>
    <w:p w:rsidR="0078643B" w:rsidRPr="0026125B" w:rsidRDefault="00CD56E2" w:rsidP="0026125B">
      <w:pPr>
        <w:pStyle w:val="aff"/>
        <w:numPr>
          <w:ilvl w:val="1"/>
          <w:numId w:val="40"/>
        </w:numPr>
        <w:spacing w:line="240" w:lineRule="auto"/>
        <w:jc w:val="both"/>
        <w:rPr>
          <w:rFonts w:eastAsia="Times New Roman"/>
          <w:sz w:val="28"/>
          <w:szCs w:val="28"/>
          <w:lang w:eastAsia="ru-RU"/>
        </w:rPr>
      </w:pPr>
      <w:r w:rsidRPr="0026125B">
        <w:rPr>
          <w:rFonts w:eastAsia="Times New Roman"/>
          <w:sz w:val="28"/>
          <w:szCs w:val="28"/>
          <w:lang w:eastAsia="ru-RU"/>
        </w:rPr>
        <w:t>П</w:t>
      </w:r>
      <w:r w:rsidR="0078643B" w:rsidRPr="0026125B">
        <w:rPr>
          <w:rFonts w:eastAsia="Times New Roman"/>
          <w:sz w:val="28"/>
          <w:szCs w:val="28"/>
          <w:lang w:eastAsia="ru-RU"/>
        </w:rPr>
        <w:t>ищев</w:t>
      </w:r>
      <w:r w:rsidRPr="0026125B">
        <w:rPr>
          <w:rFonts w:eastAsia="Times New Roman"/>
          <w:sz w:val="28"/>
          <w:szCs w:val="28"/>
          <w:lang w:eastAsia="ru-RU"/>
        </w:rPr>
        <w:t>ая</w:t>
      </w:r>
      <w:r w:rsidR="0078643B" w:rsidRPr="0026125B">
        <w:rPr>
          <w:rFonts w:eastAsia="Times New Roman"/>
          <w:sz w:val="28"/>
          <w:szCs w:val="28"/>
          <w:lang w:eastAsia="ru-RU"/>
        </w:rPr>
        <w:t xml:space="preserve"> промышленност</w:t>
      </w:r>
      <w:r w:rsidRPr="0026125B">
        <w:rPr>
          <w:rFonts w:eastAsia="Times New Roman"/>
          <w:sz w:val="28"/>
          <w:szCs w:val="28"/>
          <w:lang w:eastAsia="ru-RU"/>
        </w:rPr>
        <w:t>ь</w:t>
      </w:r>
      <w:r w:rsidR="0078643B" w:rsidRPr="0026125B">
        <w:rPr>
          <w:rFonts w:eastAsia="Times New Roman"/>
          <w:sz w:val="28"/>
          <w:szCs w:val="28"/>
          <w:lang w:eastAsia="ru-RU"/>
        </w:rPr>
        <w:t>.</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lastRenderedPageBreak/>
        <w:t xml:space="preserve">Пищевая промышленность района представлена предприятиями по </w:t>
      </w:r>
      <w:proofErr w:type="spellStart"/>
      <w:r w:rsidRPr="00553D2E">
        <w:rPr>
          <w:rFonts w:ascii="Times New Roman" w:eastAsia="Times New Roman" w:hAnsi="Times New Roman" w:cs="Times New Roman"/>
          <w:sz w:val="28"/>
          <w:szCs w:val="28"/>
          <w:lang w:eastAsia="ru-RU"/>
        </w:rPr>
        <w:t>рыбодобыче</w:t>
      </w:r>
      <w:proofErr w:type="spellEnd"/>
      <w:r w:rsidRPr="00553D2E">
        <w:rPr>
          <w:rFonts w:ascii="Times New Roman" w:eastAsia="Times New Roman" w:hAnsi="Times New Roman" w:cs="Times New Roman"/>
          <w:sz w:val="28"/>
          <w:szCs w:val="28"/>
          <w:lang w:eastAsia="ru-RU"/>
        </w:rPr>
        <w:t xml:space="preserve">, </w:t>
      </w:r>
      <w:proofErr w:type="spellStart"/>
      <w:r w:rsidRPr="00553D2E">
        <w:rPr>
          <w:rFonts w:ascii="Times New Roman" w:eastAsia="Times New Roman" w:hAnsi="Times New Roman" w:cs="Times New Roman"/>
          <w:sz w:val="28"/>
          <w:szCs w:val="28"/>
          <w:lang w:eastAsia="ru-RU"/>
        </w:rPr>
        <w:t>рыбообработке</w:t>
      </w:r>
      <w:proofErr w:type="spellEnd"/>
      <w:r w:rsidRPr="00553D2E">
        <w:rPr>
          <w:rFonts w:ascii="Times New Roman" w:eastAsia="Times New Roman" w:hAnsi="Times New Roman" w:cs="Times New Roman"/>
          <w:sz w:val="28"/>
          <w:szCs w:val="28"/>
          <w:lang w:eastAsia="ru-RU"/>
        </w:rPr>
        <w:t xml:space="preserve">, которые осуществляют реализацию готовой </w:t>
      </w:r>
      <w:proofErr w:type="spellStart"/>
      <w:r w:rsidRPr="00553D2E">
        <w:rPr>
          <w:rFonts w:ascii="Times New Roman" w:eastAsia="Times New Roman" w:hAnsi="Times New Roman" w:cs="Times New Roman"/>
          <w:sz w:val="28"/>
          <w:szCs w:val="28"/>
          <w:lang w:eastAsia="ru-RU"/>
        </w:rPr>
        <w:t>рыбопродукции</w:t>
      </w:r>
      <w:proofErr w:type="spellEnd"/>
      <w:r w:rsidRPr="00553D2E">
        <w:rPr>
          <w:rFonts w:ascii="Times New Roman" w:eastAsia="Times New Roman" w:hAnsi="Times New Roman" w:cs="Times New Roman"/>
          <w:sz w:val="28"/>
          <w:szCs w:val="28"/>
          <w:lang w:eastAsia="ru-RU"/>
        </w:rPr>
        <w:t xml:space="preserve"> населению, а также предприятиями выпускающими хлеб, хлебобулочные и кондитерские изделия.</w:t>
      </w:r>
    </w:p>
    <w:p w:rsidR="0078643B" w:rsidRPr="00553D2E"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2.1.1. Вылов и переработка рыбы. </w:t>
      </w:r>
    </w:p>
    <w:p w:rsidR="0078643B" w:rsidRPr="00553D2E" w:rsidRDefault="0078643B" w:rsidP="0078643B">
      <w:pPr>
        <w:spacing w:after="0" w:line="240" w:lineRule="auto"/>
        <w:ind w:firstLine="709"/>
        <w:jc w:val="both"/>
        <w:rPr>
          <w:rFonts w:ascii="Times New Roman" w:hAnsi="Times New Roman" w:cs="Times New Roman"/>
          <w:bCs/>
          <w:iCs/>
          <w:sz w:val="28"/>
          <w:szCs w:val="28"/>
        </w:rPr>
      </w:pPr>
      <w:r w:rsidRPr="00553D2E">
        <w:rPr>
          <w:rFonts w:ascii="Times New Roman" w:hAnsi="Times New Roman" w:cs="Times New Roman"/>
          <w:sz w:val="28"/>
          <w:szCs w:val="28"/>
        </w:rPr>
        <w:t xml:space="preserve">Рыбное хозяйство в экономике района играет важную роль в качестве поставщика пищевой, кормовой продукции, сырья и полуфабрикатов для пищевой промышленности. При этом, прежде всего рыбная отрасль рассматривается как источник обеспечения населения продуктами питания, в том числе с возможностью </w:t>
      </w:r>
      <w:proofErr w:type="spellStart"/>
      <w:r w:rsidRPr="00553D2E">
        <w:rPr>
          <w:rFonts w:ascii="Times New Roman" w:hAnsi="Times New Roman" w:cs="Times New Roman"/>
          <w:sz w:val="28"/>
          <w:szCs w:val="28"/>
        </w:rPr>
        <w:t>импортозамещения</w:t>
      </w:r>
      <w:proofErr w:type="spellEnd"/>
      <w:r w:rsidRPr="00553D2E">
        <w:rPr>
          <w:rFonts w:ascii="Times New Roman" w:hAnsi="Times New Roman" w:cs="Times New Roman"/>
          <w:sz w:val="28"/>
          <w:szCs w:val="28"/>
        </w:rPr>
        <w:t>.</w:t>
      </w:r>
    </w:p>
    <w:p w:rsidR="0078643B" w:rsidRPr="00553D2E" w:rsidRDefault="0078643B" w:rsidP="0078643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53D2E">
        <w:rPr>
          <w:rFonts w:ascii="Times New Roman" w:hAnsi="Times New Roman" w:cs="Times New Roman"/>
          <w:sz w:val="28"/>
          <w:szCs w:val="28"/>
        </w:rPr>
        <w:t>Рыбохозяйственный</w:t>
      </w:r>
      <w:proofErr w:type="spellEnd"/>
      <w:r w:rsidRPr="00553D2E">
        <w:rPr>
          <w:rFonts w:ascii="Times New Roman" w:hAnsi="Times New Roman" w:cs="Times New Roman"/>
          <w:sz w:val="28"/>
          <w:szCs w:val="28"/>
        </w:rPr>
        <w:t xml:space="preserve"> водный фонд района представлен р. Обь и Северная Сосьва, ее притоками и озерами, в которых обитают около 20 видов промысловых рыб – сиговые (нельма, пелядь), частиковые (язь, плотва, карась), налим, щука, окунь и др. </w:t>
      </w:r>
    </w:p>
    <w:p w:rsidR="0078643B" w:rsidRPr="00553D2E" w:rsidRDefault="0078643B" w:rsidP="007864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Поддержка агропромышленного комплекса позволила увеличить количество </w:t>
      </w:r>
      <w:r w:rsidRPr="00553D2E">
        <w:rPr>
          <w:rFonts w:ascii="Times New Roman" w:hAnsi="Times New Roman" w:cs="Times New Roman"/>
          <w:bCs/>
          <w:iCs/>
          <w:sz w:val="28"/>
          <w:szCs w:val="28"/>
        </w:rPr>
        <w:t>рыбодобывающих организаций на 4 единицы.</w:t>
      </w:r>
      <w:r w:rsidRPr="00553D2E">
        <w:rPr>
          <w:rFonts w:ascii="Times New Roman" w:hAnsi="Times New Roman" w:cs="Times New Roman"/>
          <w:sz w:val="28"/>
          <w:szCs w:val="28"/>
        </w:rPr>
        <w:t xml:space="preserve"> </w:t>
      </w:r>
    </w:p>
    <w:p w:rsidR="0078643B" w:rsidRPr="00553D2E" w:rsidRDefault="0078643B" w:rsidP="0078643B">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sidRPr="00553D2E">
        <w:rPr>
          <w:rFonts w:ascii="Times New Roman" w:eastAsia="Times New Roman" w:hAnsi="Times New Roman" w:cs="Times New Roman"/>
          <w:sz w:val="28"/>
          <w:szCs w:val="28"/>
          <w:lang w:eastAsia="ru-RU"/>
        </w:rPr>
        <w:t xml:space="preserve">В 2021 году в соответствии с </w:t>
      </w:r>
      <w:r w:rsidRPr="00553D2E">
        <w:rPr>
          <w:rFonts w:ascii="Times New Roman" w:hAnsi="Times New Roman" w:cs="Times New Roman"/>
          <w:bCs/>
          <w:iCs/>
          <w:sz w:val="28"/>
          <w:szCs w:val="28"/>
        </w:rPr>
        <w:t xml:space="preserve">данными мониторинга </w:t>
      </w:r>
      <w:r w:rsidRPr="00553D2E">
        <w:rPr>
          <w:rFonts w:ascii="Times New Roman" w:hAnsi="Times New Roman" w:cs="Times New Roman"/>
          <w:sz w:val="28"/>
          <w:szCs w:val="28"/>
        </w:rPr>
        <w:t xml:space="preserve">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района </w:t>
      </w:r>
      <w:r w:rsidRPr="00553D2E">
        <w:rPr>
          <w:rFonts w:ascii="Times New Roman" w:hAnsi="Times New Roman" w:cs="Times New Roman"/>
          <w:bCs/>
          <w:iCs/>
          <w:sz w:val="28"/>
          <w:szCs w:val="28"/>
        </w:rPr>
        <w:t xml:space="preserve">увеличилось количество рыбодобывающих организаций с 16 до 20 единиц, что позволило увеличить </w:t>
      </w:r>
      <w:r w:rsidRPr="00553D2E">
        <w:rPr>
          <w:rFonts w:ascii="Times New Roman" w:hAnsi="Times New Roman" w:cs="Times New Roman"/>
          <w:sz w:val="28"/>
          <w:szCs w:val="28"/>
        </w:rPr>
        <w:t>общий объем</w:t>
      </w:r>
      <w:r w:rsidRPr="00553D2E">
        <w:rPr>
          <w:rFonts w:ascii="Times New Roman" w:eastAsia="Times New Roman" w:hAnsi="Times New Roman" w:cs="Times New Roman"/>
          <w:sz w:val="28"/>
          <w:szCs w:val="28"/>
          <w:lang w:eastAsia="ru-RU"/>
        </w:rPr>
        <w:t xml:space="preserve"> добычи водных биологических ресурсов</w:t>
      </w:r>
      <w:r w:rsidRPr="00553D2E">
        <w:rPr>
          <w:rFonts w:ascii="Times New Roman" w:eastAsia="Times New Roman" w:hAnsi="Times New Roman" w:cs="Times New Roman"/>
          <w:bCs/>
          <w:iCs/>
          <w:sz w:val="28"/>
          <w:szCs w:val="28"/>
          <w:lang w:eastAsia="ru-RU"/>
        </w:rPr>
        <w:t xml:space="preserve"> на 2,14%</w:t>
      </w:r>
      <w:r w:rsidR="00BB488F" w:rsidRPr="00553D2E">
        <w:rPr>
          <w:rFonts w:ascii="Times New Roman" w:eastAsia="Times New Roman" w:hAnsi="Times New Roman" w:cs="Times New Roman"/>
          <w:bCs/>
          <w:iCs/>
          <w:sz w:val="28"/>
          <w:szCs w:val="28"/>
          <w:lang w:eastAsia="ru-RU"/>
        </w:rPr>
        <w:t>, который</w:t>
      </w:r>
      <w:r w:rsidRPr="00553D2E">
        <w:rPr>
          <w:rFonts w:ascii="Times New Roman" w:eastAsia="Times New Roman" w:hAnsi="Times New Roman" w:cs="Times New Roman"/>
          <w:bCs/>
          <w:iCs/>
          <w:sz w:val="28"/>
          <w:szCs w:val="28"/>
          <w:lang w:eastAsia="ru-RU"/>
        </w:rPr>
        <w:t xml:space="preserve"> достиг 1 440,14 т</w:t>
      </w:r>
      <w:r w:rsidR="001C381E" w:rsidRPr="00553D2E">
        <w:rPr>
          <w:rFonts w:ascii="Times New Roman" w:eastAsia="Times New Roman" w:hAnsi="Times New Roman" w:cs="Times New Roman"/>
          <w:bCs/>
          <w:iCs/>
          <w:sz w:val="28"/>
          <w:szCs w:val="28"/>
          <w:lang w:eastAsia="ru-RU"/>
        </w:rPr>
        <w:t>он</w:t>
      </w:r>
      <w:r w:rsidRPr="00553D2E">
        <w:rPr>
          <w:rFonts w:ascii="Times New Roman" w:eastAsia="Times New Roman" w:hAnsi="Times New Roman" w:cs="Times New Roman"/>
          <w:bCs/>
          <w:iCs/>
          <w:sz w:val="28"/>
          <w:szCs w:val="28"/>
          <w:lang w:eastAsia="ru-RU"/>
        </w:rPr>
        <w:t>н.</w:t>
      </w:r>
    </w:p>
    <w:p w:rsidR="0078643B" w:rsidRPr="00553D2E" w:rsidRDefault="0078643B" w:rsidP="0078643B">
      <w:pPr>
        <w:spacing w:after="0" w:line="240" w:lineRule="auto"/>
        <w:ind w:firstLine="709"/>
        <w:jc w:val="both"/>
        <w:rPr>
          <w:sz w:val="28"/>
          <w:szCs w:val="28"/>
        </w:rPr>
      </w:pPr>
      <w:r w:rsidRPr="00553D2E">
        <w:rPr>
          <w:rFonts w:ascii="Times New Roman" w:hAnsi="Times New Roman" w:cs="Times New Roman"/>
          <w:sz w:val="28"/>
          <w:szCs w:val="28"/>
        </w:rPr>
        <w:t xml:space="preserve">С целью развития отрасли, с учетом решения задач по обеспечению продовольственной безопасности, на территории района осуществляются работы по возобновлению поголовья молоди рыбы на базе </w:t>
      </w:r>
      <w:proofErr w:type="spellStart"/>
      <w:r w:rsidRPr="00553D2E">
        <w:rPr>
          <w:rFonts w:ascii="Times New Roman" w:hAnsi="Times New Roman" w:cs="Times New Roman"/>
          <w:sz w:val="28"/>
          <w:szCs w:val="28"/>
        </w:rPr>
        <w:t>Ванзетурской</w:t>
      </w:r>
      <w:proofErr w:type="spellEnd"/>
      <w:r w:rsidRPr="00553D2E">
        <w:rPr>
          <w:rFonts w:ascii="Times New Roman" w:hAnsi="Times New Roman" w:cs="Times New Roman"/>
          <w:sz w:val="28"/>
          <w:szCs w:val="28"/>
        </w:rPr>
        <w:t xml:space="preserve"> </w:t>
      </w:r>
      <w:proofErr w:type="spellStart"/>
      <w:r w:rsidRPr="00553D2E">
        <w:rPr>
          <w:rFonts w:ascii="Times New Roman" w:hAnsi="Times New Roman" w:cs="Times New Roman"/>
          <w:sz w:val="28"/>
          <w:szCs w:val="28"/>
        </w:rPr>
        <w:t>соровой</w:t>
      </w:r>
      <w:proofErr w:type="spellEnd"/>
      <w:r w:rsidRPr="00553D2E">
        <w:rPr>
          <w:rFonts w:ascii="Times New Roman" w:hAnsi="Times New Roman" w:cs="Times New Roman"/>
          <w:sz w:val="28"/>
          <w:szCs w:val="28"/>
        </w:rPr>
        <w:t xml:space="preserve"> системы. Ежегодно, проводятся работы по зарыблению - запуску личинок пеляди, сиг-пыжьяна и муксуна в </w:t>
      </w:r>
      <w:proofErr w:type="spellStart"/>
      <w:r w:rsidRPr="00553D2E">
        <w:rPr>
          <w:rFonts w:ascii="Times New Roman" w:hAnsi="Times New Roman" w:cs="Times New Roman"/>
          <w:sz w:val="28"/>
          <w:szCs w:val="28"/>
        </w:rPr>
        <w:t>Ванзетурский</w:t>
      </w:r>
      <w:proofErr w:type="spellEnd"/>
      <w:r w:rsidRPr="00553D2E">
        <w:rPr>
          <w:rFonts w:ascii="Times New Roman" w:hAnsi="Times New Roman" w:cs="Times New Roman"/>
          <w:sz w:val="28"/>
          <w:szCs w:val="28"/>
        </w:rPr>
        <w:t xml:space="preserve"> рыбопитомник в количестве от 21 до 52 млн. штук. Сотрудниками ФГБНУ «</w:t>
      </w:r>
      <w:proofErr w:type="spellStart"/>
      <w:r w:rsidRPr="00553D2E">
        <w:rPr>
          <w:rFonts w:ascii="Times New Roman" w:hAnsi="Times New Roman" w:cs="Times New Roman"/>
          <w:sz w:val="28"/>
          <w:szCs w:val="28"/>
        </w:rPr>
        <w:t>Госрыбцентр</w:t>
      </w:r>
      <w:proofErr w:type="spellEnd"/>
      <w:r w:rsidRPr="00553D2E">
        <w:rPr>
          <w:rFonts w:ascii="Times New Roman" w:hAnsi="Times New Roman" w:cs="Times New Roman"/>
          <w:sz w:val="28"/>
          <w:szCs w:val="28"/>
        </w:rPr>
        <w:t xml:space="preserve">» осуществляется проверка, подсчет и взвешивание выращенной молоди. Оценка выживаемости мальков от 50%. </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Воспроизводство молоди определяет будущие темпы производства прогнозных периодов рыбной отрасли.</w:t>
      </w:r>
    </w:p>
    <w:p w:rsidR="0078643B" w:rsidRPr="00553D2E"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Наибольший объем вылова приходится на предприятия НРО «</w:t>
      </w:r>
      <w:proofErr w:type="spellStart"/>
      <w:r w:rsidRPr="00553D2E">
        <w:rPr>
          <w:rFonts w:ascii="Times New Roman" w:eastAsia="Times New Roman" w:hAnsi="Times New Roman" w:cs="Times New Roman"/>
          <w:sz w:val="28"/>
          <w:szCs w:val="28"/>
          <w:lang w:eastAsia="ru-RU"/>
        </w:rPr>
        <w:t>Рахтынья</w:t>
      </w:r>
      <w:proofErr w:type="spellEnd"/>
      <w:r w:rsidRPr="00553D2E">
        <w:rPr>
          <w:rFonts w:ascii="Times New Roman" w:eastAsia="Times New Roman" w:hAnsi="Times New Roman" w:cs="Times New Roman"/>
          <w:sz w:val="28"/>
          <w:szCs w:val="28"/>
          <w:lang w:eastAsia="ru-RU"/>
        </w:rPr>
        <w:t xml:space="preserve">» - 40% (571,67 </w:t>
      </w:r>
      <w:proofErr w:type="spellStart"/>
      <w:r w:rsidRPr="00553D2E">
        <w:rPr>
          <w:rFonts w:ascii="Times New Roman" w:eastAsia="Times New Roman" w:hAnsi="Times New Roman" w:cs="Times New Roman"/>
          <w:sz w:val="28"/>
          <w:szCs w:val="28"/>
          <w:lang w:eastAsia="ru-RU"/>
        </w:rPr>
        <w:t>тн</w:t>
      </w:r>
      <w:proofErr w:type="spellEnd"/>
      <w:r w:rsidRPr="00553D2E">
        <w:rPr>
          <w:rFonts w:ascii="Times New Roman" w:eastAsia="Times New Roman" w:hAnsi="Times New Roman" w:cs="Times New Roman"/>
          <w:sz w:val="28"/>
          <w:szCs w:val="28"/>
          <w:lang w:eastAsia="ru-RU"/>
        </w:rPr>
        <w:t>.) и ООО «</w:t>
      </w:r>
      <w:proofErr w:type="spellStart"/>
      <w:r w:rsidRPr="00553D2E">
        <w:rPr>
          <w:rFonts w:ascii="Times New Roman" w:eastAsia="Times New Roman" w:hAnsi="Times New Roman" w:cs="Times New Roman"/>
          <w:sz w:val="28"/>
          <w:szCs w:val="28"/>
          <w:lang w:eastAsia="ru-RU"/>
        </w:rPr>
        <w:t>Нялк</w:t>
      </w:r>
      <w:proofErr w:type="spellEnd"/>
      <w:r w:rsidRPr="00553D2E">
        <w:rPr>
          <w:rFonts w:ascii="Times New Roman" w:eastAsia="Times New Roman" w:hAnsi="Times New Roman" w:cs="Times New Roman"/>
          <w:sz w:val="28"/>
          <w:szCs w:val="28"/>
          <w:lang w:eastAsia="ru-RU"/>
        </w:rPr>
        <w:t xml:space="preserve">» 29% (423,37 </w:t>
      </w:r>
      <w:proofErr w:type="spellStart"/>
      <w:r w:rsidRPr="00553D2E">
        <w:rPr>
          <w:rFonts w:ascii="Times New Roman" w:eastAsia="Times New Roman" w:hAnsi="Times New Roman" w:cs="Times New Roman"/>
          <w:sz w:val="28"/>
          <w:szCs w:val="28"/>
          <w:lang w:eastAsia="ru-RU"/>
        </w:rPr>
        <w:t>тн</w:t>
      </w:r>
      <w:proofErr w:type="spellEnd"/>
      <w:r w:rsidRPr="00553D2E">
        <w:rPr>
          <w:rFonts w:ascii="Times New Roman" w:eastAsia="Times New Roman" w:hAnsi="Times New Roman" w:cs="Times New Roman"/>
          <w:sz w:val="28"/>
          <w:szCs w:val="28"/>
          <w:lang w:eastAsia="ru-RU"/>
        </w:rPr>
        <w:t>.).</w:t>
      </w:r>
    </w:p>
    <w:p w:rsidR="0078643B" w:rsidRPr="00553D2E" w:rsidRDefault="0078643B" w:rsidP="0078643B">
      <w:pPr>
        <w:spacing w:line="240" w:lineRule="auto"/>
        <w:ind w:firstLine="709"/>
        <w:contextualSpacing/>
        <w:jc w:val="both"/>
        <w:rPr>
          <w:rFonts w:ascii="Times New Roman" w:hAnsi="Times New Roman" w:cs="Times New Roman"/>
          <w:sz w:val="28"/>
          <w:szCs w:val="28"/>
        </w:rPr>
      </w:pPr>
      <w:r w:rsidRPr="00553D2E">
        <w:rPr>
          <w:rFonts w:ascii="Times New Roman" w:hAnsi="Times New Roman" w:cs="Times New Roman"/>
          <w:sz w:val="28"/>
          <w:szCs w:val="28"/>
        </w:rPr>
        <w:t>В целях сохранения и развития рыбной отрасли в Березовском районе и в Ханты-Мансийском автономном округе – Югре в целом:</w:t>
      </w:r>
    </w:p>
    <w:p w:rsidR="0078643B" w:rsidRPr="00553D2E" w:rsidRDefault="0078643B" w:rsidP="0078643B">
      <w:pPr>
        <w:spacing w:line="240" w:lineRule="auto"/>
        <w:ind w:firstLine="709"/>
        <w:contextualSpacing/>
        <w:jc w:val="both"/>
        <w:rPr>
          <w:rFonts w:ascii="Times New Roman" w:eastAsia="Calibri" w:hAnsi="Times New Roman" w:cs="Times New Roman"/>
          <w:sz w:val="28"/>
          <w:szCs w:val="28"/>
        </w:rPr>
      </w:pPr>
      <w:r w:rsidRPr="00553D2E">
        <w:rPr>
          <w:rFonts w:ascii="Times New Roman" w:hAnsi="Times New Roman" w:cs="Times New Roman"/>
          <w:sz w:val="28"/>
          <w:szCs w:val="28"/>
        </w:rPr>
        <w:t xml:space="preserve">- ведется работа по </w:t>
      </w:r>
      <w:r w:rsidRPr="00553D2E">
        <w:rPr>
          <w:rFonts w:ascii="Times New Roman" w:eastAsia="Calibri" w:hAnsi="Times New Roman" w:cs="Times New Roman"/>
          <w:sz w:val="28"/>
          <w:szCs w:val="28"/>
        </w:rPr>
        <w:t xml:space="preserve">реализации приоритетного проекта «Создание производства по переработке водных биологических ресурсов Березовского, Белоярского и Октябрьского районов автономного округа»; </w:t>
      </w:r>
    </w:p>
    <w:p w:rsidR="0078643B" w:rsidRPr="00553D2E" w:rsidRDefault="0078643B" w:rsidP="0078643B">
      <w:pPr>
        <w:spacing w:after="0" w:line="240" w:lineRule="auto"/>
        <w:ind w:firstLine="851"/>
        <w:jc w:val="both"/>
        <w:rPr>
          <w:rFonts w:ascii="Times New Roman" w:eastAsia="Calibri" w:hAnsi="Times New Roman" w:cs="Times New Roman"/>
          <w:bCs/>
          <w:sz w:val="28"/>
          <w:szCs w:val="28"/>
        </w:rPr>
      </w:pPr>
      <w:r w:rsidRPr="00553D2E">
        <w:rPr>
          <w:rFonts w:ascii="Times New Roman" w:eastAsia="Calibri" w:hAnsi="Times New Roman" w:cs="Times New Roman"/>
          <w:bCs/>
          <w:sz w:val="28"/>
          <w:szCs w:val="28"/>
        </w:rPr>
        <w:t>- реализуется инвестиционный проект</w:t>
      </w:r>
      <w:r w:rsidRPr="00553D2E">
        <w:rPr>
          <w:rFonts w:ascii="Times New Roman" w:eastAsia="Calibri" w:hAnsi="Times New Roman" w:cs="Times New Roman"/>
          <w:b/>
          <w:bCs/>
          <w:sz w:val="28"/>
          <w:szCs w:val="28"/>
        </w:rPr>
        <w:t xml:space="preserve"> «</w:t>
      </w:r>
      <w:proofErr w:type="spellStart"/>
      <w:r w:rsidRPr="00553D2E">
        <w:rPr>
          <w:rFonts w:ascii="Times New Roman" w:eastAsia="Calibri" w:hAnsi="Times New Roman" w:cs="Times New Roman"/>
          <w:bCs/>
          <w:sz w:val="28"/>
          <w:szCs w:val="28"/>
        </w:rPr>
        <w:t>Савхул</w:t>
      </w:r>
      <w:proofErr w:type="spellEnd"/>
      <w:r w:rsidRPr="00553D2E">
        <w:rPr>
          <w:rFonts w:ascii="Times New Roman" w:eastAsia="Calibri" w:hAnsi="Times New Roman" w:cs="Times New Roman"/>
          <w:bCs/>
          <w:sz w:val="28"/>
          <w:szCs w:val="28"/>
        </w:rPr>
        <w:t xml:space="preserve"> </w:t>
      </w:r>
      <w:proofErr w:type="spellStart"/>
      <w:r w:rsidRPr="00553D2E">
        <w:rPr>
          <w:rFonts w:ascii="Times New Roman" w:eastAsia="Calibri" w:hAnsi="Times New Roman" w:cs="Times New Roman"/>
          <w:bCs/>
          <w:sz w:val="28"/>
          <w:szCs w:val="28"/>
        </w:rPr>
        <w:t>мирн</w:t>
      </w:r>
      <w:proofErr w:type="spellEnd"/>
      <w:r w:rsidRPr="00553D2E">
        <w:rPr>
          <w:rFonts w:ascii="Times New Roman" w:eastAsia="Calibri" w:hAnsi="Times New Roman" w:cs="Times New Roman"/>
          <w:bCs/>
          <w:sz w:val="28"/>
          <w:szCs w:val="28"/>
        </w:rPr>
        <w:t xml:space="preserve"> </w:t>
      </w:r>
      <w:proofErr w:type="spellStart"/>
      <w:r w:rsidRPr="00553D2E">
        <w:rPr>
          <w:rFonts w:ascii="Times New Roman" w:eastAsia="Calibri" w:hAnsi="Times New Roman" w:cs="Times New Roman"/>
          <w:bCs/>
          <w:sz w:val="28"/>
          <w:szCs w:val="28"/>
        </w:rPr>
        <w:t>мыгыв</w:t>
      </w:r>
      <w:proofErr w:type="spellEnd"/>
      <w:r w:rsidRPr="00553D2E">
        <w:rPr>
          <w:rFonts w:ascii="Times New Roman" w:eastAsia="Calibri" w:hAnsi="Times New Roman" w:cs="Times New Roman"/>
          <w:bCs/>
          <w:sz w:val="28"/>
          <w:szCs w:val="28"/>
        </w:rPr>
        <w:t>! – Дадим больше рыбы Родине!», направленный на модернизацию имеющегося производства по переработке рыбы и открытию консервного цеха в п. Сосьва.</w:t>
      </w:r>
    </w:p>
    <w:p w:rsidR="0078643B" w:rsidRPr="00553D2E" w:rsidRDefault="00BB488F" w:rsidP="0078643B">
      <w:pPr>
        <w:tabs>
          <w:tab w:val="left" w:pos="2127"/>
        </w:tabs>
        <w:spacing w:after="0" w:line="240" w:lineRule="auto"/>
        <w:ind w:firstLine="708"/>
        <w:jc w:val="both"/>
        <w:rPr>
          <w:rFonts w:ascii="Times New Roman" w:hAnsi="Times New Roman" w:cs="Times New Roman"/>
          <w:sz w:val="28"/>
          <w:szCs w:val="28"/>
        </w:rPr>
      </w:pPr>
      <w:r w:rsidRPr="00553D2E">
        <w:rPr>
          <w:rFonts w:ascii="Times New Roman" w:eastAsia="Times New Roman" w:hAnsi="Times New Roman" w:cs="Times New Roman"/>
          <w:sz w:val="28"/>
          <w:szCs w:val="28"/>
          <w:lang w:eastAsia="ru-RU"/>
        </w:rPr>
        <w:t>Параметры п</w:t>
      </w:r>
      <w:r w:rsidR="0078643B" w:rsidRPr="00553D2E">
        <w:rPr>
          <w:rFonts w:ascii="Times New Roman" w:eastAsia="Times New Roman" w:hAnsi="Times New Roman" w:cs="Times New Roman"/>
          <w:sz w:val="28"/>
          <w:szCs w:val="28"/>
          <w:lang w:eastAsia="ru-RU"/>
        </w:rPr>
        <w:t>рогноз</w:t>
      </w:r>
      <w:r w:rsidRPr="00553D2E">
        <w:rPr>
          <w:rFonts w:ascii="Times New Roman" w:eastAsia="Times New Roman" w:hAnsi="Times New Roman" w:cs="Times New Roman"/>
          <w:sz w:val="28"/>
          <w:szCs w:val="28"/>
          <w:lang w:eastAsia="ru-RU"/>
        </w:rPr>
        <w:t>а</w:t>
      </w:r>
      <w:r w:rsidR="0078643B" w:rsidRPr="00553D2E">
        <w:rPr>
          <w:rFonts w:ascii="Times New Roman" w:eastAsia="Times New Roman" w:hAnsi="Times New Roman" w:cs="Times New Roman"/>
          <w:sz w:val="28"/>
          <w:szCs w:val="28"/>
          <w:lang w:eastAsia="ru-RU"/>
        </w:rPr>
        <w:t xml:space="preserve"> 2023 – 2025 годов обусловлен</w:t>
      </w:r>
      <w:r w:rsidRPr="00553D2E">
        <w:rPr>
          <w:rFonts w:ascii="Times New Roman" w:eastAsia="Times New Roman" w:hAnsi="Times New Roman" w:cs="Times New Roman"/>
          <w:sz w:val="28"/>
          <w:szCs w:val="28"/>
          <w:lang w:eastAsia="ru-RU"/>
        </w:rPr>
        <w:t>ы</w:t>
      </w:r>
      <w:r w:rsidR="0078643B" w:rsidRPr="00553D2E">
        <w:rPr>
          <w:rFonts w:ascii="Times New Roman" w:eastAsia="Times New Roman" w:hAnsi="Times New Roman" w:cs="Times New Roman"/>
          <w:sz w:val="28"/>
          <w:szCs w:val="28"/>
          <w:lang w:eastAsia="ru-RU"/>
        </w:rPr>
        <w:t xml:space="preserve"> плановым</w:t>
      </w:r>
      <w:r w:rsidR="001C381E" w:rsidRPr="00553D2E">
        <w:rPr>
          <w:rFonts w:ascii="Times New Roman" w:eastAsia="Times New Roman" w:hAnsi="Times New Roman" w:cs="Times New Roman"/>
          <w:sz w:val="28"/>
          <w:szCs w:val="28"/>
          <w:lang w:eastAsia="ru-RU"/>
        </w:rPr>
        <w:t>и</w:t>
      </w:r>
      <w:r w:rsidR="0078643B" w:rsidRPr="00553D2E">
        <w:rPr>
          <w:rFonts w:ascii="Times New Roman" w:eastAsia="Times New Roman" w:hAnsi="Times New Roman" w:cs="Times New Roman"/>
          <w:sz w:val="28"/>
          <w:szCs w:val="28"/>
          <w:lang w:eastAsia="ru-RU"/>
        </w:rPr>
        <w:t xml:space="preserve"> объем</w:t>
      </w:r>
      <w:r w:rsidR="001C381E" w:rsidRPr="00553D2E">
        <w:rPr>
          <w:rFonts w:ascii="Times New Roman" w:eastAsia="Times New Roman" w:hAnsi="Times New Roman" w:cs="Times New Roman"/>
          <w:sz w:val="28"/>
          <w:szCs w:val="28"/>
          <w:lang w:eastAsia="ru-RU"/>
        </w:rPr>
        <w:t>а</w:t>
      </w:r>
      <w:r w:rsidR="0078643B" w:rsidRPr="00553D2E">
        <w:rPr>
          <w:rFonts w:ascii="Times New Roman" w:eastAsia="Times New Roman" w:hAnsi="Times New Roman" w:cs="Times New Roman"/>
          <w:sz w:val="28"/>
          <w:szCs w:val="28"/>
          <w:lang w:eastAsia="ru-RU"/>
        </w:rPr>
        <w:t>м</w:t>
      </w:r>
      <w:r w:rsidR="001C381E" w:rsidRPr="00553D2E">
        <w:rPr>
          <w:rFonts w:ascii="Times New Roman" w:eastAsia="Times New Roman" w:hAnsi="Times New Roman" w:cs="Times New Roman"/>
          <w:sz w:val="28"/>
          <w:szCs w:val="28"/>
          <w:lang w:eastAsia="ru-RU"/>
        </w:rPr>
        <w:t>и</w:t>
      </w:r>
      <w:r w:rsidR="0078643B" w:rsidRPr="00553D2E">
        <w:rPr>
          <w:rFonts w:ascii="Times New Roman" w:eastAsia="Times New Roman" w:hAnsi="Times New Roman" w:cs="Times New Roman"/>
          <w:sz w:val="28"/>
          <w:szCs w:val="28"/>
          <w:lang w:eastAsia="ru-RU"/>
        </w:rPr>
        <w:t xml:space="preserve"> вылова рыбы от 100,04% до 100,08%, или 1 443,07 тонн (202</w:t>
      </w:r>
      <w:r w:rsidR="003E2D44" w:rsidRPr="00553D2E">
        <w:rPr>
          <w:rFonts w:ascii="Times New Roman" w:eastAsia="Times New Roman" w:hAnsi="Times New Roman" w:cs="Times New Roman"/>
          <w:sz w:val="28"/>
          <w:szCs w:val="28"/>
          <w:lang w:eastAsia="ru-RU"/>
        </w:rPr>
        <w:t>1</w:t>
      </w:r>
      <w:r w:rsidR="0078643B" w:rsidRPr="00553D2E">
        <w:rPr>
          <w:rFonts w:ascii="Times New Roman" w:eastAsia="Times New Roman" w:hAnsi="Times New Roman" w:cs="Times New Roman"/>
          <w:sz w:val="28"/>
          <w:szCs w:val="28"/>
          <w:lang w:eastAsia="ru-RU"/>
        </w:rPr>
        <w:t xml:space="preserve"> год – 1 440,14 тонн).</w:t>
      </w:r>
    </w:p>
    <w:p w:rsidR="0078643B" w:rsidRPr="00553D2E" w:rsidRDefault="0078643B" w:rsidP="0078643B">
      <w:pPr>
        <w:spacing w:after="0" w:line="240" w:lineRule="auto"/>
        <w:ind w:firstLine="708"/>
        <w:jc w:val="both"/>
        <w:rPr>
          <w:rFonts w:ascii="Times New Roman" w:hAnsi="Times New Roman" w:cs="Times New Roman"/>
          <w:sz w:val="28"/>
          <w:szCs w:val="28"/>
        </w:rPr>
      </w:pPr>
      <w:r w:rsidRPr="00553D2E">
        <w:rPr>
          <w:rFonts w:ascii="Times New Roman" w:eastAsia="Times New Roman" w:hAnsi="Times New Roman" w:cs="Times New Roman"/>
          <w:bCs/>
          <w:iCs/>
          <w:sz w:val="28"/>
          <w:szCs w:val="28"/>
          <w:lang w:eastAsia="ru-RU"/>
        </w:rPr>
        <w:lastRenderedPageBreak/>
        <w:t>С</w:t>
      </w:r>
      <w:r w:rsidRPr="00553D2E">
        <w:rPr>
          <w:rFonts w:ascii="Times New Roman" w:hAnsi="Times New Roman" w:cs="Times New Roman"/>
          <w:sz w:val="28"/>
          <w:szCs w:val="28"/>
        </w:rPr>
        <w:t xml:space="preserve"> целью изменения сроков вылова водных биологических ресурсов в весенний период времени, на территории Березовского района </w:t>
      </w:r>
      <w:r w:rsidRPr="00553D2E">
        <w:rPr>
          <w:rFonts w:ascii="Times New Roman" w:eastAsia="Times New Roman" w:hAnsi="Times New Roman" w:cs="Times New Roman"/>
          <w:sz w:val="28"/>
          <w:szCs w:val="28"/>
          <w:lang w:eastAsia="ru-RU"/>
        </w:rPr>
        <w:t xml:space="preserve">была </w:t>
      </w:r>
      <w:r w:rsidRPr="00553D2E">
        <w:rPr>
          <w:rFonts w:ascii="Times New Roman" w:eastAsia="Times New Roman" w:hAnsi="Times New Roman" w:cs="Times New Roman"/>
          <w:bCs/>
          <w:iCs/>
          <w:sz w:val="28"/>
          <w:szCs w:val="28"/>
          <w:lang w:eastAsia="ru-RU"/>
        </w:rPr>
        <w:t xml:space="preserve">проведена масштабная работа по внесению изменений в Правила </w:t>
      </w:r>
      <w:r w:rsidRPr="00553D2E">
        <w:rPr>
          <w:rFonts w:ascii="Times New Roman" w:hAnsi="Times New Roman" w:cs="Times New Roman"/>
          <w:sz w:val="28"/>
          <w:szCs w:val="28"/>
        </w:rPr>
        <w:t xml:space="preserve">рыболовства. В 2020 году </w:t>
      </w:r>
      <w:r w:rsidRPr="00553D2E">
        <w:rPr>
          <w:rFonts w:ascii="Times New Roman" w:eastAsia="Calibri" w:hAnsi="Times New Roman" w:cs="Times New Roman"/>
          <w:sz w:val="28"/>
          <w:szCs w:val="28"/>
        </w:rPr>
        <w:t xml:space="preserve">утверждены новые Правила рыболовства - Приказ Министерства сельского хозяйства РФ от 30.10.2020 № 646 «Об утверждении Правил рыболовства для Западно-Сибирского </w:t>
      </w:r>
      <w:proofErr w:type="spellStart"/>
      <w:r w:rsidRPr="00553D2E">
        <w:rPr>
          <w:rFonts w:ascii="Times New Roman" w:eastAsia="Calibri" w:hAnsi="Times New Roman" w:cs="Times New Roman"/>
          <w:sz w:val="28"/>
          <w:szCs w:val="28"/>
        </w:rPr>
        <w:t>рыбохозяйственного</w:t>
      </w:r>
      <w:proofErr w:type="spellEnd"/>
      <w:r w:rsidRPr="00553D2E">
        <w:rPr>
          <w:rFonts w:ascii="Times New Roman" w:eastAsia="Calibri" w:hAnsi="Times New Roman" w:cs="Times New Roman"/>
          <w:sz w:val="28"/>
          <w:szCs w:val="28"/>
        </w:rPr>
        <w:t xml:space="preserve"> бассейна», которые вступ</w:t>
      </w:r>
      <w:r w:rsidR="001C381E" w:rsidRPr="00553D2E">
        <w:rPr>
          <w:rFonts w:ascii="Times New Roman" w:eastAsia="Calibri" w:hAnsi="Times New Roman" w:cs="Times New Roman"/>
          <w:sz w:val="28"/>
          <w:szCs w:val="28"/>
        </w:rPr>
        <w:t>или</w:t>
      </w:r>
      <w:r w:rsidRPr="00553D2E">
        <w:rPr>
          <w:rFonts w:ascii="Times New Roman" w:eastAsia="Calibri" w:hAnsi="Times New Roman" w:cs="Times New Roman"/>
          <w:sz w:val="28"/>
          <w:szCs w:val="28"/>
        </w:rPr>
        <w:t xml:space="preserve"> в силу с 01.09.2021 года.</w:t>
      </w:r>
      <w:r w:rsidRPr="00553D2E">
        <w:rPr>
          <w:rFonts w:ascii="Times New Roman" w:hAnsi="Times New Roman" w:cs="Times New Roman"/>
          <w:sz w:val="28"/>
          <w:szCs w:val="28"/>
        </w:rPr>
        <w:t xml:space="preserve"> </w:t>
      </w:r>
    </w:p>
    <w:p w:rsidR="0078643B" w:rsidRPr="00553D2E" w:rsidRDefault="0078643B" w:rsidP="0078643B">
      <w:pPr>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 xml:space="preserve">В 2022 году будет продолжена аналогичная исследовательская работа для осеннего периода лова. </w:t>
      </w:r>
    </w:p>
    <w:p w:rsidR="0078643B" w:rsidRPr="00553D2E" w:rsidRDefault="0078643B" w:rsidP="0078643B">
      <w:pPr>
        <w:spacing w:after="0" w:line="240" w:lineRule="auto"/>
        <w:ind w:right="-81" w:firstLine="709"/>
        <w:jc w:val="both"/>
        <w:rPr>
          <w:rFonts w:ascii="Times New Roman" w:hAnsi="Times New Roman" w:cs="Times New Roman"/>
          <w:sz w:val="28"/>
          <w:szCs w:val="28"/>
        </w:rPr>
      </w:pPr>
      <w:r w:rsidRPr="00553D2E">
        <w:rPr>
          <w:rFonts w:ascii="Times New Roman" w:eastAsia="Times New Roman" w:hAnsi="Times New Roman" w:cs="Times New Roman"/>
          <w:bCs/>
          <w:iCs/>
          <w:sz w:val="28"/>
          <w:szCs w:val="28"/>
          <w:lang w:eastAsia="ru-RU"/>
        </w:rPr>
        <w:t xml:space="preserve">Географическое расположение территории определяет высокий рыбопромысловый потенциал. </w:t>
      </w:r>
    </w:p>
    <w:p w:rsidR="0078643B" w:rsidRPr="00553D2E"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2.1.2. Производство хлеба и хлебобулочных изделий.</w:t>
      </w:r>
    </w:p>
    <w:p w:rsidR="0078643B" w:rsidRPr="00553D2E" w:rsidRDefault="0078643B" w:rsidP="007864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3D2E">
        <w:rPr>
          <w:rFonts w:ascii="Times New Roman" w:eastAsia="Times New Roman" w:hAnsi="Times New Roman" w:cs="Times New Roman"/>
          <w:sz w:val="28"/>
          <w:szCs w:val="28"/>
          <w:lang w:eastAsia="ru-RU"/>
        </w:rPr>
        <w:t xml:space="preserve">Выпуск хлебной продукции на территории Березовского района осуществляют 14 производителей в 18 пекарнях различной формы собственности (2020 год – 13 пекарен). </w:t>
      </w:r>
      <w:r w:rsidRPr="00553D2E">
        <w:rPr>
          <w:rFonts w:ascii="Times New Roman" w:hAnsi="Times New Roman" w:cs="Times New Roman"/>
          <w:sz w:val="28"/>
          <w:szCs w:val="28"/>
        </w:rPr>
        <w:t xml:space="preserve">С 2021 года открыта новая пекарня (ИП Лесник Е.В.), которая осуществляет выпечку хлеба в п. </w:t>
      </w:r>
      <w:proofErr w:type="spellStart"/>
      <w:r w:rsidRPr="00553D2E">
        <w:rPr>
          <w:rFonts w:ascii="Times New Roman" w:hAnsi="Times New Roman" w:cs="Times New Roman"/>
          <w:sz w:val="28"/>
          <w:szCs w:val="28"/>
        </w:rPr>
        <w:t>Ванзетур</w:t>
      </w:r>
      <w:proofErr w:type="spellEnd"/>
      <w:r w:rsidRPr="00553D2E">
        <w:rPr>
          <w:rFonts w:ascii="Times New Roman" w:hAnsi="Times New Roman" w:cs="Times New Roman"/>
          <w:sz w:val="28"/>
          <w:szCs w:val="28"/>
        </w:rPr>
        <w:t>.</w:t>
      </w:r>
    </w:p>
    <w:p w:rsidR="0078643B" w:rsidRPr="00553D2E" w:rsidRDefault="00BB5B16" w:rsidP="007864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крупными производителями являются</w:t>
      </w:r>
      <w:r w:rsidR="0078643B" w:rsidRPr="00553D2E">
        <w:rPr>
          <w:rFonts w:ascii="Times New Roman" w:eastAsia="Times New Roman" w:hAnsi="Times New Roman" w:cs="Times New Roman"/>
          <w:sz w:val="28"/>
          <w:szCs w:val="28"/>
          <w:lang w:eastAsia="ru-RU"/>
        </w:rPr>
        <w:t>: Березовское поселковое потребительское общество (</w:t>
      </w:r>
      <w:proofErr w:type="spellStart"/>
      <w:r w:rsidR="0078643B" w:rsidRPr="00553D2E">
        <w:rPr>
          <w:rFonts w:ascii="Times New Roman" w:eastAsia="Times New Roman" w:hAnsi="Times New Roman" w:cs="Times New Roman"/>
          <w:sz w:val="28"/>
          <w:szCs w:val="28"/>
          <w:lang w:eastAsia="ru-RU"/>
        </w:rPr>
        <w:t>пгт</w:t>
      </w:r>
      <w:proofErr w:type="spellEnd"/>
      <w:r w:rsidR="0078643B" w:rsidRPr="00553D2E">
        <w:rPr>
          <w:rFonts w:ascii="Times New Roman" w:eastAsia="Times New Roman" w:hAnsi="Times New Roman" w:cs="Times New Roman"/>
          <w:sz w:val="28"/>
          <w:szCs w:val="28"/>
          <w:lang w:eastAsia="ru-RU"/>
        </w:rPr>
        <w:t xml:space="preserve">. Березово), потребительское общество </w:t>
      </w:r>
      <w:proofErr w:type="spellStart"/>
      <w:r w:rsidR="0078643B" w:rsidRPr="00553D2E">
        <w:rPr>
          <w:rFonts w:ascii="Times New Roman" w:eastAsia="Times New Roman" w:hAnsi="Times New Roman" w:cs="Times New Roman"/>
          <w:sz w:val="28"/>
          <w:szCs w:val="28"/>
          <w:lang w:eastAsia="ru-RU"/>
        </w:rPr>
        <w:t>Сосьвинский</w:t>
      </w:r>
      <w:proofErr w:type="spellEnd"/>
      <w:r w:rsidR="0078643B" w:rsidRPr="00553D2E">
        <w:rPr>
          <w:rFonts w:ascii="Times New Roman" w:eastAsia="Times New Roman" w:hAnsi="Times New Roman" w:cs="Times New Roman"/>
          <w:sz w:val="28"/>
          <w:szCs w:val="28"/>
          <w:lang w:eastAsia="ru-RU"/>
        </w:rPr>
        <w:t xml:space="preserve"> </w:t>
      </w:r>
      <w:proofErr w:type="spellStart"/>
      <w:r w:rsidR="0078643B" w:rsidRPr="00553D2E">
        <w:rPr>
          <w:rFonts w:ascii="Times New Roman" w:eastAsia="Times New Roman" w:hAnsi="Times New Roman" w:cs="Times New Roman"/>
          <w:sz w:val="28"/>
          <w:szCs w:val="28"/>
          <w:lang w:eastAsia="ru-RU"/>
        </w:rPr>
        <w:t>Рыбкооп</w:t>
      </w:r>
      <w:proofErr w:type="spellEnd"/>
      <w:r w:rsidR="0078643B" w:rsidRPr="00553D2E">
        <w:rPr>
          <w:rFonts w:ascii="Times New Roman" w:eastAsia="Times New Roman" w:hAnsi="Times New Roman" w:cs="Times New Roman"/>
          <w:sz w:val="28"/>
          <w:szCs w:val="28"/>
          <w:lang w:eastAsia="ru-RU"/>
        </w:rPr>
        <w:t xml:space="preserve"> (п. Сосьва) и ДООО «Хлеб» (</w:t>
      </w:r>
      <w:proofErr w:type="spellStart"/>
      <w:r w:rsidR="0078643B" w:rsidRPr="00553D2E">
        <w:rPr>
          <w:rFonts w:ascii="Times New Roman" w:eastAsia="Times New Roman" w:hAnsi="Times New Roman" w:cs="Times New Roman"/>
          <w:sz w:val="28"/>
          <w:szCs w:val="28"/>
          <w:lang w:eastAsia="ru-RU"/>
        </w:rPr>
        <w:t>пгт</w:t>
      </w:r>
      <w:proofErr w:type="spellEnd"/>
      <w:r w:rsidR="0078643B" w:rsidRPr="00553D2E">
        <w:rPr>
          <w:rFonts w:ascii="Times New Roman" w:eastAsia="Times New Roman" w:hAnsi="Times New Roman" w:cs="Times New Roman"/>
          <w:sz w:val="28"/>
          <w:szCs w:val="28"/>
          <w:lang w:eastAsia="ru-RU"/>
        </w:rPr>
        <w:t>. Игрим).</w:t>
      </w:r>
    </w:p>
    <w:p w:rsidR="0078643B" w:rsidRPr="00553D2E" w:rsidRDefault="00BB5B16" w:rsidP="007864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3F71">
        <w:rPr>
          <w:rFonts w:ascii="Times New Roman" w:hAnsi="Times New Roman" w:cs="Times New Roman"/>
          <w:sz w:val="28"/>
          <w:szCs w:val="28"/>
        </w:rPr>
        <w:t>Самый большой</w:t>
      </w:r>
      <w:r w:rsidR="0078643B" w:rsidRPr="00283F71">
        <w:rPr>
          <w:rFonts w:ascii="Times New Roman" w:hAnsi="Times New Roman" w:cs="Times New Roman"/>
          <w:sz w:val="28"/>
          <w:szCs w:val="28"/>
        </w:rPr>
        <w:t xml:space="preserve"> объем производства (32,00%) приходится на Березовское ППО (объединяющего </w:t>
      </w:r>
      <w:r w:rsidR="00283F71" w:rsidRPr="00283F71">
        <w:rPr>
          <w:rFonts w:ascii="Times New Roman" w:hAnsi="Times New Roman" w:cs="Times New Roman"/>
          <w:sz w:val="28"/>
          <w:szCs w:val="28"/>
        </w:rPr>
        <w:t>3</w:t>
      </w:r>
      <w:r w:rsidR="0078643B" w:rsidRPr="00283F71">
        <w:rPr>
          <w:rFonts w:ascii="Times New Roman" w:hAnsi="Times New Roman" w:cs="Times New Roman"/>
          <w:sz w:val="28"/>
          <w:szCs w:val="28"/>
        </w:rPr>
        <w:t xml:space="preserve"> пекар</w:t>
      </w:r>
      <w:r w:rsidR="00283F71" w:rsidRPr="00283F71">
        <w:rPr>
          <w:rFonts w:ascii="Times New Roman" w:hAnsi="Times New Roman" w:cs="Times New Roman"/>
          <w:sz w:val="28"/>
          <w:szCs w:val="28"/>
        </w:rPr>
        <w:t>ни</w:t>
      </w:r>
      <w:r w:rsidR="0078643B" w:rsidRPr="00283F71">
        <w:rPr>
          <w:rFonts w:ascii="Times New Roman" w:hAnsi="Times New Roman" w:cs="Times New Roman"/>
          <w:sz w:val="28"/>
          <w:szCs w:val="28"/>
        </w:rPr>
        <w:t>), которое представляет разнообразный ассортимент хлебной продукции - 24 наименования</w:t>
      </w:r>
      <w:r w:rsidR="0078643B" w:rsidRPr="00553D2E">
        <w:rPr>
          <w:rFonts w:ascii="Times New Roman" w:hAnsi="Times New Roman" w:cs="Times New Roman"/>
          <w:sz w:val="28"/>
          <w:szCs w:val="28"/>
        </w:rPr>
        <w:t xml:space="preserve"> хлебобулочных изделий, в том числе 14 наименований хлеба.</w:t>
      </w:r>
    </w:p>
    <w:p w:rsidR="0078643B" w:rsidRPr="00553D2E" w:rsidRDefault="0078643B" w:rsidP="0078643B">
      <w:pPr>
        <w:tabs>
          <w:tab w:val="left" w:pos="709"/>
        </w:tabs>
        <w:spacing w:after="0" w:line="240" w:lineRule="auto"/>
        <w:jc w:val="both"/>
        <w:rPr>
          <w:rFonts w:ascii="Times New Roman" w:hAnsi="Times New Roman" w:cs="Times New Roman"/>
          <w:sz w:val="28"/>
          <w:szCs w:val="28"/>
        </w:rPr>
      </w:pPr>
      <w:r w:rsidRPr="00553D2E">
        <w:rPr>
          <w:rFonts w:ascii="Times New Roman" w:eastAsia="Times New Roman" w:hAnsi="Times New Roman" w:cs="Times New Roman"/>
          <w:sz w:val="28"/>
          <w:szCs w:val="24"/>
          <w:lang w:eastAsia="ru-RU"/>
        </w:rPr>
        <w:tab/>
      </w:r>
      <w:r w:rsidRPr="00553D2E">
        <w:rPr>
          <w:rFonts w:ascii="Times New Roman" w:eastAsia="Times New Roman" w:hAnsi="Times New Roman" w:cs="Times New Roman"/>
          <w:color w:val="000000"/>
          <w:spacing w:val="8"/>
          <w:sz w:val="28"/>
          <w:szCs w:val="24"/>
          <w:lang w:eastAsia="ru-RU"/>
        </w:rPr>
        <w:t xml:space="preserve">В 2021 году на 2,39% зафиксировано снижение выработки и реализации </w:t>
      </w:r>
      <w:r w:rsidRPr="00553D2E">
        <w:rPr>
          <w:rFonts w:ascii="Times New Roman" w:hAnsi="Times New Roman" w:cs="Times New Roman"/>
          <w:sz w:val="28"/>
          <w:szCs w:val="28"/>
        </w:rPr>
        <w:t xml:space="preserve">хлеба, составив 831,42 тонны. Снижение объемов выработки хлеба и хлебобулочной продукции отражает расширение гастрономического разнообразия в пользу мясо - молочной и растительной продукции, что свидетельствует о качественном изменении потребительской корзины населения территории. </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eastAsia="Times New Roman" w:hAnsi="Times New Roman" w:cs="Times New Roman"/>
          <w:sz w:val="28"/>
          <w:szCs w:val="28"/>
          <w:lang w:eastAsia="ru-RU"/>
        </w:rPr>
        <w:t>Прогноз</w:t>
      </w:r>
      <w:r w:rsidR="001C381E" w:rsidRPr="00553D2E">
        <w:rPr>
          <w:rFonts w:ascii="Times New Roman" w:eastAsia="Times New Roman" w:hAnsi="Times New Roman" w:cs="Times New Roman"/>
          <w:sz w:val="28"/>
          <w:szCs w:val="28"/>
          <w:lang w:eastAsia="ru-RU"/>
        </w:rPr>
        <w:t>ные параметры</w:t>
      </w:r>
      <w:r w:rsidRPr="00553D2E">
        <w:rPr>
          <w:rFonts w:ascii="Times New Roman" w:eastAsia="Times New Roman" w:hAnsi="Times New Roman" w:cs="Times New Roman"/>
          <w:sz w:val="28"/>
          <w:szCs w:val="28"/>
          <w:lang w:eastAsia="ru-RU"/>
        </w:rPr>
        <w:t xml:space="preserve"> объемов производства выпуска хлеба и хлебобулочных изделий до 202</w:t>
      </w:r>
      <w:r w:rsidR="001C381E" w:rsidRPr="00553D2E">
        <w:rPr>
          <w:rFonts w:ascii="Times New Roman" w:eastAsia="Times New Roman" w:hAnsi="Times New Roman" w:cs="Times New Roman"/>
          <w:sz w:val="28"/>
          <w:szCs w:val="28"/>
          <w:lang w:eastAsia="ru-RU"/>
        </w:rPr>
        <w:t>6</w:t>
      </w:r>
      <w:r w:rsidRPr="00553D2E">
        <w:rPr>
          <w:rFonts w:ascii="Times New Roman" w:eastAsia="Times New Roman" w:hAnsi="Times New Roman" w:cs="Times New Roman"/>
          <w:sz w:val="28"/>
          <w:szCs w:val="28"/>
          <w:lang w:eastAsia="ru-RU"/>
        </w:rPr>
        <w:t xml:space="preserve"> года имеет не значительный рост на 0,07%, в натуральном выражении до 832,80 тонн. </w:t>
      </w:r>
      <w:r w:rsidRPr="00553D2E">
        <w:rPr>
          <w:rFonts w:ascii="Times New Roman" w:hAnsi="Times New Roman" w:cs="Times New Roman"/>
          <w:sz w:val="28"/>
          <w:szCs w:val="28"/>
        </w:rPr>
        <w:t>Развитие производства зависит от спроса и потребления хлеба, качества и расширения ассортимента.</w:t>
      </w:r>
    </w:p>
    <w:p w:rsidR="0078643B" w:rsidRPr="00553D2E" w:rsidRDefault="0078643B" w:rsidP="0078643B">
      <w:pPr>
        <w:tabs>
          <w:tab w:val="left" w:pos="709"/>
        </w:tabs>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С целью поддержки процесса производства хлеба, в условиях кризиса, труднодоступности и малонаселенности территории Березовского района, </w:t>
      </w:r>
      <w:r w:rsidR="008011C5" w:rsidRPr="00553D2E">
        <w:rPr>
          <w:rFonts w:ascii="Times New Roman" w:hAnsi="Times New Roman" w:cs="Times New Roman"/>
          <w:sz w:val="28"/>
          <w:szCs w:val="28"/>
        </w:rPr>
        <w:t xml:space="preserve">ежегодно </w:t>
      </w:r>
      <w:r w:rsidRPr="00553D2E">
        <w:rPr>
          <w:rFonts w:ascii="Times New Roman" w:hAnsi="Times New Roman" w:cs="Times New Roman"/>
          <w:sz w:val="28"/>
          <w:szCs w:val="28"/>
        </w:rPr>
        <w:t xml:space="preserve">администрацией района предусматривается финансовая поддержка в объеме 700,00 тысяч рублей. </w:t>
      </w:r>
    </w:p>
    <w:p w:rsidR="0078643B" w:rsidRPr="00553D2E" w:rsidRDefault="0078643B" w:rsidP="0078643B">
      <w:pPr>
        <w:tabs>
          <w:tab w:val="left" w:pos="709"/>
        </w:tabs>
        <w:spacing w:after="0" w:line="240" w:lineRule="auto"/>
        <w:jc w:val="both"/>
        <w:rPr>
          <w:rFonts w:ascii="Times New Roman" w:eastAsia="Times New Roman" w:hAnsi="Times New Roman" w:cs="Times New Roman"/>
          <w:sz w:val="28"/>
          <w:szCs w:val="28"/>
          <w:lang w:eastAsia="ru-RU"/>
        </w:rPr>
      </w:pPr>
      <w:r w:rsidRPr="00553D2E">
        <w:rPr>
          <w:rFonts w:ascii="Times New Roman" w:hAnsi="Times New Roman" w:cs="Times New Roman"/>
          <w:sz w:val="28"/>
          <w:szCs w:val="28"/>
        </w:rPr>
        <w:tab/>
      </w:r>
      <w:r w:rsidRPr="00553D2E">
        <w:rPr>
          <w:rFonts w:ascii="Times New Roman" w:eastAsia="Times New Roman" w:hAnsi="Times New Roman" w:cs="Times New Roman"/>
          <w:sz w:val="28"/>
          <w:szCs w:val="28"/>
          <w:lang w:eastAsia="ru-RU"/>
        </w:rPr>
        <w:t>Сдерживающими факторами развития данного вида производства, являются сложная транспортная схема доставки, рост стоимости сырья, а также завоз широкого ассортимента хлеба и хлебобулочной продукции из других территорий.</w:t>
      </w:r>
    </w:p>
    <w:p w:rsidR="003E2D44"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2.2. Издательская и полиграфическая деятельность</w:t>
      </w:r>
      <w:r w:rsidR="003E2D44" w:rsidRPr="00553D2E">
        <w:rPr>
          <w:rFonts w:ascii="Times New Roman" w:eastAsia="Times New Roman" w:hAnsi="Times New Roman" w:cs="Times New Roman"/>
          <w:sz w:val="28"/>
          <w:szCs w:val="28"/>
          <w:lang w:eastAsia="ru-RU"/>
        </w:rPr>
        <w:t>.</w:t>
      </w:r>
    </w:p>
    <w:p w:rsidR="0078643B" w:rsidRPr="00553D2E" w:rsidRDefault="003E2D44"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sz w:val="28"/>
          <w:szCs w:val="28"/>
          <w:lang w:eastAsia="ru-RU"/>
        </w:rPr>
        <w:t>Издательская и полиграфическая деятельность</w:t>
      </w:r>
      <w:r w:rsidR="0078643B" w:rsidRPr="00553D2E">
        <w:rPr>
          <w:rFonts w:ascii="Times New Roman" w:eastAsia="Times New Roman" w:hAnsi="Times New Roman" w:cs="Times New Roman"/>
          <w:sz w:val="28"/>
          <w:szCs w:val="28"/>
          <w:lang w:eastAsia="ru-RU"/>
        </w:rPr>
        <w:t xml:space="preserve"> на территории района осуществляется </w:t>
      </w:r>
      <w:r w:rsidR="0078643B" w:rsidRPr="00553D2E">
        <w:rPr>
          <w:rFonts w:ascii="Times New Roman" w:eastAsia="Times New Roman" w:hAnsi="Times New Roman" w:cs="Times New Roman"/>
          <w:color w:val="000000"/>
          <w:sz w:val="28"/>
          <w:szCs w:val="28"/>
          <w:lang w:eastAsia="ru-RU"/>
        </w:rPr>
        <w:t xml:space="preserve">МАУ «Березовский </w:t>
      </w:r>
      <w:proofErr w:type="spellStart"/>
      <w:r w:rsidR="0078643B" w:rsidRPr="00553D2E">
        <w:rPr>
          <w:rFonts w:ascii="Times New Roman" w:eastAsia="Times New Roman" w:hAnsi="Times New Roman" w:cs="Times New Roman"/>
          <w:color w:val="000000"/>
          <w:sz w:val="28"/>
          <w:szCs w:val="28"/>
          <w:lang w:eastAsia="ru-RU"/>
        </w:rPr>
        <w:t>медиацентр</w:t>
      </w:r>
      <w:proofErr w:type="spellEnd"/>
      <w:r w:rsidR="0078643B" w:rsidRPr="00553D2E">
        <w:rPr>
          <w:rFonts w:ascii="Times New Roman" w:eastAsia="Times New Roman" w:hAnsi="Times New Roman" w:cs="Times New Roman"/>
          <w:color w:val="000000"/>
          <w:sz w:val="28"/>
          <w:szCs w:val="28"/>
          <w:lang w:eastAsia="ru-RU"/>
        </w:rPr>
        <w:t xml:space="preserve">», деятельность которого направлена на </w:t>
      </w:r>
      <w:r w:rsidR="0078643B" w:rsidRPr="00553D2E">
        <w:rPr>
          <w:rFonts w:ascii="Times New Roman" w:hAnsi="Times New Roman" w:cs="Times New Roman"/>
          <w:sz w:val="28"/>
          <w:szCs w:val="28"/>
        </w:rPr>
        <w:t>издательское производство</w:t>
      </w:r>
      <w:r w:rsidR="0078643B" w:rsidRPr="00553D2E">
        <w:rPr>
          <w:rFonts w:ascii="Times New Roman" w:eastAsia="Times New Roman" w:hAnsi="Times New Roman" w:cs="Times New Roman"/>
          <w:color w:val="000000"/>
          <w:sz w:val="28"/>
          <w:szCs w:val="28"/>
          <w:lang w:eastAsia="ru-RU"/>
        </w:rPr>
        <w:t xml:space="preserve"> и выпуск газеты. Объем производства напрямую зависит от внутреннего потребительского спроса. В 2021 году в 2 раза </w:t>
      </w:r>
      <w:r w:rsidR="0078643B" w:rsidRPr="00553D2E">
        <w:rPr>
          <w:rFonts w:ascii="Times New Roman" w:eastAsia="Times New Roman" w:hAnsi="Times New Roman" w:cs="Times New Roman"/>
          <w:color w:val="000000"/>
          <w:sz w:val="28"/>
          <w:szCs w:val="28"/>
          <w:lang w:eastAsia="ru-RU"/>
        </w:rPr>
        <w:lastRenderedPageBreak/>
        <w:t>увеличился объем выпуска бланочной и представительской продукции (</w:t>
      </w:r>
      <w:r w:rsidRPr="00553D2E">
        <w:rPr>
          <w:rFonts w:ascii="Times New Roman" w:eastAsia="Times New Roman" w:hAnsi="Times New Roman" w:cs="Times New Roman"/>
          <w:color w:val="000000"/>
          <w:sz w:val="28"/>
          <w:szCs w:val="28"/>
          <w:lang w:eastAsia="ru-RU"/>
        </w:rPr>
        <w:t>брошюры</w:t>
      </w:r>
      <w:r w:rsidR="0078643B" w:rsidRPr="00553D2E">
        <w:rPr>
          <w:rFonts w:ascii="Times New Roman" w:eastAsia="Times New Roman" w:hAnsi="Times New Roman" w:cs="Times New Roman"/>
          <w:color w:val="000000"/>
          <w:sz w:val="28"/>
          <w:szCs w:val="28"/>
          <w:lang w:eastAsia="ru-RU"/>
        </w:rPr>
        <w:t xml:space="preserve">, календари и </w:t>
      </w:r>
      <w:r w:rsidR="008011C5" w:rsidRPr="00553D2E">
        <w:rPr>
          <w:rFonts w:ascii="Times New Roman" w:eastAsia="Times New Roman" w:hAnsi="Times New Roman" w:cs="Times New Roman"/>
          <w:color w:val="000000"/>
          <w:sz w:val="28"/>
          <w:szCs w:val="28"/>
          <w:lang w:eastAsia="ru-RU"/>
        </w:rPr>
        <w:t>прочая продукция</w:t>
      </w:r>
      <w:r w:rsidR="0078643B" w:rsidRPr="00553D2E">
        <w:rPr>
          <w:rFonts w:ascii="Times New Roman" w:eastAsia="Times New Roman" w:hAnsi="Times New Roman" w:cs="Times New Roman"/>
          <w:color w:val="000000"/>
          <w:sz w:val="28"/>
          <w:szCs w:val="28"/>
          <w:lang w:eastAsia="ru-RU"/>
        </w:rPr>
        <w:t xml:space="preserve">), который достиг 40 тыс. условных листов. </w:t>
      </w:r>
    </w:p>
    <w:p w:rsidR="0078643B" w:rsidRPr="00553D2E" w:rsidRDefault="0078643B" w:rsidP="0078643B">
      <w:pPr>
        <w:tabs>
          <w:tab w:val="left" w:pos="540"/>
        </w:tabs>
        <w:spacing w:after="0" w:line="0" w:lineRule="atLeast"/>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 xml:space="preserve">Увеличение объемов производства отгруженной печатной продукции обусловлено ранее выполненной модернизацией полиграфического оборудования, что позволило расширить перечень и качество товаров, удовлетворяя спрос населения территории. </w:t>
      </w:r>
    </w:p>
    <w:p w:rsidR="0078643B" w:rsidRPr="00553D2E"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Прогноз</w:t>
      </w:r>
      <w:r w:rsidR="008011C5" w:rsidRPr="00553D2E">
        <w:rPr>
          <w:rFonts w:ascii="Times New Roman" w:eastAsia="Times New Roman" w:hAnsi="Times New Roman" w:cs="Times New Roman"/>
          <w:color w:val="000000"/>
          <w:sz w:val="28"/>
          <w:szCs w:val="28"/>
          <w:lang w:eastAsia="ru-RU"/>
        </w:rPr>
        <w:t>ный показатель</w:t>
      </w:r>
      <w:r w:rsidRPr="00553D2E">
        <w:rPr>
          <w:rFonts w:ascii="Times New Roman" w:eastAsia="Times New Roman" w:hAnsi="Times New Roman" w:cs="Times New Roman"/>
          <w:color w:val="000000"/>
          <w:sz w:val="28"/>
          <w:szCs w:val="28"/>
          <w:lang w:eastAsia="ru-RU"/>
        </w:rPr>
        <w:t xml:space="preserve"> выпуска продукции к 2026 году увеличится:</w:t>
      </w:r>
    </w:p>
    <w:p w:rsidR="0078643B" w:rsidRPr="00553D2E"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 газет от 100,60% до 101,38% и достигнет 516 тыс. условных листов;</w:t>
      </w:r>
    </w:p>
    <w:p w:rsidR="0078643B" w:rsidRPr="00553D2E"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 бланочной продукции от 100,75% до 101,71% и составит 42 тыс. условных листов.</w:t>
      </w:r>
    </w:p>
    <w:p w:rsidR="0078643B" w:rsidRPr="00553D2E"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Объем производства напрямую зависит от внутреннего потребительского спроса.</w:t>
      </w:r>
    </w:p>
    <w:p w:rsidR="0078643B" w:rsidRPr="00553D2E"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 xml:space="preserve">2.3. Производство продукции сельского хозяйства. </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Условия продуктового эмбарго, запрет на ввоз продукции растениеводства </w:t>
      </w:r>
      <w:r w:rsidR="00505EB9" w:rsidRPr="00553D2E">
        <w:rPr>
          <w:rFonts w:ascii="Times New Roman" w:hAnsi="Times New Roman" w:cs="Times New Roman"/>
          <w:sz w:val="28"/>
          <w:szCs w:val="28"/>
        </w:rPr>
        <w:t xml:space="preserve">и животноводства </w:t>
      </w:r>
      <w:r w:rsidRPr="00553D2E">
        <w:rPr>
          <w:rFonts w:ascii="Times New Roman" w:hAnsi="Times New Roman" w:cs="Times New Roman"/>
          <w:sz w:val="28"/>
          <w:szCs w:val="28"/>
        </w:rPr>
        <w:t>из Турции предопределяют условия для развития сельхозпроизводства. Совместные антикризисные действия Правительства автономного округа и органов местного самоуправления, направленные на субсидирование продукции являются действенными и эффективными мерами поддержки для сельхозпроизводителей Крайнего Севера.</w:t>
      </w:r>
    </w:p>
    <w:p w:rsidR="00505EB9"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В 2021 году наблюдается</w:t>
      </w:r>
      <w:r w:rsidR="00505EB9" w:rsidRPr="00553D2E">
        <w:rPr>
          <w:rFonts w:ascii="Times New Roman" w:hAnsi="Times New Roman" w:cs="Times New Roman"/>
          <w:sz w:val="28"/>
          <w:szCs w:val="28"/>
        </w:rPr>
        <w:t>:</w:t>
      </w:r>
    </w:p>
    <w:p w:rsidR="0078643B" w:rsidRPr="00553D2E" w:rsidRDefault="00505EB9"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w:t>
      </w:r>
      <w:r w:rsidR="0078643B" w:rsidRPr="00553D2E">
        <w:rPr>
          <w:rFonts w:ascii="Times New Roman" w:hAnsi="Times New Roman" w:cs="Times New Roman"/>
          <w:sz w:val="28"/>
          <w:szCs w:val="28"/>
        </w:rPr>
        <w:t xml:space="preserve"> рост производства молока на 118,78% и снижение производства мяса на 37,21% к уровню прошлого года, что обусловлено восстановл</w:t>
      </w:r>
      <w:r w:rsidRPr="00553D2E">
        <w:rPr>
          <w:rFonts w:ascii="Times New Roman" w:hAnsi="Times New Roman" w:cs="Times New Roman"/>
          <w:sz w:val="28"/>
          <w:szCs w:val="28"/>
        </w:rPr>
        <w:t>ением поголовья основного стада;</w:t>
      </w:r>
    </w:p>
    <w:p w:rsidR="0078643B" w:rsidRPr="00553D2E" w:rsidRDefault="00505EB9"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w:t>
      </w:r>
      <w:r w:rsidR="0078643B" w:rsidRPr="00553D2E">
        <w:rPr>
          <w:rFonts w:ascii="Times New Roman" w:eastAsia="Times New Roman" w:hAnsi="Times New Roman" w:cs="Times New Roman"/>
          <w:color w:val="000000"/>
          <w:sz w:val="28"/>
          <w:szCs w:val="28"/>
          <w:lang w:eastAsia="ru-RU"/>
        </w:rPr>
        <w:t xml:space="preserve"> не значительное снижение объемов производства сельскохозяйственной продукции (на </w:t>
      </w:r>
      <w:r w:rsidR="00D61A04" w:rsidRPr="00553D2E">
        <w:rPr>
          <w:rFonts w:ascii="Times New Roman" w:eastAsia="Times New Roman" w:hAnsi="Times New Roman" w:cs="Times New Roman"/>
          <w:color w:val="000000"/>
          <w:sz w:val="28"/>
          <w:szCs w:val="28"/>
          <w:lang w:eastAsia="ru-RU"/>
        </w:rPr>
        <w:t>1,96</w:t>
      </w:r>
      <w:r w:rsidR="0078643B" w:rsidRPr="00553D2E">
        <w:rPr>
          <w:rFonts w:ascii="Times New Roman" w:eastAsia="Times New Roman" w:hAnsi="Times New Roman" w:cs="Times New Roman"/>
          <w:color w:val="000000"/>
          <w:sz w:val="28"/>
          <w:szCs w:val="28"/>
          <w:lang w:eastAsia="ru-RU"/>
        </w:rPr>
        <w:t>%) к уровню 20</w:t>
      </w:r>
      <w:r w:rsidR="00D61A04" w:rsidRPr="00553D2E">
        <w:rPr>
          <w:rFonts w:ascii="Times New Roman" w:eastAsia="Times New Roman" w:hAnsi="Times New Roman" w:cs="Times New Roman"/>
          <w:color w:val="000000"/>
          <w:sz w:val="28"/>
          <w:szCs w:val="28"/>
          <w:lang w:eastAsia="ru-RU"/>
        </w:rPr>
        <w:t>20</w:t>
      </w:r>
      <w:r w:rsidR="0078643B" w:rsidRPr="00553D2E">
        <w:rPr>
          <w:rFonts w:ascii="Times New Roman" w:eastAsia="Times New Roman" w:hAnsi="Times New Roman" w:cs="Times New Roman"/>
          <w:color w:val="000000"/>
          <w:sz w:val="28"/>
          <w:szCs w:val="28"/>
          <w:lang w:eastAsia="ru-RU"/>
        </w:rPr>
        <w:t xml:space="preserve"> года, который составил </w:t>
      </w:r>
      <w:r w:rsidR="00D61A04" w:rsidRPr="00553D2E">
        <w:rPr>
          <w:rFonts w:ascii="Times New Roman" w:eastAsia="Times New Roman" w:hAnsi="Times New Roman" w:cs="Times New Roman"/>
          <w:color w:val="000000"/>
          <w:sz w:val="28"/>
          <w:szCs w:val="28"/>
          <w:lang w:eastAsia="ru-RU"/>
        </w:rPr>
        <w:t>260,23 млн. рублей</w:t>
      </w:r>
      <w:r w:rsidR="0078643B" w:rsidRPr="00553D2E">
        <w:rPr>
          <w:rFonts w:ascii="Times New Roman" w:eastAsia="Times New Roman" w:hAnsi="Times New Roman" w:cs="Times New Roman"/>
          <w:color w:val="000000"/>
          <w:sz w:val="28"/>
          <w:szCs w:val="28"/>
          <w:lang w:eastAsia="ru-RU"/>
        </w:rPr>
        <w:t xml:space="preserve"> в сопоставимых ценах и ориентирован только на внутренний спрос. </w:t>
      </w:r>
    </w:p>
    <w:p w:rsidR="0078643B"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Производство и реализацию сельскохозяйственной продукции в Березовском районе осуществля</w:t>
      </w:r>
      <w:r w:rsidR="005435EA" w:rsidRPr="00553D2E">
        <w:rPr>
          <w:rFonts w:ascii="Times New Roman" w:hAnsi="Times New Roman" w:cs="Times New Roman"/>
          <w:sz w:val="28"/>
          <w:szCs w:val="28"/>
        </w:rPr>
        <w:t>ли</w:t>
      </w:r>
      <w:r w:rsidRPr="00553D2E">
        <w:rPr>
          <w:rFonts w:ascii="Times New Roman" w:hAnsi="Times New Roman" w:cs="Times New Roman"/>
          <w:sz w:val="28"/>
          <w:szCs w:val="28"/>
        </w:rPr>
        <w:t xml:space="preserve"> </w:t>
      </w:r>
      <w:r w:rsidR="005435EA" w:rsidRPr="00553D2E">
        <w:rPr>
          <w:rFonts w:ascii="Times New Roman" w:hAnsi="Times New Roman" w:cs="Times New Roman"/>
          <w:sz w:val="28"/>
          <w:szCs w:val="28"/>
        </w:rPr>
        <w:t>9</w:t>
      </w:r>
      <w:r w:rsidRPr="00553D2E">
        <w:rPr>
          <w:rFonts w:ascii="Times New Roman" w:hAnsi="Times New Roman" w:cs="Times New Roman"/>
          <w:sz w:val="28"/>
          <w:szCs w:val="28"/>
        </w:rPr>
        <w:t xml:space="preserve"> сельхозпроизводителей, в том числе 1 крупное сельскохозяйственное предприятие – АО «</w:t>
      </w:r>
      <w:proofErr w:type="spellStart"/>
      <w:r w:rsidRPr="00553D2E">
        <w:rPr>
          <w:rFonts w:ascii="Times New Roman" w:hAnsi="Times New Roman" w:cs="Times New Roman"/>
          <w:sz w:val="28"/>
          <w:szCs w:val="28"/>
        </w:rPr>
        <w:t>Саранпаульская</w:t>
      </w:r>
      <w:proofErr w:type="spellEnd"/>
      <w:r w:rsidRPr="00553D2E">
        <w:rPr>
          <w:rFonts w:ascii="Times New Roman" w:hAnsi="Times New Roman" w:cs="Times New Roman"/>
          <w:sz w:val="28"/>
          <w:szCs w:val="28"/>
        </w:rPr>
        <w:t xml:space="preserve"> оленеводческая компания» и 8 крестьянских (фермерских) хозяйств (далее – КФХ).</w:t>
      </w:r>
    </w:p>
    <w:p w:rsidR="00AF0BC0" w:rsidRPr="00B90C33" w:rsidRDefault="006C3886" w:rsidP="00AF0BC0">
      <w:pPr>
        <w:spacing w:after="0" w:line="240" w:lineRule="auto"/>
        <w:ind w:firstLine="709"/>
        <w:jc w:val="both"/>
        <w:rPr>
          <w:rFonts w:ascii="Times New Roman" w:hAnsi="Times New Roman" w:cs="Times New Roman"/>
          <w:sz w:val="28"/>
          <w:szCs w:val="28"/>
        </w:rPr>
      </w:pPr>
      <w:r w:rsidRPr="00B90C33">
        <w:rPr>
          <w:rFonts w:ascii="Times New Roman" w:hAnsi="Times New Roman" w:cs="Times New Roman"/>
          <w:sz w:val="28"/>
          <w:szCs w:val="28"/>
        </w:rPr>
        <w:t>АО «</w:t>
      </w:r>
      <w:proofErr w:type="spellStart"/>
      <w:r w:rsidRPr="00B90C33">
        <w:rPr>
          <w:rFonts w:ascii="Times New Roman" w:hAnsi="Times New Roman" w:cs="Times New Roman"/>
          <w:sz w:val="28"/>
          <w:szCs w:val="28"/>
        </w:rPr>
        <w:t>Саранпаульская</w:t>
      </w:r>
      <w:proofErr w:type="spellEnd"/>
      <w:r w:rsidRPr="00B90C33">
        <w:rPr>
          <w:rFonts w:ascii="Times New Roman" w:hAnsi="Times New Roman" w:cs="Times New Roman"/>
          <w:sz w:val="28"/>
          <w:szCs w:val="28"/>
        </w:rPr>
        <w:t xml:space="preserve"> оленеводческая компания» является</w:t>
      </w:r>
      <w:r w:rsidR="0007460D" w:rsidRPr="00B90C33">
        <w:rPr>
          <w:rFonts w:ascii="Times New Roman" w:hAnsi="Times New Roman" w:cs="Times New Roman"/>
          <w:sz w:val="28"/>
          <w:szCs w:val="28"/>
        </w:rPr>
        <w:t xml:space="preserve"> основным </w:t>
      </w:r>
      <w:r w:rsidR="00E2594E" w:rsidRPr="00B90C33">
        <w:rPr>
          <w:rFonts w:ascii="Times New Roman" w:hAnsi="Times New Roman" w:cs="Times New Roman"/>
          <w:sz w:val="28"/>
          <w:szCs w:val="28"/>
        </w:rPr>
        <w:t xml:space="preserve">и прибыльным </w:t>
      </w:r>
      <w:r w:rsidR="0007460D" w:rsidRPr="00B90C33">
        <w:rPr>
          <w:rFonts w:ascii="Times New Roman" w:hAnsi="Times New Roman" w:cs="Times New Roman"/>
          <w:sz w:val="28"/>
          <w:szCs w:val="28"/>
        </w:rPr>
        <w:t>сельскохозяйственным предприятиям, осуществляющим производство мяса (оленина)</w:t>
      </w:r>
      <w:r w:rsidR="00E2594E" w:rsidRPr="00B90C33">
        <w:rPr>
          <w:rFonts w:ascii="Times New Roman" w:hAnsi="Times New Roman" w:cs="Times New Roman"/>
          <w:sz w:val="28"/>
          <w:szCs w:val="28"/>
        </w:rPr>
        <w:t xml:space="preserve"> на территории Березовского района</w:t>
      </w:r>
      <w:r w:rsidR="0007460D" w:rsidRPr="00B90C33">
        <w:rPr>
          <w:rFonts w:ascii="Times New Roman" w:hAnsi="Times New Roman" w:cs="Times New Roman"/>
          <w:sz w:val="28"/>
          <w:szCs w:val="28"/>
        </w:rPr>
        <w:t xml:space="preserve">. </w:t>
      </w:r>
      <w:r w:rsidRPr="00B90C33">
        <w:rPr>
          <w:rFonts w:ascii="Times New Roman" w:hAnsi="Times New Roman" w:cs="Times New Roman"/>
          <w:sz w:val="28"/>
          <w:szCs w:val="28"/>
        </w:rPr>
        <w:t xml:space="preserve"> </w:t>
      </w:r>
      <w:r w:rsidR="00AF0BC0" w:rsidRPr="00B90C33">
        <w:rPr>
          <w:rFonts w:ascii="Times New Roman" w:hAnsi="Times New Roman" w:cs="Times New Roman"/>
          <w:sz w:val="28"/>
          <w:szCs w:val="28"/>
        </w:rPr>
        <w:t>Среднегодовая численность поголовья оленей в последние годы остается стабильной – более 14,0</w:t>
      </w:r>
      <w:r w:rsidR="00D30A3A" w:rsidRPr="00B90C33">
        <w:rPr>
          <w:rFonts w:ascii="Times New Roman" w:hAnsi="Times New Roman" w:cs="Times New Roman"/>
          <w:sz w:val="28"/>
          <w:szCs w:val="28"/>
        </w:rPr>
        <w:t>0</w:t>
      </w:r>
      <w:r w:rsidR="00AF0BC0" w:rsidRPr="00B90C33">
        <w:rPr>
          <w:rFonts w:ascii="Times New Roman" w:hAnsi="Times New Roman" w:cs="Times New Roman"/>
          <w:sz w:val="28"/>
          <w:szCs w:val="28"/>
        </w:rPr>
        <w:t xml:space="preserve"> тысяч голов</w:t>
      </w:r>
      <w:r w:rsidR="00D30A3A" w:rsidRPr="00B90C33">
        <w:rPr>
          <w:rFonts w:ascii="Times New Roman" w:hAnsi="Times New Roman" w:cs="Times New Roman"/>
          <w:sz w:val="28"/>
          <w:szCs w:val="28"/>
        </w:rPr>
        <w:t>, что обеспечивает устойчивый прогноз показателей производства</w:t>
      </w:r>
      <w:r w:rsidR="005D6A71" w:rsidRPr="00B90C33">
        <w:rPr>
          <w:rFonts w:ascii="Times New Roman" w:hAnsi="Times New Roman" w:cs="Times New Roman"/>
          <w:sz w:val="28"/>
          <w:szCs w:val="28"/>
        </w:rPr>
        <w:t xml:space="preserve"> мяса и мясопродуктов</w:t>
      </w:r>
      <w:r w:rsidR="00D30A3A" w:rsidRPr="00B90C33">
        <w:rPr>
          <w:rFonts w:ascii="Times New Roman" w:hAnsi="Times New Roman" w:cs="Times New Roman"/>
          <w:sz w:val="28"/>
          <w:szCs w:val="28"/>
        </w:rPr>
        <w:t>.</w:t>
      </w:r>
    </w:p>
    <w:p w:rsidR="00412261" w:rsidRPr="00B90C33" w:rsidRDefault="00D30A3A" w:rsidP="00116FAC">
      <w:pPr>
        <w:spacing w:after="0" w:line="240" w:lineRule="auto"/>
        <w:ind w:firstLine="709"/>
        <w:jc w:val="both"/>
        <w:rPr>
          <w:rFonts w:ascii="Times New Roman" w:hAnsi="Times New Roman" w:cs="Times New Roman"/>
          <w:sz w:val="28"/>
          <w:szCs w:val="28"/>
        </w:rPr>
      </w:pPr>
      <w:r w:rsidRPr="00B90C33">
        <w:rPr>
          <w:rFonts w:ascii="Times New Roman" w:hAnsi="Times New Roman" w:cs="Times New Roman"/>
          <w:sz w:val="28"/>
          <w:szCs w:val="28"/>
        </w:rPr>
        <w:t>В 2021 году</w:t>
      </w:r>
      <w:r w:rsidR="005D6A71" w:rsidRPr="00B90C33">
        <w:rPr>
          <w:rFonts w:ascii="Times New Roman" w:hAnsi="Times New Roman" w:cs="Times New Roman"/>
          <w:sz w:val="28"/>
          <w:szCs w:val="28"/>
        </w:rPr>
        <w:t>,</w:t>
      </w:r>
      <w:r w:rsidRPr="00B90C33">
        <w:rPr>
          <w:rFonts w:ascii="Times New Roman" w:hAnsi="Times New Roman" w:cs="Times New Roman"/>
          <w:sz w:val="28"/>
          <w:szCs w:val="28"/>
        </w:rPr>
        <w:t xml:space="preserve"> впервые</w:t>
      </w:r>
      <w:r w:rsidR="005D6A71" w:rsidRPr="00B90C33">
        <w:rPr>
          <w:rFonts w:ascii="Times New Roman" w:hAnsi="Times New Roman" w:cs="Times New Roman"/>
          <w:sz w:val="28"/>
          <w:szCs w:val="28"/>
        </w:rPr>
        <w:t>, компанией реализован проект по производству консервов из мяса северного оленя «Оленина тушеная»</w:t>
      </w:r>
      <w:r w:rsidRPr="00B90C33">
        <w:rPr>
          <w:rFonts w:ascii="Times New Roman" w:hAnsi="Times New Roman" w:cs="Times New Roman"/>
          <w:sz w:val="28"/>
          <w:szCs w:val="28"/>
        </w:rPr>
        <w:t xml:space="preserve">  </w:t>
      </w:r>
      <w:r w:rsidR="000C15F2" w:rsidRPr="00B90C33">
        <w:rPr>
          <w:rFonts w:ascii="Times New Roman" w:hAnsi="Times New Roman" w:cs="Times New Roman"/>
          <w:sz w:val="28"/>
          <w:szCs w:val="28"/>
        </w:rPr>
        <w:t xml:space="preserve">и колбасной продукции </w:t>
      </w:r>
      <w:proofErr w:type="spellStart"/>
      <w:r w:rsidR="000C15F2" w:rsidRPr="00B90C33">
        <w:rPr>
          <w:rFonts w:ascii="Times New Roman" w:hAnsi="Times New Roman" w:cs="Times New Roman"/>
          <w:sz w:val="28"/>
          <w:szCs w:val="28"/>
        </w:rPr>
        <w:t>суджук</w:t>
      </w:r>
      <w:proofErr w:type="spellEnd"/>
      <w:r w:rsidR="000C15F2" w:rsidRPr="00B90C33">
        <w:rPr>
          <w:rFonts w:ascii="Times New Roman" w:hAnsi="Times New Roman" w:cs="Times New Roman"/>
          <w:sz w:val="28"/>
          <w:szCs w:val="28"/>
        </w:rPr>
        <w:t xml:space="preserve">. Продукция достойно оценена жителями </w:t>
      </w:r>
      <w:r w:rsidR="00412261" w:rsidRPr="00B90C33">
        <w:rPr>
          <w:rFonts w:ascii="Times New Roman" w:hAnsi="Times New Roman" w:cs="Times New Roman"/>
          <w:sz w:val="28"/>
          <w:szCs w:val="28"/>
        </w:rPr>
        <w:t>Югры</w:t>
      </w:r>
      <w:r w:rsidR="000C15F2" w:rsidRPr="00B90C33">
        <w:rPr>
          <w:rFonts w:ascii="Times New Roman" w:hAnsi="Times New Roman" w:cs="Times New Roman"/>
          <w:sz w:val="28"/>
          <w:szCs w:val="28"/>
        </w:rPr>
        <w:t xml:space="preserve">. В прогнозный период запланирована работа по расширению </w:t>
      </w:r>
      <w:r w:rsidR="00B126F6" w:rsidRPr="00B90C33">
        <w:rPr>
          <w:rFonts w:ascii="Times New Roman" w:hAnsi="Times New Roman" w:cs="Times New Roman"/>
          <w:sz w:val="28"/>
          <w:szCs w:val="28"/>
        </w:rPr>
        <w:t>видового ассортимента продукции, в том числе с применением технологий по глубокой стопроцентной переработке туши оленя</w:t>
      </w:r>
      <w:r w:rsidR="00116FAC" w:rsidRPr="00B90C33">
        <w:rPr>
          <w:rFonts w:ascii="Times New Roman" w:hAnsi="Times New Roman" w:cs="Times New Roman"/>
          <w:sz w:val="28"/>
          <w:szCs w:val="28"/>
        </w:rPr>
        <w:t xml:space="preserve">, включая </w:t>
      </w:r>
      <w:r w:rsidR="00412261" w:rsidRPr="00B90C33">
        <w:rPr>
          <w:rFonts w:ascii="Times New Roman" w:hAnsi="Times New Roman" w:cs="Times New Roman"/>
          <w:sz w:val="28"/>
          <w:szCs w:val="28"/>
        </w:rPr>
        <w:t>меховое</w:t>
      </w:r>
      <w:r w:rsidR="00116FAC" w:rsidRPr="00B90C33">
        <w:rPr>
          <w:rFonts w:ascii="Times New Roman" w:hAnsi="Times New Roman" w:cs="Times New Roman"/>
          <w:sz w:val="28"/>
          <w:szCs w:val="28"/>
        </w:rPr>
        <w:t>, эндокринно-ферментное сырье и</w:t>
      </w:r>
      <w:r w:rsidR="00412261" w:rsidRPr="00B90C33">
        <w:rPr>
          <w:rFonts w:ascii="Times New Roman" w:hAnsi="Times New Roman" w:cs="Times New Roman"/>
          <w:sz w:val="28"/>
          <w:szCs w:val="28"/>
        </w:rPr>
        <w:t xml:space="preserve"> рога</w:t>
      </w:r>
      <w:r w:rsidR="00116FAC" w:rsidRPr="00B90C33">
        <w:rPr>
          <w:rFonts w:ascii="Times New Roman" w:hAnsi="Times New Roman" w:cs="Times New Roman"/>
          <w:sz w:val="28"/>
          <w:szCs w:val="28"/>
        </w:rPr>
        <w:t>.</w:t>
      </w:r>
    </w:p>
    <w:p w:rsidR="0078643B" w:rsidRPr="00553D2E" w:rsidRDefault="0078643B" w:rsidP="0078643B">
      <w:pPr>
        <w:spacing w:after="0" w:line="0" w:lineRule="atLeast"/>
        <w:ind w:firstLine="708"/>
        <w:jc w:val="both"/>
        <w:rPr>
          <w:rFonts w:ascii="Times New Roman" w:eastAsia="Times New Roman" w:hAnsi="Times New Roman" w:cs="Times New Roman"/>
          <w:color w:val="000000"/>
          <w:sz w:val="28"/>
          <w:szCs w:val="28"/>
          <w:lang w:eastAsia="ru-RU"/>
        </w:rPr>
      </w:pPr>
      <w:r w:rsidRPr="00B90C33">
        <w:rPr>
          <w:rFonts w:ascii="Times New Roman" w:eastAsia="Times New Roman" w:hAnsi="Times New Roman" w:cs="Times New Roman"/>
          <w:color w:val="000000"/>
          <w:sz w:val="28"/>
          <w:szCs w:val="28"/>
          <w:lang w:eastAsia="ru-RU"/>
        </w:rPr>
        <w:t xml:space="preserve">По оценке, с учетом всесторонней финансовой поддержки, данная сфера будет наименее подвержена экономическим последствиям. Сельское хозяйство </w:t>
      </w:r>
      <w:r w:rsidRPr="00B90C33">
        <w:rPr>
          <w:rFonts w:ascii="Times New Roman" w:eastAsia="Times New Roman" w:hAnsi="Times New Roman" w:cs="Times New Roman"/>
          <w:color w:val="000000"/>
          <w:sz w:val="28"/>
          <w:szCs w:val="28"/>
          <w:lang w:eastAsia="ru-RU"/>
        </w:rPr>
        <w:lastRenderedPageBreak/>
        <w:t>северных территорий приспособлено к трудным климатическим</w:t>
      </w:r>
      <w:r w:rsidRPr="00553D2E">
        <w:rPr>
          <w:rFonts w:ascii="Times New Roman" w:eastAsia="Times New Roman" w:hAnsi="Times New Roman" w:cs="Times New Roman"/>
          <w:color w:val="000000"/>
          <w:sz w:val="28"/>
          <w:szCs w:val="28"/>
          <w:lang w:eastAsia="ru-RU"/>
        </w:rPr>
        <w:t xml:space="preserve"> и экономическим факторам, имеет не большие объемы производства, которые направлены на удовлетворение внутреннего рынка потребления.</w:t>
      </w:r>
    </w:p>
    <w:p w:rsidR="0078643B" w:rsidRPr="00553D2E" w:rsidRDefault="0078643B" w:rsidP="0078643B">
      <w:pPr>
        <w:spacing w:after="0" w:line="0" w:lineRule="atLeast"/>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государственной поддержки сельхозпредприятий, а также объединение мелкотоварных хозяйств в потребительские или производственные кооперативы. </w:t>
      </w:r>
    </w:p>
    <w:p w:rsidR="0078643B" w:rsidRPr="00553D2E"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 xml:space="preserve">На территории </w:t>
      </w:r>
      <w:proofErr w:type="spellStart"/>
      <w:r w:rsidRPr="00553D2E">
        <w:rPr>
          <w:rFonts w:ascii="Times New Roman" w:eastAsia="Times New Roman" w:hAnsi="Times New Roman" w:cs="Times New Roman"/>
          <w:color w:val="000000"/>
          <w:sz w:val="28"/>
          <w:szCs w:val="28"/>
          <w:lang w:eastAsia="ru-RU"/>
        </w:rPr>
        <w:t>пгт</w:t>
      </w:r>
      <w:proofErr w:type="spellEnd"/>
      <w:r w:rsidRPr="00553D2E">
        <w:rPr>
          <w:rFonts w:ascii="Times New Roman" w:eastAsia="Times New Roman" w:hAnsi="Times New Roman" w:cs="Times New Roman"/>
          <w:color w:val="000000"/>
          <w:sz w:val="28"/>
          <w:szCs w:val="28"/>
          <w:lang w:eastAsia="ru-RU"/>
        </w:rPr>
        <w:t xml:space="preserve">. </w:t>
      </w:r>
      <w:proofErr w:type="spellStart"/>
      <w:r w:rsidRPr="00553D2E">
        <w:rPr>
          <w:rFonts w:ascii="Times New Roman" w:eastAsia="Times New Roman" w:hAnsi="Times New Roman" w:cs="Times New Roman"/>
          <w:color w:val="000000"/>
          <w:sz w:val="28"/>
          <w:szCs w:val="28"/>
          <w:lang w:eastAsia="ru-RU"/>
        </w:rPr>
        <w:t>Игрим</w:t>
      </w:r>
      <w:proofErr w:type="spellEnd"/>
      <w:r w:rsidRPr="00553D2E">
        <w:rPr>
          <w:rFonts w:ascii="Times New Roman" w:eastAsia="Times New Roman" w:hAnsi="Times New Roman" w:cs="Times New Roman"/>
          <w:color w:val="000000"/>
          <w:sz w:val="28"/>
          <w:szCs w:val="28"/>
          <w:lang w:eastAsia="ru-RU"/>
        </w:rPr>
        <w:t xml:space="preserve"> в рамках </w:t>
      </w:r>
      <w:proofErr w:type="spellStart"/>
      <w:r w:rsidRPr="00553D2E">
        <w:rPr>
          <w:rFonts w:ascii="Times New Roman" w:eastAsia="Times New Roman" w:hAnsi="Times New Roman" w:cs="Times New Roman"/>
          <w:color w:val="000000"/>
          <w:sz w:val="28"/>
          <w:szCs w:val="28"/>
          <w:lang w:eastAsia="ru-RU"/>
        </w:rPr>
        <w:t>грантовой</w:t>
      </w:r>
      <w:proofErr w:type="spellEnd"/>
      <w:r w:rsidRPr="00553D2E">
        <w:rPr>
          <w:rFonts w:ascii="Times New Roman" w:eastAsia="Times New Roman" w:hAnsi="Times New Roman" w:cs="Times New Roman"/>
          <w:color w:val="000000"/>
          <w:sz w:val="28"/>
          <w:szCs w:val="28"/>
          <w:lang w:eastAsia="ru-RU"/>
        </w:rPr>
        <w:t xml:space="preserve"> поддержки с участием собственных средств осуществляется реализация инвестиционных проектов:</w:t>
      </w:r>
    </w:p>
    <w:p w:rsidR="0078643B" w:rsidRPr="00553D2E" w:rsidRDefault="0078643B" w:rsidP="0078643B">
      <w:pPr>
        <w:spacing w:after="0" w:line="240" w:lineRule="auto"/>
        <w:ind w:firstLine="709"/>
        <w:contextualSpacing/>
        <w:jc w:val="both"/>
        <w:rPr>
          <w:rFonts w:ascii="Times New Roman" w:hAnsi="Times New Roman" w:cs="Times New Roman"/>
          <w:sz w:val="28"/>
          <w:szCs w:val="28"/>
        </w:rPr>
      </w:pPr>
      <w:r w:rsidRPr="00553D2E">
        <w:rPr>
          <w:rFonts w:ascii="Times New Roman" w:eastAsia="Times New Roman" w:hAnsi="Times New Roman" w:cs="Times New Roman"/>
          <w:color w:val="000000"/>
          <w:sz w:val="28"/>
          <w:szCs w:val="28"/>
          <w:lang w:eastAsia="ru-RU"/>
        </w:rPr>
        <w:t xml:space="preserve">- по строительству </w:t>
      </w:r>
      <w:r w:rsidRPr="00553D2E">
        <w:rPr>
          <w:rFonts w:ascii="Times New Roman" w:hAnsi="Times New Roman" w:cs="Times New Roman"/>
          <w:sz w:val="28"/>
          <w:szCs w:val="28"/>
        </w:rPr>
        <w:t>комплекса для разведения крупного рогатого скота (КФХ Шахова Н.Н.), ожидаемый срок ввода 2022 год;</w:t>
      </w:r>
    </w:p>
    <w:p w:rsidR="0078643B" w:rsidRDefault="0078643B" w:rsidP="0078643B">
      <w:pPr>
        <w:spacing w:after="0" w:line="240" w:lineRule="auto"/>
        <w:ind w:firstLine="709"/>
        <w:contextualSpacing/>
        <w:jc w:val="both"/>
        <w:rPr>
          <w:rFonts w:ascii="Times New Roman" w:hAnsi="Times New Roman" w:cs="Times New Roman"/>
          <w:sz w:val="28"/>
          <w:szCs w:val="28"/>
        </w:rPr>
      </w:pPr>
      <w:r w:rsidRPr="00553D2E">
        <w:rPr>
          <w:rFonts w:ascii="Times New Roman" w:hAnsi="Times New Roman" w:cs="Times New Roman"/>
          <w:sz w:val="28"/>
          <w:szCs w:val="28"/>
        </w:rPr>
        <w:t>-</w:t>
      </w:r>
      <w:r w:rsidRPr="00553D2E">
        <w:rPr>
          <w:rFonts w:ascii="Times New Roman" w:hAnsi="Times New Roman"/>
          <w:sz w:val="28"/>
          <w:szCs w:val="28"/>
        </w:rPr>
        <w:t xml:space="preserve"> строительство птицеводческого комплекса по производству мяса цыплят-бройлеров и куриных яиц (КФХ глава Билая М.Н.), </w:t>
      </w:r>
      <w:r w:rsidRPr="00553D2E">
        <w:rPr>
          <w:rFonts w:ascii="Times New Roman" w:hAnsi="Times New Roman" w:cs="Times New Roman"/>
          <w:sz w:val="28"/>
          <w:szCs w:val="28"/>
        </w:rPr>
        <w:t>ожидаемый срок ввода 2022 год.</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В прогнозный период будет продолжена поддержка традиционных отраслей: оленеводства, рыбной отрасли, заготовка и переработка дикоросов.</w:t>
      </w:r>
    </w:p>
    <w:p w:rsidR="0078643B" w:rsidRPr="00553D2E" w:rsidRDefault="0078643B" w:rsidP="0078643B">
      <w:pPr>
        <w:tabs>
          <w:tab w:val="left" w:pos="709"/>
        </w:tabs>
        <w:spacing w:after="0" w:line="0" w:lineRule="atLeast"/>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местных аграриев с учетом коэффициента районирования, со стороны государства и Ханты-Мансийского автономного округа – Югры.</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3.</w:t>
      </w:r>
      <w:r w:rsidRPr="00553D2E">
        <w:t xml:space="preserve"> </w:t>
      </w:r>
      <w:r w:rsidRPr="00553D2E">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p>
    <w:p w:rsidR="00CE0F3D" w:rsidRPr="00553D2E" w:rsidRDefault="00CE0F3D" w:rsidP="00CE0F3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Д</w:t>
      </w:r>
      <w:r w:rsidR="0078643B" w:rsidRPr="00553D2E">
        <w:rPr>
          <w:rFonts w:ascii="Times New Roman" w:eastAsia="Times New Roman" w:hAnsi="Times New Roman" w:cs="Times New Roman"/>
          <w:sz w:val="28"/>
          <w:szCs w:val="28"/>
          <w:lang w:eastAsia="ru-RU"/>
        </w:rPr>
        <w:t xml:space="preserve">оля данного сектора в структуре производства </w:t>
      </w:r>
      <w:r w:rsidRPr="00553D2E">
        <w:rPr>
          <w:rFonts w:ascii="Times New Roman" w:eastAsia="Times New Roman" w:hAnsi="Times New Roman" w:cs="Times New Roman"/>
          <w:sz w:val="28"/>
          <w:szCs w:val="28"/>
          <w:lang w:eastAsia="ru-RU"/>
        </w:rPr>
        <w:t>стабильна</w:t>
      </w:r>
      <w:r w:rsidR="0078643B" w:rsidRPr="00553D2E">
        <w:rPr>
          <w:rFonts w:ascii="Times New Roman" w:eastAsia="Times New Roman" w:hAnsi="Times New Roman" w:cs="Times New Roman"/>
          <w:sz w:val="28"/>
          <w:szCs w:val="28"/>
          <w:lang w:eastAsia="ru-RU"/>
        </w:rPr>
        <w:t xml:space="preserve"> и состав</w:t>
      </w:r>
      <w:r w:rsidRPr="00553D2E">
        <w:rPr>
          <w:rFonts w:ascii="Times New Roman" w:eastAsia="Times New Roman" w:hAnsi="Times New Roman" w:cs="Times New Roman"/>
          <w:sz w:val="28"/>
          <w:szCs w:val="28"/>
          <w:lang w:eastAsia="ru-RU"/>
        </w:rPr>
        <w:t>ляет</w:t>
      </w:r>
      <w:r w:rsidR="0078643B" w:rsidRPr="00553D2E">
        <w:rPr>
          <w:rFonts w:ascii="Times New Roman" w:eastAsia="Times New Roman" w:hAnsi="Times New Roman" w:cs="Times New Roman"/>
          <w:sz w:val="28"/>
          <w:szCs w:val="28"/>
          <w:lang w:eastAsia="ru-RU"/>
        </w:rPr>
        <w:t xml:space="preserve"> </w:t>
      </w:r>
      <w:r w:rsidRPr="00553D2E">
        <w:rPr>
          <w:rFonts w:ascii="Times New Roman" w:eastAsia="Times New Roman" w:hAnsi="Times New Roman" w:cs="Times New Roman"/>
          <w:sz w:val="28"/>
          <w:szCs w:val="28"/>
          <w:lang w:eastAsia="ru-RU"/>
        </w:rPr>
        <w:t>около</w:t>
      </w:r>
      <w:r w:rsidR="0078643B" w:rsidRPr="00553D2E">
        <w:rPr>
          <w:rFonts w:ascii="Times New Roman" w:eastAsia="Times New Roman" w:hAnsi="Times New Roman" w:cs="Times New Roman"/>
          <w:sz w:val="28"/>
          <w:szCs w:val="28"/>
          <w:lang w:eastAsia="ru-RU"/>
        </w:rPr>
        <w:t xml:space="preserve"> 26%</w:t>
      </w:r>
      <w:r w:rsidRPr="00553D2E">
        <w:rPr>
          <w:rFonts w:ascii="Times New Roman" w:eastAsia="Times New Roman" w:hAnsi="Times New Roman" w:cs="Times New Roman"/>
          <w:sz w:val="28"/>
          <w:szCs w:val="28"/>
          <w:lang w:eastAsia="ru-RU"/>
        </w:rPr>
        <w:t>. Прогноз</w:t>
      </w:r>
      <w:r w:rsidR="00AA0F47" w:rsidRPr="00553D2E">
        <w:rPr>
          <w:rFonts w:ascii="Times New Roman" w:eastAsia="Times New Roman" w:hAnsi="Times New Roman" w:cs="Times New Roman"/>
          <w:sz w:val="28"/>
          <w:szCs w:val="28"/>
          <w:lang w:eastAsia="ru-RU"/>
        </w:rPr>
        <w:t>ный</w:t>
      </w:r>
      <w:r w:rsidRPr="00553D2E">
        <w:rPr>
          <w:rFonts w:ascii="Times New Roman" w:eastAsia="Times New Roman" w:hAnsi="Times New Roman" w:cs="Times New Roman"/>
          <w:sz w:val="28"/>
          <w:szCs w:val="28"/>
          <w:lang w:eastAsia="ru-RU"/>
        </w:rPr>
        <w:t xml:space="preserve"> объем выработки производства варьируется </w:t>
      </w:r>
      <w:r w:rsidR="00CB0BEF" w:rsidRPr="00553D2E">
        <w:rPr>
          <w:rFonts w:ascii="Times New Roman" w:eastAsia="Times New Roman" w:hAnsi="Times New Roman" w:cs="Times New Roman"/>
          <w:sz w:val="28"/>
          <w:szCs w:val="28"/>
          <w:lang w:eastAsia="ru-RU"/>
        </w:rPr>
        <w:t>с учетом строительства новых объектов</w:t>
      </w:r>
      <w:r w:rsidR="009B1D7F" w:rsidRPr="00553D2E">
        <w:rPr>
          <w:rFonts w:ascii="Times New Roman" w:eastAsia="Times New Roman" w:hAnsi="Times New Roman" w:cs="Times New Roman"/>
          <w:sz w:val="28"/>
          <w:szCs w:val="28"/>
          <w:lang w:eastAsia="ru-RU"/>
        </w:rPr>
        <w:t xml:space="preserve"> и</w:t>
      </w:r>
      <w:r w:rsidR="00CB0BEF" w:rsidRPr="00553D2E">
        <w:rPr>
          <w:rFonts w:ascii="Times New Roman" w:eastAsia="Times New Roman" w:hAnsi="Times New Roman" w:cs="Times New Roman"/>
          <w:sz w:val="28"/>
          <w:szCs w:val="28"/>
          <w:lang w:eastAsia="ru-RU"/>
        </w:rPr>
        <w:t xml:space="preserve"> экономией энергоресурсов.</w:t>
      </w:r>
    </w:p>
    <w:p w:rsidR="0078643B" w:rsidRPr="00553D2E" w:rsidRDefault="0078643B" w:rsidP="0078643B">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Энергетический сектор территории состоит из централизованной и децентрализованной зон </w:t>
      </w:r>
      <w:proofErr w:type="spellStart"/>
      <w:r w:rsidRPr="00553D2E">
        <w:rPr>
          <w:rFonts w:ascii="Times New Roman" w:eastAsia="Times New Roman" w:hAnsi="Times New Roman" w:cs="Times New Roman"/>
          <w:sz w:val="28"/>
          <w:szCs w:val="28"/>
          <w:lang w:eastAsia="ru-RU"/>
        </w:rPr>
        <w:t>электрогенерации</w:t>
      </w:r>
      <w:proofErr w:type="spellEnd"/>
      <w:r w:rsidRPr="00553D2E">
        <w:rPr>
          <w:rFonts w:ascii="Times New Roman" w:eastAsia="Times New Roman" w:hAnsi="Times New Roman" w:cs="Times New Roman"/>
          <w:sz w:val="28"/>
          <w:szCs w:val="28"/>
          <w:lang w:eastAsia="ru-RU"/>
        </w:rPr>
        <w:t xml:space="preserve">, которые обслуживают АО «ЮРЭСК» и </w:t>
      </w:r>
      <w:r w:rsidRPr="00553D2E">
        <w:rPr>
          <w:rFonts w:ascii="Times New Roman" w:hAnsi="Times New Roman" w:cs="Times New Roman"/>
          <w:sz w:val="28"/>
          <w:szCs w:val="28"/>
        </w:rPr>
        <w:t>АО «</w:t>
      </w:r>
      <w:proofErr w:type="spellStart"/>
      <w:r w:rsidRPr="00553D2E">
        <w:rPr>
          <w:rFonts w:ascii="Times New Roman" w:hAnsi="Times New Roman" w:cs="Times New Roman"/>
          <w:sz w:val="28"/>
          <w:szCs w:val="28"/>
        </w:rPr>
        <w:t>Юграэнерго</w:t>
      </w:r>
      <w:proofErr w:type="spellEnd"/>
      <w:r w:rsidRPr="00553D2E">
        <w:rPr>
          <w:rFonts w:ascii="Times New Roman" w:hAnsi="Times New Roman" w:cs="Times New Roman"/>
          <w:sz w:val="28"/>
          <w:szCs w:val="28"/>
        </w:rPr>
        <w:t>» соответственно</w:t>
      </w:r>
      <w:r w:rsidRPr="00553D2E">
        <w:rPr>
          <w:rFonts w:ascii="Times New Roman" w:eastAsia="Times New Roman" w:hAnsi="Times New Roman" w:cs="Times New Roman"/>
          <w:sz w:val="28"/>
          <w:szCs w:val="28"/>
          <w:lang w:eastAsia="ru-RU"/>
        </w:rPr>
        <w:t xml:space="preserve">. </w:t>
      </w:r>
    </w:p>
    <w:p w:rsidR="0078643B" w:rsidRPr="00553D2E" w:rsidRDefault="0078643B" w:rsidP="0078643B">
      <w:pPr>
        <w:tabs>
          <w:tab w:val="left" w:pos="540"/>
        </w:tabs>
        <w:suppressAutoHyphens/>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Выработку электроэнергии на территории района осуществляют 9 электростанций. Централизованным электроснабжением обеспечены 9 населенных пунктов Березовского района: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xml:space="preserve">. Березово, д. </w:t>
      </w:r>
      <w:proofErr w:type="spellStart"/>
      <w:r w:rsidRPr="00553D2E">
        <w:rPr>
          <w:rFonts w:ascii="Times New Roman" w:hAnsi="Times New Roman" w:cs="Times New Roman"/>
          <w:sz w:val="28"/>
          <w:szCs w:val="28"/>
        </w:rPr>
        <w:t>Пугоры</w:t>
      </w:r>
      <w:proofErr w:type="spellEnd"/>
      <w:r w:rsidRPr="00553D2E">
        <w:rPr>
          <w:rFonts w:ascii="Times New Roman" w:hAnsi="Times New Roman" w:cs="Times New Roman"/>
          <w:sz w:val="28"/>
          <w:szCs w:val="28"/>
        </w:rPr>
        <w:t xml:space="preserve">, д. </w:t>
      </w:r>
      <w:proofErr w:type="spellStart"/>
      <w:r w:rsidRPr="00553D2E">
        <w:rPr>
          <w:rFonts w:ascii="Times New Roman" w:hAnsi="Times New Roman" w:cs="Times New Roman"/>
          <w:sz w:val="28"/>
          <w:szCs w:val="28"/>
        </w:rPr>
        <w:t>Деминская</w:t>
      </w:r>
      <w:proofErr w:type="spellEnd"/>
      <w:r w:rsidRPr="00553D2E">
        <w:rPr>
          <w:rFonts w:ascii="Times New Roman" w:hAnsi="Times New Roman" w:cs="Times New Roman"/>
          <w:sz w:val="28"/>
          <w:szCs w:val="28"/>
        </w:rPr>
        <w:t xml:space="preserve">,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xml:space="preserve">. Игрим, п. Светлый, п. </w:t>
      </w:r>
      <w:proofErr w:type="spellStart"/>
      <w:r w:rsidRPr="00553D2E">
        <w:rPr>
          <w:rFonts w:ascii="Times New Roman" w:hAnsi="Times New Roman" w:cs="Times New Roman"/>
          <w:sz w:val="28"/>
          <w:szCs w:val="28"/>
        </w:rPr>
        <w:t>Ванзетур</w:t>
      </w:r>
      <w:proofErr w:type="spellEnd"/>
      <w:r w:rsidRPr="00553D2E">
        <w:rPr>
          <w:rFonts w:ascii="Times New Roman" w:hAnsi="Times New Roman" w:cs="Times New Roman"/>
          <w:sz w:val="28"/>
          <w:szCs w:val="28"/>
        </w:rPr>
        <w:t xml:space="preserve">, д. </w:t>
      </w:r>
      <w:proofErr w:type="spellStart"/>
      <w:r w:rsidRPr="00553D2E">
        <w:rPr>
          <w:rFonts w:ascii="Times New Roman" w:hAnsi="Times New Roman" w:cs="Times New Roman"/>
          <w:sz w:val="28"/>
          <w:szCs w:val="28"/>
        </w:rPr>
        <w:t>Шайтанка</w:t>
      </w:r>
      <w:proofErr w:type="spellEnd"/>
      <w:r w:rsidRPr="00553D2E">
        <w:rPr>
          <w:rFonts w:ascii="Times New Roman" w:hAnsi="Times New Roman" w:cs="Times New Roman"/>
          <w:sz w:val="28"/>
          <w:szCs w:val="28"/>
        </w:rPr>
        <w:t xml:space="preserve">, с. Теги, п. </w:t>
      </w:r>
      <w:proofErr w:type="spellStart"/>
      <w:r w:rsidRPr="00553D2E">
        <w:rPr>
          <w:rFonts w:ascii="Times New Roman" w:hAnsi="Times New Roman" w:cs="Times New Roman"/>
          <w:sz w:val="28"/>
          <w:szCs w:val="28"/>
        </w:rPr>
        <w:t>Устрем</w:t>
      </w:r>
      <w:proofErr w:type="spellEnd"/>
      <w:r w:rsidRPr="00553D2E">
        <w:rPr>
          <w:rFonts w:ascii="Times New Roman" w:hAnsi="Times New Roman" w:cs="Times New Roman"/>
          <w:sz w:val="28"/>
          <w:szCs w:val="28"/>
        </w:rPr>
        <w:t xml:space="preserve">, в которых проживают более 72% населения или 16,08 тыс. человек. </w:t>
      </w:r>
      <w:r w:rsidRPr="00553D2E">
        <w:rPr>
          <w:rFonts w:ascii="Times New Roman" w:eastAsia="Times New Roman" w:hAnsi="Times New Roman" w:cs="Times New Roman"/>
          <w:sz w:val="28"/>
          <w:szCs w:val="28"/>
          <w:lang w:eastAsia="ru-RU"/>
        </w:rPr>
        <w:t>Присоединение всех 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В прогнозный период будет продолжена работа по модернизации и строительству </w:t>
      </w:r>
      <w:proofErr w:type="spellStart"/>
      <w:r w:rsidRPr="00553D2E">
        <w:rPr>
          <w:rFonts w:ascii="Times New Roman" w:hAnsi="Times New Roman" w:cs="Times New Roman"/>
          <w:sz w:val="28"/>
          <w:szCs w:val="28"/>
        </w:rPr>
        <w:t>энергосетевого</w:t>
      </w:r>
      <w:proofErr w:type="spellEnd"/>
      <w:r w:rsidRPr="00553D2E">
        <w:rPr>
          <w:rFonts w:ascii="Times New Roman" w:hAnsi="Times New Roman" w:cs="Times New Roman"/>
          <w:sz w:val="28"/>
          <w:szCs w:val="28"/>
        </w:rPr>
        <w:t xml:space="preserve">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 </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lastRenderedPageBreak/>
        <w:t>В рамках инвестиционной программы АО «</w:t>
      </w:r>
      <w:proofErr w:type="spellStart"/>
      <w:r w:rsidRPr="00553D2E">
        <w:rPr>
          <w:rFonts w:ascii="Times New Roman" w:hAnsi="Times New Roman" w:cs="Times New Roman"/>
          <w:sz w:val="28"/>
          <w:szCs w:val="28"/>
        </w:rPr>
        <w:t>Юграэнерго</w:t>
      </w:r>
      <w:proofErr w:type="spellEnd"/>
      <w:r w:rsidRPr="00553D2E">
        <w:rPr>
          <w:rFonts w:ascii="Times New Roman" w:hAnsi="Times New Roman" w:cs="Times New Roman"/>
          <w:sz w:val="28"/>
          <w:szCs w:val="28"/>
        </w:rPr>
        <w:t>» в 2021 году было продолжено строительство объектов электросетевого хозяйства в п</w:t>
      </w:r>
      <w:r w:rsidR="001B34C7" w:rsidRPr="00553D2E">
        <w:rPr>
          <w:rFonts w:ascii="Times New Roman" w:hAnsi="Times New Roman" w:cs="Times New Roman"/>
          <w:sz w:val="28"/>
          <w:szCs w:val="28"/>
        </w:rPr>
        <w:t>. Сосьва и с. Саранпауль, а так</w:t>
      </w:r>
      <w:r w:rsidRPr="00553D2E">
        <w:rPr>
          <w:rFonts w:ascii="Times New Roman" w:hAnsi="Times New Roman" w:cs="Times New Roman"/>
          <w:sz w:val="28"/>
          <w:szCs w:val="28"/>
        </w:rPr>
        <w:t xml:space="preserve">же реконструкция ДЭС в с. </w:t>
      </w:r>
      <w:proofErr w:type="spellStart"/>
      <w:r w:rsidRPr="00553D2E">
        <w:rPr>
          <w:rFonts w:ascii="Times New Roman" w:hAnsi="Times New Roman" w:cs="Times New Roman"/>
          <w:sz w:val="28"/>
          <w:szCs w:val="28"/>
        </w:rPr>
        <w:t>Няксимволь</w:t>
      </w:r>
      <w:proofErr w:type="spellEnd"/>
      <w:r w:rsidRPr="00553D2E">
        <w:rPr>
          <w:rFonts w:ascii="Times New Roman" w:hAnsi="Times New Roman" w:cs="Times New Roman"/>
          <w:sz w:val="28"/>
          <w:szCs w:val="28"/>
        </w:rPr>
        <w:t xml:space="preserve">, п. Сосьва, с. </w:t>
      </w:r>
      <w:proofErr w:type="spellStart"/>
      <w:r w:rsidRPr="00553D2E">
        <w:rPr>
          <w:rFonts w:ascii="Times New Roman" w:hAnsi="Times New Roman" w:cs="Times New Roman"/>
          <w:sz w:val="28"/>
          <w:szCs w:val="28"/>
        </w:rPr>
        <w:t>Ломбовож</w:t>
      </w:r>
      <w:proofErr w:type="spellEnd"/>
      <w:r w:rsidRPr="00553D2E">
        <w:rPr>
          <w:rFonts w:ascii="Times New Roman" w:hAnsi="Times New Roman" w:cs="Times New Roman"/>
          <w:sz w:val="28"/>
          <w:szCs w:val="28"/>
        </w:rPr>
        <w:t xml:space="preserve">, д. </w:t>
      </w:r>
      <w:proofErr w:type="spellStart"/>
      <w:r w:rsidRPr="00553D2E">
        <w:rPr>
          <w:rFonts w:ascii="Times New Roman" w:hAnsi="Times New Roman" w:cs="Times New Roman"/>
          <w:sz w:val="28"/>
          <w:szCs w:val="28"/>
        </w:rPr>
        <w:t>Сартынья</w:t>
      </w:r>
      <w:proofErr w:type="spellEnd"/>
      <w:r w:rsidRPr="00553D2E">
        <w:rPr>
          <w:rFonts w:ascii="Times New Roman" w:hAnsi="Times New Roman" w:cs="Times New Roman"/>
          <w:sz w:val="28"/>
          <w:szCs w:val="28"/>
        </w:rPr>
        <w:t xml:space="preserve">, д. </w:t>
      </w:r>
      <w:proofErr w:type="spellStart"/>
      <w:r w:rsidRPr="00553D2E">
        <w:rPr>
          <w:rFonts w:ascii="Times New Roman" w:hAnsi="Times New Roman" w:cs="Times New Roman"/>
          <w:sz w:val="28"/>
          <w:szCs w:val="28"/>
        </w:rPr>
        <w:t>Кимкъясуй</w:t>
      </w:r>
      <w:proofErr w:type="spellEnd"/>
      <w:r w:rsidRPr="00553D2E">
        <w:rPr>
          <w:rFonts w:ascii="Times New Roman" w:hAnsi="Times New Roman" w:cs="Times New Roman"/>
          <w:sz w:val="28"/>
          <w:szCs w:val="28"/>
        </w:rPr>
        <w:t xml:space="preserve">, д. </w:t>
      </w:r>
      <w:proofErr w:type="spellStart"/>
      <w:r w:rsidRPr="00553D2E">
        <w:rPr>
          <w:rFonts w:ascii="Times New Roman" w:hAnsi="Times New Roman" w:cs="Times New Roman"/>
          <w:sz w:val="28"/>
          <w:szCs w:val="28"/>
        </w:rPr>
        <w:t>Анеева</w:t>
      </w:r>
      <w:proofErr w:type="spellEnd"/>
      <w:r w:rsidRPr="00553D2E">
        <w:rPr>
          <w:rFonts w:ascii="Times New Roman" w:hAnsi="Times New Roman" w:cs="Times New Roman"/>
          <w:sz w:val="28"/>
          <w:szCs w:val="28"/>
        </w:rPr>
        <w:t xml:space="preserve">, установка приборов учета электрической энергии в д. </w:t>
      </w:r>
      <w:proofErr w:type="spellStart"/>
      <w:r w:rsidRPr="00553D2E">
        <w:rPr>
          <w:rFonts w:ascii="Times New Roman" w:hAnsi="Times New Roman" w:cs="Times New Roman"/>
          <w:sz w:val="28"/>
          <w:szCs w:val="28"/>
        </w:rPr>
        <w:t>Сартынья</w:t>
      </w:r>
      <w:proofErr w:type="spellEnd"/>
      <w:r w:rsidRPr="00553D2E">
        <w:rPr>
          <w:rFonts w:ascii="Times New Roman" w:hAnsi="Times New Roman" w:cs="Times New Roman"/>
          <w:sz w:val="28"/>
          <w:szCs w:val="28"/>
        </w:rPr>
        <w:t>, продолжено строительство расходного склада ГСМ в с. Саранпауль. Общая емкость проектов составит 71,06 млн. рублей.</w:t>
      </w:r>
    </w:p>
    <w:p w:rsidR="0078643B" w:rsidRPr="00553D2E" w:rsidRDefault="0078643B" w:rsidP="0078643B">
      <w:pPr>
        <w:widowControl w:val="0"/>
        <w:tabs>
          <w:tab w:val="left" w:pos="1134"/>
        </w:tabs>
        <w:spacing w:after="0" w:line="240" w:lineRule="auto"/>
        <w:ind w:firstLine="709"/>
        <w:contextualSpacing/>
        <w:jc w:val="both"/>
        <w:rPr>
          <w:rFonts w:ascii="Times New Roman" w:hAnsi="Times New Roman" w:cs="Times New Roman"/>
          <w:sz w:val="28"/>
          <w:szCs w:val="28"/>
        </w:rPr>
      </w:pPr>
      <w:r w:rsidRPr="00553D2E">
        <w:rPr>
          <w:rFonts w:ascii="Times New Roman" w:hAnsi="Times New Roman" w:cs="Times New Roman"/>
          <w:sz w:val="28"/>
          <w:szCs w:val="28"/>
        </w:rPr>
        <w:t xml:space="preserve">В рамках инвестиционной программы АО «ЮРЭСК» продолжено строительство КТП 6/0,4 </w:t>
      </w:r>
      <w:proofErr w:type="spellStart"/>
      <w:r w:rsidRPr="00553D2E">
        <w:rPr>
          <w:rFonts w:ascii="Times New Roman" w:hAnsi="Times New Roman" w:cs="Times New Roman"/>
          <w:sz w:val="28"/>
          <w:szCs w:val="28"/>
        </w:rPr>
        <w:t>кВ</w:t>
      </w:r>
      <w:proofErr w:type="spellEnd"/>
      <w:r w:rsidRPr="00553D2E">
        <w:rPr>
          <w:rFonts w:ascii="Times New Roman" w:hAnsi="Times New Roman" w:cs="Times New Roman"/>
          <w:sz w:val="28"/>
          <w:szCs w:val="28"/>
        </w:rPr>
        <w:t xml:space="preserve">, ЛЭП 6 </w:t>
      </w:r>
      <w:proofErr w:type="spellStart"/>
      <w:r w:rsidRPr="00553D2E">
        <w:rPr>
          <w:rFonts w:ascii="Times New Roman" w:hAnsi="Times New Roman" w:cs="Times New Roman"/>
          <w:sz w:val="28"/>
          <w:szCs w:val="28"/>
        </w:rPr>
        <w:t>кВ</w:t>
      </w:r>
      <w:proofErr w:type="spellEnd"/>
      <w:r w:rsidRPr="00553D2E">
        <w:rPr>
          <w:rFonts w:ascii="Times New Roman" w:hAnsi="Times New Roman" w:cs="Times New Roman"/>
          <w:sz w:val="28"/>
          <w:szCs w:val="28"/>
        </w:rPr>
        <w:t xml:space="preserve"> для электроснабжения туристическо-этнографического комплекса «</w:t>
      </w:r>
      <w:proofErr w:type="spellStart"/>
      <w:r w:rsidRPr="00553D2E">
        <w:rPr>
          <w:rFonts w:ascii="Times New Roman" w:hAnsi="Times New Roman" w:cs="Times New Roman"/>
          <w:sz w:val="28"/>
          <w:szCs w:val="28"/>
        </w:rPr>
        <w:t>Сорни-Сэй</w:t>
      </w:r>
      <w:proofErr w:type="spellEnd"/>
      <w:r w:rsidRPr="00553D2E">
        <w:rPr>
          <w:rFonts w:ascii="Times New Roman" w:hAnsi="Times New Roman" w:cs="Times New Roman"/>
          <w:sz w:val="28"/>
          <w:szCs w:val="28"/>
        </w:rPr>
        <w:t xml:space="preserve">» в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xml:space="preserve">. Березово (ведутся строительно-монтажные работы) и электроснабжения многоквартирных жилых домов по ул. Молодежная в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xml:space="preserve">. Березово. </w:t>
      </w:r>
    </w:p>
    <w:p w:rsidR="0078643B" w:rsidRPr="00553D2E" w:rsidRDefault="0078643B" w:rsidP="0078643B">
      <w:pPr>
        <w:tabs>
          <w:tab w:val="left" w:pos="0"/>
        </w:tabs>
        <w:spacing w:after="0" w:line="240" w:lineRule="auto"/>
        <w:jc w:val="both"/>
        <w:rPr>
          <w:rFonts w:ascii="Times New Roman" w:hAnsi="Times New Roman" w:cs="Times New Roman"/>
          <w:sz w:val="28"/>
          <w:szCs w:val="28"/>
        </w:rPr>
      </w:pPr>
      <w:r w:rsidRPr="00553D2E">
        <w:rPr>
          <w:sz w:val="28"/>
          <w:szCs w:val="28"/>
        </w:rPr>
        <w:tab/>
      </w:r>
      <w:r w:rsidRPr="00553D2E">
        <w:rPr>
          <w:rFonts w:ascii="Times New Roman" w:hAnsi="Times New Roman" w:cs="Times New Roman"/>
          <w:sz w:val="28"/>
          <w:szCs w:val="28"/>
        </w:rPr>
        <w:t>С 2019 года</w:t>
      </w:r>
      <w:r w:rsidRPr="00553D2E">
        <w:rPr>
          <w:sz w:val="28"/>
          <w:szCs w:val="28"/>
        </w:rPr>
        <w:t xml:space="preserve"> </w:t>
      </w:r>
      <w:r w:rsidRPr="00553D2E">
        <w:rPr>
          <w:rFonts w:ascii="Times New Roman" w:hAnsi="Times New Roman" w:cs="Times New Roman"/>
          <w:sz w:val="28"/>
          <w:szCs w:val="28"/>
        </w:rPr>
        <w:t xml:space="preserve">заключено 12 </w:t>
      </w:r>
      <w:proofErr w:type="spellStart"/>
      <w:r w:rsidRPr="00553D2E">
        <w:rPr>
          <w:rFonts w:ascii="Times New Roman" w:hAnsi="Times New Roman" w:cs="Times New Roman"/>
          <w:sz w:val="28"/>
          <w:szCs w:val="28"/>
        </w:rPr>
        <w:t>энерг</w:t>
      </w:r>
      <w:r w:rsidRPr="00553D2E">
        <w:rPr>
          <w:rFonts w:ascii="Times New Roman" w:eastAsia="Arial Unicode MS" w:hAnsi="Times New Roman" w:cs="Times New Roman"/>
          <w:sz w:val="28"/>
          <w:szCs w:val="28"/>
        </w:rPr>
        <w:t>осервисных</w:t>
      </w:r>
      <w:proofErr w:type="spellEnd"/>
      <w:r w:rsidRPr="00553D2E">
        <w:rPr>
          <w:rFonts w:ascii="Times New Roman" w:eastAsia="Arial Unicode MS" w:hAnsi="Times New Roman" w:cs="Times New Roman"/>
          <w:sz w:val="28"/>
          <w:szCs w:val="28"/>
        </w:rPr>
        <w:t xml:space="preserve"> контрактов на выполнение мероприятий, направленных на энергосбережение и повышение эффективности использования энергетических ресурсов при эксплуатации объектов </w:t>
      </w:r>
      <w:r w:rsidRPr="00553D2E">
        <w:rPr>
          <w:rFonts w:ascii="Times New Roman" w:eastAsia="Calibri" w:hAnsi="Times New Roman" w:cs="Times New Roman"/>
          <w:sz w:val="28"/>
          <w:szCs w:val="28"/>
        </w:rPr>
        <w:t>в образовательных организациях Березовского района.</w:t>
      </w:r>
      <w:r w:rsidRPr="00553D2E">
        <w:rPr>
          <w:rFonts w:ascii="Times New Roman" w:hAnsi="Times New Roman" w:cs="Times New Roman"/>
          <w:sz w:val="28"/>
          <w:szCs w:val="28"/>
        </w:rPr>
        <w:t xml:space="preserve"> </w:t>
      </w:r>
    </w:p>
    <w:p w:rsidR="0078643B" w:rsidRPr="00553D2E" w:rsidRDefault="0078643B" w:rsidP="0078643B">
      <w:pPr>
        <w:tabs>
          <w:tab w:val="left" w:pos="0"/>
        </w:tabs>
        <w:spacing w:after="0" w:line="240" w:lineRule="auto"/>
        <w:jc w:val="both"/>
        <w:rPr>
          <w:rFonts w:ascii="Times New Roman" w:hAnsi="Times New Roman" w:cs="Times New Roman"/>
          <w:sz w:val="28"/>
          <w:szCs w:val="28"/>
        </w:rPr>
      </w:pPr>
      <w:r w:rsidRPr="00553D2E">
        <w:rPr>
          <w:rFonts w:ascii="Times New Roman" w:hAnsi="Times New Roman" w:cs="Times New Roman"/>
          <w:sz w:val="28"/>
          <w:szCs w:val="28"/>
        </w:rPr>
        <w:tab/>
        <w:t xml:space="preserve">В результате </w:t>
      </w:r>
      <w:proofErr w:type="spellStart"/>
      <w:r w:rsidRPr="00553D2E">
        <w:rPr>
          <w:rFonts w:ascii="Times New Roman" w:hAnsi="Times New Roman" w:cs="Times New Roman"/>
          <w:sz w:val="28"/>
          <w:szCs w:val="28"/>
        </w:rPr>
        <w:t>энергосервисных</w:t>
      </w:r>
      <w:proofErr w:type="spellEnd"/>
      <w:r w:rsidRPr="00553D2E">
        <w:rPr>
          <w:rFonts w:ascii="Times New Roman" w:hAnsi="Times New Roman" w:cs="Times New Roman"/>
          <w:sz w:val="28"/>
          <w:szCs w:val="28"/>
        </w:rPr>
        <w:t xml:space="preserve"> мероприятий запланировано сокращение объемов потребления электроэнергии более чем на 71%, что составит 9 млн. кВт/ч., в денежном эквиваленте экономия достигнет 57,50 млн. рублей.</w:t>
      </w:r>
    </w:p>
    <w:p w:rsidR="0078643B" w:rsidRPr="00553D2E" w:rsidRDefault="0078643B" w:rsidP="0078643B">
      <w:pPr>
        <w:tabs>
          <w:tab w:val="left" w:pos="0"/>
        </w:tabs>
        <w:spacing w:after="0" w:line="240" w:lineRule="auto"/>
        <w:jc w:val="both"/>
        <w:rPr>
          <w:rFonts w:ascii="Times New Roman" w:hAnsi="Times New Roman" w:cs="Times New Roman"/>
          <w:sz w:val="28"/>
          <w:szCs w:val="28"/>
        </w:rPr>
      </w:pPr>
      <w:r w:rsidRPr="00553D2E">
        <w:rPr>
          <w:sz w:val="28"/>
          <w:szCs w:val="28"/>
        </w:rPr>
        <w:tab/>
      </w:r>
      <w:r w:rsidRPr="00553D2E">
        <w:rPr>
          <w:rFonts w:ascii="Times New Roman" w:hAnsi="Times New Roman" w:cs="Times New Roman"/>
          <w:sz w:val="28"/>
          <w:szCs w:val="28"/>
        </w:rPr>
        <w:t xml:space="preserve">Ежегодный рост объемов производства и потребления электрической энергии в натуральном выражении (более 74 млн. </w:t>
      </w:r>
      <w:proofErr w:type="spellStart"/>
      <w:r w:rsidRPr="00553D2E">
        <w:rPr>
          <w:rFonts w:ascii="Times New Roman" w:hAnsi="Times New Roman" w:cs="Times New Roman"/>
          <w:sz w:val="28"/>
          <w:szCs w:val="28"/>
        </w:rPr>
        <w:t>кВт.ч</w:t>
      </w:r>
      <w:proofErr w:type="spellEnd"/>
      <w:r w:rsidRPr="00553D2E">
        <w:rPr>
          <w:rFonts w:ascii="Times New Roman" w:hAnsi="Times New Roman" w:cs="Times New Roman"/>
          <w:sz w:val="28"/>
          <w:szCs w:val="28"/>
        </w:rPr>
        <w:t xml:space="preserve">) обуславливает прогноз выработки от 0,04% до 0,08%, что связано с увеличением расходов на производственные нужды, а также вводом в эксплуатацию </w:t>
      </w:r>
      <w:r w:rsidRPr="00553D2E">
        <w:rPr>
          <w:rFonts w:ascii="Times New Roman" w:eastAsia="Times New Roman" w:hAnsi="Times New Roman" w:cs="Times New Roman"/>
          <w:sz w:val="28"/>
          <w:szCs w:val="28"/>
          <w:lang w:eastAsia="ru-RU"/>
        </w:rPr>
        <w:t>новых объектов социального назначения.</w:t>
      </w:r>
    </w:p>
    <w:p w:rsidR="0078643B" w:rsidRPr="00553D2E" w:rsidRDefault="0078643B" w:rsidP="0078643B">
      <w:pPr>
        <w:tabs>
          <w:tab w:val="left" w:pos="540"/>
        </w:tabs>
        <w:suppressAutoHyphens/>
        <w:spacing w:after="0" w:line="0" w:lineRule="atLeast"/>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Основными предприятиями, осуществляющими выработку тепловой энергии являются: МУП «Теплосети Березово», МУП «Теплосети Игрим», МУП «Теплосети Саранпауль» и три предприятия ЛПУ МГ ООО «Газпром </w:t>
      </w:r>
      <w:proofErr w:type="spellStart"/>
      <w:r w:rsidRPr="00553D2E">
        <w:rPr>
          <w:rFonts w:ascii="Times New Roman" w:hAnsi="Times New Roman" w:cs="Times New Roman"/>
          <w:sz w:val="28"/>
          <w:szCs w:val="28"/>
        </w:rPr>
        <w:t>трансгаз</w:t>
      </w:r>
      <w:proofErr w:type="spellEnd"/>
      <w:r w:rsidRPr="00553D2E">
        <w:rPr>
          <w:rFonts w:ascii="Times New Roman" w:hAnsi="Times New Roman" w:cs="Times New Roman"/>
          <w:sz w:val="28"/>
          <w:szCs w:val="28"/>
        </w:rPr>
        <w:t xml:space="preserve"> </w:t>
      </w:r>
      <w:proofErr w:type="spellStart"/>
      <w:r w:rsidRPr="00553D2E">
        <w:rPr>
          <w:rFonts w:ascii="Times New Roman" w:hAnsi="Times New Roman" w:cs="Times New Roman"/>
          <w:sz w:val="28"/>
          <w:szCs w:val="28"/>
        </w:rPr>
        <w:t>Югорск</w:t>
      </w:r>
      <w:proofErr w:type="spellEnd"/>
      <w:r w:rsidRPr="00553D2E">
        <w:rPr>
          <w:rFonts w:ascii="Times New Roman" w:hAnsi="Times New Roman" w:cs="Times New Roman"/>
          <w:sz w:val="28"/>
          <w:szCs w:val="28"/>
        </w:rPr>
        <w:t>».</w:t>
      </w:r>
    </w:p>
    <w:p w:rsidR="0078643B" w:rsidRPr="00553D2E" w:rsidRDefault="0078643B" w:rsidP="0078643B">
      <w:pPr>
        <w:tabs>
          <w:tab w:val="left" w:pos="540"/>
        </w:tabs>
        <w:suppressAutoHyphens/>
        <w:spacing w:after="0" w:line="0" w:lineRule="atLeast"/>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На территории района из 20 котельных, 6 котельных работают на угле каменном, 14 на природном газе. Ежегодно, общий объем производства тепловой энергии составляет более 200 тыс. Гкал. Прогнозный объем среднесрочного периода сформирован с учетом ввода объектов промышленного и социального назначения и составит от 100,05% до 100,09% или 313,6 тыс. Гкал по базовому варианту в сопоставимых ценах. </w:t>
      </w:r>
    </w:p>
    <w:p w:rsidR="0078643B" w:rsidRPr="00553D2E" w:rsidRDefault="0078643B" w:rsidP="0078643B">
      <w:pPr>
        <w:tabs>
          <w:tab w:val="left" w:pos="540"/>
        </w:tabs>
        <w:suppressAutoHyphens/>
        <w:spacing w:after="0" w:line="0" w:lineRule="atLeast"/>
        <w:ind w:firstLine="709"/>
        <w:jc w:val="both"/>
        <w:rPr>
          <w:rFonts w:ascii="Times New Roman" w:hAnsi="Times New Roman" w:cs="Times New Roman"/>
          <w:sz w:val="28"/>
          <w:szCs w:val="28"/>
        </w:rPr>
      </w:pPr>
      <w:r w:rsidRPr="00553D2E">
        <w:rPr>
          <w:rFonts w:ascii="Times New Roman" w:hAnsi="Times New Roman" w:cs="Times New Roman"/>
          <w:sz w:val="28"/>
          <w:szCs w:val="28"/>
        </w:rPr>
        <w:t>Одной из ключевых проблем сферы коммунального хозяйства является устаревшее, технически несовершенное эксплуатируемое оборудование,   экономически необоснованный</w:t>
      </w:r>
      <w:r w:rsidR="003A571C">
        <w:rPr>
          <w:rFonts w:ascii="Times New Roman" w:hAnsi="Times New Roman" w:cs="Times New Roman"/>
          <w:sz w:val="28"/>
          <w:szCs w:val="28"/>
        </w:rPr>
        <w:t xml:space="preserve"> тариф на услуги, не покрывающий</w:t>
      </w:r>
      <w:r w:rsidRPr="00553D2E">
        <w:rPr>
          <w:rFonts w:ascii="Times New Roman" w:hAnsi="Times New Roman" w:cs="Times New Roman"/>
          <w:sz w:val="28"/>
          <w:szCs w:val="28"/>
        </w:rPr>
        <w:t xml:space="preserve"> затрат на топливно-энергетические ресурсы, и как результат – убыточность предприятий коммунального хозяйства. </w:t>
      </w:r>
    </w:p>
    <w:p w:rsidR="0078643B" w:rsidRPr="00553D2E" w:rsidRDefault="0078643B" w:rsidP="0078643B">
      <w:pPr>
        <w:spacing w:after="0" w:line="240" w:lineRule="auto"/>
        <w:ind w:firstLine="709"/>
        <w:jc w:val="both"/>
        <w:rPr>
          <w:rFonts w:ascii="Times New Roman" w:eastAsia="Times New Roman" w:hAnsi="Times New Roman" w:cs="Times New Roman"/>
          <w:bCs/>
          <w:sz w:val="28"/>
          <w:szCs w:val="28"/>
          <w:lang w:eastAsia="ru-RU"/>
        </w:rPr>
      </w:pPr>
      <w:r w:rsidRPr="00553D2E">
        <w:rPr>
          <w:rFonts w:ascii="Times New Roman" w:eastAsia="Times New Roman" w:hAnsi="Times New Roman" w:cs="Times New Roman"/>
          <w:bCs/>
          <w:sz w:val="28"/>
          <w:szCs w:val="28"/>
          <w:lang w:eastAsia="ru-RU"/>
        </w:rPr>
        <w:t>4. Водоснабжение, водоотведение, организация сбора и утилизации отходов, деятельность по ликвидации загрязнений.</w:t>
      </w:r>
    </w:p>
    <w:p w:rsidR="0078643B" w:rsidRPr="00553D2E" w:rsidRDefault="0078643B" w:rsidP="0078643B">
      <w:pPr>
        <w:spacing w:after="0" w:line="240" w:lineRule="auto"/>
        <w:ind w:firstLine="709"/>
        <w:jc w:val="both"/>
        <w:rPr>
          <w:rFonts w:ascii="Times New Roman" w:eastAsia="Arial Unicode MS" w:hAnsi="Times New Roman" w:cs="Times New Roman"/>
          <w:sz w:val="28"/>
          <w:szCs w:val="28"/>
        </w:rPr>
      </w:pPr>
      <w:r w:rsidRPr="00553D2E">
        <w:rPr>
          <w:rFonts w:ascii="Times New Roman" w:eastAsia="Arial Unicode MS" w:hAnsi="Times New Roman" w:cs="Times New Roman"/>
          <w:sz w:val="28"/>
          <w:szCs w:val="28"/>
        </w:rPr>
        <w:t>В рамках реализации новой системы обращения с твердыми коммунальными отходами в 2021 году:</w:t>
      </w:r>
    </w:p>
    <w:p w:rsidR="0078643B" w:rsidRPr="00553D2E" w:rsidRDefault="0078643B" w:rsidP="0078643B">
      <w:pPr>
        <w:tabs>
          <w:tab w:val="left" w:pos="0"/>
        </w:tabs>
        <w:spacing w:after="0" w:line="240" w:lineRule="auto"/>
        <w:jc w:val="both"/>
        <w:rPr>
          <w:rFonts w:ascii="Times New Roman" w:hAnsi="Times New Roman" w:cs="Times New Roman"/>
          <w:sz w:val="28"/>
        </w:rPr>
      </w:pPr>
      <w:r w:rsidRPr="00553D2E">
        <w:rPr>
          <w:rFonts w:ascii="Times New Roman" w:hAnsi="Times New Roman" w:cs="Times New Roman"/>
          <w:sz w:val="28"/>
        </w:rPr>
        <w:tab/>
        <w:t xml:space="preserve">- установлены ангары, завершены работы по обустройству площадок для временного накопления твердых коммунальных отходов (далее – ТКО) в с. Теги, </w:t>
      </w:r>
      <w:proofErr w:type="spellStart"/>
      <w:r w:rsidRPr="00553D2E">
        <w:rPr>
          <w:rFonts w:ascii="Times New Roman" w:hAnsi="Times New Roman" w:cs="Times New Roman"/>
          <w:sz w:val="28"/>
        </w:rPr>
        <w:lastRenderedPageBreak/>
        <w:t>пгт</w:t>
      </w:r>
      <w:proofErr w:type="spellEnd"/>
      <w:r w:rsidRPr="00553D2E">
        <w:rPr>
          <w:rFonts w:ascii="Times New Roman" w:hAnsi="Times New Roman" w:cs="Times New Roman"/>
          <w:sz w:val="28"/>
        </w:rPr>
        <w:t>. Игрим и с. Сосьва. В 2022 году запланировано завершение о</w:t>
      </w:r>
      <w:r w:rsidRPr="00553D2E">
        <w:rPr>
          <w:rFonts w:ascii="Times New Roman" w:hAnsi="Times New Roman" w:cs="Times New Roman"/>
          <w:sz w:val="28"/>
          <w:szCs w:val="28"/>
        </w:rPr>
        <w:t xml:space="preserve">бустройства площадок накопления ТКО в д. </w:t>
      </w:r>
      <w:proofErr w:type="spellStart"/>
      <w:r w:rsidRPr="00553D2E">
        <w:rPr>
          <w:rFonts w:ascii="Times New Roman" w:hAnsi="Times New Roman" w:cs="Times New Roman"/>
          <w:sz w:val="28"/>
          <w:szCs w:val="28"/>
        </w:rPr>
        <w:t>Хулимсунт</w:t>
      </w:r>
      <w:proofErr w:type="spellEnd"/>
      <w:r w:rsidRPr="00553D2E">
        <w:rPr>
          <w:rFonts w:ascii="Times New Roman" w:hAnsi="Times New Roman" w:cs="Times New Roman"/>
          <w:sz w:val="28"/>
          <w:szCs w:val="28"/>
        </w:rPr>
        <w:t xml:space="preserve">, </w:t>
      </w:r>
      <w:r w:rsidRPr="00553D2E">
        <w:rPr>
          <w:rFonts w:ascii="Times New Roman" w:hAnsi="Times New Roman" w:cs="Times New Roman"/>
          <w:sz w:val="28"/>
        </w:rPr>
        <w:t>п. Светлый</w:t>
      </w:r>
      <w:r w:rsidRPr="00553D2E">
        <w:rPr>
          <w:rFonts w:ascii="Times New Roman" w:hAnsi="Times New Roman" w:cs="Times New Roman"/>
          <w:sz w:val="28"/>
          <w:szCs w:val="28"/>
        </w:rPr>
        <w:t xml:space="preserve">, п. Приполярный и с. </w:t>
      </w:r>
      <w:proofErr w:type="spellStart"/>
      <w:r w:rsidRPr="00553D2E">
        <w:rPr>
          <w:rFonts w:ascii="Times New Roman" w:hAnsi="Times New Roman" w:cs="Times New Roman"/>
          <w:sz w:val="28"/>
          <w:szCs w:val="28"/>
        </w:rPr>
        <w:t>Няксимволь</w:t>
      </w:r>
      <w:proofErr w:type="spellEnd"/>
      <w:r w:rsidRPr="00553D2E">
        <w:rPr>
          <w:rFonts w:ascii="Times New Roman" w:hAnsi="Times New Roman" w:cs="Times New Roman"/>
          <w:sz w:val="28"/>
          <w:szCs w:val="28"/>
        </w:rPr>
        <w:t>;</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организовано предоставление услуги сбора и вывоза твердых коммунальных отходов в населенных пунктах: Березово, </w:t>
      </w:r>
      <w:proofErr w:type="spellStart"/>
      <w:r w:rsidRPr="00553D2E">
        <w:rPr>
          <w:rFonts w:ascii="Times New Roman" w:hAnsi="Times New Roman" w:cs="Times New Roman"/>
          <w:sz w:val="28"/>
          <w:szCs w:val="28"/>
        </w:rPr>
        <w:t>Игрим</w:t>
      </w:r>
      <w:proofErr w:type="spellEnd"/>
      <w:r w:rsidRPr="00553D2E">
        <w:rPr>
          <w:rFonts w:ascii="Times New Roman" w:hAnsi="Times New Roman" w:cs="Times New Roman"/>
          <w:sz w:val="28"/>
          <w:szCs w:val="28"/>
        </w:rPr>
        <w:t xml:space="preserve">, </w:t>
      </w:r>
      <w:proofErr w:type="spellStart"/>
      <w:r w:rsidRPr="00553D2E">
        <w:rPr>
          <w:rFonts w:ascii="Times New Roman" w:hAnsi="Times New Roman" w:cs="Times New Roman"/>
          <w:sz w:val="28"/>
          <w:szCs w:val="28"/>
        </w:rPr>
        <w:t>Саранпауль</w:t>
      </w:r>
      <w:proofErr w:type="spellEnd"/>
      <w:r w:rsidRPr="00553D2E">
        <w:rPr>
          <w:rFonts w:ascii="Times New Roman" w:hAnsi="Times New Roman" w:cs="Times New Roman"/>
          <w:sz w:val="28"/>
          <w:szCs w:val="28"/>
        </w:rPr>
        <w:t xml:space="preserve">, Светлый, Приполярный, </w:t>
      </w:r>
      <w:proofErr w:type="spellStart"/>
      <w:r w:rsidRPr="00553D2E">
        <w:rPr>
          <w:rFonts w:ascii="Times New Roman" w:hAnsi="Times New Roman" w:cs="Times New Roman"/>
          <w:sz w:val="28"/>
          <w:szCs w:val="28"/>
        </w:rPr>
        <w:t>Хулимсунт</w:t>
      </w:r>
      <w:proofErr w:type="spellEnd"/>
      <w:r w:rsidRPr="00553D2E">
        <w:rPr>
          <w:rFonts w:ascii="Times New Roman" w:hAnsi="Times New Roman" w:cs="Times New Roman"/>
          <w:sz w:val="28"/>
          <w:szCs w:val="28"/>
        </w:rPr>
        <w:t xml:space="preserve">. В 2022 году планируется организовать сбор и вывоз твердых коммунальных отходов в п. </w:t>
      </w:r>
      <w:proofErr w:type="spellStart"/>
      <w:r w:rsidRPr="00553D2E">
        <w:rPr>
          <w:rFonts w:ascii="Times New Roman" w:hAnsi="Times New Roman" w:cs="Times New Roman"/>
          <w:sz w:val="28"/>
          <w:szCs w:val="28"/>
        </w:rPr>
        <w:t>Ванзетур</w:t>
      </w:r>
      <w:proofErr w:type="spellEnd"/>
      <w:r w:rsidRPr="00553D2E">
        <w:rPr>
          <w:rFonts w:ascii="Times New Roman" w:hAnsi="Times New Roman" w:cs="Times New Roman"/>
          <w:sz w:val="28"/>
          <w:szCs w:val="28"/>
        </w:rPr>
        <w:t>;</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eastAsia="Times New Roman" w:hAnsi="Times New Roman" w:cs="Times New Roman"/>
          <w:bCs/>
          <w:sz w:val="28"/>
          <w:szCs w:val="28"/>
          <w:lang w:eastAsia="ru-RU"/>
        </w:rPr>
        <w:t xml:space="preserve">Прогноз доли сектора стабильно превышает четырехпроцентный уровень. </w:t>
      </w:r>
    </w:p>
    <w:p w:rsidR="0078643B" w:rsidRPr="00553D2E" w:rsidRDefault="0078643B" w:rsidP="0078643B">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Производственные предприятия Березовского района отражены на карте промышленности Югры, с целью продвижения инвестиционного и промышленного потенциала территории, консолидации информации о состоянии отраслей, информирования потенциальных инвесторов. </w:t>
      </w:r>
    </w:p>
    <w:p w:rsidR="0078643B" w:rsidRPr="00553D2E" w:rsidRDefault="0078643B" w:rsidP="0078643B">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78643B" w:rsidRPr="00553D2E" w:rsidRDefault="0078643B" w:rsidP="0078643B">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553D2E">
        <w:rPr>
          <w:rFonts w:ascii="Times New Roman" w:eastAsia="Calibri" w:hAnsi="Times New Roman" w:cs="Times New Roman"/>
          <w:b/>
          <w:sz w:val="28"/>
          <w:szCs w:val="28"/>
          <w:lang w:eastAsia="ru-RU"/>
        </w:rPr>
        <w:t>2. Инвестиции</w:t>
      </w:r>
    </w:p>
    <w:p w:rsidR="0078643B" w:rsidRPr="00553D2E" w:rsidRDefault="0078643B" w:rsidP="0078643B">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78643B" w:rsidRPr="00553D2E" w:rsidRDefault="0078643B" w:rsidP="0078643B">
      <w:pPr>
        <w:widowControl w:val="0"/>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hAnsi="Times New Roman" w:cs="Times New Roman"/>
          <w:sz w:val="28"/>
          <w:szCs w:val="28"/>
        </w:rPr>
        <w:t>Сохранение</w:t>
      </w:r>
      <w:r w:rsidR="00AE4104" w:rsidRPr="00553D2E">
        <w:rPr>
          <w:rFonts w:ascii="Times New Roman" w:hAnsi="Times New Roman" w:cs="Times New Roman"/>
          <w:sz w:val="28"/>
          <w:szCs w:val="28"/>
        </w:rPr>
        <w:t xml:space="preserve"> инвестиционных перспектив на фоне </w:t>
      </w:r>
      <w:proofErr w:type="spellStart"/>
      <w:r w:rsidR="00AE4104" w:rsidRPr="00553D2E">
        <w:rPr>
          <w:rFonts w:ascii="Times New Roman" w:hAnsi="Times New Roman" w:cs="Times New Roman"/>
          <w:sz w:val="28"/>
          <w:szCs w:val="28"/>
        </w:rPr>
        <w:t>санкционной</w:t>
      </w:r>
      <w:proofErr w:type="spellEnd"/>
      <w:r w:rsidR="00AE4104" w:rsidRPr="00553D2E">
        <w:rPr>
          <w:rFonts w:ascii="Times New Roman" w:hAnsi="Times New Roman" w:cs="Times New Roman"/>
          <w:sz w:val="28"/>
          <w:szCs w:val="28"/>
        </w:rPr>
        <w:t xml:space="preserve"> напряженности</w:t>
      </w:r>
      <w:r w:rsidRPr="00553D2E">
        <w:rPr>
          <w:rFonts w:ascii="Times New Roman" w:hAnsi="Times New Roman" w:cs="Times New Roman"/>
          <w:sz w:val="28"/>
          <w:szCs w:val="28"/>
        </w:rPr>
        <w:t xml:space="preserve">,  </w:t>
      </w:r>
      <w:r w:rsidR="00BF4002" w:rsidRPr="00553D2E">
        <w:rPr>
          <w:rFonts w:ascii="Times New Roman" w:hAnsi="Times New Roman" w:cs="Times New Roman"/>
          <w:sz w:val="28"/>
          <w:szCs w:val="28"/>
        </w:rPr>
        <w:t>поддержание</w:t>
      </w:r>
      <w:r w:rsidRPr="00553D2E">
        <w:rPr>
          <w:rFonts w:ascii="Times New Roman" w:hAnsi="Times New Roman" w:cs="Times New Roman"/>
          <w:sz w:val="28"/>
          <w:szCs w:val="28"/>
        </w:rPr>
        <w:t xml:space="preserve"> благоприятного инвестиционного климата являются первоочередными задачами </w:t>
      </w:r>
      <w:r w:rsidRPr="00553D2E">
        <w:rPr>
          <w:rFonts w:ascii="Times New Roman" w:hAnsi="Times New Roman" w:cs="Times New Roman"/>
          <w:color w:val="000000"/>
          <w:sz w:val="28"/>
          <w:szCs w:val="28"/>
        </w:rPr>
        <w:t>о</w:t>
      </w:r>
      <w:r w:rsidR="00BF4002" w:rsidRPr="00553D2E">
        <w:rPr>
          <w:rFonts w:ascii="Times New Roman" w:hAnsi="Times New Roman" w:cs="Times New Roman"/>
          <w:color w:val="000000"/>
          <w:sz w:val="28"/>
          <w:szCs w:val="28"/>
        </w:rPr>
        <w:t xml:space="preserve">рганов местного самоуправления в 2022 году и прогнозном периоде. </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Объем инвестиций в основной капитал за счет всех источников финансирования составил </w:t>
      </w:r>
      <w:r w:rsidR="007F7C5B" w:rsidRPr="00553D2E">
        <w:rPr>
          <w:rFonts w:ascii="Times New Roman" w:eastAsia="Times New Roman" w:hAnsi="Times New Roman" w:cs="Times New Roman"/>
          <w:sz w:val="28"/>
          <w:szCs w:val="28"/>
          <w:lang w:eastAsia="ru-RU"/>
        </w:rPr>
        <w:t>811,50</w:t>
      </w:r>
      <w:r w:rsidRPr="00553D2E">
        <w:rPr>
          <w:rFonts w:ascii="Times New Roman" w:eastAsia="Times New Roman" w:hAnsi="Times New Roman" w:cs="Times New Roman"/>
          <w:sz w:val="28"/>
          <w:szCs w:val="28"/>
          <w:lang w:eastAsia="ru-RU"/>
        </w:rPr>
        <w:t xml:space="preserve"> млн. рублей или </w:t>
      </w:r>
      <w:r w:rsidR="00E50A63" w:rsidRPr="00553D2E">
        <w:rPr>
          <w:rFonts w:ascii="Times New Roman" w:eastAsia="Times New Roman" w:hAnsi="Times New Roman" w:cs="Times New Roman"/>
          <w:sz w:val="28"/>
          <w:szCs w:val="28"/>
          <w:lang w:eastAsia="ru-RU"/>
        </w:rPr>
        <w:t xml:space="preserve">90,45% </w:t>
      </w:r>
      <w:r w:rsidRPr="00553D2E">
        <w:rPr>
          <w:rFonts w:ascii="Times New Roman" w:eastAsia="Times New Roman" w:hAnsi="Times New Roman" w:cs="Times New Roman"/>
          <w:sz w:val="28"/>
          <w:szCs w:val="28"/>
          <w:lang w:eastAsia="ru-RU"/>
        </w:rPr>
        <w:t xml:space="preserve"> в сопоставимых ценах к уровню 20</w:t>
      </w:r>
      <w:r w:rsidR="00E50A63" w:rsidRPr="00553D2E">
        <w:rPr>
          <w:rFonts w:ascii="Times New Roman" w:eastAsia="Times New Roman" w:hAnsi="Times New Roman" w:cs="Times New Roman"/>
          <w:sz w:val="28"/>
          <w:szCs w:val="28"/>
          <w:lang w:eastAsia="ru-RU"/>
        </w:rPr>
        <w:t>20</w:t>
      </w:r>
      <w:r w:rsidRPr="00553D2E">
        <w:rPr>
          <w:rFonts w:ascii="Times New Roman" w:eastAsia="Times New Roman" w:hAnsi="Times New Roman" w:cs="Times New Roman"/>
          <w:sz w:val="28"/>
          <w:szCs w:val="28"/>
          <w:lang w:eastAsia="ru-RU"/>
        </w:rPr>
        <w:t xml:space="preserve"> года.</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Оценка показателя 202</w:t>
      </w:r>
      <w:r w:rsidR="00E50A63" w:rsidRPr="00553D2E">
        <w:rPr>
          <w:rFonts w:ascii="Times New Roman" w:eastAsia="Times New Roman" w:hAnsi="Times New Roman" w:cs="Times New Roman"/>
          <w:sz w:val="28"/>
          <w:szCs w:val="28"/>
          <w:lang w:eastAsia="ru-RU"/>
        </w:rPr>
        <w:t>2</w:t>
      </w:r>
      <w:r w:rsidRPr="00553D2E">
        <w:rPr>
          <w:rFonts w:ascii="Times New Roman" w:eastAsia="Times New Roman" w:hAnsi="Times New Roman" w:cs="Times New Roman"/>
          <w:sz w:val="28"/>
          <w:szCs w:val="28"/>
          <w:lang w:eastAsia="ru-RU"/>
        </w:rPr>
        <w:t xml:space="preserve"> года превысит уровень предыдущего периода в 2,</w:t>
      </w:r>
      <w:r w:rsidR="007F7C5B" w:rsidRPr="00553D2E">
        <w:rPr>
          <w:rFonts w:ascii="Times New Roman" w:eastAsia="Times New Roman" w:hAnsi="Times New Roman" w:cs="Times New Roman"/>
          <w:sz w:val="28"/>
          <w:szCs w:val="28"/>
          <w:lang w:eastAsia="ru-RU"/>
        </w:rPr>
        <w:t>3</w:t>
      </w:r>
      <w:r w:rsidRPr="00553D2E">
        <w:rPr>
          <w:rFonts w:ascii="Times New Roman" w:eastAsia="Times New Roman" w:hAnsi="Times New Roman" w:cs="Times New Roman"/>
          <w:sz w:val="28"/>
          <w:szCs w:val="28"/>
          <w:lang w:eastAsia="ru-RU"/>
        </w:rPr>
        <w:t xml:space="preserve"> раза и достигнет </w:t>
      </w:r>
      <w:r w:rsidR="007F7C5B" w:rsidRPr="00553D2E">
        <w:rPr>
          <w:rFonts w:ascii="Times New Roman" w:eastAsia="Times New Roman" w:hAnsi="Times New Roman" w:cs="Times New Roman"/>
          <w:sz w:val="28"/>
          <w:szCs w:val="28"/>
          <w:lang w:eastAsia="ru-RU"/>
        </w:rPr>
        <w:t>2 047,18</w:t>
      </w:r>
      <w:r w:rsidRPr="00553D2E">
        <w:rPr>
          <w:rFonts w:ascii="Times New Roman" w:eastAsia="Times New Roman" w:hAnsi="Times New Roman" w:cs="Times New Roman"/>
          <w:sz w:val="28"/>
          <w:szCs w:val="28"/>
          <w:lang w:eastAsia="ru-RU"/>
        </w:rPr>
        <w:t xml:space="preserve"> млн. рублей при условии </w:t>
      </w:r>
      <w:r w:rsidR="000D1C81" w:rsidRPr="00553D2E">
        <w:rPr>
          <w:rFonts w:ascii="Times New Roman" w:eastAsia="Times New Roman" w:hAnsi="Times New Roman" w:cs="Times New Roman"/>
          <w:sz w:val="28"/>
          <w:szCs w:val="28"/>
          <w:lang w:eastAsia="ru-RU"/>
        </w:rPr>
        <w:t xml:space="preserve">сдерживания внешнего </w:t>
      </w:r>
      <w:r w:rsidR="00BF4002" w:rsidRPr="00553D2E">
        <w:rPr>
          <w:rFonts w:ascii="Times New Roman" w:eastAsia="Times New Roman" w:hAnsi="Times New Roman" w:cs="Times New Roman"/>
          <w:sz w:val="28"/>
          <w:szCs w:val="28"/>
          <w:lang w:eastAsia="ru-RU"/>
        </w:rPr>
        <w:t xml:space="preserve"> экономического </w:t>
      </w:r>
      <w:r w:rsidR="000D1C81" w:rsidRPr="00553D2E">
        <w:rPr>
          <w:rFonts w:ascii="Times New Roman" w:eastAsia="Times New Roman" w:hAnsi="Times New Roman" w:cs="Times New Roman"/>
          <w:sz w:val="28"/>
          <w:szCs w:val="28"/>
          <w:lang w:eastAsia="ru-RU"/>
        </w:rPr>
        <w:t>давления</w:t>
      </w:r>
      <w:r w:rsidRPr="00553D2E">
        <w:rPr>
          <w:rFonts w:ascii="Times New Roman" w:eastAsia="Times New Roman" w:hAnsi="Times New Roman" w:cs="Times New Roman"/>
          <w:sz w:val="28"/>
          <w:szCs w:val="28"/>
          <w:lang w:eastAsia="ru-RU"/>
        </w:rPr>
        <w:t>. Наибольший объем инвестиционных вливаний (</w:t>
      </w:r>
      <w:r w:rsidR="000D1C81" w:rsidRPr="00553D2E">
        <w:rPr>
          <w:rFonts w:ascii="Times New Roman" w:eastAsia="Times New Roman" w:hAnsi="Times New Roman" w:cs="Times New Roman"/>
          <w:sz w:val="28"/>
          <w:szCs w:val="28"/>
          <w:lang w:eastAsia="ru-RU"/>
        </w:rPr>
        <w:t>65</w:t>
      </w:r>
      <w:r w:rsidRPr="00553D2E">
        <w:rPr>
          <w:rFonts w:ascii="Times New Roman" w:eastAsia="Times New Roman" w:hAnsi="Times New Roman" w:cs="Times New Roman"/>
          <w:sz w:val="28"/>
          <w:szCs w:val="28"/>
          <w:lang w:eastAsia="ru-RU"/>
        </w:rPr>
        <w:t xml:space="preserve">%) будет обеспечен участием  </w:t>
      </w:r>
      <w:r w:rsidR="000D1C81" w:rsidRPr="00553D2E">
        <w:rPr>
          <w:rFonts w:ascii="Times New Roman" w:eastAsia="Times New Roman" w:hAnsi="Times New Roman" w:cs="Times New Roman"/>
          <w:sz w:val="28"/>
          <w:szCs w:val="28"/>
          <w:lang w:eastAsia="ru-RU"/>
        </w:rPr>
        <w:t>бюджетных</w:t>
      </w:r>
      <w:r w:rsidRPr="00553D2E">
        <w:rPr>
          <w:rFonts w:ascii="Times New Roman" w:eastAsia="Times New Roman" w:hAnsi="Times New Roman" w:cs="Times New Roman"/>
          <w:sz w:val="28"/>
          <w:szCs w:val="28"/>
          <w:lang w:eastAsia="ru-RU"/>
        </w:rPr>
        <w:t xml:space="preserve"> инвестиций.</w:t>
      </w:r>
    </w:p>
    <w:p w:rsidR="0078643B" w:rsidRPr="00553D2E" w:rsidRDefault="0078643B" w:rsidP="0078643B">
      <w:pPr>
        <w:widowControl w:val="0"/>
        <w:suppressAutoHyphens/>
        <w:spacing w:after="0" w:line="240" w:lineRule="auto"/>
        <w:ind w:firstLine="709"/>
        <w:jc w:val="both"/>
        <w:rPr>
          <w:rFonts w:ascii="Times New Roman" w:hAnsi="Times New Roman" w:cs="Times New Roman"/>
          <w:sz w:val="28"/>
          <w:szCs w:val="28"/>
          <w:lang w:eastAsia="zh-CN"/>
        </w:rPr>
      </w:pPr>
      <w:r w:rsidRPr="00553D2E">
        <w:rPr>
          <w:rFonts w:ascii="Times New Roman" w:hAnsi="Times New Roman" w:cs="Times New Roman"/>
          <w:sz w:val="28"/>
          <w:szCs w:val="28"/>
          <w:lang w:eastAsia="zh-CN"/>
        </w:rPr>
        <w:t xml:space="preserve">Приросту инвестиций будут способствовать </w:t>
      </w:r>
      <w:r w:rsidR="00037DA7" w:rsidRPr="00553D2E">
        <w:rPr>
          <w:rFonts w:ascii="Times New Roman" w:hAnsi="Times New Roman" w:cs="Times New Roman"/>
          <w:sz w:val="28"/>
          <w:szCs w:val="28"/>
          <w:lang w:eastAsia="zh-CN"/>
        </w:rPr>
        <w:t xml:space="preserve">пакеты </w:t>
      </w:r>
      <w:r w:rsidRPr="00553D2E">
        <w:rPr>
          <w:rFonts w:ascii="Times New Roman" w:hAnsi="Times New Roman" w:cs="Times New Roman"/>
          <w:sz w:val="28"/>
          <w:szCs w:val="28"/>
          <w:lang w:eastAsia="zh-CN"/>
        </w:rPr>
        <w:t xml:space="preserve">мер, </w:t>
      </w:r>
      <w:r w:rsidR="00037DA7" w:rsidRPr="00553D2E">
        <w:rPr>
          <w:rFonts w:ascii="Times New Roman" w:hAnsi="Times New Roman" w:cs="Times New Roman"/>
          <w:sz w:val="28"/>
          <w:szCs w:val="28"/>
          <w:lang w:eastAsia="zh-CN"/>
        </w:rPr>
        <w:t>предусмотренные</w:t>
      </w:r>
      <w:r w:rsidRPr="00553D2E">
        <w:rPr>
          <w:rFonts w:ascii="Times New Roman" w:hAnsi="Times New Roman" w:cs="Times New Roman"/>
          <w:sz w:val="28"/>
          <w:szCs w:val="28"/>
          <w:lang w:eastAsia="zh-CN"/>
        </w:rPr>
        <w:t xml:space="preserve"> Правительством Ханты-Мансийского автономного округа – Югр</w:t>
      </w:r>
      <w:r w:rsidR="000D1C81" w:rsidRPr="00553D2E">
        <w:rPr>
          <w:rFonts w:ascii="Times New Roman" w:hAnsi="Times New Roman" w:cs="Times New Roman"/>
          <w:sz w:val="28"/>
          <w:szCs w:val="28"/>
          <w:lang w:eastAsia="zh-CN"/>
        </w:rPr>
        <w:t>ы, муниципальным образованием путем</w:t>
      </w:r>
      <w:r w:rsidRPr="00553D2E">
        <w:rPr>
          <w:rFonts w:ascii="Times New Roman" w:hAnsi="Times New Roman" w:cs="Times New Roman"/>
          <w:sz w:val="28"/>
          <w:szCs w:val="28"/>
          <w:lang w:eastAsia="zh-CN"/>
        </w:rPr>
        <w:t xml:space="preserve"> </w:t>
      </w:r>
      <w:r w:rsidR="000D1C81" w:rsidRPr="00553D2E">
        <w:rPr>
          <w:rFonts w:ascii="Times New Roman" w:hAnsi="Times New Roman" w:cs="Times New Roman"/>
          <w:sz w:val="28"/>
          <w:szCs w:val="28"/>
          <w:lang w:eastAsia="zh-CN"/>
        </w:rPr>
        <w:t xml:space="preserve">реализации плана первоочередных действий </w:t>
      </w:r>
      <w:r w:rsidR="002E12C8" w:rsidRPr="00553D2E">
        <w:rPr>
          <w:rFonts w:ascii="Times New Roman" w:hAnsi="Times New Roman" w:cs="Times New Roman"/>
          <w:sz w:val="28"/>
          <w:szCs w:val="28"/>
          <w:lang w:eastAsia="zh-CN"/>
        </w:rPr>
        <w:t>по обеспечению развития экономики территории.</w:t>
      </w:r>
    </w:p>
    <w:p w:rsidR="003B3548" w:rsidRPr="00553D2E" w:rsidRDefault="003B3548" w:rsidP="003B3548">
      <w:pPr>
        <w:widowControl w:val="0"/>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Установлены меры поддержки инвесторов, такие как: предоставление субсидий в рамках действующих муниципальных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С целью стимулирования инвестиционной активности и поддержки перспективных инвестиционных проектов, реализация которых будет в полной мере отвечать приоритетам и целям, определенным в Стратегии социально-экономического развития Березовского района на среднесрочный и долгосрочный период, разработана нормативно-правовая база, на официальном сайте Березовского района </w:t>
      </w:r>
      <w:hyperlink r:id="rId9" w:history="1">
        <w:r w:rsidRPr="00553D2E">
          <w:rPr>
            <w:rFonts w:ascii="Times New Roman" w:eastAsia="Times New Roman" w:hAnsi="Times New Roman" w:cs="Times New Roman"/>
            <w:color w:val="0000FF"/>
            <w:sz w:val="28"/>
            <w:szCs w:val="28"/>
            <w:u w:val="single"/>
            <w:lang w:val="en-US" w:eastAsia="ru-RU"/>
          </w:rPr>
          <w:t>www</w:t>
        </w:r>
        <w:r w:rsidRPr="00553D2E">
          <w:rPr>
            <w:rFonts w:ascii="Times New Roman" w:eastAsia="Times New Roman" w:hAnsi="Times New Roman" w:cs="Times New Roman"/>
            <w:color w:val="0000FF"/>
            <w:sz w:val="28"/>
            <w:szCs w:val="28"/>
            <w:u w:val="single"/>
            <w:lang w:eastAsia="ru-RU"/>
          </w:rPr>
          <w:t>.</w:t>
        </w:r>
        <w:proofErr w:type="spellStart"/>
        <w:r w:rsidRPr="00553D2E">
          <w:rPr>
            <w:rFonts w:ascii="Times New Roman" w:eastAsia="Times New Roman" w:hAnsi="Times New Roman" w:cs="Times New Roman"/>
            <w:color w:val="0000FF"/>
            <w:sz w:val="28"/>
            <w:szCs w:val="28"/>
            <w:u w:val="single"/>
            <w:lang w:val="en-US" w:eastAsia="ru-RU"/>
          </w:rPr>
          <w:t>berezovo</w:t>
        </w:r>
        <w:proofErr w:type="spellEnd"/>
        <w:r w:rsidRPr="00553D2E">
          <w:rPr>
            <w:rFonts w:ascii="Times New Roman" w:eastAsia="Times New Roman" w:hAnsi="Times New Roman" w:cs="Times New Roman"/>
            <w:color w:val="0000FF"/>
            <w:sz w:val="28"/>
            <w:szCs w:val="28"/>
            <w:u w:val="single"/>
            <w:lang w:eastAsia="ru-RU"/>
          </w:rPr>
          <w:t>.</w:t>
        </w:r>
        <w:proofErr w:type="spellStart"/>
        <w:r w:rsidRPr="00553D2E">
          <w:rPr>
            <w:rFonts w:ascii="Times New Roman" w:eastAsia="Times New Roman" w:hAnsi="Times New Roman" w:cs="Times New Roman"/>
            <w:color w:val="0000FF"/>
            <w:sz w:val="28"/>
            <w:szCs w:val="28"/>
            <w:u w:val="single"/>
            <w:lang w:val="en-US" w:eastAsia="ru-RU"/>
          </w:rPr>
          <w:t>ru</w:t>
        </w:r>
        <w:proofErr w:type="spellEnd"/>
      </w:hyperlink>
      <w:r w:rsidRPr="00553D2E">
        <w:rPr>
          <w:rFonts w:ascii="Times New Roman" w:eastAsia="Times New Roman" w:hAnsi="Times New Roman" w:cs="Times New Roman"/>
          <w:color w:val="0000FF"/>
          <w:sz w:val="28"/>
          <w:szCs w:val="28"/>
          <w:u w:val="single"/>
          <w:lang w:eastAsia="ru-RU"/>
        </w:rPr>
        <w:t xml:space="preserve"> </w:t>
      </w:r>
      <w:r w:rsidRPr="00553D2E">
        <w:rPr>
          <w:rFonts w:ascii="Times New Roman" w:eastAsia="Times New Roman" w:hAnsi="Times New Roman" w:cs="Times New Roman"/>
          <w:sz w:val="28"/>
          <w:szCs w:val="28"/>
          <w:lang w:eastAsia="ru-RU"/>
        </w:rPr>
        <w:t>действует раздел «Инвестиционная деятельность», где размещена информация об инвестиционных предложениях, проектах, инвестиционных площадках, об институтах развития поддержки предпринимательства и другая необходимая информация.</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hAnsi="Times New Roman" w:cs="Times New Roman"/>
          <w:color w:val="000000"/>
          <w:sz w:val="28"/>
          <w:szCs w:val="28"/>
        </w:rPr>
        <w:lastRenderedPageBreak/>
        <w:t>Объем инвестиций в основной капитал в 202</w:t>
      </w:r>
      <w:r w:rsidR="003B3548" w:rsidRPr="00553D2E">
        <w:rPr>
          <w:rFonts w:ascii="Times New Roman" w:hAnsi="Times New Roman" w:cs="Times New Roman"/>
          <w:color w:val="000000"/>
          <w:sz w:val="28"/>
          <w:szCs w:val="28"/>
        </w:rPr>
        <w:t>3</w:t>
      </w:r>
      <w:r w:rsidRPr="00553D2E">
        <w:rPr>
          <w:rFonts w:ascii="Times New Roman" w:hAnsi="Times New Roman" w:cs="Times New Roman"/>
          <w:color w:val="000000"/>
          <w:sz w:val="28"/>
          <w:szCs w:val="28"/>
        </w:rPr>
        <w:t xml:space="preserve"> – 202</w:t>
      </w:r>
      <w:r w:rsidR="003B3548" w:rsidRPr="00553D2E">
        <w:rPr>
          <w:rFonts w:ascii="Times New Roman" w:hAnsi="Times New Roman" w:cs="Times New Roman"/>
          <w:color w:val="000000"/>
          <w:sz w:val="28"/>
          <w:szCs w:val="28"/>
        </w:rPr>
        <w:t>5</w:t>
      </w:r>
      <w:r w:rsidRPr="00553D2E">
        <w:rPr>
          <w:rFonts w:ascii="Times New Roman" w:hAnsi="Times New Roman" w:cs="Times New Roman"/>
          <w:color w:val="000000"/>
          <w:sz w:val="28"/>
          <w:szCs w:val="28"/>
        </w:rPr>
        <w:t xml:space="preserve"> годах будет определяться возможностью наращивания частных инвестиционных вливаний, оптимизируя бюджетные инвестиции.</w:t>
      </w:r>
    </w:p>
    <w:p w:rsidR="0078643B" w:rsidRPr="00553D2E" w:rsidRDefault="0078643B" w:rsidP="0078643B">
      <w:pPr>
        <w:spacing w:after="0" w:line="240" w:lineRule="auto"/>
        <w:ind w:firstLine="709"/>
        <w:jc w:val="both"/>
        <w:rPr>
          <w:rFonts w:ascii="Times New Roman" w:hAnsi="Times New Roman" w:cs="Times New Roman"/>
          <w:color w:val="000000"/>
          <w:sz w:val="28"/>
          <w:szCs w:val="28"/>
        </w:rPr>
      </w:pPr>
      <w:r w:rsidRPr="00553D2E">
        <w:rPr>
          <w:rFonts w:ascii="Times New Roman" w:eastAsia="Times New Roman" w:hAnsi="Times New Roman" w:cs="Times New Roman"/>
          <w:sz w:val="28"/>
          <w:szCs w:val="28"/>
          <w:lang w:eastAsia="ru-RU"/>
        </w:rPr>
        <w:t>Среднесрочный прогноз инвестиционных поступлений сформирован с учетом планов строительного комплекса за счет средств областной программы «Сотрудничество», государственных программ Ханты-</w:t>
      </w:r>
      <w:proofErr w:type="gramStart"/>
      <w:r w:rsidRPr="00553D2E">
        <w:rPr>
          <w:rFonts w:ascii="Times New Roman" w:eastAsia="Times New Roman" w:hAnsi="Times New Roman" w:cs="Times New Roman"/>
          <w:sz w:val="28"/>
          <w:szCs w:val="28"/>
          <w:lang w:eastAsia="ru-RU"/>
        </w:rPr>
        <w:t>Мансийского  автономного</w:t>
      </w:r>
      <w:proofErr w:type="gramEnd"/>
      <w:r w:rsidRPr="00553D2E">
        <w:rPr>
          <w:rFonts w:ascii="Times New Roman" w:eastAsia="Times New Roman" w:hAnsi="Times New Roman" w:cs="Times New Roman"/>
          <w:sz w:val="28"/>
          <w:szCs w:val="28"/>
          <w:lang w:eastAsia="ru-RU"/>
        </w:rPr>
        <w:t xml:space="preserve"> округа – Югры, муниципальных программ Березовского района, а также планов </w:t>
      </w:r>
      <w:r w:rsidRPr="00553D2E">
        <w:rPr>
          <w:rFonts w:ascii="Times New Roman" w:hAnsi="Times New Roman" w:cs="Times New Roman"/>
          <w:color w:val="000000"/>
          <w:sz w:val="28"/>
          <w:szCs w:val="28"/>
        </w:rPr>
        <w:t>реализация проектов</w:t>
      </w:r>
      <w:r w:rsidRPr="00553D2E">
        <w:rPr>
          <w:rFonts w:ascii="Times New Roman" w:eastAsia="Times New Roman" w:hAnsi="Times New Roman" w:cs="Times New Roman"/>
          <w:sz w:val="28"/>
          <w:szCs w:val="28"/>
          <w:lang w:eastAsia="ru-RU"/>
        </w:rPr>
        <w:t xml:space="preserve"> за счет внебюджетных источников – денежных средств предприятий</w:t>
      </w:r>
      <w:r w:rsidRPr="00553D2E">
        <w:rPr>
          <w:rFonts w:ascii="Times New Roman" w:hAnsi="Times New Roman" w:cs="Times New Roman"/>
          <w:color w:val="000000"/>
          <w:sz w:val="28"/>
          <w:szCs w:val="28"/>
        </w:rPr>
        <w:t>, в том числе:</w:t>
      </w:r>
    </w:p>
    <w:p w:rsidR="0078643B" w:rsidRPr="00553D2E" w:rsidRDefault="0078643B" w:rsidP="0078643B">
      <w:pPr>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1. Для развития транспортной инфраструктуры Березовского района:</w:t>
      </w:r>
    </w:p>
    <w:p w:rsidR="0078643B" w:rsidRPr="00553D2E" w:rsidRDefault="0078643B" w:rsidP="00EA0807">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в краткосрочном периоде (202</w:t>
      </w:r>
      <w:r w:rsidR="00EA0807" w:rsidRPr="00553D2E">
        <w:rPr>
          <w:rFonts w:ascii="Times New Roman" w:eastAsia="Times New Roman" w:hAnsi="Times New Roman" w:cs="Times New Roman"/>
          <w:sz w:val="28"/>
          <w:szCs w:val="28"/>
          <w:lang w:eastAsia="ru-RU"/>
        </w:rPr>
        <w:t>2</w:t>
      </w:r>
      <w:r w:rsidRPr="00553D2E">
        <w:rPr>
          <w:rFonts w:ascii="Times New Roman" w:eastAsia="Times New Roman" w:hAnsi="Times New Roman" w:cs="Times New Roman"/>
          <w:sz w:val="28"/>
          <w:szCs w:val="28"/>
          <w:lang w:eastAsia="ru-RU"/>
        </w:rPr>
        <w:t xml:space="preserve"> год) запланирована </w:t>
      </w:r>
      <w:r w:rsidR="00EA0807" w:rsidRPr="00553D2E">
        <w:rPr>
          <w:rFonts w:ascii="Times New Roman" w:hAnsi="Times New Roman" w:cs="Times New Roman"/>
          <w:sz w:val="28"/>
          <w:szCs w:val="28"/>
        </w:rPr>
        <w:t xml:space="preserve">«Реконструкция автодороги по ул. Чкалова с заменой участка газопровода низкого давления в </w:t>
      </w:r>
      <w:proofErr w:type="spellStart"/>
      <w:r w:rsidR="00EA0807" w:rsidRPr="00553D2E">
        <w:rPr>
          <w:rFonts w:ascii="Times New Roman" w:hAnsi="Times New Roman" w:cs="Times New Roman"/>
          <w:sz w:val="28"/>
          <w:szCs w:val="28"/>
        </w:rPr>
        <w:t>пгт</w:t>
      </w:r>
      <w:proofErr w:type="spellEnd"/>
      <w:r w:rsidR="00EA0807" w:rsidRPr="00553D2E">
        <w:rPr>
          <w:rFonts w:ascii="Times New Roman" w:hAnsi="Times New Roman" w:cs="Times New Roman"/>
          <w:sz w:val="28"/>
          <w:szCs w:val="28"/>
        </w:rPr>
        <w:t>. Березово»</w:t>
      </w:r>
      <w:r w:rsidR="00EA0807" w:rsidRPr="00553D2E">
        <w:rPr>
          <w:rFonts w:ascii="Times New Roman" w:eastAsia="Times New Roman" w:hAnsi="Times New Roman" w:cs="Times New Roman"/>
          <w:sz w:val="28"/>
          <w:szCs w:val="28"/>
          <w:lang w:eastAsia="ru-RU"/>
        </w:rPr>
        <w:t>;</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hAnsi="Times New Roman" w:cs="Times New Roman"/>
          <w:color w:val="000000"/>
          <w:sz w:val="28"/>
          <w:szCs w:val="28"/>
        </w:rPr>
        <w:t xml:space="preserve">- в долгосрочной перспективе будет продолжена работа по проведению проектно-изыскательских работ для строительства </w:t>
      </w:r>
      <w:r w:rsidR="00D25821" w:rsidRPr="00553D2E">
        <w:rPr>
          <w:rFonts w:ascii="Times New Roman" w:eastAsia="Times New Roman" w:hAnsi="Times New Roman" w:cs="Times New Roman"/>
          <w:sz w:val="28"/>
          <w:szCs w:val="28"/>
          <w:lang w:eastAsia="ru-RU"/>
        </w:rPr>
        <w:t xml:space="preserve">автомобильной дороги </w:t>
      </w:r>
      <w:proofErr w:type="spellStart"/>
      <w:r w:rsidR="00D25821" w:rsidRPr="00553D2E">
        <w:rPr>
          <w:rFonts w:ascii="Times New Roman" w:eastAsia="Times New Roman" w:hAnsi="Times New Roman" w:cs="Times New Roman"/>
          <w:sz w:val="28"/>
          <w:szCs w:val="28"/>
          <w:lang w:eastAsia="ru-RU"/>
        </w:rPr>
        <w:t>пгт</w:t>
      </w:r>
      <w:proofErr w:type="spellEnd"/>
      <w:r w:rsidR="00D25821" w:rsidRPr="00553D2E">
        <w:rPr>
          <w:rFonts w:ascii="Times New Roman" w:eastAsia="Times New Roman" w:hAnsi="Times New Roman" w:cs="Times New Roman"/>
          <w:sz w:val="28"/>
          <w:szCs w:val="28"/>
          <w:lang w:eastAsia="ru-RU"/>
        </w:rPr>
        <w:t xml:space="preserve">. </w:t>
      </w:r>
      <w:proofErr w:type="spellStart"/>
      <w:r w:rsidR="00D25821" w:rsidRPr="00553D2E">
        <w:rPr>
          <w:rFonts w:ascii="Times New Roman" w:eastAsia="Times New Roman" w:hAnsi="Times New Roman" w:cs="Times New Roman"/>
          <w:sz w:val="28"/>
          <w:szCs w:val="28"/>
          <w:lang w:eastAsia="ru-RU"/>
        </w:rPr>
        <w:t>Приобь</w:t>
      </w:r>
      <w:r w:rsidRPr="00553D2E">
        <w:rPr>
          <w:rFonts w:ascii="Times New Roman" w:eastAsia="Times New Roman" w:hAnsi="Times New Roman" w:cs="Times New Roman"/>
          <w:sz w:val="28"/>
          <w:szCs w:val="28"/>
          <w:lang w:eastAsia="ru-RU"/>
        </w:rPr>
        <w:t>е</w:t>
      </w:r>
      <w:proofErr w:type="spellEnd"/>
      <w:r w:rsidRPr="00553D2E">
        <w:rPr>
          <w:rFonts w:ascii="Times New Roman" w:eastAsia="Times New Roman" w:hAnsi="Times New Roman" w:cs="Times New Roman"/>
          <w:sz w:val="28"/>
          <w:szCs w:val="28"/>
          <w:lang w:eastAsia="ru-RU"/>
        </w:rPr>
        <w:t xml:space="preserve"> – </w:t>
      </w:r>
      <w:proofErr w:type="spellStart"/>
      <w:r w:rsidRPr="00553D2E">
        <w:rPr>
          <w:rFonts w:ascii="Times New Roman" w:eastAsia="Times New Roman" w:hAnsi="Times New Roman" w:cs="Times New Roman"/>
          <w:sz w:val="28"/>
          <w:szCs w:val="28"/>
          <w:lang w:eastAsia="ru-RU"/>
        </w:rPr>
        <w:t>пгт</w:t>
      </w:r>
      <w:proofErr w:type="spellEnd"/>
      <w:r w:rsidRPr="00553D2E">
        <w:rPr>
          <w:rFonts w:ascii="Times New Roman" w:eastAsia="Times New Roman" w:hAnsi="Times New Roman" w:cs="Times New Roman"/>
          <w:sz w:val="28"/>
          <w:szCs w:val="28"/>
          <w:lang w:eastAsia="ru-RU"/>
        </w:rPr>
        <w:t>. Игрим.</w:t>
      </w:r>
    </w:p>
    <w:p w:rsidR="0078643B" w:rsidRPr="00553D2E" w:rsidRDefault="0078643B" w:rsidP="0078643B">
      <w:pPr>
        <w:spacing w:after="0" w:line="240" w:lineRule="auto"/>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ab/>
      </w:r>
      <w:r w:rsidRPr="00553D2E">
        <w:rPr>
          <w:rFonts w:ascii="Times New Roman" w:hAnsi="Times New Roman" w:cs="Times New Roman"/>
          <w:sz w:val="28"/>
          <w:szCs w:val="28"/>
        </w:rPr>
        <w:t xml:space="preserve"> 2. </w:t>
      </w:r>
      <w:r w:rsidRPr="00553D2E">
        <w:rPr>
          <w:rFonts w:ascii="Times New Roman" w:eastAsia="Times New Roman" w:hAnsi="Times New Roman" w:cs="Times New Roman"/>
          <w:sz w:val="28"/>
          <w:szCs w:val="28"/>
          <w:lang w:eastAsia="ru-RU"/>
        </w:rPr>
        <w:t>Р</w:t>
      </w:r>
      <w:r w:rsidRPr="00553D2E">
        <w:rPr>
          <w:rFonts w:ascii="Times New Roman" w:hAnsi="Times New Roman" w:cs="Times New Roman"/>
          <w:color w:val="000000"/>
          <w:sz w:val="28"/>
          <w:szCs w:val="28"/>
        </w:rPr>
        <w:t>азвития современной социальной инфраструктуры, где инвестиционные вливания направлены на строительство и подготовку к строительству объектов социальной сферы</w:t>
      </w:r>
      <w:r w:rsidRPr="00553D2E">
        <w:rPr>
          <w:rFonts w:ascii="Times New Roman" w:eastAsia="Times New Roman" w:hAnsi="Times New Roman" w:cs="Times New Roman"/>
          <w:sz w:val="28"/>
          <w:szCs w:val="28"/>
          <w:lang w:eastAsia="ru-RU"/>
        </w:rPr>
        <w:t xml:space="preserve"> - </w:t>
      </w:r>
      <w:r w:rsidRPr="00553D2E">
        <w:rPr>
          <w:rFonts w:ascii="Times New Roman" w:eastAsia="Calibri" w:hAnsi="Times New Roman" w:cs="Times New Roman"/>
          <w:color w:val="000000"/>
          <w:sz w:val="28"/>
          <w:szCs w:val="28"/>
        </w:rPr>
        <w:t xml:space="preserve">образовательно-культурных комплексов в д. </w:t>
      </w:r>
      <w:proofErr w:type="spellStart"/>
      <w:r w:rsidRPr="00553D2E">
        <w:rPr>
          <w:rFonts w:ascii="Times New Roman" w:eastAsia="Calibri" w:hAnsi="Times New Roman" w:cs="Times New Roman"/>
          <w:color w:val="000000"/>
          <w:sz w:val="28"/>
          <w:szCs w:val="28"/>
        </w:rPr>
        <w:t>Хулимсунт</w:t>
      </w:r>
      <w:proofErr w:type="spellEnd"/>
      <w:r w:rsidRPr="00553D2E">
        <w:rPr>
          <w:rFonts w:ascii="Times New Roman" w:eastAsia="Calibri" w:hAnsi="Times New Roman" w:cs="Times New Roman"/>
          <w:color w:val="000000"/>
          <w:sz w:val="28"/>
          <w:szCs w:val="28"/>
        </w:rPr>
        <w:t xml:space="preserve"> и с. Теги, школы в п. Приполярный и </w:t>
      </w:r>
      <w:proofErr w:type="spellStart"/>
      <w:r w:rsidRPr="00553D2E">
        <w:rPr>
          <w:rFonts w:ascii="Times New Roman" w:eastAsia="Calibri" w:hAnsi="Times New Roman" w:cs="Times New Roman"/>
          <w:color w:val="000000"/>
          <w:sz w:val="28"/>
          <w:szCs w:val="28"/>
        </w:rPr>
        <w:t>пгт</w:t>
      </w:r>
      <w:proofErr w:type="spellEnd"/>
      <w:r w:rsidRPr="00553D2E">
        <w:rPr>
          <w:rFonts w:ascii="Times New Roman" w:eastAsia="Calibri" w:hAnsi="Times New Roman" w:cs="Times New Roman"/>
          <w:color w:val="000000"/>
          <w:sz w:val="28"/>
          <w:szCs w:val="28"/>
        </w:rPr>
        <w:t>. Березово, детск</w:t>
      </w:r>
      <w:r w:rsidR="003A571C">
        <w:rPr>
          <w:rFonts w:ascii="Times New Roman" w:eastAsia="Calibri" w:hAnsi="Times New Roman" w:cs="Times New Roman"/>
          <w:color w:val="000000"/>
          <w:sz w:val="28"/>
          <w:szCs w:val="28"/>
        </w:rPr>
        <w:t>ого</w:t>
      </w:r>
      <w:r w:rsidRPr="00553D2E">
        <w:rPr>
          <w:rFonts w:ascii="Times New Roman" w:eastAsia="Calibri" w:hAnsi="Times New Roman" w:cs="Times New Roman"/>
          <w:color w:val="000000"/>
          <w:sz w:val="28"/>
          <w:szCs w:val="28"/>
        </w:rPr>
        <w:t xml:space="preserve"> сад</w:t>
      </w:r>
      <w:r w:rsidR="003A571C">
        <w:rPr>
          <w:rFonts w:ascii="Times New Roman" w:eastAsia="Calibri" w:hAnsi="Times New Roman" w:cs="Times New Roman"/>
          <w:color w:val="000000"/>
          <w:sz w:val="28"/>
          <w:szCs w:val="28"/>
        </w:rPr>
        <w:t>а</w:t>
      </w:r>
      <w:r w:rsidRPr="00553D2E">
        <w:rPr>
          <w:rFonts w:ascii="Times New Roman" w:eastAsia="Calibri" w:hAnsi="Times New Roman" w:cs="Times New Roman"/>
          <w:color w:val="000000"/>
          <w:sz w:val="28"/>
          <w:szCs w:val="28"/>
        </w:rPr>
        <w:t xml:space="preserve"> в </w:t>
      </w:r>
      <w:proofErr w:type="spellStart"/>
      <w:r w:rsidRPr="00553D2E">
        <w:rPr>
          <w:rFonts w:ascii="Times New Roman" w:eastAsia="Calibri" w:hAnsi="Times New Roman" w:cs="Times New Roman"/>
          <w:color w:val="000000"/>
          <w:sz w:val="28"/>
          <w:szCs w:val="28"/>
        </w:rPr>
        <w:t>пгт</w:t>
      </w:r>
      <w:proofErr w:type="spellEnd"/>
      <w:r w:rsidRPr="00553D2E">
        <w:rPr>
          <w:rFonts w:ascii="Times New Roman" w:eastAsia="Calibri" w:hAnsi="Times New Roman" w:cs="Times New Roman"/>
          <w:color w:val="000000"/>
          <w:sz w:val="28"/>
          <w:szCs w:val="28"/>
        </w:rPr>
        <w:t>. Игрим</w:t>
      </w:r>
      <w:r w:rsidR="001B0FC7" w:rsidRPr="00553D2E">
        <w:rPr>
          <w:rFonts w:ascii="Times New Roman" w:eastAsia="Calibri" w:hAnsi="Times New Roman" w:cs="Times New Roman"/>
          <w:color w:val="000000"/>
          <w:sz w:val="28"/>
          <w:szCs w:val="28"/>
        </w:rPr>
        <w:t>.</w:t>
      </w:r>
    </w:p>
    <w:p w:rsidR="0078643B" w:rsidRPr="00553D2E" w:rsidRDefault="0078643B" w:rsidP="0078643B">
      <w:pPr>
        <w:numPr>
          <w:ilvl w:val="0"/>
          <w:numId w:val="40"/>
        </w:numPr>
        <w:shd w:val="clear" w:color="auto" w:fill="FFFFFF"/>
        <w:tabs>
          <w:tab w:val="left" w:pos="0"/>
          <w:tab w:val="left" w:pos="851"/>
          <w:tab w:val="left" w:pos="993"/>
        </w:tabs>
        <w:spacing w:after="0" w:line="240" w:lineRule="auto"/>
        <w:ind w:left="0" w:firstLine="709"/>
        <w:contextualSpacing/>
        <w:jc w:val="both"/>
        <w:rPr>
          <w:sz w:val="28"/>
          <w:szCs w:val="28"/>
        </w:rPr>
      </w:pPr>
      <w:r w:rsidRPr="00553D2E">
        <w:rPr>
          <w:rFonts w:ascii="Times New Roman" w:eastAsia="Calibri" w:hAnsi="Times New Roman" w:cs="Times New Roman"/>
          <w:sz w:val="28"/>
          <w:szCs w:val="28"/>
        </w:rPr>
        <w:t>Развития и модернизации жилищно-коммунального хозяйства района осуществляется за счет:</w:t>
      </w:r>
    </w:p>
    <w:p w:rsidR="0078643B" w:rsidRPr="00553D2E" w:rsidRDefault="0078643B" w:rsidP="0078643B">
      <w:pPr>
        <w:shd w:val="clear" w:color="auto" w:fill="FFFFFF"/>
        <w:tabs>
          <w:tab w:val="left" w:pos="0"/>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xml:space="preserve">3.1.бюджетных средств – запланировано проведение расширения, реконструкции канализационных очистных сооружений мощностью до 2000 </w:t>
      </w:r>
      <w:proofErr w:type="spellStart"/>
      <w:r w:rsidRPr="00553D2E">
        <w:rPr>
          <w:rFonts w:ascii="Times New Roman" w:eastAsia="Calibri" w:hAnsi="Times New Roman" w:cs="Times New Roman"/>
          <w:sz w:val="28"/>
          <w:szCs w:val="28"/>
        </w:rPr>
        <w:t>куб.м</w:t>
      </w:r>
      <w:proofErr w:type="spellEnd"/>
      <w:r w:rsidRPr="00553D2E">
        <w:rPr>
          <w:rFonts w:ascii="Times New Roman" w:eastAsia="Calibri" w:hAnsi="Times New Roman" w:cs="Times New Roman"/>
          <w:sz w:val="28"/>
          <w:szCs w:val="28"/>
        </w:rPr>
        <w:t>./</w:t>
      </w:r>
      <w:proofErr w:type="spellStart"/>
      <w:r w:rsidRPr="00553D2E">
        <w:rPr>
          <w:rFonts w:ascii="Times New Roman" w:eastAsia="Calibri" w:hAnsi="Times New Roman" w:cs="Times New Roman"/>
          <w:sz w:val="28"/>
          <w:szCs w:val="28"/>
        </w:rPr>
        <w:t>сут</w:t>
      </w:r>
      <w:proofErr w:type="spellEnd"/>
      <w:r w:rsidRPr="00553D2E">
        <w:rPr>
          <w:rFonts w:ascii="Times New Roman" w:eastAsia="Calibri" w:hAnsi="Times New Roman" w:cs="Times New Roman"/>
          <w:sz w:val="28"/>
          <w:szCs w:val="28"/>
        </w:rPr>
        <w:t xml:space="preserve"> и реконструкции котельной на 6 МВт в </w:t>
      </w:r>
      <w:proofErr w:type="spellStart"/>
      <w:r w:rsidRPr="00553D2E">
        <w:rPr>
          <w:rFonts w:ascii="Times New Roman" w:eastAsia="Calibri" w:hAnsi="Times New Roman" w:cs="Times New Roman"/>
          <w:sz w:val="28"/>
          <w:szCs w:val="28"/>
        </w:rPr>
        <w:t>пгт</w:t>
      </w:r>
      <w:proofErr w:type="spellEnd"/>
      <w:r w:rsidRPr="00553D2E">
        <w:rPr>
          <w:rFonts w:ascii="Times New Roman" w:eastAsia="Calibri" w:hAnsi="Times New Roman" w:cs="Times New Roman"/>
          <w:sz w:val="28"/>
          <w:szCs w:val="28"/>
        </w:rPr>
        <w:t xml:space="preserve">. Березово, строительство </w:t>
      </w:r>
      <w:proofErr w:type="spellStart"/>
      <w:r w:rsidRPr="00553D2E">
        <w:rPr>
          <w:rFonts w:ascii="Times New Roman" w:eastAsia="Calibri" w:hAnsi="Times New Roman" w:cs="Times New Roman"/>
          <w:sz w:val="28"/>
          <w:szCs w:val="28"/>
        </w:rPr>
        <w:t>блочно</w:t>
      </w:r>
      <w:proofErr w:type="spellEnd"/>
      <w:r w:rsidRPr="00553D2E">
        <w:rPr>
          <w:rFonts w:ascii="Times New Roman" w:eastAsia="Calibri" w:hAnsi="Times New Roman" w:cs="Times New Roman"/>
          <w:sz w:val="28"/>
          <w:szCs w:val="28"/>
        </w:rPr>
        <w:t xml:space="preserve">-модульной котельной тепловой мощностью 18 МВт с заменой участка тепловой сети в </w:t>
      </w:r>
      <w:proofErr w:type="spellStart"/>
      <w:r w:rsidRPr="00553D2E">
        <w:rPr>
          <w:rFonts w:ascii="Times New Roman" w:eastAsia="Calibri" w:hAnsi="Times New Roman" w:cs="Times New Roman"/>
          <w:sz w:val="28"/>
          <w:szCs w:val="28"/>
        </w:rPr>
        <w:t>пгт</w:t>
      </w:r>
      <w:proofErr w:type="spellEnd"/>
      <w:r w:rsidRPr="00553D2E">
        <w:rPr>
          <w:rFonts w:ascii="Times New Roman" w:eastAsia="Calibri" w:hAnsi="Times New Roman" w:cs="Times New Roman"/>
          <w:sz w:val="28"/>
          <w:szCs w:val="28"/>
        </w:rPr>
        <w:t>. Игрим;</w:t>
      </w:r>
    </w:p>
    <w:p w:rsidR="0078643B" w:rsidRPr="00553D2E" w:rsidRDefault="0078643B" w:rsidP="0078643B">
      <w:pPr>
        <w:shd w:val="clear" w:color="auto" w:fill="FFFFFF"/>
        <w:tabs>
          <w:tab w:val="left" w:pos="0"/>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3.2. с привлечением внебюджетных источников – средств предприятий, в том числе:</w:t>
      </w:r>
    </w:p>
    <w:p w:rsidR="0078643B" w:rsidRPr="00553D2E" w:rsidRDefault="0078643B" w:rsidP="0078643B">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3.2.1.</w:t>
      </w:r>
      <w:r w:rsidR="0061475E" w:rsidRPr="00553D2E">
        <w:rPr>
          <w:rFonts w:ascii="Times New Roman" w:eastAsia="Calibri" w:hAnsi="Times New Roman" w:cs="Times New Roman"/>
          <w:sz w:val="28"/>
          <w:szCs w:val="28"/>
        </w:rPr>
        <w:t xml:space="preserve"> АО</w:t>
      </w:r>
      <w:r w:rsidRPr="00553D2E">
        <w:rPr>
          <w:rFonts w:ascii="Times New Roman" w:eastAsia="Calibri" w:hAnsi="Times New Roman" w:cs="Times New Roman"/>
          <w:sz w:val="28"/>
          <w:szCs w:val="28"/>
        </w:rPr>
        <w:t xml:space="preserve"> «</w:t>
      </w:r>
      <w:proofErr w:type="spellStart"/>
      <w:r w:rsidRPr="00553D2E">
        <w:rPr>
          <w:rFonts w:ascii="Times New Roman" w:eastAsia="Calibri" w:hAnsi="Times New Roman" w:cs="Times New Roman"/>
          <w:sz w:val="28"/>
          <w:szCs w:val="28"/>
        </w:rPr>
        <w:t>Юграэнерго</w:t>
      </w:r>
      <w:proofErr w:type="spellEnd"/>
      <w:r w:rsidRPr="00553D2E">
        <w:rPr>
          <w:rFonts w:ascii="Times New Roman" w:eastAsia="Calibri" w:hAnsi="Times New Roman" w:cs="Times New Roman"/>
          <w:sz w:val="28"/>
          <w:szCs w:val="28"/>
        </w:rPr>
        <w:t>». С целью повышения надежности и качества электроснабжения в рамках инвестиционной программы до 2023 года продолжится реализация проектов по:</w:t>
      </w:r>
    </w:p>
    <w:p w:rsidR="0078643B" w:rsidRPr="00553D2E" w:rsidRDefault="0078643B" w:rsidP="0078643B">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строительству сетей электроснабжения в п. Сосьва и с. Саранпауль;</w:t>
      </w:r>
    </w:p>
    <w:p w:rsidR="0078643B" w:rsidRPr="00553D2E" w:rsidRDefault="0078643B" w:rsidP="0078643B">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xml:space="preserve">- технологическому присоединению – с. Саранпауль, д. </w:t>
      </w:r>
      <w:proofErr w:type="spellStart"/>
      <w:r w:rsidRPr="00553D2E">
        <w:rPr>
          <w:rFonts w:ascii="Times New Roman" w:eastAsia="Calibri" w:hAnsi="Times New Roman" w:cs="Times New Roman"/>
          <w:sz w:val="28"/>
          <w:szCs w:val="28"/>
        </w:rPr>
        <w:t>Усть-Манья</w:t>
      </w:r>
      <w:proofErr w:type="spellEnd"/>
      <w:r w:rsidRPr="00553D2E">
        <w:rPr>
          <w:rFonts w:ascii="Times New Roman" w:eastAsia="Calibri" w:hAnsi="Times New Roman" w:cs="Times New Roman"/>
          <w:sz w:val="28"/>
          <w:szCs w:val="28"/>
        </w:rPr>
        <w:t>;</w:t>
      </w:r>
    </w:p>
    <w:p w:rsidR="004800BE" w:rsidRPr="00553D2E" w:rsidRDefault="0078643B" w:rsidP="0078643B">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установке базовых станций</w:t>
      </w:r>
      <w:r w:rsidR="004800BE" w:rsidRPr="00553D2E">
        <w:rPr>
          <w:rFonts w:ascii="Times New Roman" w:eastAsia="Calibri" w:hAnsi="Times New Roman" w:cs="Times New Roman"/>
          <w:sz w:val="28"/>
          <w:szCs w:val="28"/>
        </w:rPr>
        <w:t xml:space="preserve"> в населенных пунктах Сосьва, </w:t>
      </w:r>
      <w:proofErr w:type="spellStart"/>
      <w:r w:rsidR="004800BE" w:rsidRPr="00553D2E">
        <w:rPr>
          <w:rFonts w:ascii="Times New Roman" w:eastAsia="Calibri" w:hAnsi="Times New Roman" w:cs="Times New Roman"/>
          <w:sz w:val="28"/>
          <w:szCs w:val="28"/>
        </w:rPr>
        <w:t>Саранпауль</w:t>
      </w:r>
      <w:proofErr w:type="spellEnd"/>
      <w:r w:rsidR="004800BE" w:rsidRPr="00553D2E">
        <w:rPr>
          <w:rFonts w:ascii="Times New Roman" w:eastAsia="Calibri" w:hAnsi="Times New Roman" w:cs="Times New Roman"/>
          <w:sz w:val="28"/>
          <w:szCs w:val="28"/>
        </w:rPr>
        <w:t xml:space="preserve">, </w:t>
      </w:r>
      <w:proofErr w:type="spellStart"/>
      <w:r w:rsidR="004800BE" w:rsidRPr="00553D2E">
        <w:rPr>
          <w:rFonts w:ascii="Times New Roman" w:eastAsia="Calibri" w:hAnsi="Times New Roman" w:cs="Times New Roman"/>
          <w:sz w:val="28"/>
          <w:szCs w:val="28"/>
        </w:rPr>
        <w:t>Няксимволь</w:t>
      </w:r>
      <w:proofErr w:type="spellEnd"/>
      <w:r w:rsidR="00565C30" w:rsidRPr="00553D2E">
        <w:rPr>
          <w:rFonts w:ascii="Times New Roman" w:eastAsia="Calibri" w:hAnsi="Times New Roman" w:cs="Times New Roman"/>
          <w:sz w:val="28"/>
          <w:szCs w:val="28"/>
        </w:rPr>
        <w:t xml:space="preserve">, </w:t>
      </w:r>
      <w:proofErr w:type="spellStart"/>
      <w:r w:rsidR="00565C30" w:rsidRPr="00553D2E">
        <w:rPr>
          <w:rFonts w:ascii="Times New Roman" w:eastAsia="Calibri" w:hAnsi="Times New Roman" w:cs="Times New Roman"/>
          <w:sz w:val="28"/>
          <w:szCs w:val="28"/>
        </w:rPr>
        <w:t>Анеева</w:t>
      </w:r>
      <w:proofErr w:type="spellEnd"/>
      <w:r w:rsidR="00565C30" w:rsidRPr="00553D2E">
        <w:rPr>
          <w:rFonts w:ascii="Times New Roman" w:eastAsia="Calibri" w:hAnsi="Times New Roman" w:cs="Times New Roman"/>
          <w:sz w:val="28"/>
          <w:szCs w:val="28"/>
        </w:rPr>
        <w:t xml:space="preserve">, </w:t>
      </w:r>
      <w:proofErr w:type="spellStart"/>
      <w:r w:rsidR="00565C30" w:rsidRPr="00553D2E">
        <w:rPr>
          <w:rFonts w:ascii="Times New Roman" w:eastAsia="Calibri" w:hAnsi="Times New Roman" w:cs="Times New Roman"/>
          <w:sz w:val="28"/>
          <w:szCs w:val="28"/>
        </w:rPr>
        <w:t>Кимкьясуй</w:t>
      </w:r>
      <w:proofErr w:type="spellEnd"/>
      <w:r w:rsidR="00565C30" w:rsidRPr="00553D2E">
        <w:rPr>
          <w:rFonts w:ascii="Times New Roman" w:eastAsia="Calibri" w:hAnsi="Times New Roman" w:cs="Times New Roman"/>
          <w:sz w:val="28"/>
          <w:szCs w:val="28"/>
        </w:rPr>
        <w:t xml:space="preserve">, </w:t>
      </w:r>
      <w:proofErr w:type="spellStart"/>
      <w:r w:rsidR="00565C30" w:rsidRPr="00553D2E">
        <w:rPr>
          <w:rFonts w:ascii="Times New Roman" w:eastAsia="Calibri" w:hAnsi="Times New Roman" w:cs="Times New Roman"/>
          <w:sz w:val="28"/>
          <w:szCs w:val="28"/>
        </w:rPr>
        <w:t>Ломбовож</w:t>
      </w:r>
      <w:proofErr w:type="spellEnd"/>
      <w:r w:rsidR="00565C30" w:rsidRPr="00553D2E">
        <w:rPr>
          <w:rFonts w:ascii="Times New Roman" w:eastAsia="Calibri" w:hAnsi="Times New Roman" w:cs="Times New Roman"/>
          <w:sz w:val="28"/>
          <w:szCs w:val="28"/>
        </w:rPr>
        <w:t xml:space="preserve">, </w:t>
      </w:r>
      <w:proofErr w:type="spellStart"/>
      <w:r w:rsidR="00565C30" w:rsidRPr="00553D2E">
        <w:rPr>
          <w:rFonts w:ascii="Times New Roman" w:eastAsia="Calibri" w:hAnsi="Times New Roman" w:cs="Times New Roman"/>
          <w:sz w:val="28"/>
          <w:szCs w:val="28"/>
        </w:rPr>
        <w:t>Сартынья</w:t>
      </w:r>
      <w:proofErr w:type="spellEnd"/>
      <w:r w:rsidR="004800BE" w:rsidRPr="00553D2E">
        <w:rPr>
          <w:rFonts w:ascii="Times New Roman" w:eastAsia="Calibri" w:hAnsi="Times New Roman" w:cs="Times New Roman"/>
          <w:sz w:val="28"/>
          <w:szCs w:val="28"/>
        </w:rPr>
        <w:t>;</w:t>
      </w:r>
      <w:r w:rsidRPr="00553D2E">
        <w:rPr>
          <w:rFonts w:ascii="Times New Roman" w:eastAsia="Calibri" w:hAnsi="Times New Roman" w:cs="Times New Roman"/>
          <w:sz w:val="28"/>
          <w:szCs w:val="28"/>
        </w:rPr>
        <w:t xml:space="preserve"> </w:t>
      </w:r>
    </w:p>
    <w:p w:rsidR="0078643B" w:rsidRPr="00553D2E" w:rsidRDefault="004800BE" w:rsidP="0078643B">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w:t>
      </w:r>
      <w:r w:rsidR="0078643B" w:rsidRPr="00553D2E">
        <w:rPr>
          <w:rFonts w:ascii="Times New Roman" w:eastAsia="Calibri" w:hAnsi="Times New Roman" w:cs="Times New Roman"/>
          <w:sz w:val="28"/>
          <w:szCs w:val="28"/>
        </w:rPr>
        <w:t xml:space="preserve"> переустановке дизельных электростанций –</w:t>
      </w:r>
      <w:r w:rsidRPr="00553D2E">
        <w:rPr>
          <w:rFonts w:ascii="Times New Roman" w:eastAsia="Calibri" w:hAnsi="Times New Roman" w:cs="Times New Roman"/>
          <w:sz w:val="28"/>
          <w:szCs w:val="28"/>
        </w:rPr>
        <w:t xml:space="preserve"> </w:t>
      </w:r>
      <w:r w:rsidR="00D25821" w:rsidRPr="00553D2E">
        <w:rPr>
          <w:rFonts w:ascii="Times New Roman" w:eastAsia="Calibri" w:hAnsi="Times New Roman" w:cs="Times New Roman"/>
          <w:sz w:val="28"/>
          <w:szCs w:val="28"/>
        </w:rPr>
        <w:t xml:space="preserve">в населенных пунктах </w:t>
      </w:r>
      <w:r w:rsidR="0078643B" w:rsidRPr="00553D2E">
        <w:rPr>
          <w:rFonts w:ascii="Times New Roman" w:eastAsia="Calibri" w:hAnsi="Times New Roman" w:cs="Times New Roman"/>
          <w:sz w:val="28"/>
          <w:szCs w:val="28"/>
        </w:rPr>
        <w:t xml:space="preserve">Сосьва, </w:t>
      </w:r>
      <w:proofErr w:type="spellStart"/>
      <w:r w:rsidR="0078643B" w:rsidRPr="00553D2E">
        <w:rPr>
          <w:rFonts w:ascii="Times New Roman" w:eastAsia="Calibri" w:hAnsi="Times New Roman" w:cs="Times New Roman"/>
          <w:sz w:val="28"/>
          <w:szCs w:val="28"/>
        </w:rPr>
        <w:t>Саранпауль</w:t>
      </w:r>
      <w:proofErr w:type="spellEnd"/>
      <w:r w:rsidR="0078643B" w:rsidRPr="00553D2E">
        <w:rPr>
          <w:rFonts w:ascii="Times New Roman" w:eastAsia="Calibri" w:hAnsi="Times New Roman" w:cs="Times New Roman"/>
          <w:sz w:val="28"/>
          <w:szCs w:val="28"/>
        </w:rPr>
        <w:t xml:space="preserve">, </w:t>
      </w:r>
      <w:proofErr w:type="spellStart"/>
      <w:r w:rsidR="0078643B" w:rsidRPr="00553D2E">
        <w:rPr>
          <w:rFonts w:ascii="Times New Roman" w:eastAsia="Calibri" w:hAnsi="Times New Roman" w:cs="Times New Roman"/>
          <w:sz w:val="28"/>
          <w:szCs w:val="28"/>
        </w:rPr>
        <w:t>Няксимволь</w:t>
      </w:r>
      <w:proofErr w:type="spellEnd"/>
      <w:r w:rsidR="0078643B" w:rsidRPr="00553D2E">
        <w:rPr>
          <w:rFonts w:ascii="Times New Roman" w:eastAsia="Calibri" w:hAnsi="Times New Roman" w:cs="Times New Roman"/>
          <w:sz w:val="28"/>
          <w:szCs w:val="28"/>
        </w:rPr>
        <w:t xml:space="preserve">, </w:t>
      </w:r>
      <w:proofErr w:type="spellStart"/>
      <w:r w:rsidR="0078643B" w:rsidRPr="00553D2E">
        <w:rPr>
          <w:rFonts w:ascii="Times New Roman" w:eastAsia="Calibri" w:hAnsi="Times New Roman" w:cs="Times New Roman"/>
          <w:sz w:val="28"/>
          <w:szCs w:val="28"/>
        </w:rPr>
        <w:t>Анеева</w:t>
      </w:r>
      <w:proofErr w:type="spellEnd"/>
      <w:r w:rsidR="0078643B" w:rsidRPr="00553D2E">
        <w:rPr>
          <w:rFonts w:ascii="Times New Roman" w:eastAsia="Calibri" w:hAnsi="Times New Roman" w:cs="Times New Roman"/>
          <w:sz w:val="28"/>
          <w:szCs w:val="28"/>
        </w:rPr>
        <w:t xml:space="preserve">, </w:t>
      </w:r>
      <w:proofErr w:type="spellStart"/>
      <w:r w:rsidR="0078643B" w:rsidRPr="00553D2E">
        <w:rPr>
          <w:rFonts w:ascii="Times New Roman" w:eastAsia="Calibri" w:hAnsi="Times New Roman" w:cs="Times New Roman"/>
          <w:sz w:val="28"/>
          <w:szCs w:val="28"/>
        </w:rPr>
        <w:t>Сартынья</w:t>
      </w:r>
      <w:proofErr w:type="spellEnd"/>
      <w:r w:rsidR="0078643B" w:rsidRPr="00553D2E">
        <w:rPr>
          <w:rFonts w:ascii="Times New Roman" w:eastAsia="Calibri" w:hAnsi="Times New Roman" w:cs="Times New Roman"/>
          <w:sz w:val="28"/>
          <w:szCs w:val="28"/>
        </w:rPr>
        <w:t xml:space="preserve">, </w:t>
      </w:r>
      <w:proofErr w:type="spellStart"/>
      <w:r w:rsidR="0078643B" w:rsidRPr="00553D2E">
        <w:rPr>
          <w:rFonts w:ascii="Times New Roman" w:eastAsia="Calibri" w:hAnsi="Times New Roman" w:cs="Times New Roman"/>
          <w:sz w:val="28"/>
          <w:szCs w:val="28"/>
        </w:rPr>
        <w:t>Кимкьясуй</w:t>
      </w:r>
      <w:proofErr w:type="spellEnd"/>
      <w:r w:rsidR="0078643B" w:rsidRPr="00553D2E">
        <w:rPr>
          <w:rFonts w:ascii="Times New Roman" w:eastAsia="Calibri" w:hAnsi="Times New Roman" w:cs="Times New Roman"/>
          <w:sz w:val="28"/>
          <w:szCs w:val="28"/>
        </w:rPr>
        <w:t xml:space="preserve">, </w:t>
      </w:r>
      <w:proofErr w:type="spellStart"/>
      <w:r w:rsidR="0078643B" w:rsidRPr="00553D2E">
        <w:rPr>
          <w:rFonts w:ascii="Times New Roman" w:eastAsia="Calibri" w:hAnsi="Times New Roman" w:cs="Times New Roman"/>
          <w:sz w:val="28"/>
          <w:szCs w:val="28"/>
        </w:rPr>
        <w:t>Ломбовож</w:t>
      </w:r>
      <w:proofErr w:type="spellEnd"/>
      <w:r w:rsidR="0078643B" w:rsidRPr="00553D2E">
        <w:rPr>
          <w:rFonts w:ascii="Times New Roman" w:eastAsia="Calibri" w:hAnsi="Times New Roman" w:cs="Times New Roman"/>
          <w:sz w:val="28"/>
          <w:szCs w:val="28"/>
        </w:rPr>
        <w:t>;</w:t>
      </w:r>
    </w:p>
    <w:p w:rsidR="0078643B" w:rsidRPr="00553D2E" w:rsidRDefault="0078643B" w:rsidP="0078643B">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xml:space="preserve">- приобретению электросетевого имущества и оборудования для нужд </w:t>
      </w:r>
      <w:r w:rsidR="004D6578" w:rsidRPr="00553D2E">
        <w:rPr>
          <w:rFonts w:ascii="Times New Roman" w:eastAsia="Calibri" w:hAnsi="Times New Roman" w:cs="Times New Roman"/>
          <w:sz w:val="28"/>
          <w:szCs w:val="28"/>
        </w:rPr>
        <w:t>п. Сосьва</w:t>
      </w:r>
      <w:r w:rsidR="00E021DD" w:rsidRPr="00553D2E">
        <w:rPr>
          <w:rFonts w:ascii="Times New Roman" w:eastAsia="Calibri" w:hAnsi="Times New Roman" w:cs="Times New Roman"/>
          <w:sz w:val="28"/>
          <w:szCs w:val="28"/>
        </w:rPr>
        <w:t>,</w:t>
      </w:r>
      <w:r w:rsidR="004D6578" w:rsidRPr="00553D2E">
        <w:rPr>
          <w:rFonts w:ascii="Times New Roman" w:eastAsia="Calibri" w:hAnsi="Times New Roman" w:cs="Times New Roman"/>
          <w:sz w:val="28"/>
          <w:szCs w:val="28"/>
        </w:rPr>
        <w:t xml:space="preserve"> </w:t>
      </w:r>
      <w:r w:rsidRPr="00553D2E">
        <w:rPr>
          <w:rFonts w:ascii="Times New Roman" w:eastAsia="Calibri" w:hAnsi="Times New Roman" w:cs="Times New Roman"/>
          <w:sz w:val="28"/>
          <w:szCs w:val="28"/>
        </w:rPr>
        <w:t xml:space="preserve">с. </w:t>
      </w:r>
      <w:proofErr w:type="spellStart"/>
      <w:r w:rsidRPr="00553D2E">
        <w:rPr>
          <w:rFonts w:ascii="Times New Roman" w:eastAsia="Calibri" w:hAnsi="Times New Roman" w:cs="Times New Roman"/>
          <w:sz w:val="28"/>
          <w:szCs w:val="28"/>
        </w:rPr>
        <w:t>Саранпауль</w:t>
      </w:r>
      <w:proofErr w:type="spellEnd"/>
      <w:r w:rsidR="00E021DD" w:rsidRPr="00553D2E">
        <w:rPr>
          <w:rFonts w:ascii="Times New Roman" w:eastAsia="Calibri" w:hAnsi="Times New Roman" w:cs="Times New Roman"/>
          <w:sz w:val="28"/>
          <w:szCs w:val="28"/>
        </w:rPr>
        <w:t xml:space="preserve"> и </w:t>
      </w:r>
      <w:proofErr w:type="spellStart"/>
      <w:r w:rsidR="00E021DD" w:rsidRPr="00553D2E">
        <w:rPr>
          <w:rFonts w:ascii="Times New Roman" w:hAnsi="Times New Roman" w:cs="Times New Roman"/>
          <w:sz w:val="28"/>
          <w:szCs w:val="28"/>
        </w:rPr>
        <w:t>д.Усть-Манья</w:t>
      </w:r>
      <w:proofErr w:type="spellEnd"/>
      <w:r w:rsidRPr="00553D2E">
        <w:rPr>
          <w:rFonts w:ascii="Times New Roman" w:eastAsia="Calibri" w:hAnsi="Times New Roman" w:cs="Times New Roman"/>
          <w:sz w:val="28"/>
          <w:szCs w:val="28"/>
        </w:rPr>
        <w:t>;</w:t>
      </w:r>
    </w:p>
    <w:p w:rsidR="0078643B" w:rsidRPr="00553D2E" w:rsidRDefault="0078643B" w:rsidP="0078643B">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строительству расходного склада ГСМ в с. Саранпауль;</w:t>
      </w:r>
    </w:p>
    <w:p w:rsidR="004D6578" w:rsidRPr="00553D2E" w:rsidRDefault="00565C30" w:rsidP="0078643B">
      <w:pPr>
        <w:shd w:val="clear" w:color="auto" w:fill="FFFFFF"/>
        <w:tabs>
          <w:tab w:val="left" w:pos="0"/>
          <w:tab w:val="left" w:pos="993"/>
        </w:tabs>
        <w:spacing w:after="0" w:line="240" w:lineRule="auto"/>
        <w:ind w:firstLine="709"/>
        <w:contextualSpacing/>
        <w:jc w:val="both"/>
        <w:rPr>
          <w:rFonts w:ascii="Times New Roman" w:hAnsi="Times New Roman" w:cs="Times New Roman"/>
          <w:sz w:val="28"/>
          <w:szCs w:val="28"/>
        </w:rPr>
      </w:pPr>
      <w:r w:rsidRPr="00553D2E">
        <w:rPr>
          <w:rFonts w:ascii="Times New Roman" w:hAnsi="Times New Roman" w:cs="Times New Roman"/>
          <w:sz w:val="28"/>
          <w:szCs w:val="28"/>
        </w:rPr>
        <w:t xml:space="preserve">- </w:t>
      </w:r>
      <w:r w:rsidR="004D6578" w:rsidRPr="00553D2E">
        <w:rPr>
          <w:rFonts w:ascii="Times New Roman" w:hAnsi="Times New Roman" w:cs="Times New Roman"/>
          <w:sz w:val="28"/>
          <w:szCs w:val="28"/>
        </w:rPr>
        <w:t>приобретение объекта недвижимости и земельного участка с. Саранпауль;</w:t>
      </w:r>
    </w:p>
    <w:p w:rsidR="0078643B" w:rsidRPr="00553D2E" w:rsidRDefault="0078643B" w:rsidP="0078643B">
      <w:pPr>
        <w:spacing w:after="0" w:line="240" w:lineRule="auto"/>
        <w:ind w:firstLine="708"/>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lastRenderedPageBreak/>
        <w:t xml:space="preserve">3.2.2. АО «ЮРЭСК». Запланирована реализация проектов по строительству сетей электроснабжения для возведения жилья и социальных объектов (школы) в </w:t>
      </w:r>
      <w:proofErr w:type="spellStart"/>
      <w:r w:rsidRPr="00553D2E">
        <w:rPr>
          <w:rFonts w:ascii="Times New Roman" w:eastAsia="Calibri" w:hAnsi="Times New Roman" w:cs="Times New Roman"/>
          <w:sz w:val="28"/>
          <w:szCs w:val="28"/>
        </w:rPr>
        <w:t>пгт</w:t>
      </w:r>
      <w:proofErr w:type="spellEnd"/>
      <w:r w:rsidRPr="00553D2E">
        <w:rPr>
          <w:rFonts w:ascii="Times New Roman" w:eastAsia="Calibri" w:hAnsi="Times New Roman" w:cs="Times New Roman"/>
          <w:sz w:val="28"/>
          <w:szCs w:val="28"/>
        </w:rPr>
        <w:t xml:space="preserve">. Березово, баз электрических сетей в </w:t>
      </w:r>
      <w:proofErr w:type="spellStart"/>
      <w:r w:rsidRPr="00553D2E">
        <w:rPr>
          <w:rFonts w:ascii="Times New Roman" w:eastAsia="Calibri" w:hAnsi="Times New Roman" w:cs="Times New Roman"/>
          <w:sz w:val="28"/>
          <w:szCs w:val="28"/>
        </w:rPr>
        <w:t>пгт</w:t>
      </w:r>
      <w:proofErr w:type="spellEnd"/>
      <w:r w:rsidRPr="00553D2E">
        <w:rPr>
          <w:rFonts w:ascii="Times New Roman" w:eastAsia="Calibri" w:hAnsi="Times New Roman" w:cs="Times New Roman"/>
          <w:sz w:val="28"/>
          <w:szCs w:val="28"/>
        </w:rPr>
        <w:t xml:space="preserve">. Березово, </w:t>
      </w:r>
      <w:proofErr w:type="spellStart"/>
      <w:r w:rsidRPr="00553D2E">
        <w:rPr>
          <w:rFonts w:ascii="Times New Roman" w:eastAsia="Calibri" w:hAnsi="Times New Roman" w:cs="Times New Roman"/>
          <w:sz w:val="28"/>
          <w:szCs w:val="28"/>
        </w:rPr>
        <w:t>пгт</w:t>
      </w:r>
      <w:proofErr w:type="spellEnd"/>
      <w:r w:rsidRPr="00553D2E">
        <w:rPr>
          <w:rFonts w:ascii="Times New Roman" w:eastAsia="Calibri" w:hAnsi="Times New Roman" w:cs="Times New Roman"/>
          <w:sz w:val="28"/>
          <w:szCs w:val="28"/>
        </w:rPr>
        <w:t xml:space="preserve">. </w:t>
      </w:r>
      <w:proofErr w:type="spellStart"/>
      <w:r w:rsidRPr="00553D2E">
        <w:rPr>
          <w:rFonts w:ascii="Times New Roman" w:eastAsia="Calibri" w:hAnsi="Times New Roman" w:cs="Times New Roman"/>
          <w:sz w:val="28"/>
          <w:szCs w:val="28"/>
        </w:rPr>
        <w:t>Игриме</w:t>
      </w:r>
      <w:proofErr w:type="spellEnd"/>
      <w:r w:rsidRPr="00553D2E">
        <w:rPr>
          <w:rFonts w:ascii="Times New Roman" w:eastAsia="Calibri" w:hAnsi="Times New Roman" w:cs="Times New Roman"/>
          <w:sz w:val="28"/>
          <w:szCs w:val="28"/>
        </w:rPr>
        <w:t xml:space="preserve"> и РДГ в с. Теги;</w:t>
      </w:r>
    </w:p>
    <w:p w:rsidR="0078643B" w:rsidRPr="00553D2E" w:rsidRDefault="0078643B" w:rsidP="0078643B">
      <w:pPr>
        <w:spacing w:after="0" w:line="240" w:lineRule="auto"/>
        <w:ind w:firstLine="708"/>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4. В сфере добычи полезных ископаемых запланировано:</w:t>
      </w:r>
    </w:p>
    <w:p w:rsidR="0078643B" w:rsidRPr="00553D2E" w:rsidRDefault="00D25821" w:rsidP="0078643B">
      <w:pPr>
        <w:spacing w:after="0" w:line="240" w:lineRule="auto"/>
        <w:ind w:firstLine="708"/>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4.1. ОО</w:t>
      </w:r>
      <w:r w:rsidR="0078643B" w:rsidRPr="00553D2E">
        <w:rPr>
          <w:rFonts w:ascii="Times New Roman" w:hAnsi="Times New Roman" w:cs="Times New Roman"/>
          <w:color w:val="000000"/>
          <w:sz w:val="28"/>
          <w:szCs w:val="28"/>
        </w:rPr>
        <w:t xml:space="preserve">О «Газпром </w:t>
      </w:r>
      <w:proofErr w:type="spellStart"/>
      <w:r w:rsidR="0078643B" w:rsidRPr="00553D2E">
        <w:rPr>
          <w:rFonts w:ascii="Times New Roman" w:hAnsi="Times New Roman" w:cs="Times New Roman"/>
          <w:color w:val="000000"/>
          <w:sz w:val="28"/>
          <w:szCs w:val="28"/>
        </w:rPr>
        <w:t>трансгаз</w:t>
      </w:r>
      <w:proofErr w:type="spellEnd"/>
      <w:r w:rsidR="0078643B" w:rsidRPr="00553D2E">
        <w:rPr>
          <w:rFonts w:ascii="Times New Roman" w:hAnsi="Times New Roman" w:cs="Times New Roman"/>
          <w:color w:val="000000"/>
          <w:sz w:val="28"/>
          <w:szCs w:val="28"/>
        </w:rPr>
        <w:t xml:space="preserve"> </w:t>
      </w:r>
      <w:proofErr w:type="spellStart"/>
      <w:r w:rsidR="0078643B" w:rsidRPr="00553D2E">
        <w:rPr>
          <w:rFonts w:ascii="Times New Roman" w:hAnsi="Times New Roman" w:cs="Times New Roman"/>
          <w:color w:val="000000"/>
          <w:sz w:val="28"/>
          <w:szCs w:val="28"/>
        </w:rPr>
        <w:t>Югорск</w:t>
      </w:r>
      <w:proofErr w:type="spellEnd"/>
      <w:r w:rsidR="0078643B" w:rsidRPr="00553D2E">
        <w:rPr>
          <w:rFonts w:ascii="Times New Roman" w:hAnsi="Times New Roman" w:cs="Times New Roman"/>
          <w:color w:val="000000"/>
          <w:sz w:val="28"/>
          <w:szCs w:val="28"/>
        </w:rPr>
        <w:t>»:</w:t>
      </w:r>
    </w:p>
    <w:p w:rsidR="0078643B" w:rsidRPr="00553D2E" w:rsidRDefault="0078643B" w:rsidP="0078643B">
      <w:pPr>
        <w:spacing w:after="0" w:line="240" w:lineRule="auto"/>
        <w:ind w:firstLine="720"/>
        <w:jc w:val="both"/>
        <w:rPr>
          <w:rFonts w:ascii="Times New Roman" w:hAnsi="Times New Roman" w:cs="Times New Roman"/>
          <w:sz w:val="28"/>
          <w:szCs w:val="28"/>
        </w:rPr>
      </w:pPr>
      <w:r w:rsidRPr="00553D2E">
        <w:rPr>
          <w:rFonts w:ascii="Times New Roman" w:hAnsi="Times New Roman" w:cs="Times New Roman"/>
          <w:color w:val="000000"/>
          <w:sz w:val="28"/>
          <w:szCs w:val="28"/>
        </w:rPr>
        <w:t xml:space="preserve">- строительство газовой автозаправочной станции (производственного назначения), новых вертикальных скважин на месторождениях </w:t>
      </w:r>
      <w:proofErr w:type="spellStart"/>
      <w:r w:rsidRPr="00553D2E">
        <w:rPr>
          <w:rFonts w:ascii="Times New Roman" w:hAnsi="Times New Roman" w:cs="Times New Roman"/>
          <w:color w:val="000000"/>
          <w:sz w:val="28"/>
          <w:szCs w:val="28"/>
        </w:rPr>
        <w:t>Деминское</w:t>
      </w:r>
      <w:proofErr w:type="spellEnd"/>
      <w:r w:rsidRPr="00553D2E">
        <w:rPr>
          <w:rFonts w:ascii="Times New Roman" w:hAnsi="Times New Roman" w:cs="Times New Roman"/>
          <w:color w:val="000000"/>
          <w:sz w:val="28"/>
          <w:szCs w:val="28"/>
        </w:rPr>
        <w:t xml:space="preserve"> и Березовское, в том числе обустройство данных месторождений (строительство подъездных путей)</w:t>
      </w:r>
      <w:r w:rsidR="00EB3FAC" w:rsidRPr="00553D2E">
        <w:rPr>
          <w:rFonts w:ascii="Times New Roman" w:hAnsi="Times New Roman" w:cs="Times New Roman"/>
          <w:color w:val="000000"/>
          <w:sz w:val="28"/>
          <w:szCs w:val="28"/>
        </w:rPr>
        <w:t>, строительство двух складов материально-технического снабжения</w:t>
      </w:r>
      <w:r w:rsidRPr="00553D2E">
        <w:rPr>
          <w:rFonts w:ascii="Times New Roman" w:hAnsi="Times New Roman" w:cs="Times New Roman"/>
          <w:color w:val="000000"/>
          <w:sz w:val="28"/>
          <w:szCs w:val="28"/>
        </w:rPr>
        <w:t>;</w:t>
      </w:r>
    </w:p>
    <w:p w:rsidR="0078643B" w:rsidRPr="00553D2E" w:rsidRDefault="0078643B" w:rsidP="0078643B">
      <w:pPr>
        <w:spacing w:after="0" w:line="240" w:lineRule="auto"/>
        <w:ind w:firstLine="720"/>
        <w:jc w:val="both"/>
        <w:rPr>
          <w:rFonts w:ascii="Times New Roman" w:hAnsi="Times New Roman" w:cs="Times New Roman"/>
          <w:sz w:val="28"/>
          <w:szCs w:val="28"/>
        </w:rPr>
      </w:pPr>
      <w:r w:rsidRPr="00553D2E">
        <w:rPr>
          <w:rFonts w:ascii="Times New Roman" w:eastAsia="Arial Unicode MS" w:hAnsi="Times New Roman" w:cs="Times New Roman"/>
          <w:sz w:val="28"/>
          <w:szCs w:val="28"/>
        </w:rPr>
        <w:t xml:space="preserve">4.2. </w:t>
      </w:r>
      <w:r w:rsidR="001B6082" w:rsidRPr="00553D2E">
        <w:rPr>
          <w:rFonts w:ascii="Times New Roman" w:hAnsi="Times New Roman" w:cs="Times New Roman"/>
          <w:color w:val="000000"/>
          <w:sz w:val="28"/>
          <w:szCs w:val="28"/>
        </w:rPr>
        <w:t>АО «НОВАТЭК-ЮРХАРОВНЕФТЕГАЗ»</w:t>
      </w:r>
      <w:r w:rsidRPr="00553D2E">
        <w:rPr>
          <w:rFonts w:ascii="Times New Roman" w:eastAsia="Arial Unicode MS" w:hAnsi="Times New Roman" w:cs="Times New Roman"/>
          <w:sz w:val="28"/>
          <w:szCs w:val="28"/>
        </w:rPr>
        <w:t xml:space="preserve"> - </w:t>
      </w:r>
      <w:r w:rsidRPr="00553D2E">
        <w:rPr>
          <w:rFonts w:ascii="Times New Roman" w:eastAsia="Calibri" w:hAnsi="Times New Roman" w:cs="Times New Roman"/>
          <w:sz w:val="28"/>
          <w:szCs w:val="28"/>
        </w:rPr>
        <w:t xml:space="preserve">проект </w:t>
      </w:r>
      <w:r w:rsidRPr="00553D2E">
        <w:rPr>
          <w:rFonts w:ascii="Times New Roman" w:eastAsia="Arial Unicode MS" w:hAnsi="Times New Roman" w:cs="Times New Roman"/>
          <w:sz w:val="28"/>
          <w:szCs w:val="28"/>
        </w:rPr>
        <w:t xml:space="preserve">по </w:t>
      </w:r>
      <w:r w:rsidRPr="00553D2E">
        <w:rPr>
          <w:rFonts w:ascii="Times New Roman" w:hAnsi="Times New Roman" w:cs="Times New Roman"/>
          <w:sz w:val="28"/>
          <w:szCs w:val="28"/>
        </w:rPr>
        <w:t>установке комплексной переработки газа</w:t>
      </w:r>
      <w:r w:rsidRPr="00553D2E">
        <w:rPr>
          <w:rFonts w:ascii="Times New Roman" w:eastAsia="Arial Unicode MS" w:hAnsi="Times New Roman" w:cs="Times New Roman"/>
          <w:sz w:val="28"/>
          <w:szCs w:val="28"/>
        </w:rPr>
        <w:t xml:space="preserve"> на </w:t>
      </w:r>
      <w:proofErr w:type="spellStart"/>
      <w:r w:rsidRPr="00553D2E">
        <w:rPr>
          <w:rFonts w:ascii="Times New Roman" w:eastAsia="Arial Unicode MS" w:hAnsi="Times New Roman" w:cs="Times New Roman"/>
          <w:sz w:val="28"/>
          <w:szCs w:val="28"/>
        </w:rPr>
        <w:t>Сысконсыньинском</w:t>
      </w:r>
      <w:proofErr w:type="spellEnd"/>
      <w:r w:rsidRPr="00553D2E">
        <w:rPr>
          <w:rFonts w:ascii="Times New Roman" w:eastAsia="Arial Unicode MS" w:hAnsi="Times New Roman" w:cs="Times New Roman"/>
          <w:sz w:val="28"/>
          <w:szCs w:val="28"/>
        </w:rPr>
        <w:t xml:space="preserve"> участке недр</w:t>
      </w:r>
      <w:r w:rsidRPr="00553D2E">
        <w:rPr>
          <w:rFonts w:ascii="Times New Roman" w:hAnsi="Times New Roman" w:cs="Times New Roman"/>
          <w:sz w:val="28"/>
          <w:szCs w:val="28"/>
        </w:rPr>
        <w:t>.</w:t>
      </w:r>
    </w:p>
    <w:p w:rsidR="0078643B" w:rsidRPr="00553D2E" w:rsidRDefault="0078643B" w:rsidP="0078643B">
      <w:pPr>
        <w:spacing w:after="0" w:line="240" w:lineRule="auto"/>
        <w:ind w:firstLine="720"/>
        <w:jc w:val="both"/>
        <w:rPr>
          <w:rFonts w:ascii="Times New Roman" w:hAnsi="Times New Roman" w:cs="Times New Roman"/>
          <w:sz w:val="28"/>
          <w:szCs w:val="28"/>
        </w:rPr>
      </w:pPr>
      <w:r w:rsidRPr="00553D2E">
        <w:rPr>
          <w:rFonts w:ascii="Times New Roman" w:hAnsi="Times New Roman" w:cs="Times New Roman"/>
          <w:sz w:val="28"/>
          <w:szCs w:val="28"/>
        </w:rPr>
        <w:t xml:space="preserve">5.Туристический потенциал территории напрямую зависит от развития инфраструктуры. В прогнозном периоде запланировано строительство туристических объектов: </w:t>
      </w:r>
    </w:p>
    <w:p w:rsidR="0078643B" w:rsidRPr="001B6082" w:rsidRDefault="0078643B" w:rsidP="0078643B">
      <w:pPr>
        <w:spacing w:after="0" w:line="240" w:lineRule="auto"/>
        <w:ind w:firstLine="720"/>
        <w:jc w:val="both"/>
        <w:rPr>
          <w:rFonts w:ascii="Times New Roman" w:hAnsi="Times New Roman" w:cs="Times New Roman"/>
          <w:sz w:val="28"/>
          <w:szCs w:val="28"/>
        </w:rPr>
      </w:pPr>
      <w:r w:rsidRPr="00553D2E">
        <w:rPr>
          <w:rFonts w:ascii="Times New Roman" w:hAnsi="Times New Roman" w:cs="Times New Roman"/>
          <w:sz w:val="28"/>
          <w:szCs w:val="28"/>
        </w:rPr>
        <w:t xml:space="preserve">5.1. ООО Туристско-транспортная компания «Спутник» - туристическая деревня </w:t>
      </w:r>
      <w:r w:rsidRPr="001B6082">
        <w:rPr>
          <w:rFonts w:ascii="Times New Roman" w:hAnsi="Times New Roman" w:cs="Times New Roman"/>
          <w:sz w:val="28"/>
          <w:szCs w:val="28"/>
        </w:rPr>
        <w:t>«</w:t>
      </w:r>
      <w:proofErr w:type="spellStart"/>
      <w:r w:rsidRPr="001B6082">
        <w:rPr>
          <w:rFonts w:ascii="Times New Roman" w:hAnsi="Times New Roman" w:cs="Times New Roman"/>
          <w:sz w:val="28"/>
          <w:szCs w:val="28"/>
          <w:lang w:val="en-US"/>
        </w:rPr>
        <w:t>Manya</w:t>
      </w:r>
      <w:proofErr w:type="spellEnd"/>
      <w:r w:rsidRPr="001B6082">
        <w:rPr>
          <w:rFonts w:ascii="Times New Roman" w:hAnsi="Times New Roman" w:cs="Times New Roman"/>
          <w:sz w:val="28"/>
          <w:szCs w:val="28"/>
        </w:rPr>
        <w:t xml:space="preserve"> </w:t>
      </w:r>
      <w:r w:rsidRPr="001B6082">
        <w:rPr>
          <w:rFonts w:ascii="Times New Roman" w:hAnsi="Times New Roman" w:cs="Times New Roman"/>
          <w:sz w:val="28"/>
          <w:szCs w:val="28"/>
          <w:lang w:val="en-US"/>
        </w:rPr>
        <w:t>village</w:t>
      </w:r>
      <w:r w:rsidRPr="001B6082">
        <w:rPr>
          <w:rFonts w:ascii="Times New Roman" w:hAnsi="Times New Roman" w:cs="Times New Roman"/>
          <w:sz w:val="28"/>
          <w:szCs w:val="28"/>
        </w:rPr>
        <w:t xml:space="preserve">» (на базе д. </w:t>
      </w:r>
      <w:proofErr w:type="spellStart"/>
      <w:r w:rsidRPr="001B6082">
        <w:rPr>
          <w:rFonts w:ascii="Times New Roman" w:hAnsi="Times New Roman" w:cs="Times New Roman"/>
          <w:sz w:val="28"/>
          <w:szCs w:val="28"/>
        </w:rPr>
        <w:t>Усть-Манья</w:t>
      </w:r>
      <w:proofErr w:type="spellEnd"/>
      <w:r w:rsidRPr="001B6082">
        <w:rPr>
          <w:rFonts w:ascii="Times New Roman" w:hAnsi="Times New Roman" w:cs="Times New Roman"/>
          <w:sz w:val="28"/>
          <w:szCs w:val="28"/>
        </w:rPr>
        <w:t xml:space="preserve"> Березовского района);</w:t>
      </w:r>
    </w:p>
    <w:p w:rsidR="003A571C" w:rsidRPr="00837A2F" w:rsidRDefault="0078643B" w:rsidP="001B6082">
      <w:pPr>
        <w:spacing w:after="0" w:line="240" w:lineRule="auto"/>
        <w:ind w:firstLine="720"/>
        <w:jc w:val="both"/>
        <w:rPr>
          <w:sz w:val="28"/>
          <w:szCs w:val="28"/>
        </w:rPr>
      </w:pPr>
      <w:r w:rsidRPr="001B6082">
        <w:rPr>
          <w:rFonts w:ascii="Times New Roman" w:hAnsi="Times New Roman" w:cs="Times New Roman"/>
          <w:sz w:val="28"/>
          <w:szCs w:val="28"/>
        </w:rPr>
        <w:t xml:space="preserve">5.2. </w:t>
      </w:r>
      <w:r w:rsidR="003A571C" w:rsidRPr="001B6082">
        <w:rPr>
          <w:rFonts w:ascii="Times New Roman" w:hAnsi="Times New Roman" w:cs="Times New Roman"/>
          <w:sz w:val="28"/>
          <w:szCs w:val="28"/>
        </w:rPr>
        <w:t>В целях развития внутреннего туризма в 2021 году при поддержке Правительства автономного округа начата реализация проекта по организации «Визит-Центра «</w:t>
      </w:r>
      <w:proofErr w:type="spellStart"/>
      <w:r w:rsidR="003A571C" w:rsidRPr="001B6082">
        <w:rPr>
          <w:rFonts w:ascii="Times New Roman" w:hAnsi="Times New Roman" w:cs="Times New Roman"/>
          <w:sz w:val="28"/>
          <w:szCs w:val="28"/>
        </w:rPr>
        <w:t>ЮграНеройка</w:t>
      </w:r>
      <w:proofErr w:type="spellEnd"/>
      <w:r w:rsidR="003A571C" w:rsidRPr="001B6082">
        <w:rPr>
          <w:rFonts w:ascii="Times New Roman" w:hAnsi="Times New Roman" w:cs="Times New Roman"/>
          <w:sz w:val="28"/>
          <w:szCs w:val="28"/>
        </w:rPr>
        <w:t>» ООО «Рутил».</w:t>
      </w:r>
      <w:r w:rsidR="003A571C" w:rsidRPr="00837A2F">
        <w:rPr>
          <w:sz w:val="28"/>
          <w:szCs w:val="28"/>
        </w:rPr>
        <w:t xml:space="preserve">  </w:t>
      </w:r>
    </w:p>
    <w:p w:rsidR="0078643B" w:rsidRPr="00553D2E" w:rsidRDefault="0078643B" w:rsidP="0078643B">
      <w:pPr>
        <w:spacing w:after="0" w:line="240" w:lineRule="auto"/>
        <w:ind w:firstLine="720"/>
        <w:jc w:val="both"/>
        <w:rPr>
          <w:rFonts w:ascii="Times New Roman" w:hAnsi="Times New Roman" w:cs="Times New Roman"/>
          <w:sz w:val="28"/>
          <w:szCs w:val="28"/>
        </w:rPr>
      </w:pPr>
      <w:r w:rsidRPr="00553D2E">
        <w:rPr>
          <w:rFonts w:ascii="Times New Roman" w:hAnsi="Times New Roman" w:cs="Times New Roman"/>
          <w:sz w:val="28"/>
          <w:szCs w:val="28"/>
        </w:rPr>
        <w:t>6. Развитие жилищного комплекса будет обеспечиваться ООО «</w:t>
      </w:r>
      <w:proofErr w:type="spellStart"/>
      <w:r w:rsidRPr="00553D2E">
        <w:rPr>
          <w:rFonts w:ascii="Times New Roman" w:hAnsi="Times New Roman" w:cs="Times New Roman"/>
          <w:sz w:val="28"/>
          <w:szCs w:val="28"/>
        </w:rPr>
        <w:t>Дивес</w:t>
      </w:r>
      <w:proofErr w:type="spellEnd"/>
      <w:r w:rsidRPr="00553D2E">
        <w:rPr>
          <w:rFonts w:ascii="Times New Roman" w:hAnsi="Times New Roman" w:cs="Times New Roman"/>
          <w:sz w:val="28"/>
          <w:szCs w:val="28"/>
        </w:rPr>
        <w:t xml:space="preserve"> </w:t>
      </w:r>
      <w:proofErr w:type="spellStart"/>
      <w:r w:rsidRPr="00553D2E">
        <w:rPr>
          <w:rFonts w:ascii="Times New Roman" w:hAnsi="Times New Roman" w:cs="Times New Roman"/>
          <w:sz w:val="28"/>
          <w:szCs w:val="28"/>
        </w:rPr>
        <w:t>Дивелопмент</w:t>
      </w:r>
      <w:proofErr w:type="spellEnd"/>
      <w:r w:rsidRPr="00553D2E">
        <w:rPr>
          <w:rFonts w:ascii="Times New Roman" w:hAnsi="Times New Roman" w:cs="Times New Roman"/>
          <w:sz w:val="28"/>
          <w:szCs w:val="28"/>
        </w:rPr>
        <w:t xml:space="preserve">» - путем строительства многоквартирных жилых домов в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Березово</w:t>
      </w:r>
      <w:r w:rsidR="001B6082">
        <w:rPr>
          <w:rFonts w:ascii="Times New Roman" w:hAnsi="Times New Roman" w:cs="Times New Roman"/>
          <w:sz w:val="28"/>
          <w:szCs w:val="28"/>
        </w:rPr>
        <w:t>.</w:t>
      </w:r>
    </w:p>
    <w:p w:rsidR="0078643B" w:rsidRPr="00553D2E"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В прогнозном периоде продолжится активная работа по повышению инвестиционной привлекательности, способствующей развитию существующих производств и привлечению новых инвесторов на территорию Березовского района.</w:t>
      </w:r>
    </w:p>
    <w:p w:rsidR="0078643B" w:rsidRPr="00553D2E"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202</w:t>
      </w:r>
      <w:r w:rsidR="00C60A03" w:rsidRPr="00553D2E">
        <w:rPr>
          <w:rFonts w:ascii="Times New Roman" w:eastAsia="Times New Roman" w:hAnsi="Times New Roman" w:cs="Times New Roman"/>
          <w:sz w:val="28"/>
          <w:szCs w:val="28"/>
          <w:lang w:eastAsia="ru-RU"/>
        </w:rPr>
        <w:t>3</w:t>
      </w:r>
      <w:r w:rsidRPr="00553D2E">
        <w:rPr>
          <w:rFonts w:ascii="Times New Roman" w:eastAsia="Times New Roman" w:hAnsi="Times New Roman" w:cs="Times New Roman"/>
          <w:sz w:val="28"/>
          <w:szCs w:val="28"/>
          <w:lang w:eastAsia="ru-RU"/>
        </w:rPr>
        <w:t xml:space="preserve"> – 202</w:t>
      </w:r>
      <w:r w:rsidR="00C60A03" w:rsidRPr="00553D2E">
        <w:rPr>
          <w:rFonts w:ascii="Times New Roman" w:eastAsia="Times New Roman" w:hAnsi="Times New Roman" w:cs="Times New Roman"/>
          <w:sz w:val="28"/>
          <w:szCs w:val="28"/>
          <w:lang w:eastAsia="ru-RU"/>
        </w:rPr>
        <w:t>5</w:t>
      </w:r>
      <w:r w:rsidRPr="00553D2E">
        <w:rPr>
          <w:rFonts w:ascii="Times New Roman" w:eastAsia="Times New Roman" w:hAnsi="Times New Roman" w:cs="Times New Roman"/>
          <w:sz w:val="28"/>
          <w:szCs w:val="28"/>
          <w:lang w:eastAsia="ru-RU"/>
        </w:rPr>
        <w:t xml:space="preserve"> годов, необходимо направить усилия на наращивание частных инвестиций в основной капитал.</w:t>
      </w:r>
    </w:p>
    <w:p w:rsidR="0078643B" w:rsidRPr="00553D2E" w:rsidRDefault="0078643B" w:rsidP="0078643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78643B" w:rsidRPr="00553D2E" w:rsidRDefault="0078643B" w:rsidP="0078643B">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553D2E">
        <w:rPr>
          <w:rFonts w:ascii="Times New Roman" w:eastAsia="Calibri" w:hAnsi="Times New Roman" w:cs="Times New Roman"/>
          <w:b/>
          <w:sz w:val="28"/>
          <w:szCs w:val="28"/>
          <w:lang w:eastAsia="ru-RU"/>
        </w:rPr>
        <w:t>3. Строительство</w:t>
      </w:r>
    </w:p>
    <w:p w:rsidR="0078643B" w:rsidRPr="00553D2E" w:rsidRDefault="0078643B" w:rsidP="0078643B">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hAnsi="Times New Roman" w:cs="Times New Roman"/>
          <w:sz w:val="28"/>
          <w:szCs w:val="28"/>
        </w:rPr>
        <w:t xml:space="preserve">Несмотря на </w:t>
      </w:r>
      <w:r w:rsidRPr="00553D2E">
        <w:rPr>
          <w:rFonts w:ascii="Times New Roman" w:eastAsia="Times New Roman" w:hAnsi="Times New Roman" w:cs="Times New Roman"/>
          <w:sz w:val="28"/>
          <w:szCs w:val="28"/>
          <w:lang w:eastAsia="ru-RU"/>
        </w:rPr>
        <w:t xml:space="preserve">геополитическую нестабильность и общий экономический спад,  </w:t>
      </w:r>
      <w:r w:rsidRPr="00553D2E">
        <w:rPr>
          <w:rFonts w:ascii="Times New Roman" w:hAnsi="Times New Roman" w:cs="Times New Roman"/>
          <w:sz w:val="28"/>
          <w:szCs w:val="28"/>
        </w:rPr>
        <w:t xml:space="preserve">увеличились темпы строительства, в том числе строительстве жилья.  </w:t>
      </w:r>
    </w:p>
    <w:p w:rsidR="0078643B" w:rsidRPr="00553D2E" w:rsidRDefault="0078643B" w:rsidP="0078643B">
      <w:pPr>
        <w:pStyle w:val="61"/>
        <w:ind w:firstLine="709"/>
      </w:pPr>
      <w:r w:rsidRPr="00553D2E">
        <w:t>В 2021 году объем выполненных работ и оказанных услуг собственными силами по виду деятельности «Строительство» увеличился на 31,04% и составил 139,10 тысяч рублей к величине 2020 года в сопоставимых ценах.</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Прогноз</w:t>
      </w:r>
      <w:r w:rsidR="000D1EBF" w:rsidRPr="00553D2E">
        <w:rPr>
          <w:rFonts w:ascii="Times New Roman" w:eastAsia="Times New Roman" w:hAnsi="Times New Roman" w:cs="Times New Roman"/>
          <w:sz w:val="28"/>
          <w:szCs w:val="28"/>
          <w:lang w:eastAsia="ru-RU"/>
        </w:rPr>
        <w:t>ные параметры</w:t>
      </w:r>
      <w:r w:rsidRPr="00553D2E">
        <w:rPr>
          <w:rFonts w:ascii="Times New Roman" w:eastAsia="Times New Roman" w:hAnsi="Times New Roman" w:cs="Times New Roman"/>
          <w:sz w:val="28"/>
          <w:szCs w:val="28"/>
          <w:lang w:eastAsia="ru-RU"/>
        </w:rPr>
        <w:t xml:space="preserve"> отрасли на территории Березовского района </w:t>
      </w:r>
      <w:r w:rsidR="000D1EBF" w:rsidRPr="00553D2E">
        <w:rPr>
          <w:rFonts w:ascii="Times New Roman" w:eastAsia="Times New Roman" w:hAnsi="Times New Roman" w:cs="Times New Roman"/>
          <w:sz w:val="28"/>
          <w:szCs w:val="28"/>
          <w:lang w:eastAsia="ru-RU"/>
        </w:rPr>
        <w:t>заданы</w:t>
      </w:r>
      <w:r w:rsidRPr="00553D2E">
        <w:rPr>
          <w:rFonts w:ascii="Times New Roman" w:eastAsia="Times New Roman" w:hAnsi="Times New Roman" w:cs="Times New Roman"/>
          <w:sz w:val="28"/>
          <w:szCs w:val="28"/>
          <w:lang w:eastAsia="ru-RU"/>
        </w:rPr>
        <w:t xml:space="preserve"> с учетом</w:t>
      </w:r>
      <w:r w:rsidR="000D1EBF" w:rsidRPr="00553D2E">
        <w:rPr>
          <w:rFonts w:ascii="Times New Roman" w:eastAsia="Times New Roman" w:hAnsi="Times New Roman" w:cs="Times New Roman"/>
          <w:sz w:val="28"/>
          <w:szCs w:val="28"/>
          <w:lang w:eastAsia="ru-RU"/>
        </w:rPr>
        <w:t xml:space="preserve"> планов</w:t>
      </w:r>
      <w:r w:rsidRPr="00553D2E">
        <w:rPr>
          <w:rFonts w:ascii="Times New Roman" w:eastAsia="Times New Roman" w:hAnsi="Times New Roman" w:cs="Times New Roman"/>
          <w:sz w:val="28"/>
          <w:szCs w:val="28"/>
          <w:lang w:eastAsia="ru-RU"/>
        </w:rPr>
        <w:t xml:space="preserve"> реализации государственных и муниципальных программ</w:t>
      </w:r>
      <w:r w:rsidR="000D1EBF" w:rsidRPr="00553D2E">
        <w:rPr>
          <w:rFonts w:ascii="Times New Roman" w:eastAsia="Times New Roman" w:hAnsi="Times New Roman" w:cs="Times New Roman"/>
          <w:sz w:val="28"/>
          <w:szCs w:val="28"/>
          <w:lang w:eastAsia="ru-RU"/>
        </w:rPr>
        <w:t xml:space="preserve"> и</w:t>
      </w:r>
      <w:r w:rsidRPr="00553D2E">
        <w:rPr>
          <w:rFonts w:ascii="Times New Roman" w:eastAsia="Times New Roman" w:hAnsi="Times New Roman" w:cs="Times New Roman"/>
          <w:sz w:val="28"/>
          <w:szCs w:val="28"/>
          <w:lang w:eastAsia="ru-RU"/>
        </w:rPr>
        <w:t xml:space="preserve"> отражением строительства</w:t>
      </w:r>
      <w:r w:rsidR="000D1EBF" w:rsidRPr="00553D2E">
        <w:rPr>
          <w:rFonts w:ascii="Times New Roman" w:eastAsia="Times New Roman" w:hAnsi="Times New Roman" w:cs="Times New Roman"/>
          <w:sz w:val="28"/>
          <w:szCs w:val="28"/>
          <w:lang w:eastAsia="ru-RU"/>
        </w:rPr>
        <w:t xml:space="preserve"> (</w:t>
      </w:r>
      <w:r w:rsidRPr="00553D2E">
        <w:rPr>
          <w:rFonts w:ascii="Times New Roman" w:eastAsia="Times New Roman" w:hAnsi="Times New Roman" w:cs="Times New Roman"/>
          <w:sz w:val="28"/>
          <w:szCs w:val="28"/>
          <w:lang w:eastAsia="ru-RU"/>
        </w:rPr>
        <w:t>реконструкции, подготовки к строительству</w:t>
      </w:r>
      <w:r w:rsidR="0008687E" w:rsidRPr="00553D2E">
        <w:rPr>
          <w:rFonts w:ascii="Times New Roman" w:eastAsia="Times New Roman" w:hAnsi="Times New Roman" w:cs="Times New Roman"/>
          <w:sz w:val="28"/>
          <w:szCs w:val="28"/>
          <w:lang w:eastAsia="ru-RU"/>
        </w:rPr>
        <w:t>)</w:t>
      </w:r>
      <w:r w:rsidRPr="00553D2E">
        <w:rPr>
          <w:rFonts w:ascii="Times New Roman" w:eastAsia="Times New Roman" w:hAnsi="Times New Roman" w:cs="Times New Roman"/>
          <w:sz w:val="28"/>
          <w:szCs w:val="28"/>
          <w:lang w:eastAsia="ru-RU"/>
        </w:rPr>
        <w:t xml:space="preserve"> объектов за счет средств бюджетов Ханты-Мансийского автономного округа – Югры, Березовского района и внебюджетных источников.</w:t>
      </w:r>
      <w:r w:rsidRPr="00553D2E">
        <w:rPr>
          <w:rFonts w:ascii="Times New Roman" w:hAnsi="Times New Roman" w:cs="Times New Roman"/>
          <w:sz w:val="28"/>
          <w:szCs w:val="28"/>
        </w:rPr>
        <w:t xml:space="preserve"> </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В отчетном 2021 году </w:t>
      </w:r>
      <w:r w:rsidR="003A571C">
        <w:rPr>
          <w:rFonts w:ascii="Times New Roman" w:hAnsi="Times New Roman" w:cs="Times New Roman"/>
          <w:color w:val="000000"/>
          <w:sz w:val="28"/>
          <w:szCs w:val="28"/>
        </w:rPr>
        <w:t>завершено</w:t>
      </w:r>
      <w:r w:rsidRPr="00553D2E">
        <w:rPr>
          <w:rFonts w:ascii="Times New Roman" w:hAnsi="Times New Roman" w:cs="Times New Roman"/>
          <w:color w:val="000000"/>
          <w:sz w:val="28"/>
          <w:szCs w:val="28"/>
        </w:rPr>
        <w:t xml:space="preserve"> строительство</w:t>
      </w:r>
      <w:r w:rsidRPr="00553D2E">
        <w:rPr>
          <w:rFonts w:ascii="Times New Roman" w:eastAsia="Times New Roman" w:hAnsi="Times New Roman" w:cs="Times New Roman"/>
          <w:sz w:val="28"/>
          <w:szCs w:val="28"/>
          <w:lang w:eastAsia="ru-RU"/>
        </w:rPr>
        <w:t>:</w:t>
      </w:r>
    </w:p>
    <w:p w:rsidR="0078643B" w:rsidRPr="00553D2E" w:rsidRDefault="0078643B" w:rsidP="0078643B">
      <w:pPr>
        <w:spacing w:after="0" w:line="240" w:lineRule="auto"/>
        <w:ind w:firstLine="708"/>
        <w:jc w:val="both"/>
        <w:rPr>
          <w:rFonts w:ascii="Times New Roman" w:hAnsi="Times New Roman" w:cs="Times New Roman"/>
          <w:bCs/>
          <w:iCs/>
          <w:sz w:val="28"/>
          <w:szCs w:val="28"/>
        </w:rPr>
      </w:pPr>
      <w:r w:rsidRPr="00553D2E">
        <w:rPr>
          <w:rFonts w:ascii="Times New Roman" w:hAnsi="Times New Roman" w:cs="Times New Roman"/>
          <w:bCs/>
          <w:iCs/>
          <w:sz w:val="28"/>
          <w:szCs w:val="28"/>
        </w:rPr>
        <w:lastRenderedPageBreak/>
        <w:t>- Храма святителя Николая Чудотворца в п. Сосьва;</w:t>
      </w:r>
    </w:p>
    <w:p w:rsidR="0078643B" w:rsidRPr="00553D2E" w:rsidRDefault="0078643B" w:rsidP="0078643B">
      <w:pPr>
        <w:spacing w:after="0" w:line="240" w:lineRule="auto"/>
        <w:ind w:firstLine="708"/>
        <w:jc w:val="both"/>
        <w:rPr>
          <w:rFonts w:ascii="Times New Roman" w:hAnsi="Times New Roman" w:cs="Times New Roman"/>
          <w:bCs/>
          <w:iCs/>
          <w:sz w:val="28"/>
          <w:szCs w:val="28"/>
        </w:rPr>
      </w:pPr>
      <w:r w:rsidRPr="00553D2E">
        <w:rPr>
          <w:rFonts w:ascii="Times New Roman" w:hAnsi="Times New Roman" w:cs="Times New Roman"/>
          <w:bCs/>
          <w:iCs/>
          <w:sz w:val="28"/>
          <w:szCs w:val="28"/>
        </w:rPr>
        <w:t xml:space="preserve">- плавательного бассейна в д. </w:t>
      </w:r>
      <w:proofErr w:type="spellStart"/>
      <w:r w:rsidRPr="00553D2E">
        <w:rPr>
          <w:rFonts w:ascii="Times New Roman" w:hAnsi="Times New Roman" w:cs="Times New Roman"/>
          <w:bCs/>
          <w:iCs/>
          <w:sz w:val="28"/>
          <w:szCs w:val="28"/>
        </w:rPr>
        <w:t>Хулимсунт</w:t>
      </w:r>
      <w:proofErr w:type="spellEnd"/>
      <w:r w:rsidRPr="00553D2E">
        <w:rPr>
          <w:rFonts w:ascii="Times New Roman" w:hAnsi="Times New Roman" w:cs="Times New Roman"/>
          <w:bCs/>
          <w:iCs/>
          <w:sz w:val="28"/>
          <w:szCs w:val="28"/>
        </w:rPr>
        <w:t>, общей площадью 1 484,00 кв. м.;</w:t>
      </w:r>
    </w:p>
    <w:p w:rsidR="0078643B" w:rsidRPr="00553D2E" w:rsidRDefault="0078643B" w:rsidP="0078643B">
      <w:pPr>
        <w:spacing w:after="0" w:line="240" w:lineRule="auto"/>
        <w:ind w:firstLine="708"/>
        <w:jc w:val="both"/>
        <w:rPr>
          <w:rFonts w:ascii="Times New Roman" w:hAnsi="Times New Roman" w:cs="Times New Roman"/>
          <w:bCs/>
          <w:iCs/>
          <w:sz w:val="28"/>
          <w:szCs w:val="28"/>
        </w:rPr>
      </w:pPr>
      <w:r w:rsidRPr="00553D2E">
        <w:rPr>
          <w:rFonts w:ascii="Times New Roman" w:hAnsi="Times New Roman" w:cs="Times New Roman"/>
          <w:bCs/>
          <w:iCs/>
          <w:sz w:val="28"/>
          <w:szCs w:val="28"/>
        </w:rPr>
        <w:t>- плавательного бассейна в п. Приполярный, общей площадью 1 484,00 кв. м.;</w:t>
      </w:r>
    </w:p>
    <w:p w:rsidR="0078643B" w:rsidRPr="00553D2E" w:rsidRDefault="0078643B" w:rsidP="0078643B">
      <w:pPr>
        <w:spacing w:after="0" w:line="240" w:lineRule="auto"/>
        <w:ind w:firstLine="708"/>
        <w:jc w:val="both"/>
        <w:rPr>
          <w:rFonts w:ascii="Times New Roman" w:hAnsi="Times New Roman" w:cs="Times New Roman"/>
          <w:bCs/>
          <w:iCs/>
          <w:sz w:val="28"/>
          <w:szCs w:val="28"/>
        </w:rPr>
      </w:pPr>
      <w:r w:rsidRPr="00553D2E">
        <w:rPr>
          <w:rFonts w:ascii="Times New Roman" w:hAnsi="Times New Roman" w:cs="Times New Roman"/>
          <w:bCs/>
          <w:iCs/>
          <w:sz w:val="28"/>
          <w:szCs w:val="28"/>
        </w:rPr>
        <w:t xml:space="preserve">- завершена реконструкция здания поселковой больницы под детский сад на 40 мест в с. </w:t>
      </w:r>
      <w:proofErr w:type="spellStart"/>
      <w:r w:rsidRPr="00553D2E">
        <w:rPr>
          <w:rFonts w:ascii="Times New Roman" w:hAnsi="Times New Roman" w:cs="Times New Roman"/>
          <w:bCs/>
          <w:iCs/>
          <w:sz w:val="28"/>
          <w:szCs w:val="28"/>
        </w:rPr>
        <w:t>Няксимволь</w:t>
      </w:r>
      <w:proofErr w:type="spellEnd"/>
      <w:r w:rsidRPr="00553D2E">
        <w:rPr>
          <w:rFonts w:ascii="Times New Roman" w:hAnsi="Times New Roman" w:cs="Times New Roman"/>
          <w:bCs/>
          <w:iCs/>
          <w:sz w:val="28"/>
          <w:szCs w:val="28"/>
        </w:rPr>
        <w:t>, общей площадью 2 513,50 кв. м.</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2022 году запланировано:</w:t>
      </w:r>
    </w:p>
    <w:p w:rsidR="0078643B"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eastAsia="Times New Roman" w:hAnsi="Times New Roman" w:cs="Times New Roman"/>
          <w:sz w:val="28"/>
          <w:szCs w:val="28"/>
          <w:lang w:eastAsia="ru-RU"/>
        </w:rPr>
        <w:t>1.</w:t>
      </w:r>
      <w:r w:rsidRPr="00553D2E">
        <w:rPr>
          <w:rFonts w:ascii="Times New Roman" w:eastAsia="Times New Roman" w:hAnsi="Times New Roman" w:cs="Times New Roman"/>
          <w:bCs/>
          <w:iCs/>
          <w:sz w:val="28"/>
          <w:szCs w:val="28"/>
          <w:lang w:eastAsia="ru-RU"/>
        </w:rPr>
        <w:t xml:space="preserve"> ввод в эксплуатацию образовательно-культурного комплекса в с. Теги</w:t>
      </w:r>
      <w:r w:rsidR="0008687E" w:rsidRPr="00553D2E">
        <w:rPr>
          <w:rFonts w:ascii="Times New Roman" w:eastAsia="Times New Roman" w:hAnsi="Times New Roman" w:cs="Times New Roman"/>
          <w:sz w:val="28"/>
          <w:szCs w:val="28"/>
          <w:lang w:eastAsia="ru-RU"/>
        </w:rPr>
        <w:t xml:space="preserve"> (школа на 100 учащихся),</w:t>
      </w:r>
      <w:r w:rsidRPr="00553D2E">
        <w:rPr>
          <w:rFonts w:ascii="Times New Roman" w:eastAsia="Calibri" w:hAnsi="Times New Roman" w:cs="Times New Roman"/>
          <w:sz w:val="28"/>
          <w:szCs w:val="28"/>
        </w:rPr>
        <w:t xml:space="preserve"> инженерных сетей в </w:t>
      </w:r>
      <w:proofErr w:type="spellStart"/>
      <w:r w:rsidRPr="00553D2E">
        <w:rPr>
          <w:rFonts w:ascii="Times New Roman" w:eastAsia="Calibri" w:hAnsi="Times New Roman" w:cs="Times New Roman"/>
          <w:sz w:val="28"/>
          <w:szCs w:val="28"/>
        </w:rPr>
        <w:t>пгт</w:t>
      </w:r>
      <w:proofErr w:type="spellEnd"/>
      <w:r w:rsidRPr="00553D2E">
        <w:rPr>
          <w:rFonts w:ascii="Times New Roman" w:eastAsia="Calibri" w:hAnsi="Times New Roman" w:cs="Times New Roman"/>
          <w:sz w:val="28"/>
          <w:szCs w:val="28"/>
        </w:rPr>
        <w:t>. Березово по ул. Молодежная д. 15 и д. 17</w:t>
      </w:r>
      <w:r w:rsidR="0008687E" w:rsidRPr="00553D2E">
        <w:rPr>
          <w:rFonts w:ascii="Times New Roman" w:eastAsia="Calibri" w:hAnsi="Times New Roman" w:cs="Times New Roman"/>
          <w:sz w:val="28"/>
          <w:szCs w:val="28"/>
        </w:rPr>
        <w:t xml:space="preserve"> и</w:t>
      </w:r>
      <w:r w:rsidRPr="00553D2E">
        <w:rPr>
          <w:rFonts w:ascii="Times New Roman" w:eastAsia="Calibri" w:hAnsi="Times New Roman" w:cs="Times New Roman"/>
          <w:sz w:val="28"/>
          <w:szCs w:val="28"/>
        </w:rPr>
        <w:t xml:space="preserve"> </w:t>
      </w:r>
      <w:r w:rsidRPr="00D562E2">
        <w:rPr>
          <w:rFonts w:ascii="Times New Roman" w:hAnsi="Times New Roman" w:cs="Times New Roman"/>
          <w:sz w:val="28"/>
          <w:szCs w:val="28"/>
        </w:rPr>
        <w:t xml:space="preserve">объекта культурного наследия «Мост деревянный </w:t>
      </w:r>
      <w:r w:rsidRPr="00D562E2">
        <w:rPr>
          <w:rFonts w:ascii="Times New Roman" w:eastAsia="Calibri" w:hAnsi="Times New Roman" w:cs="Times New Roman"/>
          <w:sz w:val="28"/>
          <w:szCs w:val="28"/>
        </w:rPr>
        <w:t>на ряжах</w:t>
      </w:r>
      <w:r w:rsidRPr="00D562E2">
        <w:rPr>
          <w:rFonts w:eastAsia="Calibri"/>
          <w:b/>
        </w:rPr>
        <w:t xml:space="preserve"> </w:t>
      </w:r>
      <w:r w:rsidRPr="00D562E2">
        <w:rPr>
          <w:rFonts w:ascii="Times New Roman" w:hAnsi="Times New Roman" w:cs="Times New Roman"/>
          <w:sz w:val="28"/>
          <w:szCs w:val="28"/>
        </w:rPr>
        <w:t xml:space="preserve">через овраг </w:t>
      </w:r>
      <w:proofErr w:type="spellStart"/>
      <w:r w:rsidRPr="00D562E2">
        <w:rPr>
          <w:rFonts w:ascii="Times New Roman" w:hAnsi="Times New Roman" w:cs="Times New Roman"/>
          <w:sz w:val="28"/>
          <w:szCs w:val="28"/>
        </w:rPr>
        <w:t>Култычный</w:t>
      </w:r>
      <w:proofErr w:type="spellEnd"/>
      <w:r w:rsidRPr="00D562E2">
        <w:rPr>
          <w:rFonts w:ascii="Times New Roman" w:hAnsi="Times New Roman" w:cs="Times New Roman"/>
          <w:sz w:val="28"/>
          <w:szCs w:val="28"/>
        </w:rPr>
        <w:t>»</w:t>
      </w:r>
      <w:r w:rsidR="00EA0807" w:rsidRPr="00D562E2">
        <w:rPr>
          <w:rFonts w:ascii="Times New Roman" w:hAnsi="Times New Roman" w:cs="Times New Roman"/>
          <w:sz w:val="28"/>
          <w:szCs w:val="28"/>
        </w:rPr>
        <w:t xml:space="preserve">, </w:t>
      </w:r>
      <w:r w:rsidR="00D562E2" w:rsidRPr="00D562E2">
        <w:rPr>
          <w:rFonts w:ascii="Times New Roman" w:eastAsia="Times New Roman" w:hAnsi="Times New Roman" w:cs="Times New Roman"/>
          <w:bCs/>
          <w:iCs/>
          <w:sz w:val="28"/>
          <w:szCs w:val="28"/>
          <w:lang w:eastAsia="ru-RU"/>
        </w:rPr>
        <w:t xml:space="preserve">образовательно-культурного комплекса в д. </w:t>
      </w:r>
      <w:proofErr w:type="spellStart"/>
      <w:r w:rsidR="00D562E2" w:rsidRPr="00D562E2">
        <w:rPr>
          <w:rFonts w:ascii="Times New Roman" w:eastAsia="Times New Roman" w:hAnsi="Times New Roman" w:cs="Times New Roman"/>
          <w:bCs/>
          <w:iCs/>
          <w:sz w:val="28"/>
          <w:szCs w:val="28"/>
          <w:lang w:eastAsia="ru-RU"/>
        </w:rPr>
        <w:t>Хулимсунт</w:t>
      </w:r>
      <w:proofErr w:type="spellEnd"/>
      <w:r w:rsidR="00D562E2" w:rsidRPr="00D562E2">
        <w:rPr>
          <w:rFonts w:ascii="Times New Roman" w:eastAsia="Times New Roman" w:hAnsi="Times New Roman" w:cs="Times New Roman"/>
          <w:bCs/>
          <w:iCs/>
          <w:sz w:val="28"/>
          <w:szCs w:val="28"/>
          <w:lang w:eastAsia="ru-RU"/>
        </w:rPr>
        <w:t xml:space="preserve"> (школа на 140 учащихся),</w:t>
      </w:r>
      <w:r w:rsidR="00D562E2" w:rsidRPr="00D562E2">
        <w:rPr>
          <w:rFonts w:ascii="Times New Roman" w:hAnsi="Times New Roman" w:cs="Times New Roman"/>
          <w:sz w:val="28"/>
          <w:szCs w:val="28"/>
        </w:rPr>
        <w:t xml:space="preserve"> </w:t>
      </w:r>
      <w:r w:rsidR="00EA0807" w:rsidRPr="00D562E2">
        <w:rPr>
          <w:rFonts w:ascii="Times New Roman" w:hAnsi="Times New Roman" w:cs="Times New Roman"/>
          <w:sz w:val="28"/>
          <w:szCs w:val="28"/>
        </w:rPr>
        <w:t xml:space="preserve">«Реконструкция автодороги по ул. Чкалова с заменой участка газопровода низкого давления в </w:t>
      </w:r>
      <w:proofErr w:type="spellStart"/>
      <w:r w:rsidR="00EA0807" w:rsidRPr="00D562E2">
        <w:rPr>
          <w:rFonts w:ascii="Times New Roman" w:hAnsi="Times New Roman" w:cs="Times New Roman"/>
          <w:sz w:val="28"/>
          <w:szCs w:val="28"/>
        </w:rPr>
        <w:t>пгт</w:t>
      </w:r>
      <w:proofErr w:type="spellEnd"/>
      <w:r w:rsidR="00EA0807" w:rsidRPr="00D562E2">
        <w:rPr>
          <w:rFonts w:ascii="Times New Roman" w:hAnsi="Times New Roman" w:cs="Times New Roman"/>
          <w:sz w:val="28"/>
          <w:szCs w:val="28"/>
        </w:rPr>
        <w:t>. Березово»</w:t>
      </w:r>
      <w:r w:rsidR="005A7F22" w:rsidRPr="00D562E2">
        <w:rPr>
          <w:rFonts w:ascii="Times New Roman" w:hAnsi="Times New Roman" w:cs="Times New Roman"/>
          <w:sz w:val="28"/>
          <w:szCs w:val="28"/>
        </w:rPr>
        <w:t xml:space="preserve">, ремонт взлетно-посадочной полосы в </w:t>
      </w:r>
      <w:proofErr w:type="spellStart"/>
      <w:r w:rsidR="005A7F22" w:rsidRPr="00D562E2">
        <w:rPr>
          <w:rFonts w:ascii="Times New Roman" w:hAnsi="Times New Roman" w:cs="Times New Roman"/>
          <w:sz w:val="28"/>
          <w:szCs w:val="28"/>
        </w:rPr>
        <w:t>пгт</w:t>
      </w:r>
      <w:proofErr w:type="spellEnd"/>
      <w:r w:rsidR="005A7F22" w:rsidRPr="00553D2E">
        <w:rPr>
          <w:rFonts w:ascii="Times New Roman" w:hAnsi="Times New Roman" w:cs="Times New Roman"/>
          <w:sz w:val="28"/>
          <w:szCs w:val="28"/>
        </w:rPr>
        <w:t>. Березово</w:t>
      </w:r>
      <w:r w:rsidR="00EA0807" w:rsidRPr="00553D2E">
        <w:rPr>
          <w:rFonts w:ascii="Times New Roman" w:hAnsi="Times New Roman" w:cs="Times New Roman"/>
          <w:sz w:val="28"/>
          <w:szCs w:val="28"/>
        </w:rPr>
        <w:t>.</w:t>
      </w:r>
    </w:p>
    <w:p w:rsidR="007B5610" w:rsidRPr="00553D2E" w:rsidRDefault="007B5610" w:rsidP="007B5610">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В прогнозный период с 2023 </w:t>
      </w:r>
      <w:r w:rsidR="00D25821" w:rsidRPr="00553D2E">
        <w:rPr>
          <w:rFonts w:ascii="Times New Roman" w:eastAsia="Times New Roman" w:hAnsi="Times New Roman" w:cs="Times New Roman"/>
          <w:sz w:val="28"/>
          <w:szCs w:val="28"/>
          <w:lang w:eastAsia="ru-RU"/>
        </w:rPr>
        <w:t>по</w:t>
      </w:r>
      <w:r w:rsidRPr="00553D2E">
        <w:rPr>
          <w:rFonts w:ascii="Times New Roman" w:eastAsia="Times New Roman" w:hAnsi="Times New Roman" w:cs="Times New Roman"/>
          <w:sz w:val="28"/>
          <w:szCs w:val="28"/>
          <w:lang w:eastAsia="ru-RU"/>
        </w:rPr>
        <w:t xml:space="preserve"> 2025 годы запланировано строительство объектов:</w:t>
      </w:r>
    </w:p>
    <w:p w:rsidR="0078643B" w:rsidRPr="00553D2E" w:rsidRDefault="0008687E" w:rsidP="0078643B">
      <w:pPr>
        <w:spacing w:after="0" w:line="240" w:lineRule="auto"/>
        <w:ind w:firstLine="709"/>
        <w:jc w:val="both"/>
        <w:rPr>
          <w:rFonts w:ascii="Times New Roman" w:eastAsia="Times New Roman" w:hAnsi="Times New Roman" w:cs="Times New Roman"/>
          <w:bCs/>
          <w:iCs/>
          <w:sz w:val="28"/>
          <w:szCs w:val="28"/>
          <w:lang w:eastAsia="ru-RU"/>
        </w:rPr>
      </w:pPr>
      <w:r w:rsidRPr="00553D2E">
        <w:rPr>
          <w:rFonts w:ascii="Times New Roman" w:eastAsia="Times New Roman" w:hAnsi="Times New Roman" w:cs="Times New Roman"/>
          <w:bCs/>
          <w:iCs/>
          <w:sz w:val="28"/>
          <w:szCs w:val="28"/>
          <w:lang w:eastAsia="ru-RU"/>
        </w:rPr>
        <w:t>- детского</w:t>
      </w:r>
      <w:r w:rsidR="0078643B" w:rsidRPr="00553D2E">
        <w:rPr>
          <w:rFonts w:ascii="Times New Roman" w:eastAsia="Times New Roman" w:hAnsi="Times New Roman" w:cs="Times New Roman"/>
          <w:bCs/>
          <w:iCs/>
          <w:sz w:val="28"/>
          <w:szCs w:val="28"/>
          <w:lang w:eastAsia="ru-RU"/>
        </w:rPr>
        <w:t xml:space="preserve"> сад</w:t>
      </w:r>
      <w:r w:rsidRPr="00553D2E">
        <w:rPr>
          <w:rFonts w:ascii="Times New Roman" w:eastAsia="Times New Roman" w:hAnsi="Times New Roman" w:cs="Times New Roman"/>
          <w:bCs/>
          <w:iCs/>
          <w:sz w:val="28"/>
          <w:szCs w:val="28"/>
          <w:lang w:eastAsia="ru-RU"/>
        </w:rPr>
        <w:t>а</w:t>
      </w:r>
      <w:r w:rsidR="0078643B" w:rsidRPr="00553D2E">
        <w:rPr>
          <w:rFonts w:ascii="Times New Roman" w:eastAsia="Times New Roman" w:hAnsi="Times New Roman" w:cs="Times New Roman"/>
          <w:bCs/>
          <w:iCs/>
          <w:sz w:val="28"/>
          <w:szCs w:val="28"/>
          <w:lang w:eastAsia="ru-RU"/>
        </w:rPr>
        <w:t xml:space="preserve"> </w:t>
      </w:r>
      <w:r w:rsidR="0078643B" w:rsidRPr="00553D2E">
        <w:rPr>
          <w:rFonts w:ascii="Times New Roman" w:eastAsia="Times New Roman" w:hAnsi="Times New Roman" w:cs="Times New Roman"/>
          <w:sz w:val="28"/>
          <w:szCs w:val="28"/>
          <w:lang w:eastAsia="ru-RU"/>
        </w:rPr>
        <w:t xml:space="preserve">в </w:t>
      </w:r>
      <w:proofErr w:type="spellStart"/>
      <w:r w:rsidR="0078643B" w:rsidRPr="00553D2E">
        <w:rPr>
          <w:rFonts w:ascii="Times New Roman" w:eastAsia="Times New Roman" w:hAnsi="Times New Roman" w:cs="Times New Roman"/>
          <w:sz w:val="28"/>
          <w:szCs w:val="28"/>
          <w:lang w:eastAsia="ru-RU"/>
        </w:rPr>
        <w:t>пгт</w:t>
      </w:r>
      <w:proofErr w:type="spellEnd"/>
      <w:r w:rsidR="0078643B" w:rsidRPr="00553D2E">
        <w:rPr>
          <w:rFonts w:ascii="Times New Roman" w:eastAsia="Times New Roman" w:hAnsi="Times New Roman" w:cs="Times New Roman"/>
          <w:sz w:val="28"/>
          <w:szCs w:val="28"/>
          <w:lang w:eastAsia="ru-RU"/>
        </w:rPr>
        <w:t>. Игрим на 200 мест</w:t>
      </w:r>
      <w:r w:rsidR="0078643B" w:rsidRPr="00553D2E">
        <w:rPr>
          <w:rFonts w:ascii="Times New Roman" w:eastAsia="Times New Roman" w:hAnsi="Times New Roman" w:cs="Times New Roman"/>
          <w:bCs/>
          <w:iCs/>
          <w:sz w:val="28"/>
          <w:szCs w:val="28"/>
          <w:lang w:eastAsia="ru-RU"/>
        </w:rPr>
        <w:t>;</w:t>
      </w:r>
    </w:p>
    <w:p w:rsidR="0078643B" w:rsidRPr="00553D2E" w:rsidRDefault="00DC7452"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общеобразовательн</w:t>
      </w:r>
      <w:r w:rsidR="0008687E" w:rsidRPr="00553D2E">
        <w:rPr>
          <w:rFonts w:ascii="Times New Roman" w:eastAsia="Times New Roman" w:hAnsi="Times New Roman" w:cs="Times New Roman"/>
          <w:sz w:val="28"/>
          <w:szCs w:val="28"/>
          <w:lang w:eastAsia="ru-RU"/>
        </w:rPr>
        <w:t>ой</w:t>
      </w:r>
      <w:r w:rsidR="0078643B" w:rsidRPr="00553D2E">
        <w:rPr>
          <w:rFonts w:ascii="Times New Roman" w:eastAsia="Times New Roman" w:hAnsi="Times New Roman" w:cs="Times New Roman"/>
          <w:sz w:val="28"/>
          <w:szCs w:val="28"/>
          <w:lang w:eastAsia="ru-RU"/>
        </w:rPr>
        <w:t xml:space="preserve"> школ</w:t>
      </w:r>
      <w:r w:rsidR="0008687E" w:rsidRPr="00553D2E">
        <w:rPr>
          <w:rFonts w:ascii="Times New Roman" w:eastAsia="Times New Roman" w:hAnsi="Times New Roman" w:cs="Times New Roman"/>
          <w:sz w:val="28"/>
          <w:szCs w:val="28"/>
          <w:lang w:eastAsia="ru-RU"/>
        </w:rPr>
        <w:t>ы</w:t>
      </w:r>
      <w:r w:rsidR="0078643B" w:rsidRPr="00553D2E">
        <w:rPr>
          <w:rFonts w:ascii="Times New Roman" w:eastAsia="Times New Roman" w:hAnsi="Times New Roman" w:cs="Times New Roman"/>
          <w:sz w:val="28"/>
          <w:szCs w:val="28"/>
          <w:lang w:eastAsia="ru-RU"/>
        </w:rPr>
        <w:t xml:space="preserve"> в </w:t>
      </w:r>
      <w:proofErr w:type="spellStart"/>
      <w:r w:rsidR="0078643B" w:rsidRPr="00553D2E">
        <w:rPr>
          <w:rFonts w:ascii="Times New Roman" w:eastAsia="Times New Roman" w:hAnsi="Times New Roman" w:cs="Times New Roman"/>
          <w:sz w:val="28"/>
          <w:szCs w:val="28"/>
          <w:lang w:eastAsia="ru-RU"/>
        </w:rPr>
        <w:t>пгт</w:t>
      </w:r>
      <w:proofErr w:type="spellEnd"/>
      <w:r w:rsidR="0078643B" w:rsidRPr="00553D2E">
        <w:rPr>
          <w:rFonts w:ascii="Times New Roman" w:eastAsia="Times New Roman" w:hAnsi="Times New Roman" w:cs="Times New Roman"/>
          <w:sz w:val="28"/>
          <w:szCs w:val="28"/>
          <w:lang w:eastAsia="ru-RU"/>
        </w:rPr>
        <w:t>. Березово на 700 мест</w:t>
      </w:r>
      <w:r w:rsidR="004B146C" w:rsidRPr="00553D2E">
        <w:rPr>
          <w:rFonts w:ascii="Times New Roman" w:eastAsia="Times New Roman" w:hAnsi="Times New Roman" w:cs="Times New Roman"/>
          <w:sz w:val="28"/>
          <w:szCs w:val="28"/>
          <w:lang w:eastAsia="ru-RU"/>
        </w:rPr>
        <w:t>;</w:t>
      </w:r>
      <w:r w:rsidR="0078643B" w:rsidRPr="00553D2E">
        <w:rPr>
          <w:rFonts w:ascii="Times New Roman" w:eastAsia="Times New Roman" w:hAnsi="Times New Roman" w:cs="Times New Roman"/>
          <w:sz w:val="28"/>
          <w:szCs w:val="28"/>
          <w:lang w:eastAsia="ru-RU"/>
        </w:rPr>
        <w:t xml:space="preserve"> </w:t>
      </w:r>
    </w:p>
    <w:p w:rsidR="0078643B" w:rsidRPr="00553D2E" w:rsidRDefault="0078643B" w:rsidP="0078643B">
      <w:pPr>
        <w:tabs>
          <w:tab w:val="left" w:pos="709"/>
          <w:tab w:val="left" w:pos="6096"/>
        </w:tabs>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w:t>
      </w:r>
      <w:proofErr w:type="spellStart"/>
      <w:r w:rsidRPr="00553D2E">
        <w:rPr>
          <w:rFonts w:ascii="Times New Roman" w:hAnsi="Times New Roman" w:cs="Times New Roman"/>
          <w:sz w:val="28"/>
          <w:szCs w:val="28"/>
        </w:rPr>
        <w:t>блочно</w:t>
      </w:r>
      <w:proofErr w:type="spellEnd"/>
      <w:r w:rsidRPr="00553D2E">
        <w:rPr>
          <w:rFonts w:ascii="Times New Roman" w:hAnsi="Times New Roman" w:cs="Times New Roman"/>
          <w:sz w:val="28"/>
          <w:szCs w:val="28"/>
        </w:rPr>
        <w:t>-модульн</w:t>
      </w:r>
      <w:r w:rsidR="0008687E" w:rsidRPr="00553D2E">
        <w:rPr>
          <w:rFonts w:ascii="Times New Roman" w:hAnsi="Times New Roman" w:cs="Times New Roman"/>
          <w:sz w:val="28"/>
          <w:szCs w:val="28"/>
        </w:rPr>
        <w:t>ой</w:t>
      </w:r>
      <w:r w:rsidRPr="00553D2E">
        <w:rPr>
          <w:rFonts w:ascii="Times New Roman" w:hAnsi="Times New Roman" w:cs="Times New Roman"/>
          <w:sz w:val="28"/>
          <w:szCs w:val="28"/>
        </w:rPr>
        <w:t xml:space="preserve"> котельн</w:t>
      </w:r>
      <w:r w:rsidR="0008687E" w:rsidRPr="00553D2E">
        <w:rPr>
          <w:rFonts w:ascii="Times New Roman" w:hAnsi="Times New Roman" w:cs="Times New Roman"/>
          <w:sz w:val="28"/>
          <w:szCs w:val="28"/>
        </w:rPr>
        <w:t>ой</w:t>
      </w:r>
      <w:r w:rsidRPr="00553D2E">
        <w:rPr>
          <w:rFonts w:ascii="Times New Roman" w:hAnsi="Times New Roman" w:cs="Times New Roman"/>
          <w:sz w:val="28"/>
          <w:szCs w:val="28"/>
        </w:rPr>
        <w:t xml:space="preserve"> тепловой мощностью 18 МВт с заменой участка тепловой сети в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Игрим;</w:t>
      </w:r>
    </w:p>
    <w:p w:rsidR="0078643B" w:rsidRPr="00553D2E" w:rsidRDefault="0078643B" w:rsidP="0078643B">
      <w:pPr>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 котельн</w:t>
      </w:r>
      <w:r w:rsidR="0008687E" w:rsidRPr="00553D2E">
        <w:rPr>
          <w:rFonts w:ascii="Times New Roman" w:hAnsi="Times New Roman" w:cs="Times New Roman"/>
          <w:color w:val="000000"/>
          <w:sz w:val="28"/>
          <w:szCs w:val="28"/>
        </w:rPr>
        <w:t>ой</w:t>
      </w:r>
      <w:r w:rsidRPr="00553D2E">
        <w:rPr>
          <w:rFonts w:ascii="Times New Roman" w:hAnsi="Times New Roman" w:cs="Times New Roman"/>
          <w:color w:val="000000"/>
          <w:sz w:val="28"/>
          <w:szCs w:val="28"/>
        </w:rPr>
        <w:t xml:space="preserve"> на 6 МВт и реконструкци</w:t>
      </w:r>
      <w:r w:rsidR="0008687E" w:rsidRPr="00553D2E">
        <w:rPr>
          <w:rFonts w:ascii="Times New Roman" w:hAnsi="Times New Roman" w:cs="Times New Roman"/>
          <w:color w:val="000000"/>
          <w:sz w:val="28"/>
          <w:szCs w:val="28"/>
        </w:rPr>
        <w:t>и</w:t>
      </w:r>
      <w:r w:rsidRPr="00553D2E">
        <w:rPr>
          <w:rFonts w:ascii="Times New Roman" w:hAnsi="Times New Roman" w:cs="Times New Roman"/>
          <w:color w:val="000000"/>
          <w:sz w:val="28"/>
          <w:szCs w:val="28"/>
        </w:rPr>
        <w:t xml:space="preserve"> (расширение) канализационных очистных сооружений до 2000 </w:t>
      </w:r>
      <w:proofErr w:type="spellStart"/>
      <w:r w:rsidRPr="00553D2E">
        <w:rPr>
          <w:rFonts w:ascii="Times New Roman" w:hAnsi="Times New Roman" w:cs="Times New Roman"/>
          <w:color w:val="000000"/>
          <w:sz w:val="28"/>
          <w:szCs w:val="28"/>
        </w:rPr>
        <w:t>куб.м</w:t>
      </w:r>
      <w:proofErr w:type="spellEnd"/>
      <w:r w:rsidRPr="00553D2E">
        <w:rPr>
          <w:rFonts w:ascii="Times New Roman" w:hAnsi="Times New Roman" w:cs="Times New Roman"/>
          <w:color w:val="000000"/>
          <w:sz w:val="28"/>
          <w:szCs w:val="28"/>
        </w:rPr>
        <w:t>./</w:t>
      </w:r>
      <w:proofErr w:type="spellStart"/>
      <w:r w:rsidRPr="00553D2E">
        <w:rPr>
          <w:rFonts w:ascii="Times New Roman" w:hAnsi="Times New Roman" w:cs="Times New Roman"/>
          <w:color w:val="000000"/>
          <w:sz w:val="28"/>
          <w:szCs w:val="28"/>
        </w:rPr>
        <w:t>сут</w:t>
      </w:r>
      <w:proofErr w:type="spellEnd"/>
      <w:r w:rsidRPr="00553D2E">
        <w:rPr>
          <w:rFonts w:ascii="Times New Roman" w:hAnsi="Times New Roman" w:cs="Times New Roman"/>
          <w:color w:val="000000"/>
          <w:sz w:val="28"/>
          <w:szCs w:val="28"/>
        </w:rPr>
        <w:t xml:space="preserve">. в </w:t>
      </w:r>
      <w:proofErr w:type="spellStart"/>
      <w:r w:rsidRPr="00553D2E">
        <w:rPr>
          <w:rFonts w:ascii="Times New Roman" w:hAnsi="Times New Roman" w:cs="Times New Roman"/>
          <w:color w:val="000000"/>
          <w:sz w:val="28"/>
          <w:szCs w:val="28"/>
        </w:rPr>
        <w:t>пгт</w:t>
      </w:r>
      <w:proofErr w:type="spellEnd"/>
      <w:r w:rsidRPr="00553D2E">
        <w:rPr>
          <w:rFonts w:ascii="Times New Roman" w:hAnsi="Times New Roman" w:cs="Times New Roman"/>
          <w:color w:val="000000"/>
          <w:sz w:val="28"/>
          <w:szCs w:val="28"/>
        </w:rPr>
        <w:t>. Березово.</w:t>
      </w:r>
    </w:p>
    <w:p w:rsidR="000E4644" w:rsidRPr="00553D2E" w:rsidRDefault="000E4644" w:rsidP="0078643B">
      <w:pPr>
        <w:spacing w:after="0" w:line="240" w:lineRule="auto"/>
        <w:ind w:firstLine="709"/>
        <w:jc w:val="both"/>
        <w:rPr>
          <w:rFonts w:ascii="Times New Roman" w:eastAsia="Times New Roman" w:hAnsi="Times New Roman" w:cs="Times New Roman"/>
          <w:b/>
          <w:sz w:val="28"/>
          <w:szCs w:val="28"/>
          <w:lang w:eastAsia="ru-RU"/>
        </w:rPr>
      </w:pPr>
    </w:p>
    <w:p w:rsidR="0078643B" w:rsidRPr="00553D2E" w:rsidRDefault="0078643B" w:rsidP="0078643B">
      <w:pPr>
        <w:spacing w:after="0" w:line="240" w:lineRule="auto"/>
        <w:ind w:firstLine="709"/>
        <w:jc w:val="both"/>
        <w:rPr>
          <w:rFonts w:ascii="Times New Roman" w:eastAsia="Times New Roman" w:hAnsi="Times New Roman" w:cs="Times New Roman"/>
          <w:b/>
          <w:sz w:val="28"/>
          <w:szCs w:val="28"/>
          <w:lang w:eastAsia="ru-RU"/>
        </w:rPr>
      </w:pPr>
      <w:r w:rsidRPr="00553D2E">
        <w:rPr>
          <w:rFonts w:ascii="Times New Roman" w:eastAsia="Times New Roman" w:hAnsi="Times New Roman" w:cs="Times New Roman"/>
          <w:b/>
          <w:sz w:val="28"/>
          <w:szCs w:val="28"/>
          <w:lang w:eastAsia="ru-RU"/>
        </w:rPr>
        <w:t>Благоустройство</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В последние годы проводятся масштабные работы по благоустройству городских и сельских территорий района, путем создания общественных удобных пространств, зеленых зон, востребованных гражданами, где формируется благоприятный социум, всецело влияющий на качество жизни.</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В соответствии с региональным проектом «Формирование комфортной городской среды» на территории Березовского района в 2021 году благоустроено 17 дворовых территорий и 4 общественных пространства</w:t>
      </w:r>
      <w:r w:rsidR="006A14E3" w:rsidRPr="00553D2E">
        <w:rPr>
          <w:rFonts w:ascii="Times New Roman" w:hAnsi="Times New Roman" w:cs="Times New Roman"/>
          <w:sz w:val="28"/>
          <w:szCs w:val="28"/>
        </w:rPr>
        <w:t>, в том числе</w:t>
      </w:r>
      <w:r w:rsidRPr="00553D2E">
        <w:rPr>
          <w:rFonts w:ascii="Times New Roman" w:hAnsi="Times New Roman" w:cs="Times New Roman"/>
          <w:sz w:val="28"/>
          <w:szCs w:val="28"/>
        </w:rPr>
        <w:t>:</w:t>
      </w:r>
    </w:p>
    <w:p w:rsidR="006A14E3"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ул. Путилова, д. 58, 60, ул. Первомайская, д. 26, 28, ул. Ленина, д. 45, ул. Астраха</w:t>
      </w:r>
      <w:r w:rsidR="006A14E3" w:rsidRPr="00553D2E">
        <w:rPr>
          <w:rFonts w:ascii="Times New Roman" w:hAnsi="Times New Roman" w:cs="Times New Roman"/>
          <w:sz w:val="28"/>
          <w:szCs w:val="28"/>
        </w:rPr>
        <w:t xml:space="preserve">нцева, д. 55, Лютова, д. 12 «г» в </w:t>
      </w:r>
      <w:proofErr w:type="spellStart"/>
      <w:r w:rsidR="006A14E3" w:rsidRPr="00553D2E">
        <w:rPr>
          <w:rFonts w:ascii="Times New Roman" w:hAnsi="Times New Roman" w:cs="Times New Roman"/>
          <w:sz w:val="28"/>
          <w:szCs w:val="28"/>
        </w:rPr>
        <w:t>пгт</w:t>
      </w:r>
      <w:proofErr w:type="spellEnd"/>
      <w:r w:rsidR="006A14E3" w:rsidRPr="00553D2E">
        <w:rPr>
          <w:rFonts w:ascii="Times New Roman" w:hAnsi="Times New Roman" w:cs="Times New Roman"/>
          <w:sz w:val="28"/>
          <w:szCs w:val="28"/>
        </w:rPr>
        <w:t>. Березово;</w:t>
      </w:r>
    </w:p>
    <w:p w:rsidR="006A14E3" w:rsidRPr="00553D2E" w:rsidRDefault="006A14E3"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w:t>
      </w:r>
      <w:r w:rsidR="0078643B" w:rsidRPr="00553D2E">
        <w:rPr>
          <w:rFonts w:ascii="Times New Roman" w:hAnsi="Times New Roman" w:cs="Times New Roman"/>
          <w:sz w:val="28"/>
          <w:szCs w:val="28"/>
        </w:rPr>
        <w:t xml:space="preserve"> ул. Быстрицкого, д. 10, 12, ул. Спортивная, д. 12 «б», 22, ул. </w:t>
      </w:r>
      <w:proofErr w:type="spellStart"/>
      <w:r w:rsidR="0078643B" w:rsidRPr="00553D2E">
        <w:rPr>
          <w:rFonts w:ascii="Times New Roman" w:hAnsi="Times New Roman" w:cs="Times New Roman"/>
          <w:sz w:val="28"/>
          <w:szCs w:val="28"/>
        </w:rPr>
        <w:t>Устремская</w:t>
      </w:r>
      <w:proofErr w:type="spellEnd"/>
      <w:r w:rsidR="0078643B" w:rsidRPr="00553D2E">
        <w:rPr>
          <w:rFonts w:ascii="Times New Roman" w:hAnsi="Times New Roman" w:cs="Times New Roman"/>
          <w:sz w:val="28"/>
          <w:szCs w:val="28"/>
        </w:rPr>
        <w:t xml:space="preserve">, д. 4, ул. Кооперативная, д. 21 в </w:t>
      </w:r>
      <w:proofErr w:type="spellStart"/>
      <w:r w:rsidR="0078643B" w:rsidRPr="00553D2E">
        <w:rPr>
          <w:rFonts w:ascii="Times New Roman" w:hAnsi="Times New Roman" w:cs="Times New Roman"/>
          <w:sz w:val="28"/>
          <w:szCs w:val="28"/>
        </w:rPr>
        <w:t>пгт</w:t>
      </w:r>
      <w:proofErr w:type="spellEnd"/>
      <w:r w:rsidR="0078643B" w:rsidRPr="00553D2E">
        <w:rPr>
          <w:rFonts w:ascii="Times New Roman" w:hAnsi="Times New Roman" w:cs="Times New Roman"/>
          <w:sz w:val="28"/>
          <w:szCs w:val="28"/>
        </w:rPr>
        <w:t>. Игрим</w:t>
      </w:r>
      <w:r w:rsidRPr="00553D2E">
        <w:rPr>
          <w:rFonts w:ascii="Times New Roman" w:hAnsi="Times New Roman" w:cs="Times New Roman"/>
          <w:sz w:val="28"/>
          <w:szCs w:val="28"/>
        </w:rPr>
        <w:t>;</w:t>
      </w:r>
    </w:p>
    <w:p w:rsidR="0078643B" w:rsidRPr="00553D2E" w:rsidRDefault="006A14E3"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w:t>
      </w:r>
      <w:r w:rsidR="0078643B" w:rsidRPr="00553D2E">
        <w:rPr>
          <w:rFonts w:ascii="Times New Roman" w:hAnsi="Times New Roman" w:cs="Times New Roman"/>
          <w:sz w:val="28"/>
          <w:szCs w:val="28"/>
        </w:rPr>
        <w:t xml:space="preserve"> ул. Н. </w:t>
      </w:r>
      <w:proofErr w:type="spellStart"/>
      <w:r w:rsidR="0078643B" w:rsidRPr="00553D2E">
        <w:rPr>
          <w:rFonts w:ascii="Times New Roman" w:hAnsi="Times New Roman" w:cs="Times New Roman"/>
          <w:sz w:val="28"/>
          <w:szCs w:val="28"/>
        </w:rPr>
        <w:t>Вокуева</w:t>
      </w:r>
      <w:proofErr w:type="spellEnd"/>
      <w:r w:rsidR="0078643B" w:rsidRPr="00553D2E">
        <w:rPr>
          <w:rFonts w:ascii="Times New Roman" w:hAnsi="Times New Roman" w:cs="Times New Roman"/>
          <w:sz w:val="28"/>
          <w:szCs w:val="28"/>
        </w:rPr>
        <w:t xml:space="preserve">, д. 5, ул. </w:t>
      </w:r>
      <w:proofErr w:type="spellStart"/>
      <w:r w:rsidR="0078643B" w:rsidRPr="00553D2E">
        <w:rPr>
          <w:rFonts w:ascii="Times New Roman" w:hAnsi="Times New Roman" w:cs="Times New Roman"/>
          <w:sz w:val="28"/>
          <w:szCs w:val="28"/>
        </w:rPr>
        <w:t>Ятринская</w:t>
      </w:r>
      <w:proofErr w:type="spellEnd"/>
      <w:r w:rsidRPr="00553D2E">
        <w:rPr>
          <w:rFonts w:ascii="Times New Roman" w:hAnsi="Times New Roman" w:cs="Times New Roman"/>
          <w:sz w:val="28"/>
          <w:szCs w:val="28"/>
        </w:rPr>
        <w:t>, д. 34, 38, 40 в с. Саранпауль;</w:t>
      </w:r>
    </w:p>
    <w:p w:rsidR="006A14E3" w:rsidRPr="00553D2E" w:rsidRDefault="0078643B" w:rsidP="006A14E3">
      <w:pPr>
        <w:spacing w:after="0" w:line="240" w:lineRule="auto"/>
        <w:ind w:firstLine="709"/>
        <w:jc w:val="both"/>
        <w:rPr>
          <w:rFonts w:ascii="Times New Roman" w:eastAsia="Arial Unicode MS" w:hAnsi="Times New Roman" w:cs="Times New Roman"/>
          <w:sz w:val="28"/>
          <w:szCs w:val="28"/>
        </w:rPr>
      </w:pPr>
      <w:r w:rsidRPr="00553D2E">
        <w:rPr>
          <w:rFonts w:ascii="Times New Roman" w:eastAsia="Calibri" w:hAnsi="Times New Roman" w:cs="Times New Roman"/>
          <w:sz w:val="28"/>
          <w:szCs w:val="28"/>
        </w:rPr>
        <w:t>- п</w:t>
      </w:r>
      <w:r w:rsidRPr="00553D2E">
        <w:rPr>
          <w:rFonts w:ascii="Times New Roman" w:eastAsia="Arial Unicode MS" w:hAnsi="Times New Roman" w:cs="Times New Roman"/>
          <w:sz w:val="28"/>
          <w:szCs w:val="28"/>
        </w:rPr>
        <w:t xml:space="preserve">арк имени Героя Советского Союза Гавриила </w:t>
      </w:r>
      <w:proofErr w:type="spellStart"/>
      <w:r w:rsidRPr="00553D2E">
        <w:rPr>
          <w:rFonts w:ascii="Times New Roman" w:eastAsia="Arial Unicode MS" w:hAnsi="Times New Roman" w:cs="Times New Roman"/>
          <w:sz w:val="28"/>
          <w:szCs w:val="28"/>
        </w:rPr>
        <w:t>Епифановича</w:t>
      </w:r>
      <w:proofErr w:type="spellEnd"/>
      <w:r w:rsidRPr="00553D2E">
        <w:rPr>
          <w:rFonts w:ascii="Times New Roman" w:eastAsia="Arial Unicode MS" w:hAnsi="Times New Roman" w:cs="Times New Roman"/>
          <w:sz w:val="28"/>
          <w:szCs w:val="28"/>
        </w:rPr>
        <w:t xml:space="preserve"> </w:t>
      </w:r>
      <w:proofErr w:type="spellStart"/>
      <w:r w:rsidRPr="00553D2E">
        <w:rPr>
          <w:rFonts w:ascii="Times New Roman" w:eastAsia="Arial Unicode MS" w:hAnsi="Times New Roman" w:cs="Times New Roman"/>
          <w:sz w:val="28"/>
          <w:szCs w:val="28"/>
        </w:rPr>
        <w:t>Собянина</w:t>
      </w:r>
      <w:proofErr w:type="spellEnd"/>
      <w:r w:rsidR="006A14E3" w:rsidRPr="00553D2E">
        <w:rPr>
          <w:rFonts w:ascii="Times New Roman" w:eastAsia="Arial Unicode MS" w:hAnsi="Times New Roman" w:cs="Times New Roman"/>
          <w:sz w:val="28"/>
          <w:szCs w:val="28"/>
        </w:rPr>
        <w:t>;</w:t>
      </w:r>
    </w:p>
    <w:p w:rsidR="006A14E3" w:rsidRPr="00553D2E" w:rsidRDefault="006A14E3" w:rsidP="006A14E3">
      <w:pPr>
        <w:spacing w:after="0" w:line="240" w:lineRule="auto"/>
        <w:ind w:firstLine="709"/>
        <w:jc w:val="both"/>
        <w:rPr>
          <w:rFonts w:ascii="Times New Roman" w:eastAsia="Calibri" w:hAnsi="Times New Roman" w:cs="Times New Roman"/>
          <w:sz w:val="28"/>
          <w:szCs w:val="28"/>
        </w:rPr>
      </w:pPr>
      <w:r w:rsidRPr="00553D2E">
        <w:rPr>
          <w:rFonts w:ascii="Times New Roman" w:eastAsia="Arial Unicode MS" w:hAnsi="Times New Roman" w:cs="Times New Roman"/>
          <w:sz w:val="28"/>
          <w:szCs w:val="28"/>
        </w:rPr>
        <w:t>-</w:t>
      </w:r>
      <w:r w:rsidR="0078643B" w:rsidRPr="00553D2E">
        <w:rPr>
          <w:rFonts w:ascii="Times New Roman" w:eastAsia="Arial Unicode MS" w:hAnsi="Times New Roman" w:cs="Times New Roman"/>
          <w:sz w:val="28"/>
          <w:szCs w:val="28"/>
        </w:rPr>
        <w:t xml:space="preserve"> роллер-парк со </w:t>
      </w:r>
      <w:r w:rsidR="0078643B" w:rsidRPr="00553D2E">
        <w:rPr>
          <w:rFonts w:ascii="Times New Roman" w:eastAsia="Calibri" w:hAnsi="Times New Roman" w:cs="Times New Roman"/>
          <w:sz w:val="28"/>
          <w:szCs w:val="28"/>
        </w:rPr>
        <w:t>зрительскими трибунами и современ</w:t>
      </w:r>
      <w:r w:rsidRPr="00553D2E">
        <w:rPr>
          <w:rFonts w:ascii="Times New Roman" w:eastAsia="Calibri" w:hAnsi="Times New Roman" w:cs="Times New Roman"/>
          <w:sz w:val="28"/>
          <w:szCs w:val="28"/>
        </w:rPr>
        <w:t xml:space="preserve">ным памп-треком в </w:t>
      </w:r>
      <w:proofErr w:type="spellStart"/>
      <w:r w:rsidRPr="00553D2E">
        <w:rPr>
          <w:rFonts w:ascii="Times New Roman" w:eastAsia="Calibri" w:hAnsi="Times New Roman" w:cs="Times New Roman"/>
          <w:sz w:val="28"/>
          <w:szCs w:val="28"/>
        </w:rPr>
        <w:t>пгт</w:t>
      </w:r>
      <w:proofErr w:type="spellEnd"/>
      <w:r w:rsidRPr="00553D2E">
        <w:rPr>
          <w:rFonts w:ascii="Times New Roman" w:eastAsia="Calibri" w:hAnsi="Times New Roman" w:cs="Times New Roman"/>
          <w:sz w:val="28"/>
          <w:szCs w:val="28"/>
        </w:rPr>
        <w:t>. Березово;</w:t>
      </w:r>
    </w:p>
    <w:p w:rsidR="006A14E3" w:rsidRPr="00553D2E" w:rsidRDefault="006A14E3" w:rsidP="006A14E3">
      <w:pPr>
        <w:spacing w:after="0" w:line="240" w:lineRule="auto"/>
        <w:ind w:firstLine="709"/>
        <w:jc w:val="both"/>
        <w:rPr>
          <w:rFonts w:ascii="Times New Roman" w:hAnsi="Times New Roman" w:cs="Times New Roman"/>
          <w:sz w:val="28"/>
          <w:szCs w:val="28"/>
        </w:rPr>
      </w:pPr>
      <w:r w:rsidRPr="00553D2E">
        <w:rPr>
          <w:rFonts w:ascii="Times New Roman" w:eastAsia="Calibri" w:hAnsi="Times New Roman" w:cs="Times New Roman"/>
          <w:sz w:val="28"/>
          <w:szCs w:val="28"/>
        </w:rPr>
        <w:t>-</w:t>
      </w:r>
      <w:r w:rsidR="0078643B" w:rsidRPr="00553D2E">
        <w:rPr>
          <w:rFonts w:ascii="Times New Roman" w:eastAsia="Calibri" w:hAnsi="Times New Roman" w:cs="Times New Roman"/>
          <w:sz w:val="28"/>
          <w:szCs w:val="28"/>
        </w:rPr>
        <w:t xml:space="preserve"> </w:t>
      </w:r>
      <w:r w:rsidR="0078643B" w:rsidRPr="00553D2E">
        <w:rPr>
          <w:rFonts w:ascii="Times New Roman" w:hAnsi="Times New Roman" w:cs="Times New Roman"/>
          <w:sz w:val="28"/>
          <w:szCs w:val="28"/>
        </w:rPr>
        <w:t xml:space="preserve">детская площадка </w:t>
      </w:r>
      <w:r w:rsidR="002456B6">
        <w:rPr>
          <w:rFonts w:ascii="Times New Roman" w:hAnsi="Times New Roman" w:cs="Times New Roman"/>
          <w:sz w:val="28"/>
          <w:szCs w:val="28"/>
        </w:rPr>
        <w:t xml:space="preserve">по </w:t>
      </w:r>
      <w:r w:rsidR="0078643B" w:rsidRPr="00553D2E">
        <w:rPr>
          <w:rFonts w:ascii="Times New Roman" w:hAnsi="Times New Roman" w:cs="Times New Roman"/>
          <w:sz w:val="28"/>
          <w:szCs w:val="28"/>
        </w:rPr>
        <w:t>ул. Строителей, д. 18</w:t>
      </w:r>
      <w:r w:rsidRPr="00553D2E">
        <w:rPr>
          <w:rFonts w:ascii="Times New Roman" w:hAnsi="Times New Roman" w:cs="Times New Roman"/>
          <w:sz w:val="28"/>
          <w:szCs w:val="28"/>
        </w:rPr>
        <w:t xml:space="preserve"> «б» в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Игрим;</w:t>
      </w:r>
    </w:p>
    <w:p w:rsidR="0078643B" w:rsidRPr="00553D2E" w:rsidRDefault="006A14E3" w:rsidP="006A14E3">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w:t>
      </w:r>
      <w:r w:rsidR="0078643B" w:rsidRPr="00553D2E">
        <w:rPr>
          <w:rFonts w:ascii="Times New Roman" w:hAnsi="Times New Roman" w:cs="Times New Roman"/>
          <w:sz w:val="28"/>
          <w:szCs w:val="28"/>
        </w:rPr>
        <w:t xml:space="preserve"> проезд в асфальтовом исполнении на новом кладбище </w:t>
      </w:r>
      <w:proofErr w:type="spellStart"/>
      <w:r w:rsidR="0078643B" w:rsidRPr="00553D2E">
        <w:rPr>
          <w:rFonts w:ascii="Times New Roman" w:hAnsi="Times New Roman" w:cs="Times New Roman"/>
          <w:sz w:val="28"/>
          <w:szCs w:val="28"/>
        </w:rPr>
        <w:t>пгт</w:t>
      </w:r>
      <w:proofErr w:type="spellEnd"/>
      <w:r w:rsidR="0078643B" w:rsidRPr="00553D2E">
        <w:rPr>
          <w:rFonts w:ascii="Times New Roman" w:hAnsi="Times New Roman" w:cs="Times New Roman"/>
          <w:sz w:val="28"/>
          <w:szCs w:val="28"/>
        </w:rPr>
        <w:t>. Березово.</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Проведены работ</w:t>
      </w:r>
      <w:r w:rsidR="002456B6">
        <w:rPr>
          <w:rFonts w:ascii="Times New Roman" w:hAnsi="Times New Roman" w:cs="Times New Roman"/>
          <w:sz w:val="28"/>
          <w:szCs w:val="28"/>
        </w:rPr>
        <w:t>ы</w:t>
      </w:r>
      <w:r w:rsidRPr="00553D2E">
        <w:rPr>
          <w:rFonts w:ascii="Times New Roman" w:hAnsi="Times New Roman" w:cs="Times New Roman"/>
          <w:sz w:val="28"/>
          <w:szCs w:val="28"/>
        </w:rPr>
        <w:t xml:space="preserve"> по комплексному благоустройству территории городского поселения Березово: установка 19-ти остановочных павильонов, ремонт бетонного тротуара по вдоль автодороги на причал, снос незаконных построек (сараи) по ул. </w:t>
      </w:r>
      <w:proofErr w:type="spellStart"/>
      <w:r w:rsidRPr="00553D2E">
        <w:rPr>
          <w:rFonts w:ascii="Times New Roman" w:hAnsi="Times New Roman" w:cs="Times New Roman"/>
          <w:sz w:val="28"/>
          <w:szCs w:val="28"/>
        </w:rPr>
        <w:t>Гидропорт</w:t>
      </w:r>
      <w:proofErr w:type="spellEnd"/>
      <w:r w:rsidRPr="00553D2E">
        <w:rPr>
          <w:rFonts w:ascii="Times New Roman" w:hAnsi="Times New Roman" w:cs="Times New Roman"/>
          <w:sz w:val="28"/>
          <w:szCs w:val="28"/>
        </w:rPr>
        <w:t xml:space="preserve">, поставка урн для мусора, скос травы, устройство </w:t>
      </w:r>
      <w:r w:rsidRPr="00553D2E">
        <w:rPr>
          <w:rFonts w:ascii="Times New Roman" w:hAnsi="Times New Roman" w:cs="Times New Roman"/>
          <w:sz w:val="28"/>
          <w:szCs w:val="28"/>
        </w:rPr>
        <w:lastRenderedPageBreak/>
        <w:t xml:space="preserve">снежного городка, монтаж новогоднего оборудования и украшений в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Березово, устройство тротуаров в с. Теги.</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В 2021 году в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xml:space="preserve">. Березово выполнены строительно-монтажные работы по устройству железобетонных фундаментов многоквартирного жилого дома по адресу ул. Шнейдер, д. 27, корпус № 1, № 2, а также  капитальному ремонту (усилению) цокольного перекрытия многоквартирных жилых домов по ул. Авиаторов, д. 20  и ул. Молодежная, д. 7. </w:t>
      </w:r>
    </w:p>
    <w:p w:rsidR="0078643B" w:rsidRPr="00553D2E" w:rsidRDefault="0078643B" w:rsidP="0078643B">
      <w:pPr>
        <w:spacing w:after="0" w:line="240" w:lineRule="auto"/>
        <w:ind w:firstLine="567"/>
        <w:rPr>
          <w:rFonts w:ascii="Times New Roman" w:hAnsi="Times New Roman" w:cs="Times New Roman"/>
          <w:sz w:val="28"/>
          <w:szCs w:val="28"/>
        </w:rPr>
      </w:pPr>
      <w:r w:rsidRPr="00553D2E">
        <w:rPr>
          <w:rFonts w:ascii="Times New Roman" w:hAnsi="Times New Roman" w:cs="Times New Roman"/>
          <w:sz w:val="28"/>
          <w:szCs w:val="28"/>
        </w:rPr>
        <w:t>В 2022 – 2025 годы в рамках программ будет продолжено:</w:t>
      </w:r>
    </w:p>
    <w:p w:rsidR="0078643B" w:rsidRPr="00553D2E" w:rsidRDefault="0078643B" w:rsidP="0078643B">
      <w:pPr>
        <w:spacing w:after="0" w:line="240" w:lineRule="auto"/>
        <w:ind w:firstLine="567"/>
        <w:jc w:val="both"/>
        <w:rPr>
          <w:rFonts w:ascii="Times New Roman" w:hAnsi="Times New Roman" w:cs="Times New Roman"/>
          <w:sz w:val="28"/>
          <w:szCs w:val="28"/>
        </w:rPr>
      </w:pPr>
      <w:r w:rsidRPr="00553D2E">
        <w:rPr>
          <w:rFonts w:ascii="Times New Roman" w:hAnsi="Times New Roman" w:cs="Times New Roman"/>
          <w:sz w:val="28"/>
          <w:szCs w:val="28"/>
        </w:rPr>
        <w:t xml:space="preserve">- монтаж наружного освещения по ул. Молодежная, объездной дороги ул. Авиаторов, ул. </w:t>
      </w:r>
      <w:proofErr w:type="spellStart"/>
      <w:r w:rsidRPr="00553D2E">
        <w:rPr>
          <w:rFonts w:ascii="Times New Roman" w:hAnsi="Times New Roman" w:cs="Times New Roman"/>
          <w:sz w:val="28"/>
          <w:szCs w:val="28"/>
        </w:rPr>
        <w:t>Сосунова</w:t>
      </w:r>
      <w:proofErr w:type="spellEnd"/>
      <w:r w:rsidRPr="00553D2E">
        <w:rPr>
          <w:rFonts w:ascii="Times New Roman" w:hAnsi="Times New Roman" w:cs="Times New Roman"/>
          <w:sz w:val="28"/>
          <w:szCs w:val="28"/>
        </w:rPr>
        <w:t xml:space="preserve">, ул. Кедровая, ул. Шмидта в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Березово;</w:t>
      </w:r>
    </w:p>
    <w:p w:rsidR="0078643B" w:rsidRPr="00553D2E" w:rsidRDefault="0078643B" w:rsidP="0078643B">
      <w:pPr>
        <w:spacing w:after="0" w:line="240" w:lineRule="auto"/>
        <w:ind w:firstLine="567"/>
        <w:jc w:val="both"/>
        <w:rPr>
          <w:rFonts w:ascii="Times New Roman" w:hAnsi="Times New Roman" w:cs="Times New Roman"/>
          <w:sz w:val="28"/>
          <w:szCs w:val="28"/>
        </w:rPr>
      </w:pPr>
      <w:r w:rsidRPr="00553D2E">
        <w:rPr>
          <w:rFonts w:ascii="Times New Roman" w:hAnsi="Times New Roman" w:cs="Times New Roman"/>
          <w:sz w:val="28"/>
          <w:szCs w:val="28"/>
        </w:rPr>
        <w:t xml:space="preserve">- озеленение (высадка саженцев деревьев, кустарников и цветов); </w:t>
      </w:r>
    </w:p>
    <w:p w:rsidR="0078643B" w:rsidRPr="00553D2E" w:rsidRDefault="0078643B" w:rsidP="0078643B">
      <w:pPr>
        <w:spacing w:after="0" w:line="240" w:lineRule="auto"/>
        <w:ind w:firstLine="567"/>
        <w:rPr>
          <w:rFonts w:ascii="Times New Roman" w:hAnsi="Times New Roman" w:cs="Times New Roman"/>
          <w:sz w:val="28"/>
          <w:szCs w:val="28"/>
        </w:rPr>
      </w:pPr>
      <w:r w:rsidRPr="00553D2E">
        <w:rPr>
          <w:rFonts w:ascii="Times New Roman" w:hAnsi="Times New Roman" w:cs="Times New Roman"/>
          <w:sz w:val="28"/>
          <w:szCs w:val="28"/>
        </w:rPr>
        <w:t>- содержание мест захоронений (завоз песка на территории кладбищ, уборка от снега), выполнение работ по расширению кладбища 1 и 2 этапы;</w:t>
      </w:r>
    </w:p>
    <w:p w:rsidR="0078643B" w:rsidRPr="00553D2E" w:rsidRDefault="0078643B" w:rsidP="0078643B">
      <w:pPr>
        <w:spacing w:after="0" w:line="240" w:lineRule="auto"/>
        <w:ind w:firstLine="567"/>
        <w:jc w:val="both"/>
        <w:rPr>
          <w:rFonts w:ascii="Times New Roman" w:hAnsi="Times New Roman" w:cs="Times New Roman"/>
          <w:sz w:val="28"/>
          <w:szCs w:val="28"/>
        </w:rPr>
      </w:pPr>
      <w:r w:rsidRPr="00553D2E">
        <w:rPr>
          <w:rFonts w:ascii="Times New Roman" w:hAnsi="Times New Roman" w:cs="Times New Roman"/>
          <w:sz w:val="28"/>
          <w:szCs w:val="28"/>
        </w:rPr>
        <w:t>- оказание услуг по накоплению и транспортировке ТКО. Ликвидация несанкционированных свалок;</w:t>
      </w:r>
    </w:p>
    <w:p w:rsidR="0078643B" w:rsidRPr="00553D2E" w:rsidRDefault="0078643B" w:rsidP="0078643B">
      <w:pPr>
        <w:spacing w:after="0" w:line="240" w:lineRule="auto"/>
        <w:ind w:firstLine="567"/>
        <w:jc w:val="both"/>
        <w:rPr>
          <w:rFonts w:ascii="Times New Roman" w:hAnsi="Times New Roman" w:cs="Times New Roman"/>
          <w:sz w:val="28"/>
          <w:szCs w:val="28"/>
        </w:rPr>
      </w:pPr>
      <w:r w:rsidRPr="00553D2E">
        <w:rPr>
          <w:rFonts w:ascii="Times New Roman" w:hAnsi="Times New Roman" w:cs="Times New Roman"/>
          <w:sz w:val="28"/>
          <w:szCs w:val="28"/>
        </w:rPr>
        <w:t>- поставка урн для мусора в остановочные павильоны, монтаж новогоднего оборудования, облицовка постамента памятника Г.Е. Собянина, устройство новогоднего городка;</w:t>
      </w:r>
    </w:p>
    <w:p w:rsidR="0078643B" w:rsidRPr="00553D2E" w:rsidRDefault="0078643B" w:rsidP="0078643B">
      <w:pPr>
        <w:spacing w:after="0" w:line="240" w:lineRule="auto"/>
        <w:ind w:firstLine="567"/>
        <w:rPr>
          <w:rFonts w:ascii="Times New Roman" w:hAnsi="Times New Roman" w:cs="Times New Roman"/>
          <w:sz w:val="28"/>
          <w:szCs w:val="28"/>
        </w:rPr>
      </w:pPr>
      <w:r w:rsidRPr="00553D2E">
        <w:rPr>
          <w:rFonts w:ascii="Times New Roman" w:hAnsi="Times New Roman" w:cs="Times New Roman"/>
          <w:sz w:val="28"/>
          <w:szCs w:val="28"/>
        </w:rPr>
        <w:t>- благоустройство общественных, дворовых территорий и детских площадок;</w:t>
      </w:r>
    </w:p>
    <w:p w:rsidR="0078643B" w:rsidRPr="00553D2E" w:rsidRDefault="0078643B" w:rsidP="0078643B">
      <w:pPr>
        <w:spacing w:after="0" w:line="240" w:lineRule="auto"/>
        <w:ind w:firstLine="567"/>
        <w:rPr>
          <w:rFonts w:ascii="Times New Roman" w:hAnsi="Times New Roman" w:cs="Times New Roman"/>
          <w:sz w:val="28"/>
          <w:szCs w:val="28"/>
        </w:rPr>
      </w:pPr>
      <w:r w:rsidRPr="00553D2E">
        <w:rPr>
          <w:rFonts w:ascii="Times New Roman" w:hAnsi="Times New Roman" w:cs="Times New Roman"/>
          <w:sz w:val="28"/>
          <w:szCs w:val="28"/>
        </w:rPr>
        <w:t xml:space="preserve">- реконструкция центральной площади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Березово 1 и 2 этапы;</w:t>
      </w:r>
    </w:p>
    <w:p w:rsidR="0078643B" w:rsidRPr="00553D2E" w:rsidRDefault="0078643B" w:rsidP="0078643B">
      <w:pPr>
        <w:spacing w:after="0" w:line="240" w:lineRule="auto"/>
        <w:ind w:firstLine="567"/>
        <w:rPr>
          <w:rFonts w:ascii="Times New Roman" w:hAnsi="Times New Roman" w:cs="Times New Roman"/>
          <w:sz w:val="28"/>
          <w:szCs w:val="28"/>
        </w:rPr>
      </w:pPr>
      <w:r w:rsidRPr="00553D2E">
        <w:rPr>
          <w:rFonts w:ascii="Times New Roman" w:hAnsi="Times New Roman" w:cs="Times New Roman"/>
          <w:sz w:val="28"/>
          <w:szCs w:val="28"/>
        </w:rPr>
        <w:t xml:space="preserve">-  благоустройство парка «Сказочный бор» и выставочной площадки в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Игрим.</w:t>
      </w:r>
    </w:p>
    <w:p w:rsidR="0078643B" w:rsidRPr="00553D2E" w:rsidRDefault="0078643B" w:rsidP="0078643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D2E">
        <w:rPr>
          <w:rFonts w:ascii="Times New Roman" w:hAnsi="Times New Roman" w:cs="Times New Roman"/>
          <w:sz w:val="28"/>
          <w:szCs w:val="28"/>
        </w:rPr>
        <w:t>В целях комплексного подхода к</w:t>
      </w:r>
      <w:r w:rsidRPr="00553D2E">
        <w:rPr>
          <w:rFonts w:ascii="Times New Roman" w:eastAsia="Times New Roman" w:hAnsi="Times New Roman" w:cs="Times New Roman"/>
          <w:sz w:val="28"/>
          <w:szCs w:val="28"/>
          <w:lang w:eastAsia="ru-RU"/>
        </w:rPr>
        <w:t xml:space="preserve"> улучшению качества жизни населения района, в рамках механизма инициативного бюджетирования в 2022 году запланирована установка спортивной площадки по ул. Ленина, д. 50 в </w:t>
      </w:r>
      <w:proofErr w:type="spellStart"/>
      <w:r w:rsidRPr="00553D2E">
        <w:rPr>
          <w:rFonts w:ascii="Times New Roman" w:eastAsia="Times New Roman" w:hAnsi="Times New Roman" w:cs="Times New Roman"/>
          <w:sz w:val="28"/>
          <w:szCs w:val="28"/>
          <w:lang w:eastAsia="ru-RU"/>
        </w:rPr>
        <w:t>пгт</w:t>
      </w:r>
      <w:proofErr w:type="spellEnd"/>
      <w:r w:rsidRPr="00553D2E">
        <w:rPr>
          <w:rFonts w:ascii="Times New Roman" w:eastAsia="Times New Roman" w:hAnsi="Times New Roman" w:cs="Times New Roman"/>
          <w:sz w:val="28"/>
          <w:szCs w:val="28"/>
          <w:lang w:eastAsia="ru-RU"/>
        </w:rPr>
        <w:t>. Березово. Общая сумма затрат 2 300,00 тыс. рублей</w:t>
      </w:r>
      <w:r w:rsidR="00FF709F" w:rsidRPr="00553D2E">
        <w:rPr>
          <w:rFonts w:ascii="Times New Roman" w:eastAsia="Times New Roman" w:hAnsi="Times New Roman" w:cs="Times New Roman"/>
          <w:sz w:val="28"/>
          <w:szCs w:val="28"/>
          <w:lang w:eastAsia="ru-RU"/>
        </w:rPr>
        <w:t>.</w:t>
      </w:r>
    </w:p>
    <w:p w:rsidR="0078643B" w:rsidRPr="00553D2E" w:rsidRDefault="0078643B" w:rsidP="0078643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2021 году осуществлялась реализация 2-х проектов:</w:t>
      </w:r>
    </w:p>
    <w:p w:rsidR="0078643B" w:rsidRPr="00553D2E" w:rsidRDefault="0078643B" w:rsidP="0078643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«Шахматный дворик» в п. Приполярный;</w:t>
      </w:r>
    </w:p>
    <w:p w:rsidR="0078643B" w:rsidRPr="00553D2E" w:rsidRDefault="0078643B" w:rsidP="0078643B">
      <w:pPr>
        <w:shd w:val="clear" w:color="auto" w:fill="FFFFFF"/>
        <w:spacing w:after="0" w:line="240" w:lineRule="auto"/>
        <w:ind w:firstLine="567"/>
        <w:jc w:val="both"/>
        <w:rPr>
          <w:rFonts w:ascii="Times New Roman" w:hAnsi="Times New Roman" w:cs="Times New Roman"/>
          <w:sz w:val="28"/>
          <w:szCs w:val="28"/>
        </w:rPr>
      </w:pPr>
      <w:r w:rsidRPr="00553D2E">
        <w:rPr>
          <w:rFonts w:ascii="Times New Roman" w:eastAsia="Times New Roman" w:hAnsi="Times New Roman" w:cs="Times New Roman"/>
          <w:sz w:val="28"/>
          <w:szCs w:val="28"/>
          <w:lang w:eastAsia="ru-RU"/>
        </w:rPr>
        <w:t>- у</w:t>
      </w:r>
      <w:r w:rsidRPr="00553D2E">
        <w:rPr>
          <w:rFonts w:ascii="Times New Roman" w:hAnsi="Times New Roman" w:cs="Times New Roman"/>
          <w:sz w:val="28"/>
          <w:szCs w:val="28"/>
        </w:rPr>
        <w:t>становка стел</w:t>
      </w:r>
      <w:r w:rsidR="005853B4" w:rsidRPr="00553D2E">
        <w:rPr>
          <w:rFonts w:ascii="Times New Roman" w:hAnsi="Times New Roman" w:cs="Times New Roman"/>
          <w:sz w:val="28"/>
          <w:szCs w:val="28"/>
        </w:rPr>
        <w:t>ы</w:t>
      </w:r>
      <w:r w:rsidRPr="00553D2E">
        <w:rPr>
          <w:rFonts w:ascii="Times New Roman" w:hAnsi="Times New Roman" w:cs="Times New Roman"/>
          <w:sz w:val="28"/>
          <w:szCs w:val="28"/>
        </w:rPr>
        <w:t xml:space="preserve"> «Я люблю </w:t>
      </w:r>
      <w:proofErr w:type="spellStart"/>
      <w:r w:rsidRPr="00553D2E">
        <w:rPr>
          <w:rFonts w:ascii="Times New Roman" w:hAnsi="Times New Roman" w:cs="Times New Roman"/>
          <w:sz w:val="28"/>
          <w:szCs w:val="28"/>
        </w:rPr>
        <w:t>Хулимсунт</w:t>
      </w:r>
      <w:proofErr w:type="spellEnd"/>
      <w:r w:rsidRPr="00553D2E">
        <w:rPr>
          <w:rFonts w:ascii="Times New Roman" w:hAnsi="Times New Roman" w:cs="Times New Roman"/>
          <w:sz w:val="28"/>
          <w:szCs w:val="28"/>
        </w:rPr>
        <w:t xml:space="preserve">» в д. </w:t>
      </w:r>
      <w:proofErr w:type="spellStart"/>
      <w:r w:rsidRPr="00553D2E">
        <w:rPr>
          <w:rFonts w:ascii="Times New Roman" w:hAnsi="Times New Roman" w:cs="Times New Roman"/>
          <w:sz w:val="28"/>
          <w:szCs w:val="28"/>
        </w:rPr>
        <w:t>Хулимсунт</w:t>
      </w:r>
      <w:proofErr w:type="spellEnd"/>
      <w:r w:rsidRPr="00553D2E">
        <w:rPr>
          <w:rFonts w:ascii="Times New Roman" w:hAnsi="Times New Roman" w:cs="Times New Roman"/>
          <w:sz w:val="28"/>
          <w:szCs w:val="28"/>
        </w:rPr>
        <w:t xml:space="preserve">. </w:t>
      </w:r>
    </w:p>
    <w:p w:rsidR="0078643B" w:rsidRPr="00553D2E" w:rsidRDefault="0078643B" w:rsidP="0078643B">
      <w:pPr>
        <w:pStyle w:val="aff"/>
        <w:spacing w:line="240" w:lineRule="auto"/>
        <w:ind w:left="0" w:firstLine="567"/>
        <w:jc w:val="both"/>
        <w:rPr>
          <w:sz w:val="28"/>
          <w:szCs w:val="28"/>
        </w:rPr>
      </w:pPr>
      <w:r w:rsidRPr="00553D2E">
        <w:rPr>
          <w:sz w:val="28"/>
          <w:szCs w:val="28"/>
        </w:rPr>
        <w:t>С целью вовлечения граждан в процесс реализации инициативного бюджетирования осуществляется информационное сопровождение через:</w:t>
      </w:r>
    </w:p>
    <w:p w:rsidR="0078643B" w:rsidRPr="00553D2E" w:rsidRDefault="0078643B" w:rsidP="0078643B">
      <w:pPr>
        <w:pStyle w:val="aff"/>
        <w:spacing w:line="240" w:lineRule="auto"/>
        <w:ind w:left="0" w:firstLine="567"/>
        <w:jc w:val="both"/>
        <w:rPr>
          <w:sz w:val="28"/>
          <w:szCs w:val="28"/>
        </w:rPr>
      </w:pPr>
      <w:r w:rsidRPr="00553D2E">
        <w:rPr>
          <w:sz w:val="28"/>
          <w:szCs w:val="28"/>
        </w:rPr>
        <w:t xml:space="preserve">- официальный сайт органов местного самоуправления </w:t>
      </w:r>
      <w:proofErr w:type="spellStart"/>
      <w:r w:rsidRPr="00553D2E">
        <w:rPr>
          <w:sz w:val="28"/>
          <w:szCs w:val="28"/>
          <w:lang w:val="en-US"/>
        </w:rPr>
        <w:t>berezovo</w:t>
      </w:r>
      <w:proofErr w:type="spellEnd"/>
      <w:r w:rsidRPr="00553D2E">
        <w:rPr>
          <w:sz w:val="28"/>
          <w:szCs w:val="28"/>
        </w:rPr>
        <w:t>.</w:t>
      </w:r>
      <w:proofErr w:type="spellStart"/>
      <w:r w:rsidRPr="00553D2E">
        <w:rPr>
          <w:sz w:val="28"/>
          <w:szCs w:val="28"/>
          <w:lang w:val="en-US"/>
        </w:rPr>
        <w:t>ru</w:t>
      </w:r>
      <w:proofErr w:type="spellEnd"/>
      <w:r w:rsidRPr="00553D2E">
        <w:rPr>
          <w:sz w:val="28"/>
          <w:szCs w:val="28"/>
        </w:rPr>
        <w:t>, создан раздел «Инициативное бюджетирование», где публикуются новости, документы, информация об отборе инициативных проектов;</w:t>
      </w:r>
    </w:p>
    <w:p w:rsidR="0078643B" w:rsidRPr="00553D2E" w:rsidRDefault="0078643B" w:rsidP="0078643B">
      <w:pPr>
        <w:pStyle w:val="aff"/>
        <w:spacing w:line="240" w:lineRule="auto"/>
        <w:ind w:left="0" w:firstLine="567"/>
        <w:jc w:val="both"/>
        <w:rPr>
          <w:sz w:val="28"/>
          <w:szCs w:val="28"/>
        </w:rPr>
      </w:pPr>
      <w:r w:rsidRPr="00553D2E">
        <w:rPr>
          <w:sz w:val="28"/>
          <w:szCs w:val="28"/>
        </w:rPr>
        <w:t xml:space="preserve">- газету «Жизнь Югры» и на телеканале АТВ Березово. Для информационной кампании проекта разработаны брошюры. Контент публикуется в социальных сетях в официальных аккаунтах </w:t>
      </w:r>
      <w:proofErr w:type="spellStart"/>
      <w:r w:rsidRPr="00553D2E">
        <w:rPr>
          <w:sz w:val="28"/>
          <w:szCs w:val="28"/>
          <w:lang w:val="en-US"/>
        </w:rPr>
        <w:t>berezovo</w:t>
      </w:r>
      <w:proofErr w:type="spellEnd"/>
      <w:r w:rsidRPr="00553D2E">
        <w:rPr>
          <w:sz w:val="28"/>
          <w:szCs w:val="28"/>
        </w:rPr>
        <w:t>.</w:t>
      </w:r>
      <w:proofErr w:type="spellStart"/>
      <w:r w:rsidRPr="00553D2E">
        <w:rPr>
          <w:sz w:val="28"/>
          <w:szCs w:val="28"/>
          <w:lang w:val="en-US"/>
        </w:rPr>
        <w:t>ru</w:t>
      </w:r>
      <w:proofErr w:type="spellEnd"/>
      <w:r w:rsidRPr="00553D2E">
        <w:rPr>
          <w:sz w:val="28"/>
          <w:szCs w:val="28"/>
        </w:rPr>
        <w:t>, berezovo.info.</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рамках реализации национального проекта и муниципальных программ будет продолжена реализация мероприятий, направленных на развитие инициативного бюджетирования при формировании городской среды, благоустройстве дворовых территорий населенных пунктов Березовского района.</w:t>
      </w:r>
    </w:p>
    <w:p w:rsidR="000E4644" w:rsidRPr="00553D2E" w:rsidRDefault="000E4644" w:rsidP="0078643B">
      <w:pPr>
        <w:spacing w:after="0" w:line="240" w:lineRule="auto"/>
        <w:ind w:firstLine="709"/>
        <w:jc w:val="both"/>
        <w:rPr>
          <w:rFonts w:ascii="Times New Roman" w:eastAsia="Times New Roman" w:hAnsi="Times New Roman" w:cs="Times New Roman"/>
          <w:b/>
          <w:sz w:val="28"/>
          <w:szCs w:val="28"/>
          <w:lang w:eastAsia="ru-RU"/>
        </w:rPr>
      </w:pPr>
    </w:p>
    <w:p w:rsidR="0078643B" w:rsidRPr="00553D2E" w:rsidRDefault="0078643B" w:rsidP="0078643B">
      <w:pPr>
        <w:spacing w:after="0" w:line="240" w:lineRule="auto"/>
        <w:ind w:firstLine="709"/>
        <w:jc w:val="both"/>
        <w:rPr>
          <w:rFonts w:ascii="Times New Roman" w:eastAsia="Times New Roman" w:hAnsi="Times New Roman" w:cs="Times New Roman"/>
          <w:b/>
          <w:sz w:val="28"/>
          <w:szCs w:val="28"/>
          <w:lang w:eastAsia="ru-RU"/>
        </w:rPr>
      </w:pPr>
      <w:r w:rsidRPr="00553D2E">
        <w:rPr>
          <w:rFonts w:ascii="Times New Roman" w:eastAsia="Times New Roman" w:hAnsi="Times New Roman" w:cs="Times New Roman"/>
          <w:b/>
          <w:sz w:val="28"/>
          <w:szCs w:val="28"/>
          <w:lang w:eastAsia="ru-RU"/>
        </w:rPr>
        <w:t>Жилищное строительство</w:t>
      </w:r>
    </w:p>
    <w:p w:rsidR="0078643B" w:rsidRPr="00553D2E"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sz w:val="28"/>
          <w:szCs w:val="28"/>
          <w:lang w:eastAsia="ru-RU"/>
        </w:rPr>
        <w:lastRenderedPageBreak/>
        <w:t xml:space="preserve">Стратегией социально-экономического развития Березовского района до  2030 года одним из основных приоритетов определено </w:t>
      </w:r>
      <w:r w:rsidRPr="00553D2E">
        <w:rPr>
          <w:rFonts w:ascii="Times New Roman" w:eastAsia="Times New Roman" w:hAnsi="Times New Roman" w:cs="Times New Roman"/>
          <w:color w:val="000000"/>
          <w:sz w:val="28"/>
          <w:szCs w:val="28"/>
          <w:lang w:eastAsia="ru-RU"/>
        </w:rPr>
        <w:t xml:space="preserve">повышение уровня доступности жилья для населения и его качество, отвечающее современным нормам </w:t>
      </w:r>
      <w:proofErr w:type="spellStart"/>
      <w:r w:rsidRPr="00553D2E">
        <w:rPr>
          <w:rFonts w:ascii="Times New Roman" w:eastAsia="Times New Roman" w:hAnsi="Times New Roman" w:cs="Times New Roman"/>
          <w:color w:val="000000"/>
          <w:sz w:val="28"/>
          <w:szCs w:val="28"/>
          <w:lang w:eastAsia="ru-RU"/>
        </w:rPr>
        <w:t>энергоэффективности</w:t>
      </w:r>
      <w:proofErr w:type="spellEnd"/>
      <w:r w:rsidRPr="00553D2E">
        <w:rPr>
          <w:rFonts w:ascii="Times New Roman" w:eastAsia="Times New Roman" w:hAnsi="Times New Roman" w:cs="Times New Roman"/>
          <w:color w:val="000000"/>
          <w:sz w:val="28"/>
          <w:szCs w:val="28"/>
          <w:lang w:eastAsia="ru-RU"/>
        </w:rPr>
        <w:t>.</w:t>
      </w:r>
    </w:p>
    <w:p w:rsidR="0078643B" w:rsidRPr="00553D2E"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hAnsi="Times New Roman" w:cs="Times New Roman"/>
          <w:sz w:val="28"/>
          <w:szCs w:val="28"/>
        </w:rPr>
        <w:t>В 2021 году в 1,5 раза зафиксировано увеличение общей площади вводимого жилья к уровню прошлого года, которое достигло 7,398 тыс. кв. м. Построено 65 жилых домов, в том числе 5 блокированных и 60 индивидуальных.</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Исполнение годового плана по вводу жилья составляет 68%, что обусловлено сложной транспортной схемой, высоким уровнем затрат и введением эпидемиологических ограничений, связанных с распространением </w:t>
      </w:r>
      <w:proofErr w:type="spellStart"/>
      <w:r w:rsidRPr="00553D2E">
        <w:rPr>
          <w:rFonts w:ascii="Times New Roman" w:hAnsi="Times New Roman" w:cs="Times New Roman"/>
          <w:sz w:val="28"/>
          <w:szCs w:val="28"/>
        </w:rPr>
        <w:t>коронавирусной</w:t>
      </w:r>
      <w:proofErr w:type="spellEnd"/>
      <w:r w:rsidRPr="00553D2E">
        <w:rPr>
          <w:rFonts w:ascii="Times New Roman" w:hAnsi="Times New Roman" w:cs="Times New Roman"/>
          <w:sz w:val="28"/>
          <w:szCs w:val="28"/>
        </w:rPr>
        <w:t xml:space="preserve"> инфекции. </w:t>
      </w:r>
      <w:r w:rsidRPr="00553D2E">
        <w:rPr>
          <w:rFonts w:ascii="Times New Roman" w:eastAsia="Times New Roman" w:hAnsi="Times New Roman" w:cs="Times New Roman"/>
          <w:sz w:val="28"/>
          <w:szCs w:val="28"/>
          <w:lang w:eastAsia="ru-RU"/>
        </w:rPr>
        <w:t xml:space="preserve">В 2022 году планируемый ввод жилья в эксплуатацию составит 7 847 кв. м. </w:t>
      </w:r>
    </w:p>
    <w:p w:rsidR="0078643B" w:rsidRPr="00553D2E" w:rsidRDefault="00C84C59" w:rsidP="0078643B">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sz w:val="28"/>
          <w:szCs w:val="28"/>
          <w:lang w:eastAsia="ru-RU"/>
        </w:rPr>
        <w:t>В 2021 году</w:t>
      </w:r>
      <w:r w:rsidR="0078643B" w:rsidRPr="00553D2E">
        <w:rPr>
          <w:rFonts w:ascii="Times New Roman" w:eastAsia="Times New Roman" w:hAnsi="Times New Roman" w:cs="Times New Roman"/>
          <w:sz w:val="28"/>
          <w:szCs w:val="28"/>
          <w:lang w:eastAsia="ru-RU"/>
        </w:rPr>
        <w:t xml:space="preserve"> общий жилищный фонд муниципального образования Березовского р</w:t>
      </w:r>
      <w:r w:rsidR="00C373A3" w:rsidRPr="00553D2E">
        <w:rPr>
          <w:rFonts w:ascii="Times New Roman" w:eastAsia="Times New Roman" w:hAnsi="Times New Roman" w:cs="Times New Roman"/>
          <w:sz w:val="28"/>
          <w:szCs w:val="28"/>
          <w:lang w:eastAsia="ru-RU"/>
        </w:rPr>
        <w:t xml:space="preserve">айона составил </w:t>
      </w:r>
      <w:r w:rsidRPr="00553D2E">
        <w:rPr>
          <w:rFonts w:ascii="Times New Roman" w:eastAsia="Times New Roman" w:hAnsi="Times New Roman" w:cs="Times New Roman"/>
          <w:sz w:val="28"/>
          <w:szCs w:val="28"/>
          <w:lang w:eastAsia="ru-RU"/>
        </w:rPr>
        <w:t>717,42</w:t>
      </w:r>
      <w:r w:rsidR="0078643B" w:rsidRPr="00553D2E">
        <w:rPr>
          <w:rFonts w:ascii="Times New Roman" w:eastAsia="Times New Roman" w:hAnsi="Times New Roman" w:cs="Times New Roman"/>
          <w:sz w:val="28"/>
          <w:szCs w:val="28"/>
          <w:lang w:eastAsia="ru-RU"/>
        </w:rPr>
        <w:t xml:space="preserve"> тыс. кв. м. В среднесрочном прогнозном периоде, при ежегодном объеме ввода жилья от 7,0 до 10,0 тыс. кв. м, </w:t>
      </w:r>
      <w:r w:rsidR="0078643B" w:rsidRPr="00553D2E">
        <w:rPr>
          <w:rFonts w:ascii="Times New Roman" w:eastAsia="Times New Roman" w:hAnsi="Times New Roman" w:cs="Times New Roman"/>
          <w:color w:val="000000"/>
          <w:sz w:val="28"/>
          <w:szCs w:val="28"/>
          <w:lang w:eastAsia="ru-RU"/>
        </w:rPr>
        <w:t xml:space="preserve">жилищный фонд (с учетом выбытия жилых площадей) должен превысить 741,00 тыс. кв. м. </w:t>
      </w:r>
    </w:p>
    <w:p w:rsidR="0078643B" w:rsidRPr="00553D2E" w:rsidRDefault="0078643B" w:rsidP="0078643B">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 xml:space="preserve">Несмотря на ежегодный ввод жилых помещений, доля ветхого и аварийного жилья в общем объеме жилищного фонда снижается медленно. </w:t>
      </w:r>
    </w:p>
    <w:p w:rsidR="0078643B" w:rsidRPr="00553D2E" w:rsidRDefault="0078643B" w:rsidP="0078643B">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553D2E">
        <w:rPr>
          <w:rFonts w:ascii="Times New Roman" w:hAnsi="Times New Roman"/>
          <w:sz w:val="28"/>
          <w:szCs w:val="28"/>
        </w:rPr>
        <w:t xml:space="preserve">В 2021 году снесено 3,12 тыс. кв. м. непригодного жилья, в том числе по причине аварийности – 1,1 тыс. кв. м., прочие – 2,02 тыс. </w:t>
      </w:r>
      <w:proofErr w:type="spellStart"/>
      <w:r w:rsidRPr="00553D2E">
        <w:rPr>
          <w:rFonts w:ascii="Times New Roman" w:hAnsi="Times New Roman"/>
          <w:sz w:val="28"/>
          <w:szCs w:val="28"/>
        </w:rPr>
        <w:t>кв.м</w:t>
      </w:r>
      <w:proofErr w:type="spellEnd"/>
      <w:r w:rsidRPr="00553D2E">
        <w:rPr>
          <w:rFonts w:ascii="Times New Roman" w:hAnsi="Times New Roman"/>
          <w:sz w:val="28"/>
          <w:szCs w:val="28"/>
        </w:rPr>
        <w:t xml:space="preserve">. (2020 год – 6 тыс. кв. м.). </w:t>
      </w:r>
    </w:p>
    <w:p w:rsidR="0078643B" w:rsidRPr="00553D2E" w:rsidRDefault="0078643B" w:rsidP="0078643B">
      <w:pPr>
        <w:spacing w:after="0" w:line="240" w:lineRule="auto"/>
        <w:ind w:firstLine="709"/>
        <w:contextualSpacing/>
        <w:jc w:val="both"/>
        <w:rPr>
          <w:rFonts w:ascii="Times New Roman" w:eastAsia="Calibri" w:hAnsi="Times New Roman" w:cs="Times New Roman"/>
          <w:i/>
          <w:iCs/>
          <w:sz w:val="28"/>
          <w:szCs w:val="28"/>
        </w:rPr>
      </w:pPr>
      <w:r w:rsidRPr="00553D2E">
        <w:rPr>
          <w:rFonts w:ascii="Times New Roman" w:eastAsia="Calibri" w:hAnsi="Times New Roman" w:cs="Times New Roman"/>
          <w:sz w:val="28"/>
          <w:szCs w:val="28"/>
        </w:rPr>
        <w:t xml:space="preserve">По итогам реализации мероприятий национального проекта </w:t>
      </w:r>
      <w:r w:rsidRPr="00553D2E">
        <w:rPr>
          <w:rFonts w:ascii="Times New Roman" w:eastAsia="Calibri" w:hAnsi="Times New Roman" w:cs="Times New Roman"/>
          <w:bCs/>
          <w:sz w:val="28"/>
          <w:szCs w:val="28"/>
        </w:rPr>
        <w:t xml:space="preserve">«Жилье и городская среда» </w:t>
      </w:r>
      <w:r w:rsidRPr="00553D2E">
        <w:rPr>
          <w:rFonts w:ascii="Times New Roman" w:eastAsia="Calibri" w:hAnsi="Times New Roman" w:cs="Times New Roman"/>
          <w:sz w:val="28"/>
          <w:szCs w:val="28"/>
        </w:rPr>
        <w:t>целевой показатель 2021 года по количеству квадратных метров расселенного непригодного жилищного фонда</w:t>
      </w:r>
      <w:r w:rsidRPr="00553D2E">
        <w:rPr>
          <w:rFonts w:ascii="Times New Roman" w:eastAsia="Calibri" w:hAnsi="Times New Roman" w:cs="Times New Roman"/>
          <w:b/>
          <w:bCs/>
          <w:sz w:val="28"/>
          <w:szCs w:val="28"/>
        </w:rPr>
        <w:t xml:space="preserve"> </w:t>
      </w:r>
      <w:r w:rsidRPr="00553D2E">
        <w:rPr>
          <w:rFonts w:ascii="Times New Roman" w:eastAsia="Calibri" w:hAnsi="Times New Roman" w:cs="Times New Roman"/>
          <w:sz w:val="28"/>
          <w:szCs w:val="28"/>
        </w:rPr>
        <w:t>перевыполнен на 48%</w:t>
      </w:r>
      <w:r w:rsidRPr="00553D2E">
        <w:rPr>
          <w:rFonts w:ascii="Times New Roman" w:eastAsia="Calibri" w:hAnsi="Times New Roman" w:cs="Times New Roman"/>
          <w:i/>
          <w:iCs/>
          <w:sz w:val="28"/>
          <w:szCs w:val="28"/>
        </w:rPr>
        <w:t>.</w:t>
      </w:r>
    </w:p>
    <w:p w:rsidR="00AB05AB" w:rsidRPr="00553D2E" w:rsidRDefault="0078643B" w:rsidP="00AB05AB">
      <w:pPr>
        <w:autoSpaceDE w:val="0"/>
        <w:autoSpaceDN w:val="0"/>
        <w:adjustRightInd w:val="0"/>
        <w:spacing w:after="0" w:line="240" w:lineRule="auto"/>
        <w:ind w:firstLine="720"/>
        <w:jc w:val="both"/>
        <w:rPr>
          <w:rFonts w:ascii="Times New Roman" w:hAnsi="Times New Roman" w:cs="Times New Roman"/>
          <w:sz w:val="28"/>
          <w:szCs w:val="28"/>
        </w:rPr>
      </w:pPr>
      <w:r w:rsidRPr="00553D2E">
        <w:rPr>
          <w:rFonts w:ascii="Times New Roman" w:hAnsi="Times New Roman" w:cs="Times New Roman"/>
          <w:bCs/>
          <w:sz w:val="28"/>
          <w:szCs w:val="28"/>
        </w:rPr>
        <w:t xml:space="preserve">В </w:t>
      </w:r>
      <w:r w:rsidR="00AB05AB" w:rsidRPr="00553D2E">
        <w:rPr>
          <w:rFonts w:ascii="Times New Roman" w:hAnsi="Times New Roman" w:cs="Times New Roman"/>
          <w:bCs/>
          <w:sz w:val="28"/>
          <w:szCs w:val="28"/>
        </w:rPr>
        <w:t xml:space="preserve">2021 году в </w:t>
      </w:r>
      <w:r w:rsidRPr="00553D2E">
        <w:rPr>
          <w:rFonts w:ascii="Times New Roman" w:hAnsi="Times New Roman" w:cs="Times New Roman"/>
          <w:bCs/>
          <w:sz w:val="28"/>
          <w:szCs w:val="28"/>
        </w:rPr>
        <w:t xml:space="preserve">рамках </w:t>
      </w:r>
      <w:r w:rsidRPr="00553D2E">
        <w:rPr>
          <w:rFonts w:ascii="Times New Roman" w:hAnsi="Times New Roman" w:cs="Times New Roman"/>
          <w:bCs/>
          <w:sz w:val="28"/>
          <w:szCs w:val="28"/>
          <w:lang w:eastAsia="ar-SA"/>
        </w:rPr>
        <w:t xml:space="preserve">муниципальной программы </w:t>
      </w:r>
      <w:r w:rsidRPr="00553D2E">
        <w:rPr>
          <w:rFonts w:ascii="Times New Roman" w:hAnsi="Times New Roman" w:cs="Times New Roman"/>
          <w:bCs/>
          <w:sz w:val="28"/>
          <w:szCs w:val="28"/>
        </w:rPr>
        <w:t>Березовского района «</w:t>
      </w:r>
      <w:r w:rsidRPr="00553D2E">
        <w:rPr>
          <w:rFonts w:ascii="Times New Roman" w:hAnsi="Times New Roman" w:cs="Times New Roman"/>
          <w:bCs/>
          <w:sz w:val="28"/>
          <w:szCs w:val="28"/>
          <w:lang w:eastAsia="ar-SA"/>
        </w:rPr>
        <w:t>Развитие жилищной сферы в Березовском районе»</w:t>
      </w:r>
      <w:r w:rsidRPr="00553D2E">
        <w:rPr>
          <w:rFonts w:ascii="Times New Roman" w:hAnsi="Times New Roman" w:cs="Times New Roman"/>
          <w:bCs/>
          <w:sz w:val="28"/>
          <w:szCs w:val="28"/>
        </w:rPr>
        <w:t xml:space="preserve"> </w:t>
      </w:r>
      <w:r w:rsidRPr="00553D2E">
        <w:rPr>
          <w:rFonts w:ascii="Times New Roman" w:hAnsi="Times New Roman" w:cs="Times New Roman"/>
          <w:sz w:val="28"/>
          <w:szCs w:val="28"/>
        </w:rPr>
        <w:t xml:space="preserve">на улучшение жилищных условий жителей направлено 315,18 млн. рублей </w:t>
      </w:r>
      <w:r w:rsidRPr="00553D2E">
        <w:rPr>
          <w:rFonts w:ascii="Times New Roman" w:eastAsia="Arial Unicode MS" w:hAnsi="Times New Roman" w:cs="Times New Roman"/>
          <w:sz w:val="28"/>
          <w:szCs w:val="28"/>
        </w:rPr>
        <w:t>(2020 год - 269,50 млн. рублей)</w:t>
      </w:r>
      <w:r w:rsidRPr="00553D2E">
        <w:rPr>
          <w:rFonts w:ascii="Times New Roman" w:hAnsi="Times New Roman" w:cs="Times New Roman"/>
          <w:sz w:val="28"/>
          <w:szCs w:val="28"/>
        </w:rPr>
        <w:t>. Улучшили</w:t>
      </w:r>
      <w:r w:rsidR="00AB05AB" w:rsidRPr="00553D2E">
        <w:rPr>
          <w:rFonts w:ascii="Times New Roman" w:hAnsi="Times New Roman" w:cs="Times New Roman"/>
          <w:sz w:val="28"/>
          <w:szCs w:val="28"/>
        </w:rPr>
        <w:t xml:space="preserve"> свои жилищные условия 45 семей </w:t>
      </w:r>
      <w:r w:rsidR="00AB05AB" w:rsidRPr="00553D2E">
        <w:rPr>
          <w:rFonts w:ascii="Times New Roman" w:hAnsi="Times New Roman"/>
          <w:sz w:val="28"/>
          <w:szCs w:val="28"/>
        </w:rPr>
        <w:t>или 14,2% от общего количества граждан состоящих на учете в качестве нуждающихся (2020 год – 11,7%).</w:t>
      </w:r>
    </w:p>
    <w:p w:rsidR="0078643B" w:rsidRPr="00553D2E" w:rsidRDefault="0078643B" w:rsidP="0078643B">
      <w:pPr>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553D2E">
        <w:rPr>
          <w:rFonts w:ascii="Times New Roman" w:hAnsi="Times New Roman" w:cs="Times New Roman"/>
          <w:bCs/>
          <w:sz w:val="28"/>
          <w:szCs w:val="28"/>
        </w:rPr>
        <w:t xml:space="preserve">В целях реализации регионального проекта «Обеспечение устойчивого сокращения непригодного для проживания жилищного фонда» национального проекта «Жилье и городская среда» в рамках </w:t>
      </w:r>
      <w:r w:rsidRPr="00553D2E">
        <w:rPr>
          <w:rFonts w:ascii="Times New Roman" w:hAnsi="Times New Roman" w:cs="Times New Roman"/>
          <w:bCs/>
          <w:sz w:val="28"/>
          <w:szCs w:val="28"/>
          <w:lang w:eastAsia="ar-SA"/>
        </w:rPr>
        <w:t>муниципальной программы «Развитие жилищной сферы в Березовском районе»:</w:t>
      </w:r>
    </w:p>
    <w:p w:rsidR="0078643B" w:rsidRPr="00553D2E" w:rsidRDefault="0078643B" w:rsidP="0078643B">
      <w:pPr>
        <w:spacing w:after="0" w:line="240" w:lineRule="auto"/>
        <w:ind w:firstLine="748"/>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xml:space="preserve">- заключено 48 муниципальных контрактов на строительство 48 жилых помещений на территории </w:t>
      </w:r>
      <w:proofErr w:type="spellStart"/>
      <w:r w:rsidRPr="00553D2E">
        <w:rPr>
          <w:rFonts w:ascii="Times New Roman" w:hAnsi="Times New Roman" w:cs="Times New Roman"/>
          <w:sz w:val="28"/>
          <w:szCs w:val="28"/>
          <w:lang w:eastAsia="ar-SA"/>
        </w:rPr>
        <w:t>пгт</w:t>
      </w:r>
      <w:proofErr w:type="spellEnd"/>
      <w:r w:rsidRPr="00553D2E">
        <w:rPr>
          <w:rFonts w:ascii="Times New Roman" w:hAnsi="Times New Roman" w:cs="Times New Roman"/>
          <w:sz w:val="28"/>
          <w:szCs w:val="28"/>
          <w:lang w:eastAsia="ar-SA"/>
        </w:rPr>
        <w:t>. Березово, общая сумма 213,27 млн. руб., срок исполнения контрактов 4 кв. 2022 года;</w:t>
      </w:r>
    </w:p>
    <w:p w:rsidR="0078643B" w:rsidRPr="00553D2E" w:rsidRDefault="0078643B" w:rsidP="0078643B">
      <w:pPr>
        <w:spacing w:after="0" w:line="240" w:lineRule="auto"/>
        <w:ind w:firstLine="748"/>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xml:space="preserve">- заключено 12 соглашений об изъятии недвижимости для муниципальных нужд, выплачено возмещение на общую сумму 16,08 млн. руб.; </w:t>
      </w:r>
    </w:p>
    <w:p w:rsidR="0078643B" w:rsidRPr="00553D2E" w:rsidRDefault="0078643B" w:rsidP="0078643B">
      <w:pPr>
        <w:spacing w:after="0" w:line="240" w:lineRule="auto"/>
        <w:ind w:firstLine="748"/>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приобретено 4 квартиры в п. Сосьва</w:t>
      </w:r>
      <w:r w:rsidR="00C84C59" w:rsidRPr="00553D2E">
        <w:rPr>
          <w:rFonts w:ascii="Times New Roman" w:hAnsi="Times New Roman" w:cs="Times New Roman"/>
          <w:sz w:val="28"/>
          <w:szCs w:val="28"/>
          <w:lang w:eastAsia="ar-SA"/>
        </w:rPr>
        <w:t xml:space="preserve"> на общую сумму 13,28 млн. руб.</w:t>
      </w:r>
    </w:p>
    <w:p w:rsidR="0078643B" w:rsidRPr="00553D2E" w:rsidRDefault="0078643B" w:rsidP="0078643B">
      <w:pPr>
        <w:spacing w:after="0" w:line="240" w:lineRule="auto"/>
        <w:ind w:firstLine="708"/>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В ходе реализации адресной региональной программы по переселению граждан из аварийного жилья, признанного таковым до 1 января 2017 года, в 2021 году переселена 1 семья:</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bCs/>
          <w:sz w:val="28"/>
          <w:szCs w:val="28"/>
        </w:rPr>
        <w:t>- приобретено 2 жилых помещения (</w:t>
      </w:r>
      <w:r w:rsidRPr="00553D2E">
        <w:rPr>
          <w:rFonts w:ascii="Times New Roman" w:hAnsi="Times New Roman" w:cs="Times New Roman"/>
          <w:sz w:val="28"/>
          <w:szCs w:val="28"/>
        </w:rPr>
        <w:t>заключен 1 договор мены) на общую сумму 5</w:t>
      </w:r>
      <w:r w:rsidR="00894953" w:rsidRPr="00553D2E">
        <w:rPr>
          <w:rFonts w:ascii="Times New Roman" w:hAnsi="Times New Roman" w:cs="Times New Roman"/>
          <w:sz w:val="28"/>
          <w:szCs w:val="28"/>
        </w:rPr>
        <w:t>,</w:t>
      </w:r>
      <w:r w:rsidRPr="00553D2E">
        <w:rPr>
          <w:rFonts w:ascii="Times New Roman" w:hAnsi="Times New Roman" w:cs="Times New Roman"/>
          <w:sz w:val="28"/>
          <w:szCs w:val="28"/>
        </w:rPr>
        <w:t>4</w:t>
      </w:r>
      <w:r w:rsidR="00894953" w:rsidRPr="00553D2E">
        <w:rPr>
          <w:rFonts w:ascii="Times New Roman" w:hAnsi="Times New Roman" w:cs="Times New Roman"/>
          <w:sz w:val="28"/>
          <w:szCs w:val="28"/>
        </w:rPr>
        <w:t xml:space="preserve"> млн</w:t>
      </w:r>
      <w:r w:rsidRPr="00553D2E">
        <w:rPr>
          <w:rFonts w:ascii="Times New Roman" w:hAnsi="Times New Roman" w:cs="Times New Roman"/>
          <w:sz w:val="28"/>
          <w:szCs w:val="28"/>
        </w:rPr>
        <w:t>. рублей, расселено 20 кв. метров аварийного жилья.</w:t>
      </w:r>
    </w:p>
    <w:p w:rsidR="0078643B" w:rsidRPr="00553D2E" w:rsidRDefault="0078643B" w:rsidP="0078643B">
      <w:pPr>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553D2E">
        <w:rPr>
          <w:rFonts w:ascii="Times New Roman" w:hAnsi="Times New Roman" w:cs="Times New Roman"/>
          <w:bCs/>
          <w:color w:val="000000"/>
          <w:sz w:val="28"/>
          <w:szCs w:val="28"/>
        </w:rPr>
        <w:lastRenderedPageBreak/>
        <w:t xml:space="preserve">В рамках подпрограммы </w:t>
      </w:r>
      <w:r w:rsidRPr="00553D2E">
        <w:rPr>
          <w:rFonts w:ascii="Times New Roman" w:hAnsi="Times New Roman" w:cs="Times New Roman"/>
          <w:bCs/>
          <w:sz w:val="28"/>
          <w:szCs w:val="28"/>
          <w:lang w:eastAsia="ar-SA"/>
        </w:rPr>
        <w:t xml:space="preserve">«Обеспечение мерами государственной поддержки по улучшению жилищных условий отдельных категорий граждан» в </w:t>
      </w:r>
      <w:proofErr w:type="spellStart"/>
      <w:r w:rsidRPr="00553D2E">
        <w:rPr>
          <w:rFonts w:ascii="Times New Roman" w:hAnsi="Times New Roman" w:cs="Times New Roman"/>
          <w:bCs/>
          <w:sz w:val="28"/>
          <w:szCs w:val="28"/>
          <w:lang w:eastAsia="ar-SA"/>
        </w:rPr>
        <w:t>пгт</w:t>
      </w:r>
      <w:proofErr w:type="spellEnd"/>
      <w:r w:rsidRPr="00553D2E">
        <w:rPr>
          <w:rFonts w:ascii="Times New Roman" w:hAnsi="Times New Roman" w:cs="Times New Roman"/>
          <w:bCs/>
          <w:sz w:val="28"/>
          <w:szCs w:val="28"/>
          <w:lang w:eastAsia="ar-SA"/>
        </w:rPr>
        <w:t>. Березово:</w:t>
      </w:r>
    </w:p>
    <w:p w:rsidR="0078643B" w:rsidRPr="00553D2E" w:rsidRDefault="0078643B" w:rsidP="0078643B">
      <w:pPr>
        <w:tabs>
          <w:tab w:val="center" w:pos="4677"/>
          <w:tab w:val="right" w:pos="9355"/>
        </w:tabs>
        <w:spacing w:after="0" w:line="240" w:lineRule="auto"/>
        <w:ind w:firstLine="720"/>
        <w:jc w:val="both"/>
        <w:rPr>
          <w:rFonts w:ascii="Times New Roman" w:hAnsi="Times New Roman" w:cs="Times New Roman"/>
          <w:sz w:val="28"/>
          <w:szCs w:val="28"/>
        </w:rPr>
      </w:pPr>
      <w:r w:rsidRPr="00553D2E">
        <w:rPr>
          <w:rFonts w:ascii="Times New Roman" w:hAnsi="Times New Roman" w:cs="Times New Roman"/>
          <w:color w:val="000000"/>
          <w:sz w:val="28"/>
          <w:szCs w:val="28"/>
        </w:rPr>
        <w:t xml:space="preserve">- </w:t>
      </w:r>
      <w:r w:rsidRPr="00553D2E">
        <w:rPr>
          <w:rFonts w:ascii="Times New Roman" w:hAnsi="Times New Roman" w:cs="Times New Roman"/>
          <w:sz w:val="28"/>
          <w:szCs w:val="28"/>
          <w:lang w:eastAsia="ar-SA"/>
        </w:rPr>
        <w:t>одной молодой семье предоставлена субсидия на</w:t>
      </w:r>
      <w:r w:rsidRPr="00553D2E">
        <w:rPr>
          <w:rFonts w:ascii="Times New Roman" w:hAnsi="Times New Roman" w:cs="Times New Roman"/>
          <w:sz w:val="28"/>
          <w:szCs w:val="28"/>
        </w:rPr>
        <w:t xml:space="preserve"> приобретение жилого помещения</w:t>
      </w:r>
      <w:r w:rsidRPr="00553D2E">
        <w:rPr>
          <w:rFonts w:ascii="Times New Roman" w:hAnsi="Times New Roman" w:cs="Times New Roman"/>
          <w:color w:val="000000"/>
          <w:sz w:val="28"/>
          <w:szCs w:val="28"/>
        </w:rPr>
        <w:t xml:space="preserve"> в размере 1</w:t>
      </w:r>
      <w:r w:rsidR="00894953" w:rsidRPr="00553D2E">
        <w:rPr>
          <w:rFonts w:ascii="Times New Roman" w:hAnsi="Times New Roman" w:cs="Times New Roman"/>
          <w:color w:val="000000"/>
          <w:sz w:val="28"/>
          <w:szCs w:val="28"/>
        </w:rPr>
        <w:t>,</w:t>
      </w:r>
      <w:r w:rsidRPr="00553D2E">
        <w:rPr>
          <w:rFonts w:ascii="Times New Roman" w:hAnsi="Times New Roman" w:cs="Times New Roman"/>
          <w:color w:val="000000"/>
          <w:sz w:val="28"/>
          <w:szCs w:val="28"/>
        </w:rPr>
        <w:t xml:space="preserve">32 </w:t>
      </w:r>
      <w:r w:rsidR="00894953" w:rsidRPr="00553D2E">
        <w:rPr>
          <w:rFonts w:ascii="Times New Roman" w:hAnsi="Times New Roman" w:cs="Times New Roman"/>
          <w:color w:val="000000"/>
          <w:sz w:val="28"/>
          <w:szCs w:val="28"/>
        </w:rPr>
        <w:t>млн</w:t>
      </w:r>
      <w:r w:rsidRPr="00553D2E">
        <w:rPr>
          <w:rFonts w:ascii="Times New Roman" w:hAnsi="Times New Roman" w:cs="Times New Roman"/>
          <w:sz w:val="28"/>
          <w:szCs w:val="28"/>
        </w:rPr>
        <w:t>. рублей;</w:t>
      </w:r>
    </w:p>
    <w:p w:rsidR="0078643B" w:rsidRPr="00553D2E" w:rsidRDefault="0078643B" w:rsidP="0078643B">
      <w:pPr>
        <w:tabs>
          <w:tab w:val="center" w:pos="4677"/>
          <w:tab w:val="right" w:pos="9355"/>
        </w:tabs>
        <w:spacing w:after="0" w:line="240" w:lineRule="auto"/>
        <w:ind w:firstLine="720"/>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трем семьям, имеющим трех и более детей, взамен земельного участка предоставлены социальные выплаты на общую сумму 2</w:t>
      </w:r>
      <w:r w:rsidR="00894953" w:rsidRPr="00553D2E">
        <w:rPr>
          <w:rFonts w:ascii="Times New Roman" w:hAnsi="Times New Roman" w:cs="Times New Roman"/>
          <w:sz w:val="28"/>
          <w:szCs w:val="28"/>
          <w:lang w:eastAsia="ar-SA"/>
        </w:rPr>
        <w:t>,</w:t>
      </w:r>
      <w:r w:rsidRPr="00553D2E">
        <w:rPr>
          <w:rFonts w:ascii="Times New Roman" w:hAnsi="Times New Roman" w:cs="Times New Roman"/>
          <w:sz w:val="28"/>
          <w:szCs w:val="28"/>
          <w:lang w:eastAsia="ar-SA"/>
        </w:rPr>
        <w:t xml:space="preserve">90 </w:t>
      </w:r>
      <w:r w:rsidR="00894953" w:rsidRPr="00553D2E">
        <w:rPr>
          <w:rFonts w:ascii="Times New Roman" w:hAnsi="Times New Roman" w:cs="Times New Roman"/>
          <w:sz w:val="28"/>
          <w:szCs w:val="28"/>
          <w:lang w:eastAsia="ar-SA"/>
        </w:rPr>
        <w:t>млн</w:t>
      </w:r>
      <w:r w:rsidRPr="00553D2E">
        <w:rPr>
          <w:rFonts w:ascii="Times New Roman" w:hAnsi="Times New Roman" w:cs="Times New Roman"/>
          <w:sz w:val="28"/>
          <w:szCs w:val="28"/>
          <w:lang w:eastAsia="ar-SA"/>
        </w:rPr>
        <w:t>. руб., из которых 2 семьи получили выплаты за счет средств бюджета Ханты-Мансийского автономного округа – Югр</w:t>
      </w:r>
      <w:r w:rsidR="000F0992" w:rsidRPr="00553D2E">
        <w:rPr>
          <w:rFonts w:ascii="Times New Roman" w:hAnsi="Times New Roman" w:cs="Times New Roman"/>
          <w:sz w:val="28"/>
          <w:szCs w:val="28"/>
          <w:lang w:eastAsia="ar-SA"/>
        </w:rPr>
        <w:t>ы</w:t>
      </w:r>
      <w:r w:rsidRPr="00553D2E">
        <w:rPr>
          <w:rFonts w:ascii="Times New Roman" w:hAnsi="Times New Roman" w:cs="Times New Roman"/>
          <w:sz w:val="28"/>
          <w:szCs w:val="28"/>
          <w:lang w:eastAsia="ar-SA"/>
        </w:rPr>
        <w:t>.</w:t>
      </w:r>
    </w:p>
    <w:p w:rsidR="0078643B" w:rsidRPr="00553D2E" w:rsidRDefault="0078643B" w:rsidP="0078643B">
      <w:pPr>
        <w:spacing w:after="0" w:line="240" w:lineRule="auto"/>
        <w:ind w:firstLine="720"/>
        <w:jc w:val="both"/>
        <w:rPr>
          <w:rFonts w:ascii="Times New Roman" w:hAnsi="Times New Roman" w:cs="Times New Roman"/>
          <w:bCs/>
          <w:sz w:val="28"/>
          <w:szCs w:val="28"/>
        </w:rPr>
      </w:pPr>
      <w:r w:rsidRPr="00553D2E">
        <w:rPr>
          <w:rFonts w:ascii="Times New Roman" w:hAnsi="Times New Roman" w:cs="Times New Roman"/>
          <w:bCs/>
          <w:sz w:val="28"/>
          <w:szCs w:val="28"/>
        </w:rPr>
        <w:t xml:space="preserve">На исполнение отдельного государственного полномочия по предоставлению социальной поддержки по обеспечению детей-сирот и детей, оставшихся без попечения родителей, в </w:t>
      </w:r>
      <w:r w:rsidRPr="00553D2E">
        <w:rPr>
          <w:rFonts w:ascii="Times New Roman" w:hAnsi="Times New Roman" w:cs="Times New Roman"/>
          <w:sz w:val="28"/>
          <w:szCs w:val="28"/>
        </w:rPr>
        <w:t>Березовском районе</w:t>
      </w:r>
      <w:r w:rsidRPr="00553D2E">
        <w:rPr>
          <w:rFonts w:ascii="Times New Roman" w:hAnsi="Times New Roman" w:cs="Times New Roman"/>
          <w:bCs/>
          <w:sz w:val="28"/>
          <w:szCs w:val="28"/>
        </w:rPr>
        <w:t xml:space="preserve"> в</w:t>
      </w:r>
      <w:r w:rsidRPr="00553D2E">
        <w:rPr>
          <w:rFonts w:ascii="Times New Roman" w:hAnsi="Times New Roman" w:cs="Times New Roman"/>
          <w:sz w:val="28"/>
          <w:szCs w:val="28"/>
        </w:rPr>
        <w:t xml:space="preserve"> 2021 году направлено 17</w:t>
      </w:r>
      <w:r w:rsidR="00894953" w:rsidRPr="00553D2E">
        <w:rPr>
          <w:rFonts w:ascii="Times New Roman" w:hAnsi="Times New Roman" w:cs="Times New Roman"/>
          <w:sz w:val="28"/>
          <w:szCs w:val="28"/>
        </w:rPr>
        <w:t>,</w:t>
      </w:r>
      <w:r w:rsidRPr="00553D2E">
        <w:rPr>
          <w:rFonts w:ascii="Times New Roman" w:hAnsi="Times New Roman" w:cs="Times New Roman"/>
          <w:sz w:val="28"/>
          <w:szCs w:val="28"/>
        </w:rPr>
        <w:t xml:space="preserve">70 </w:t>
      </w:r>
      <w:r w:rsidR="00894953" w:rsidRPr="00553D2E">
        <w:rPr>
          <w:rFonts w:ascii="Times New Roman" w:hAnsi="Times New Roman" w:cs="Times New Roman"/>
          <w:sz w:val="28"/>
          <w:szCs w:val="28"/>
        </w:rPr>
        <w:t>млн</w:t>
      </w:r>
      <w:r w:rsidRPr="00553D2E">
        <w:rPr>
          <w:rFonts w:ascii="Times New Roman" w:hAnsi="Times New Roman" w:cs="Times New Roman"/>
          <w:sz w:val="28"/>
          <w:szCs w:val="28"/>
        </w:rPr>
        <w:t>. руб.</w:t>
      </w:r>
      <w:r w:rsidRPr="00553D2E">
        <w:rPr>
          <w:rFonts w:ascii="Times New Roman" w:hAnsi="Times New Roman" w:cs="Times New Roman"/>
          <w:bCs/>
          <w:sz w:val="28"/>
          <w:szCs w:val="28"/>
        </w:rPr>
        <w:t xml:space="preserve"> </w:t>
      </w:r>
      <w:r w:rsidRPr="00553D2E">
        <w:rPr>
          <w:rFonts w:ascii="Times New Roman" w:hAnsi="Times New Roman" w:cs="Times New Roman"/>
          <w:sz w:val="28"/>
          <w:szCs w:val="28"/>
        </w:rPr>
        <w:t xml:space="preserve">Приобретено 12 жилых помещений. </w:t>
      </w:r>
    </w:p>
    <w:p w:rsidR="0078643B" w:rsidRPr="00553D2E" w:rsidRDefault="0078643B" w:rsidP="0078643B">
      <w:pPr>
        <w:spacing w:after="0" w:line="240" w:lineRule="auto"/>
        <w:ind w:firstLine="720"/>
        <w:jc w:val="both"/>
        <w:rPr>
          <w:rFonts w:ascii="Times New Roman" w:hAnsi="Times New Roman" w:cs="Times New Roman"/>
          <w:sz w:val="28"/>
          <w:szCs w:val="28"/>
        </w:rPr>
      </w:pPr>
      <w:r w:rsidRPr="00553D2E">
        <w:rPr>
          <w:rFonts w:ascii="Times New Roman" w:hAnsi="Times New Roman" w:cs="Times New Roman"/>
          <w:sz w:val="28"/>
          <w:szCs w:val="28"/>
        </w:rPr>
        <w:t>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w:t>
      </w:r>
      <w:r w:rsidR="000F0992" w:rsidRPr="00553D2E">
        <w:rPr>
          <w:rFonts w:ascii="Times New Roman" w:hAnsi="Times New Roman" w:cs="Times New Roman"/>
          <w:sz w:val="28"/>
          <w:szCs w:val="28"/>
        </w:rPr>
        <w:t>м</w:t>
      </w:r>
      <w:r w:rsidRPr="00553D2E">
        <w:rPr>
          <w:rFonts w:ascii="Times New Roman" w:hAnsi="Times New Roman" w:cs="Times New Roman"/>
          <w:sz w:val="28"/>
          <w:szCs w:val="28"/>
        </w:rPr>
        <w:t xml:space="preserve"> и коммунальными услугами граждан Российской Федерации» </w:t>
      </w:r>
      <w:r w:rsidRPr="00553D2E">
        <w:rPr>
          <w:rFonts w:ascii="Times New Roman" w:hAnsi="Times New Roman" w:cs="Times New Roman"/>
          <w:bCs/>
          <w:sz w:val="28"/>
          <w:szCs w:val="28"/>
        </w:rPr>
        <w:t xml:space="preserve">в 2021 году </w:t>
      </w:r>
      <w:r w:rsidRPr="00553D2E">
        <w:rPr>
          <w:rFonts w:ascii="Times New Roman" w:hAnsi="Times New Roman" w:cs="Times New Roman"/>
          <w:sz w:val="28"/>
          <w:szCs w:val="28"/>
        </w:rPr>
        <w:t xml:space="preserve">39 гражданам направлены уведомления о получении государственного жилищного сертификата, из которых 16 получили </w:t>
      </w:r>
      <w:r w:rsidRPr="00553D2E">
        <w:rPr>
          <w:rFonts w:ascii="Times New Roman" w:hAnsi="Times New Roman" w:cs="Times New Roman"/>
          <w:bCs/>
          <w:sz w:val="28"/>
          <w:szCs w:val="28"/>
        </w:rPr>
        <w:t>государственный жилищный сертификат</w:t>
      </w:r>
      <w:r w:rsidRPr="00553D2E">
        <w:rPr>
          <w:rFonts w:ascii="Times New Roman" w:hAnsi="Times New Roman" w:cs="Times New Roman"/>
          <w:sz w:val="28"/>
          <w:szCs w:val="28"/>
        </w:rPr>
        <w:t>.</w:t>
      </w:r>
    </w:p>
    <w:p w:rsidR="0078643B" w:rsidRPr="00553D2E" w:rsidRDefault="0078643B" w:rsidP="0078643B">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553D2E">
        <w:rPr>
          <w:rFonts w:ascii="Times New Roman" w:eastAsia="Calibri" w:hAnsi="Times New Roman" w:cs="Times New Roman"/>
          <w:sz w:val="28"/>
          <w:szCs w:val="28"/>
          <w:lang w:eastAsia="ru-RU"/>
        </w:rPr>
        <w:t xml:space="preserve">К наиболее важным показателям, позволяющим оценить уровень социального развития территории, характеризующим качество жизни населения, относятся обеспеченность жилищной площадью в среднем на одного человека и уровень благоустроенности жилищного фонда, который в 2021 году увеличился с </w:t>
      </w:r>
      <w:r w:rsidR="000F0992" w:rsidRPr="00553D2E">
        <w:rPr>
          <w:rFonts w:ascii="Times New Roman" w:eastAsia="Times New Roman" w:hAnsi="Times New Roman" w:cs="Times New Roman"/>
          <w:color w:val="000000"/>
          <w:sz w:val="28"/>
          <w:szCs w:val="28"/>
          <w:lang w:eastAsia="ru-RU"/>
        </w:rPr>
        <w:t>32,</w:t>
      </w:r>
      <w:r w:rsidR="007963BD" w:rsidRPr="00553D2E">
        <w:rPr>
          <w:rFonts w:ascii="Times New Roman" w:eastAsia="Times New Roman" w:hAnsi="Times New Roman" w:cs="Times New Roman"/>
          <w:color w:val="000000"/>
          <w:sz w:val="28"/>
          <w:szCs w:val="28"/>
          <w:lang w:eastAsia="ru-RU"/>
        </w:rPr>
        <w:t>1</w:t>
      </w:r>
      <w:r w:rsidRPr="00553D2E">
        <w:rPr>
          <w:rFonts w:ascii="Times New Roman" w:eastAsia="Times New Roman" w:hAnsi="Times New Roman" w:cs="Times New Roman"/>
          <w:color w:val="000000"/>
          <w:sz w:val="28"/>
          <w:szCs w:val="28"/>
          <w:lang w:eastAsia="ru-RU"/>
        </w:rPr>
        <w:t xml:space="preserve"> кв. м до 32,3 </w:t>
      </w:r>
      <w:proofErr w:type="spellStart"/>
      <w:r w:rsidRPr="00553D2E">
        <w:rPr>
          <w:rFonts w:ascii="Times New Roman" w:eastAsia="Times New Roman" w:hAnsi="Times New Roman" w:cs="Times New Roman"/>
          <w:color w:val="000000"/>
          <w:sz w:val="28"/>
          <w:szCs w:val="28"/>
          <w:lang w:eastAsia="ru-RU"/>
        </w:rPr>
        <w:t>кв.м</w:t>
      </w:r>
      <w:proofErr w:type="spellEnd"/>
      <w:r w:rsidRPr="00553D2E">
        <w:rPr>
          <w:rFonts w:ascii="Times New Roman" w:eastAsia="Times New Roman" w:hAnsi="Times New Roman" w:cs="Times New Roman"/>
          <w:color w:val="000000"/>
          <w:sz w:val="28"/>
          <w:szCs w:val="28"/>
          <w:lang w:eastAsia="ru-RU"/>
        </w:rPr>
        <w:t>. Сохранив темпы жилищного строительства, в 202</w:t>
      </w:r>
      <w:r w:rsidR="000F0992" w:rsidRPr="00553D2E">
        <w:rPr>
          <w:rFonts w:ascii="Times New Roman" w:eastAsia="Times New Roman" w:hAnsi="Times New Roman" w:cs="Times New Roman"/>
          <w:color w:val="000000"/>
          <w:sz w:val="28"/>
          <w:szCs w:val="28"/>
          <w:lang w:eastAsia="ru-RU"/>
        </w:rPr>
        <w:t>5</w:t>
      </w:r>
      <w:r w:rsidRPr="00553D2E">
        <w:rPr>
          <w:rFonts w:ascii="Times New Roman" w:eastAsia="Times New Roman" w:hAnsi="Times New Roman" w:cs="Times New Roman"/>
          <w:color w:val="000000"/>
          <w:sz w:val="28"/>
          <w:szCs w:val="28"/>
          <w:lang w:eastAsia="ru-RU"/>
        </w:rPr>
        <w:t xml:space="preserve"> году обеспеченность населения жильем составит более 33 кв. м </w:t>
      </w:r>
      <w:r w:rsidRPr="00553D2E">
        <w:rPr>
          <w:rFonts w:ascii="Times New Roman" w:eastAsia="Times New Roman" w:hAnsi="Times New Roman" w:cs="Times New Roman"/>
          <w:sz w:val="28"/>
          <w:szCs w:val="28"/>
          <w:lang w:eastAsia="ru-RU"/>
        </w:rPr>
        <w:t>(средняя учетная норма площади жилого помещения 18 кв. м на человека).</w:t>
      </w:r>
    </w:p>
    <w:p w:rsidR="0078643B" w:rsidRPr="00553D2E"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В общей площади, введенных в 2021 году в эксплуатацию жилых домов, 94,53% занимает индивидуальная собственность, что обусловлено активизацией населения в строительстве жилья за счет собственных средств и привлечения кредитных ресурсов. </w:t>
      </w:r>
    </w:p>
    <w:p w:rsidR="0078643B" w:rsidRPr="00553D2E" w:rsidRDefault="0078643B" w:rsidP="007864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соответствии с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 мая 2012 года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
    <w:p w:rsidR="0078643B" w:rsidRPr="00553D2E"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78643B" w:rsidRPr="00553D2E"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w:t>
      </w:r>
      <w:r w:rsidRPr="00553D2E">
        <w:rPr>
          <w:rFonts w:ascii="Times New Roman" w:eastAsia="Times New Roman" w:hAnsi="Times New Roman" w:cs="Times New Roman"/>
          <w:sz w:val="28"/>
          <w:szCs w:val="28"/>
          <w:lang w:eastAsia="ru-RU"/>
        </w:rPr>
        <w:lastRenderedPageBreak/>
        <w:t>фонда на 2019-2025 годы», муниципальные программы «Развитие жилищной сферы в Березовском районе», «Социальная поддержка жителей Березовского района», «Адресная программа Березовского района по переселению граждан из аварийного жилищного фонда на 2019 – 2022 годы».</w:t>
      </w:r>
    </w:p>
    <w:p w:rsidR="0078643B" w:rsidRPr="00553D2E" w:rsidRDefault="0078643B" w:rsidP="0078643B">
      <w:pPr>
        <w:autoSpaceDE w:val="0"/>
        <w:autoSpaceDN w:val="0"/>
        <w:adjustRightInd w:val="0"/>
        <w:spacing w:after="0" w:line="240" w:lineRule="auto"/>
        <w:ind w:firstLine="720"/>
        <w:jc w:val="both"/>
        <w:rPr>
          <w:rFonts w:ascii="Times New Roman" w:hAnsi="Times New Roman" w:cs="Times New Roman"/>
          <w:sz w:val="28"/>
          <w:szCs w:val="28"/>
        </w:rPr>
      </w:pPr>
      <w:r w:rsidRPr="00553D2E">
        <w:rPr>
          <w:rFonts w:ascii="Times New Roman" w:hAnsi="Times New Roman" w:cs="Times New Roman"/>
          <w:sz w:val="28"/>
          <w:szCs w:val="28"/>
        </w:rPr>
        <w:t xml:space="preserve">В 2022 году будет продолжено строительство многоквартирных жилых домов в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xml:space="preserve">. Березово по ул. Молодежная дома № 17, 19 и 21, площадь вводимого жилья составит 8,24 тыс. кв. м. </w:t>
      </w:r>
    </w:p>
    <w:p w:rsidR="0078643B" w:rsidRPr="00553D2E" w:rsidRDefault="0078643B" w:rsidP="0078643B">
      <w:pPr>
        <w:spacing w:after="0" w:line="240" w:lineRule="auto"/>
        <w:ind w:firstLine="708"/>
        <w:jc w:val="both"/>
        <w:rPr>
          <w:rFonts w:ascii="Times New Roman" w:eastAsia="Calibri" w:hAnsi="Times New Roman" w:cs="Times New Roman"/>
          <w:bCs/>
          <w:sz w:val="28"/>
          <w:szCs w:val="28"/>
          <w:lang w:eastAsia="ru-RU"/>
        </w:rPr>
      </w:pPr>
      <w:r w:rsidRPr="00553D2E">
        <w:rPr>
          <w:rFonts w:ascii="Times New Roman" w:eastAsia="Calibri" w:hAnsi="Times New Roman" w:cs="Times New Roman"/>
          <w:bCs/>
          <w:sz w:val="28"/>
          <w:szCs w:val="28"/>
          <w:lang w:eastAsia="ru-RU"/>
        </w:rPr>
        <w:t>В период с 2022</w:t>
      </w:r>
      <w:r w:rsidR="001266AE" w:rsidRPr="00553D2E">
        <w:rPr>
          <w:rFonts w:ascii="Times New Roman" w:eastAsia="Calibri" w:hAnsi="Times New Roman" w:cs="Times New Roman"/>
          <w:bCs/>
          <w:sz w:val="28"/>
          <w:szCs w:val="28"/>
          <w:lang w:eastAsia="ru-RU"/>
        </w:rPr>
        <w:t xml:space="preserve"> по</w:t>
      </w:r>
      <w:r w:rsidRPr="00553D2E">
        <w:rPr>
          <w:rFonts w:ascii="Times New Roman" w:eastAsia="Calibri" w:hAnsi="Times New Roman" w:cs="Times New Roman"/>
          <w:bCs/>
          <w:sz w:val="28"/>
          <w:szCs w:val="28"/>
          <w:lang w:eastAsia="ru-RU"/>
        </w:rPr>
        <w:t xml:space="preserve"> 2024 годы будет продолжена подготовка к строительству и строительство 20 </w:t>
      </w:r>
      <w:r w:rsidRPr="00553D2E">
        <w:rPr>
          <w:rFonts w:ascii="Times New Roman" w:eastAsia="Times New Roman" w:hAnsi="Times New Roman" w:cs="Times New Roman"/>
          <w:iCs/>
          <w:sz w:val="28"/>
          <w:szCs w:val="28"/>
          <w:lang w:eastAsia="ru-RU"/>
        </w:rPr>
        <w:t xml:space="preserve">многоквартирных жилых домов в </w:t>
      </w:r>
      <w:proofErr w:type="spellStart"/>
      <w:r w:rsidRPr="00553D2E">
        <w:rPr>
          <w:rFonts w:ascii="Times New Roman" w:eastAsia="Times New Roman" w:hAnsi="Times New Roman" w:cs="Times New Roman"/>
          <w:iCs/>
          <w:sz w:val="28"/>
          <w:szCs w:val="28"/>
          <w:lang w:eastAsia="ru-RU"/>
        </w:rPr>
        <w:t>пгт</w:t>
      </w:r>
      <w:proofErr w:type="spellEnd"/>
      <w:r w:rsidRPr="00553D2E">
        <w:rPr>
          <w:rFonts w:ascii="Times New Roman" w:eastAsia="Times New Roman" w:hAnsi="Times New Roman" w:cs="Times New Roman"/>
          <w:iCs/>
          <w:sz w:val="28"/>
          <w:szCs w:val="28"/>
          <w:lang w:eastAsia="ru-RU"/>
        </w:rPr>
        <w:t xml:space="preserve">. </w:t>
      </w:r>
      <w:proofErr w:type="gramStart"/>
      <w:r w:rsidRPr="00553D2E">
        <w:rPr>
          <w:rFonts w:ascii="Times New Roman" w:eastAsia="Times New Roman" w:hAnsi="Times New Roman" w:cs="Times New Roman"/>
          <w:iCs/>
          <w:sz w:val="28"/>
          <w:szCs w:val="28"/>
          <w:lang w:eastAsia="ru-RU"/>
        </w:rPr>
        <w:t xml:space="preserve">Березово, </w:t>
      </w:r>
      <w:r w:rsidRPr="00553D2E">
        <w:rPr>
          <w:rFonts w:ascii="Times New Roman" w:eastAsia="Calibri" w:hAnsi="Times New Roman" w:cs="Times New Roman"/>
          <w:bCs/>
          <w:sz w:val="28"/>
          <w:szCs w:val="28"/>
          <w:lang w:eastAsia="ru-RU"/>
        </w:rPr>
        <w:t xml:space="preserve"> </w:t>
      </w:r>
      <w:r w:rsidRPr="00553D2E">
        <w:rPr>
          <w:rFonts w:ascii="Times New Roman" w:eastAsia="Times New Roman" w:hAnsi="Times New Roman" w:cs="Times New Roman"/>
          <w:bCs/>
          <w:sz w:val="28"/>
          <w:szCs w:val="28"/>
          <w:lang w:eastAsia="ru-RU"/>
        </w:rPr>
        <w:t>с.</w:t>
      </w:r>
      <w:proofErr w:type="gramEnd"/>
      <w:r w:rsidRPr="00553D2E">
        <w:rPr>
          <w:rFonts w:ascii="Times New Roman" w:eastAsia="Times New Roman" w:hAnsi="Times New Roman" w:cs="Times New Roman"/>
          <w:bCs/>
          <w:sz w:val="28"/>
          <w:szCs w:val="28"/>
          <w:lang w:eastAsia="ru-RU"/>
        </w:rPr>
        <w:t xml:space="preserve"> Теги, </w:t>
      </w:r>
      <w:r w:rsidRPr="00553D2E">
        <w:rPr>
          <w:rFonts w:ascii="Times New Roman" w:eastAsia="Times New Roman" w:hAnsi="Times New Roman" w:cs="Times New Roman"/>
          <w:iCs/>
          <w:sz w:val="28"/>
          <w:szCs w:val="28"/>
          <w:lang w:eastAsia="ru-RU"/>
        </w:rPr>
        <w:t>п. Сосьва и с. Саранпауль.</w:t>
      </w:r>
    </w:p>
    <w:p w:rsidR="0078643B" w:rsidRPr="00553D2E" w:rsidRDefault="0078643B" w:rsidP="0078643B">
      <w:pPr>
        <w:tabs>
          <w:tab w:val="left" w:pos="709"/>
        </w:tabs>
        <w:spacing w:after="0" w:line="240" w:lineRule="auto"/>
        <w:ind w:right="-2" w:firstLine="709"/>
        <w:jc w:val="both"/>
        <w:rPr>
          <w:rFonts w:ascii="Times New Roman" w:hAnsi="Times New Roman" w:cs="Times New Roman"/>
          <w:sz w:val="28"/>
        </w:rPr>
      </w:pPr>
      <w:r w:rsidRPr="00553D2E">
        <w:rPr>
          <w:rFonts w:ascii="Times New Roman" w:hAnsi="Times New Roman" w:cs="Times New Roman"/>
          <w:sz w:val="28"/>
        </w:rPr>
        <w:t>С целью активизации жилищного строительства в 2021 году предоставлено 35 земельных участков</w:t>
      </w:r>
      <w:r w:rsidR="00236EF4" w:rsidRPr="00553D2E">
        <w:rPr>
          <w:rFonts w:ascii="Times New Roman" w:hAnsi="Times New Roman" w:cs="Times New Roman"/>
          <w:sz w:val="28"/>
        </w:rPr>
        <w:t xml:space="preserve"> при</w:t>
      </w:r>
      <w:r w:rsidRPr="00553D2E">
        <w:rPr>
          <w:rFonts w:ascii="Times New Roman" w:hAnsi="Times New Roman" w:cs="Times New Roman"/>
          <w:sz w:val="28"/>
        </w:rPr>
        <w:t xml:space="preserve"> план</w:t>
      </w:r>
      <w:r w:rsidR="00236EF4" w:rsidRPr="00553D2E">
        <w:rPr>
          <w:rFonts w:ascii="Times New Roman" w:hAnsi="Times New Roman" w:cs="Times New Roman"/>
          <w:sz w:val="28"/>
        </w:rPr>
        <w:t>е</w:t>
      </w:r>
      <w:r w:rsidRPr="00553D2E">
        <w:rPr>
          <w:rFonts w:ascii="Times New Roman" w:hAnsi="Times New Roman" w:cs="Times New Roman"/>
          <w:sz w:val="28"/>
        </w:rPr>
        <w:t xml:space="preserve"> 2021 года – 17 участков. В 2022 году запланировано предоставление 21 земельного участка для различных категорий граждан.</w:t>
      </w:r>
    </w:p>
    <w:p w:rsidR="0078643B" w:rsidRPr="00553D2E"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 xml:space="preserve">Во исполнение Указа Президента Российской Федерации от 07 мая 2012 года № 600 будет продолжена реализация мер по улучшению жилищных условий многодетных семей и граждан льготной категории. </w:t>
      </w:r>
      <w:r w:rsidRPr="00553D2E">
        <w:rPr>
          <w:rFonts w:ascii="Times New Roman" w:hAnsi="Times New Roman" w:cs="Times New Roman"/>
          <w:sz w:val="28"/>
          <w:szCs w:val="28"/>
        </w:rPr>
        <w:t>По состоянию на 01 января 2022 года состоит на учете граждан, относящихся к льготным категориям для получения земельных участков для индивидуального жилищного строительства (бесплатно) – 65 человек (01.01.2021 - 76), в том числе многодетных семей – 60.</w:t>
      </w:r>
    </w:p>
    <w:p w:rsidR="0078643B" w:rsidRPr="00553D2E" w:rsidRDefault="0078643B" w:rsidP="0078643B">
      <w:pPr>
        <w:spacing w:after="0" w:line="240" w:lineRule="auto"/>
        <w:ind w:firstLine="720"/>
        <w:jc w:val="both"/>
        <w:rPr>
          <w:rFonts w:ascii="Times New Roman" w:hAnsi="Times New Roman" w:cs="Times New Roman"/>
          <w:sz w:val="28"/>
          <w:szCs w:val="28"/>
        </w:rPr>
      </w:pPr>
      <w:r w:rsidRPr="00553D2E">
        <w:rPr>
          <w:rFonts w:ascii="Times New Roman" w:hAnsi="Times New Roman" w:cs="Times New Roman"/>
          <w:sz w:val="28"/>
          <w:szCs w:val="28"/>
        </w:rPr>
        <w:t xml:space="preserve">В 2022 году ведется подготовка 1 земельного участка для предоставления льготным категориям граждан в с. </w:t>
      </w:r>
      <w:proofErr w:type="spellStart"/>
      <w:r w:rsidRPr="00553D2E">
        <w:rPr>
          <w:rFonts w:ascii="Times New Roman" w:hAnsi="Times New Roman" w:cs="Times New Roman"/>
          <w:sz w:val="28"/>
          <w:szCs w:val="28"/>
        </w:rPr>
        <w:t>Ломбовож</w:t>
      </w:r>
      <w:proofErr w:type="spellEnd"/>
      <w:r w:rsidRPr="00553D2E">
        <w:rPr>
          <w:rFonts w:ascii="Times New Roman" w:hAnsi="Times New Roman" w:cs="Times New Roman"/>
          <w:sz w:val="28"/>
          <w:szCs w:val="28"/>
        </w:rPr>
        <w:t>.</w:t>
      </w:r>
    </w:p>
    <w:p w:rsidR="0078643B" w:rsidRPr="00553D2E"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 xml:space="preserve">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помещений, реализация которой позволит улучшить жилищные условия многодетных семей. В 2022 году запланировано </w:t>
      </w:r>
      <w:r w:rsidRPr="00553D2E">
        <w:rPr>
          <w:rFonts w:ascii="Times New Roman" w:hAnsi="Times New Roman" w:cs="Times New Roman"/>
          <w:sz w:val="28"/>
          <w:szCs w:val="28"/>
          <w:lang w:eastAsia="ar-SA"/>
        </w:rPr>
        <w:t>предоставление социальной выплаты 2</w:t>
      </w:r>
      <w:r w:rsidRPr="00553D2E">
        <w:rPr>
          <w:rFonts w:ascii="Times New Roman" w:eastAsia="Times New Roman" w:hAnsi="Times New Roman" w:cs="Times New Roman"/>
          <w:color w:val="000000"/>
          <w:sz w:val="28"/>
          <w:szCs w:val="28"/>
          <w:lang w:eastAsia="ru-RU"/>
        </w:rPr>
        <w:t xml:space="preserve"> семьям, </w:t>
      </w:r>
      <w:r w:rsidRPr="00553D2E">
        <w:rPr>
          <w:rFonts w:ascii="Times New Roman" w:hAnsi="Times New Roman" w:cs="Times New Roman"/>
          <w:sz w:val="28"/>
          <w:szCs w:val="28"/>
          <w:lang w:eastAsia="ar-SA"/>
        </w:rPr>
        <w:t>имеющим детей-инвалидов на общую сумму 2</w:t>
      </w:r>
      <w:r w:rsidR="00236EF4" w:rsidRPr="00553D2E">
        <w:rPr>
          <w:rFonts w:ascii="Times New Roman" w:hAnsi="Times New Roman" w:cs="Times New Roman"/>
          <w:sz w:val="28"/>
          <w:szCs w:val="28"/>
          <w:lang w:eastAsia="ar-SA"/>
        </w:rPr>
        <w:t>,</w:t>
      </w:r>
      <w:r w:rsidRPr="00553D2E">
        <w:rPr>
          <w:rFonts w:ascii="Times New Roman" w:hAnsi="Times New Roman" w:cs="Times New Roman"/>
          <w:sz w:val="28"/>
          <w:szCs w:val="28"/>
          <w:lang w:eastAsia="ar-SA"/>
        </w:rPr>
        <w:t xml:space="preserve">40 </w:t>
      </w:r>
      <w:r w:rsidR="00236EF4" w:rsidRPr="00553D2E">
        <w:rPr>
          <w:rFonts w:ascii="Times New Roman" w:hAnsi="Times New Roman" w:cs="Times New Roman"/>
          <w:sz w:val="28"/>
          <w:szCs w:val="28"/>
          <w:lang w:eastAsia="ar-SA"/>
        </w:rPr>
        <w:t>млн.</w:t>
      </w:r>
      <w:r w:rsidRPr="00553D2E">
        <w:rPr>
          <w:rFonts w:ascii="Times New Roman" w:hAnsi="Times New Roman" w:cs="Times New Roman"/>
          <w:sz w:val="28"/>
          <w:szCs w:val="28"/>
          <w:lang w:eastAsia="ar-SA"/>
        </w:rPr>
        <w:t xml:space="preserve"> рублей </w:t>
      </w:r>
      <w:r w:rsidRPr="00553D2E">
        <w:rPr>
          <w:rFonts w:ascii="Times New Roman" w:eastAsia="Times New Roman" w:hAnsi="Times New Roman" w:cs="Times New Roman"/>
          <w:color w:val="000000"/>
          <w:sz w:val="28"/>
          <w:szCs w:val="28"/>
          <w:lang w:eastAsia="ru-RU"/>
        </w:rPr>
        <w:t>(2021 год – предоставлено 3 семьям на сумму 2</w:t>
      </w:r>
      <w:r w:rsidR="00236EF4" w:rsidRPr="00553D2E">
        <w:rPr>
          <w:rFonts w:ascii="Times New Roman" w:eastAsia="Times New Roman" w:hAnsi="Times New Roman" w:cs="Times New Roman"/>
          <w:color w:val="000000"/>
          <w:sz w:val="28"/>
          <w:szCs w:val="28"/>
          <w:lang w:eastAsia="ru-RU"/>
        </w:rPr>
        <w:t>,90 млн</w:t>
      </w:r>
      <w:r w:rsidRPr="00553D2E">
        <w:rPr>
          <w:rFonts w:ascii="Times New Roman" w:eastAsia="Times New Roman" w:hAnsi="Times New Roman" w:cs="Times New Roman"/>
          <w:color w:val="000000"/>
          <w:sz w:val="28"/>
          <w:szCs w:val="28"/>
          <w:lang w:eastAsia="ru-RU"/>
        </w:rPr>
        <w:t>. рублей).</w:t>
      </w:r>
    </w:p>
    <w:p w:rsidR="0078643B" w:rsidRPr="00553D2E" w:rsidRDefault="0078643B" w:rsidP="0078643B">
      <w:pPr>
        <w:spacing w:after="0" w:line="240" w:lineRule="auto"/>
        <w:ind w:firstLine="708"/>
        <w:jc w:val="both"/>
        <w:rPr>
          <w:rFonts w:ascii="Times New Roman" w:eastAsia="Times New Roman" w:hAnsi="Times New Roman" w:cs="Times New Roman"/>
          <w:sz w:val="28"/>
          <w:szCs w:val="28"/>
          <w:lang w:eastAsia="ru-RU"/>
        </w:rPr>
      </w:pPr>
    </w:p>
    <w:p w:rsidR="0078643B" w:rsidRPr="00553D2E" w:rsidRDefault="0078643B" w:rsidP="0078643B">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553D2E">
        <w:rPr>
          <w:rFonts w:ascii="Times New Roman" w:eastAsia="Calibri" w:hAnsi="Times New Roman" w:cs="Times New Roman"/>
          <w:b/>
          <w:sz w:val="28"/>
          <w:szCs w:val="28"/>
          <w:lang w:eastAsia="ru-RU"/>
        </w:rPr>
        <w:t>4. Транспорт и связь</w:t>
      </w:r>
    </w:p>
    <w:p w:rsidR="0078643B" w:rsidRPr="00553D2E" w:rsidRDefault="0078643B" w:rsidP="0078643B">
      <w:pPr>
        <w:keepNext/>
        <w:spacing w:before="240" w:after="0" w:line="240" w:lineRule="auto"/>
        <w:ind w:firstLine="708"/>
        <w:jc w:val="both"/>
        <w:outlineLvl w:val="3"/>
        <w:rPr>
          <w:rFonts w:ascii="Times New Roman" w:eastAsia="Calibri" w:hAnsi="Times New Roman" w:cs="Times New Roman"/>
          <w:b/>
          <w:sz w:val="28"/>
          <w:szCs w:val="28"/>
          <w:lang w:eastAsia="ru-RU"/>
        </w:rPr>
      </w:pPr>
      <w:r w:rsidRPr="00553D2E">
        <w:rPr>
          <w:rFonts w:ascii="Times New Roman" w:eastAsia="Calibri" w:hAnsi="Times New Roman" w:cs="Times New Roman"/>
          <w:b/>
          <w:sz w:val="28"/>
          <w:szCs w:val="28"/>
          <w:lang w:eastAsia="ru-RU"/>
        </w:rPr>
        <w:t>4.1. Транспорт</w:t>
      </w:r>
    </w:p>
    <w:p w:rsidR="0078643B" w:rsidRPr="00553D2E"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w:t>
      </w:r>
      <w:r w:rsidRPr="00553D2E">
        <w:rPr>
          <w:rFonts w:ascii="Times New Roman" w:hAnsi="Times New Roman" w:cs="Times New Roman"/>
          <w:sz w:val="28"/>
          <w:szCs w:val="28"/>
        </w:rPr>
        <w:t xml:space="preserve">, который представлен </w:t>
      </w:r>
      <w:r w:rsidRPr="00553D2E">
        <w:rPr>
          <w:rFonts w:ascii="Times New Roman" w:eastAsia="Times New Roman" w:hAnsi="Times New Roman" w:cs="Times New Roman"/>
          <w:sz w:val="28"/>
          <w:szCs w:val="28"/>
          <w:lang w:eastAsia="ru-RU"/>
        </w:rPr>
        <w:t xml:space="preserve">воздушным, водным, автомобильным транспортом. </w:t>
      </w:r>
    </w:p>
    <w:p w:rsidR="0078643B" w:rsidRPr="00553D2E" w:rsidRDefault="0078643B" w:rsidP="0078643B">
      <w:pPr>
        <w:pStyle w:val="ConsPlusNormal"/>
        <w:ind w:firstLine="709"/>
        <w:jc w:val="both"/>
        <w:rPr>
          <w:bCs/>
          <w:szCs w:val="28"/>
        </w:rPr>
      </w:pPr>
      <w:r w:rsidRPr="00553D2E">
        <w:rPr>
          <w:bCs/>
          <w:szCs w:val="28"/>
        </w:rPr>
        <w:t xml:space="preserve">Внешнее </w:t>
      </w:r>
      <w:proofErr w:type="spellStart"/>
      <w:r w:rsidRPr="00553D2E">
        <w:rPr>
          <w:bCs/>
          <w:szCs w:val="28"/>
        </w:rPr>
        <w:t>санкционное</w:t>
      </w:r>
      <w:proofErr w:type="spellEnd"/>
      <w:r w:rsidRPr="00553D2E">
        <w:rPr>
          <w:bCs/>
          <w:szCs w:val="28"/>
        </w:rPr>
        <w:t xml:space="preserve"> давление внесло свои коррективы практически во все области и сферы коммерческой деятельности, и транспортные перевозки не стали исключением. </w:t>
      </w:r>
    </w:p>
    <w:p w:rsidR="0078643B" w:rsidRPr="00553D2E" w:rsidRDefault="0078643B" w:rsidP="0078643B">
      <w:pPr>
        <w:spacing w:after="0" w:line="240" w:lineRule="auto"/>
        <w:ind w:firstLine="708"/>
        <w:jc w:val="both"/>
        <w:rPr>
          <w:rFonts w:ascii="Times New Roman" w:eastAsia="Times New Roman" w:hAnsi="Times New Roman" w:cs="Times New Roman"/>
          <w:sz w:val="28"/>
          <w:szCs w:val="28"/>
          <w:lang w:eastAsia="ru-RU"/>
        </w:rPr>
      </w:pPr>
    </w:p>
    <w:p w:rsidR="0078643B" w:rsidRPr="00553D2E" w:rsidRDefault="0078643B" w:rsidP="0078643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r w:rsidRPr="00553D2E">
        <w:rPr>
          <w:rFonts w:ascii="Times New Roman" w:hAnsi="Times New Roman" w:cs="Times New Roman"/>
          <w:b/>
          <w:sz w:val="28"/>
          <w:szCs w:val="28"/>
        </w:rPr>
        <w:t>Динамика показателей по организации пассажирских перевозок</w:t>
      </w:r>
    </w:p>
    <w:p w:rsidR="0078643B" w:rsidRPr="00553D2E" w:rsidRDefault="0078643B" w:rsidP="0078643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r w:rsidRPr="00553D2E">
        <w:rPr>
          <w:rFonts w:ascii="Times New Roman" w:hAnsi="Times New Roman" w:cs="Times New Roman"/>
          <w:b/>
          <w:sz w:val="28"/>
          <w:szCs w:val="28"/>
        </w:rPr>
        <w:t>между поселениями в границах Березовского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1985"/>
        <w:gridCol w:w="1701"/>
      </w:tblGrid>
      <w:tr w:rsidR="0078643B" w:rsidRPr="00553D2E" w:rsidTr="0078643B">
        <w:trPr>
          <w:trHeight w:val="365"/>
        </w:trPr>
        <w:tc>
          <w:tcPr>
            <w:tcW w:w="6345" w:type="dxa"/>
            <w:tcBorders>
              <w:top w:val="single" w:sz="4" w:space="0" w:color="auto"/>
              <w:left w:val="single" w:sz="4" w:space="0" w:color="auto"/>
              <w:bottom w:val="single" w:sz="4" w:space="0" w:color="auto"/>
              <w:right w:val="single" w:sz="4" w:space="0" w:color="auto"/>
            </w:tcBorders>
            <w:vAlign w:val="center"/>
            <w:hideMark/>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53D2E">
              <w:rPr>
                <w:rFonts w:ascii="Times New Roman" w:hAnsi="Times New Roman" w:cs="Times New Roman"/>
                <w:b/>
                <w:sz w:val="24"/>
                <w:szCs w:val="24"/>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53D2E">
              <w:rPr>
                <w:rFonts w:ascii="Times New Roman" w:hAnsi="Times New Roman" w:cs="Times New Roman"/>
                <w:b/>
                <w:sz w:val="24"/>
                <w:szCs w:val="24"/>
              </w:rPr>
              <w:t xml:space="preserve">Отчет </w:t>
            </w:r>
          </w:p>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53D2E">
              <w:rPr>
                <w:rFonts w:ascii="Times New Roman" w:hAnsi="Times New Roman" w:cs="Times New Roman"/>
                <w:b/>
                <w:sz w:val="24"/>
                <w:szCs w:val="24"/>
              </w:rPr>
              <w:lastRenderedPageBreak/>
              <w:t>2020 год</w:t>
            </w:r>
          </w:p>
        </w:tc>
        <w:tc>
          <w:tcPr>
            <w:tcW w:w="1701" w:type="dxa"/>
            <w:tcBorders>
              <w:top w:val="single" w:sz="4" w:space="0" w:color="auto"/>
              <w:left w:val="single" w:sz="4" w:space="0" w:color="auto"/>
              <w:bottom w:val="single" w:sz="4" w:space="0" w:color="auto"/>
              <w:right w:val="single" w:sz="4" w:space="0" w:color="auto"/>
            </w:tcBorders>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53D2E">
              <w:rPr>
                <w:rFonts w:ascii="Times New Roman" w:hAnsi="Times New Roman" w:cs="Times New Roman"/>
                <w:b/>
                <w:sz w:val="24"/>
                <w:szCs w:val="24"/>
              </w:rPr>
              <w:lastRenderedPageBreak/>
              <w:t>Отчет</w:t>
            </w:r>
          </w:p>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53D2E">
              <w:rPr>
                <w:rFonts w:ascii="Times New Roman" w:hAnsi="Times New Roman" w:cs="Times New Roman"/>
                <w:b/>
                <w:sz w:val="24"/>
                <w:szCs w:val="24"/>
              </w:rPr>
              <w:lastRenderedPageBreak/>
              <w:t xml:space="preserve"> 2021 год</w:t>
            </w:r>
          </w:p>
        </w:tc>
      </w:tr>
      <w:tr w:rsidR="0078643B" w:rsidRPr="00553D2E" w:rsidTr="0078643B">
        <w:trPr>
          <w:trHeight w:val="365"/>
        </w:trPr>
        <w:tc>
          <w:tcPr>
            <w:tcW w:w="10031" w:type="dxa"/>
            <w:gridSpan w:val="3"/>
            <w:tcBorders>
              <w:top w:val="single" w:sz="4" w:space="0" w:color="auto"/>
              <w:left w:val="single" w:sz="4" w:space="0" w:color="auto"/>
              <w:bottom w:val="single" w:sz="4" w:space="0" w:color="auto"/>
              <w:right w:val="single" w:sz="4" w:space="0" w:color="auto"/>
            </w:tcBorders>
            <w:hideMark/>
          </w:tcPr>
          <w:p w:rsidR="0078643B" w:rsidRPr="00553D2E" w:rsidRDefault="0078643B" w:rsidP="0078643B">
            <w:pPr>
              <w:widowControl w:val="0"/>
              <w:autoSpaceDE w:val="0"/>
              <w:autoSpaceDN w:val="0"/>
              <w:adjustRightInd w:val="0"/>
              <w:spacing w:after="0" w:line="240" w:lineRule="auto"/>
              <w:outlineLvl w:val="2"/>
              <w:rPr>
                <w:rFonts w:ascii="Times New Roman" w:hAnsi="Times New Roman" w:cs="Times New Roman"/>
                <w:sz w:val="24"/>
                <w:szCs w:val="24"/>
              </w:rPr>
            </w:pPr>
            <w:r w:rsidRPr="00553D2E">
              <w:rPr>
                <w:rFonts w:ascii="Times New Roman" w:hAnsi="Times New Roman" w:cs="Times New Roman"/>
                <w:sz w:val="24"/>
                <w:szCs w:val="24"/>
              </w:rPr>
              <w:lastRenderedPageBreak/>
              <w:t>Количество выполненных рейсов (</w:t>
            </w:r>
            <w:proofErr w:type="spellStart"/>
            <w:r w:rsidRPr="00553D2E">
              <w:rPr>
                <w:rFonts w:ascii="Times New Roman" w:hAnsi="Times New Roman" w:cs="Times New Roman"/>
                <w:sz w:val="24"/>
                <w:szCs w:val="24"/>
              </w:rPr>
              <w:t>рейсооборотов</w:t>
            </w:r>
            <w:proofErr w:type="spellEnd"/>
            <w:r w:rsidRPr="00553D2E">
              <w:rPr>
                <w:rFonts w:ascii="Times New Roman" w:hAnsi="Times New Roman" w:cs="Times New Roman"/>
                <w:sz w:val="24"/>
                <w:szCs w:val="24"/>
              </w:rPr>
              <w:t>), в том числе:</w:t>
            </w:r>
          </w:p>
        </w:tc>
      </w:tr>
      <w:tr w:rsidR="0078643B" w:rsidRPr="00553D2E" w:rsidTr="0078643B">
        <w:trPr>
          <w:trHeight w:val="365"/>
        </w:trPr>
        <w:tc>
          <w:tcPr>
            <w:tcW w:w="6345" w:type="dxa"/>
            <w:tcBorders>
              <w:top w:val="single" w:sz="4" w:space="0" w:color="auto"/>
              <w:left w:val="single" w:sz="4" w:space="0" w:color="auto"/>
              <w:bottom w:val="single" w:sz="4" w:space="0" w:color="auto"/>
              <w:right w:val="single" w:sz="4" w:space="0" w:color="auto"/>
            </w:tcBorders>
            <w:hideMark/>
          </w:tcPr>
          <w:p w:rsidR="0078643B" w:rsidRPr="00553D2E" w:rsidRDefault="0078643B" w:rsidP="0078643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3D2E">
              <w:rPr>
                <w:rFonts w:ascii="Times New Roman" w:hAnsi="Times New Roman" w:cs="Times New Roman"/>
                <w:sz w:val="24"/>
                <w:szCs w:val="24"/>
              </w:rPr>
              <w:t>водный транспорт, единиц (рейсы)</w:t>
            </w:r>
          </w:p>
        </w:tc>
        <w:tc>
          <w:tcPr>
            <w:tcW w:w="1985"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383</w:t>
            </w:r>
          </w:p>
        </w:tc>
        <w:tc>
          <w:tcPr>
            <w:tcW w:w="1701"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336</w:t>
            </w:r>
          </w:p>
        </w:tc>
      </w:tr>
      <w:tr w:rsidR="0078643B" w:rsidRPr="00553D2E" w:rsidTr="0078643B">
        <w:trPr>
          <w:trHeight w:val="365"/>
        </w:trPr>
        <w:tc>
          <w:tcPr>
            <w:tcW w:w="6345" w:type="dxa"/>
            <w:tcBorders>
              <w:top w:val="single" w:sz="4" w:space="0" w:color="auto"/>
              <w:left w:val="single" w:sz="4" w:space="0" w:color="auto"/>
              <w:bottom w:val="single" w:sz="4" w:space="0" w:color="auto"/>
              <w:right w:val="single" w:sz="4" w:space="0" w:color="auto"/>
            </w:tcBorders>
            <w:hideMark/>
          </w:tcPr>
          <w:p w:rsidR="0078643B" w:rsidRPr="00553D2E" w:rsidRDefault="0078643B" w:rsidP="0078643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3D2E">
              <w:rPr>
                <w:rFonts w:ascii="Times New Roman" w:hAnsi="Times New Roman" w:cs="Times New Roman"/>
                <w:sz w:val="24"/>
                <w:szCs w:val="24"/>
              </w:rPr>
              <w:t>авиационный транспорт, единиц (</w:t>
            </w:r>
            <w:proofErr w:type="spellStart"/>
            <w:r w:rsidRPr="00553D2E">
              <w:rPr>
                <w:rFonts w:ascii="Times New Roman" w:hAnsi="Times New Roman" w:cs="Times New Roman"/>
                <w:sz w:val="24"/>
                <w:szCs w:val="24"/>
              </w:rPr>
              <w:t>рейсообороты</w:t>
            </w:r>
            <w:proofErr w:type="spellEnd"/>
            <w:r w:rsidRPr="00553D2E">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264</w:t>
            </w:r>
          </w:p>
        </w:tc>
        <w:tc>
          <w:tcPr>
            <w:tcW w:w="1701"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288</w:t>
            </w:r>
          </w:p>
        </w:tc>
      </w:tr>
      <w:tr w:rsidR="0078643B" w:rsidRPr="00553D2E" w:rsidTr="0078643B">
        <w:trPr>
          <w:trHeight w:val="365"/>
        </w:trPr>
        <w:tc>
          <w:tcPr>
            <w:tcW w:w="6345" w:type="dxa"/>
            <w:tcBorders>
              <w:top w:val="single" w:sz="4" w:space="0" w:color="auto"/>
              <w:left w:val="single" w:sz="4" w:space="0" w:color="auto"/>
              <w:bottom w:val="single" w:sz="4" w:space="0" w:color="auto"/>
              <w:right w:val="single" w:sz="4" w:space="0" w:color="auto"/>
            </w:tcBorders>
            <w:hideMark/>
          </w:tcPr>
          <w:p w:rsidR="0078643B" w:rsidRPr="00553D2E" w:rsidRDefault="0078643B" w:rsidP="0078643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3D2E">
              <w:rPr>
                <w:rFonts w:ascii="Times New Roman" w:hAnsi="Times New Roman" w:cs="Times New Roman"/>
                <w:sz w:val="24"/>
                <w:szCs w:val="24"/>
              </w:rPr>
              <w:t>автомобильный транспорт, единиц</w:t>
            </w:r>
          </w:p>
        </w:tc>
        <w:tc>
          <w:tcPr>
            <w:tcW w:w="1985"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256</w:t>
            </w:r>
          </w:p>
        </w:tc>
        <w:tc>
          <w:tcPr>
            <w:tcW w:w="1701"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270</w:t>
            </w:r>
          </w:p>
        </w:tc>
      </w:tr>
      <w:tr w:rsidR="0078643B" w:rsidRPr="00553D2E" w:rsidTr="0078643B">
        <w:trPr>
          <w:trHeight w:val="365"/>
        </w:trPr>
        <w:tc>
          <w:tcPr>
            <w:tcW w:w="6345" w:type="dxa"/>
            <w:tcBorders>
              <w:top w:val="single" w:sz="4" w:space="0" w:color="auto"/>
              <w:left w:val="single" w:sz="4" w:space="0" w:color="auto"/>
              <w:bottom w:val="single" w:sz="4" w:space="0" w:color="auto"/>
              <w:right w:val="single" w:sz="4" w:space="0" w:color="auto"/>
            </w:tcBorders>
            <w:hideMark/>
          </w:tcPr>
          <w:p w:rsidR="0078643B" w:rsidRPr="00553D2E" w:rsidRDefault="0078643B" w:rsidP="0078643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3D2E">
              <w:rPr>
                <w:rFonts w:ascii="Times New Roman" w:hAnsi="Times New Roman" w:cs="Times New Roman"/>
                <w:sz w:val="24"/>
                <w:szCs w:val="24"/>
              </w:rPr>
              <w:t>Пассажиропоток, человек,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53D2E">
              <w:rPr>
                <w:rFonts w:ascii="Times New Roman" w:hAnsi="Times New Roman" w:cs="Times New Roman"/>
                <w:b/>
                <w:sz w:val="24"/>
                <w:szCs w:val="24"/>
              </w:rPr>
              <w:t>23 084</w:t>
            </w:r>
          </w:p>
        </w:tc>
        <w:tc>
          <w:tcPr>
            <w:tcW w:w="1701"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53D2E">
              <w:rPr>
                <w:rFonts w:ascii="Times New Roman" w:hAnsi="Times New Roman" w:cs="Times New Roman"/>
                <w:b/>
                <w:sz w:val="24"/>
                <w:szCs w:val="24"/>
              </w:rPr>
              <w:t>22 728</w:t>
            </w:r>
          </w:p>
        </w:tc>
      </w:tr>
      <w:tr w:rsidR="0078643B" w:rsidRPr="00553D2E" w:rsidTr="0078643B">
        <w:trPr>
          <w:trHeight w:val="365"/>
        </w:trPr>
        <w:tc>
          <w:tcPr>
            <w:tcW w:w="6345" w:type="dxa"/>
            <w:tcBorders>
              <w:top w:val="single" w:sz="4" w:space="0" w:color="auto"/>
              <w:left w:val="single" w:sz="4" w:space="0" w:color="auto"/>
              <w:bottom w:val="single" w:sz="4" w:space="0" w:color="auto"/>
              <w:right w:val="single" w:sz="4" w:space="0" w:color="auto"/>
            </w:tcBorders>
            <w:hideMark/>
          </w:tcPr>
          <w:p w:rsidR="0078643B" w:rsidRPr="00553D2E" w:rsidRDefault="0078643B" w:rsidP="0078643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3D2E">
              <w:rPr>
                <w:rFonts w:ascii="Times New Roman" w:hAnsi="Times New Roman" w:cs="Times New Roman"/>
                <w:sz w:val="24"/>
                <w:szCs w:val="24"/>
              </w:rPr>
              <w:t>водный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12 499</w:t>
            </w:r>
          </w:p>
        </w:tc>
        <w:tc>
          <w:tcPr>
            <w:tcW w:w="1701"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12 159</w:t>
            </w:r>
          </w:p>
        </w:tc>
      </w:tr>
      <w:tr w:rsidR="0078643B" w:rsidRPr="00553D2E" w:rsidTr="0078643B">
        <w:trPr>
          <w:trHeight w:val="365"/>
        </w:trPr>
        <w:tc>
          <w:tcPr>
            <w:tcW w:w="6345" w:type="dxa"/>
            <w:tcBorders>
              <w:top w:val="single" w:sz="4" w:space="0" w:color="auto"/>
              <w:left w:val="single" w:sz="4" w:space="0" w:color="auto"/>
              <w:bottom w:val="single" w:sz="4" w:space="0" w:color="auto"/>
              <w:right w:val="single" w:sz="4" w:space="0" w:color="auto"/>
            </w:tcBorders>
            <w:hideMark/>
          </w:tcPr>
          <w:p w:rsidR="0078643B" w:rsidRPr="00553D2E" w:rsidRDefault="0078643B" w:rsidP="0078643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3D2E">
              <w:rPr>
                <w:rFonts w:ascii="Times New Roman" w:hAnsi="Times New Roman" w:cs="Times New Roman"/>
                <w:sz w:val="24"/>
                <w:szCs w:val="24"/>
              </w:rPr>
              <w:t>авиационный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8 701</w:t>
            </w:r>
          </w:p>
        </w:tc>
        <w:tc>
          <w:tcPr>
            <w:tcW w:w="1701"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8 529</w:t>
            </w:r>
          </w:p>
        </w:tc>
      </w:tr>
      <w:tr w:rsidR="0078643B" w:rsidRPr="00553D2E" w:rsidTr="0078643B">
        <w:trPr>
          <w:trHeight w:val="365"/>
        </w:trPr>
        <w:tc>
          <w:tcPr>
            <w:tcW w:w="6345" w:type="dxa"/>
            <w:tcBorders>
              <w:top w:val="single" w:sz="4" w:space="0" w:color="auto"/>
              <w:left w:val="single" w:sz="4" w:space="0" w:color="auto"/>
              <w:bottom w:val="single" w:sz="4" w:space="0" w:color="auto"/>
              <w:right w:val="single" w:sz="4" w:space="0" w:color="auto"/>
            </w:tcBorders>
            <w:hideMark/>
          </w:tcPr>
          <w:p w:rsidR="0078643B" w:rsidRPr="00553D2E" w:rsidRDefault="0078643B" w:rsidP="0078643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3D2E">
              <w:rPr>
                <w:rFonts w:ascii="Times New Roman" w:hAnsi="Times New Roman" w:cs="Times New Roman"/>
                <w:sz w:val="24"/>
                <w:szCs w:val="24"/>
              </w:rPr>
              <w:t>автомобильный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1 884</w:t>
            </w:r>
          </w:p>
        </w:tc>
        <w:tc>
          <w:tcPr>
            <w:tcW w:w="1701"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2 040</w:t>
            </w:r>
          </w:p>
        </w:tc>
      </w:tr>
      <w:tr w:rsidR="0078643B" w:rsidRPr="00553D2E" w:rsidTr="0078643B">
        <w:trPr>
          <w:trHeight w:val="365"/>
        </w:trPr>
        <w:tc>
          <w:tcPr>
            <w:tcW w:w="6345" w:type="dxa"/>
            <w:tcBorders>
              <w:top w:val="single" w:sz="4" w:space="0" w:color="auto"/>
              <w:left w:val="single" w:sz="4" w:space="0" w:color="auto"/>
              <w:bottom w:val="single" w:sz="4" w:space="0" w:color="auto"/>
              <w:right w:val="single" w:sz="4" w:space="0" w:color="auto"/>
            </w:tcBorders>
            <w:hideMark/>
          </w:tcPr>
          <w:p w:rsidR="0078643B" w:rsidRPr="00553D2E" w:rsidRDefault="0078643B" w:rsidP="0078643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3D2E">
              <w:rPr>
                <w:rFonts w:ascii="Times New Roman" w:hAnsi="Times New Roman" w:cs="Times New Roman"/>
                <w:sz w:val="24"/>
                <w:szCs w:val="24"/>
              </w:rPr>
              <w:t>Объем субсидий на перевозки пассажиров, тыс. рублей,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53D2E">
              <w:rPr>
                <w:rFonts w:ascii="Times New Roman" w:hAnsi="Times New Roman" w:cs="Times New Roman"/>
                <w:b/>
                <w:sz w:val="24"/>
                <w:szCs w:val="24"/>
              </w:rPr>
              <w:t>114 099,10</w:t>
            </w:r>
          </w:p>
        </w:tc>
        <w:tc>
          <w:tcPr>
            <w:tcW w:w="1701"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53D2E">
              <w:rPr>
                <w:rFonts w:ascii="Times New Roman" w:hAnsi="Times New Roman" w:cs="Times New Roman"/>
                <w:b/>
                <w:sz w:val="24"/>
                <w:szCs w:val="24"/>
              </w:rPr>
              <w:t>119 926,90</w:t>
            </w:r>
          </w:p>
        </w:tc>
      </w:tr>
      <w:tr w:rsidR="0078643B" w:rsidRPr="00553D2E" w:rsidTr="0078643B">
        <w:trPr>
          <w:trHeight w:val="365"/>
        </w:trPr>
        <w:tc>
          <w:tcPr>
            <w:tcW w:w="6345" w:type="dxa"/>
            <w:tcBorders>
              <w:top w:val="single" w:sz="4" w:space="0" w:color="auto"/>
              <w:left w:val="single" w:sz="4" w:space="0" w:color="auto"/>
              <w:bottom w:val="single" w:sz="4" w:space="0" w:color="auto"/>
              <w:right w:val="single" w:sz="4" w:space="0" w:color="auto"/>
            </w:tcBorders>
            <w:hideMark/>
          </w:tcPr>
          <w:p w:rsidR="0078643B" w:rsidRPr="00553D2E" w:rsidRDefault="0078643B" w:rsidP="0078643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3D2E">
              <w:rPr>
                <w:rFonts w:ascii="Times New Roman" w:hAnsi="Times New Roman" w:cs="Times New Roman"/>
                <w:sz w:val="24"/>
                <w:szCs w:val="24"/>
              </w:rPr>
              <w:t>водный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35 536,80</w:t>
            </w:r>
          </w:p>
        </w:tc>
        <w:tc>
          <w:tcPr>
            <w:tcW w:w="1701"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30 966,10</w:t>
            </w:r>
          </w:p>
        </w:tc>
      </w:tr>
      <w:tr w:rsidR="0078643B" w:rsidRPr="00553D2E" w:rsidTr="0078643B">
        <w:trPr>
          <w:trHeight w:val="365"/>
        </w:trPr>
        <w:tc>
          <w:tcPr>
            <w:tcW w:w="6345" w:type="dxa"/>
            <w:tcBorders>
              <w:top w:val="single" w:sz="4" w:space="0" w:color="auto"/>
              <w:left w:val="single" w:sz="4" w:space="0" w:color="auto"/>
              <w:bottom w:val="single" w:sz="4" w:space="0" w:color="auto"/>
              <w:right w:val="single" w:sz="4" w:space="0" w:color="auto"/>
            </w:tcBorders>
            <w:hideMark/>
          </w:tcPr>
          <w:p w:rsidR="0078643B" w:rsidRPr="00553D2E" w:rsidRDefault="0078643B" w:rsidP="0078643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3D2E">
              <w:rPr>
                <w:rFonts w:ascii="Times New Roman" w:hAnsi="Times New Roman" w:cs="Times New Roman"/>
                <w:sz w:val="24"/>
                <w:szCs w:val="24"/>
              </w:rPr>
              <w:t>авиационный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73 885,80</w:t>
            </w:r>
          </w:p>
        </w:tc>
        <w:tc>
          <w:tcPr>
            <w:tcW w:w="1701"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53D2E">
              <w:rPr>
                <w:rFonts w:ascii="Times New Roman" w:hAnsi="Times New Roman" w:cs="Times New Roman"/>
                <w:sz w:val="24"/>
                <w:szCs w:val="24"/>
              </w:rPr>
              <w:t>83 659,10</w:t>
            </w:r>
          </w:p>
        </w:tc>
      </w:tr>
      <w:tr w:rsidR="0078643B" w:rsidRPr="00553D2E" w:rsidTr="0078643B">
        <w:trPr>
          <w:trHeight w:val="265"/>
        </w:trPr>
        <w:tc>
          <w:tcPr>
            <w:tcW w:w="6345" w:type="dxa"/>
            <w:tcBorders>
              <w:top w:val="single" w:sz="4" w:space="0" w:color="auto"/>
              <w:left w:val="single" w:sz="4" w:space="0" w:color="auto"/>
              <w:bottom w:val="single" w:sz="4" w:space="0" w:color="auto"/>
              <w:right w:val="single" w:sz="4" w:space="0" w:color="auto"/>
            </w:tcBorders>
            <w:hideMark/>
          </w:tcPr>
          <w:p w:rsidR="0078643B" w:rsidRPr="00553D2E" w:rsidRDefault="0078643B" w:rsidP="0078643B">
            <w:pPr>
              <w:widowControl w:val="0"/>
              <w:autoSpaceDE w:val="0"/>
              <w:autoSpaceDN w:val="0"/>
              <w:adjustRightInd w:val="0"/>
              <w:jc w:val="both"/>
              <w:outlineLvl w:val="2"/>
              <w:rPr>
                <w:rFonts w:ascii="Times New Roman" w:hAnsi="Times New Roman" w:cs="Times New Roman"/>
                <w:sz w:val="24"/>
                <w:szCs w:val="24"/>
              </w:rPr>
            </w:pPr>
            <w:r w:rsidRPr="00553D2E">
              <w:rPr>
                <w:rFonts w:ascii="Times New Roman" w:hAnsi="Times New Roman" w:cs="Times New Roman"/>
                <w:sz w:val="24"/>
                <w:szCs w:val="24"/>
              </w:rPr>
              <w:t>автомобильный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jc w:val="center"/>
              <w:outlineLvl w:val="2"/>
              <w:rPr>
                <w:rFonts w:ascii="Times New Roman" w:hAnsi="Times New Roman" w:cs="Times New Roman"/>
                <w:sz w:val="24"/>
                <w:szCs w:val="24"/>
              </w:rPr>
            </w:pPr>
            <w:r w:rsidRPr="00553D2E">
              <w:rPr>
                <w:rFonts w:ascii="Times New Roman" w:hAnsi="Times New Roman" w:cs="Times New Roman"/>
                <w:sz w:val="24"/>
                <w:szCs w:val="24"/>
              </w:rPr>
              <w:t>4 676,50</w:t>
            </w:r>
          </w:p>
        </w:tc>
        <w:tc>
          <w:tcPr>
            <w:tcW w:w="1701" w:type="dxa"/>
            <w:tcBorders>
              <w:top w:val="single" w:sz="4" w:space="0" w:color="auto"/>
              <w:left w:val="single" w:sz="4" w:space="0" w:color="auto"/>
              <w:bottom w:val="single" w:sz="4" w:space="0" w:color="auto"/>
              <w:right w:val="single" w:sz="4" w:space="0" w:color="auto"/>
            </w:tcBorders>
            <w:vAlign w:val="center"/>
          </w:tcPr>
          <w:p w:rsidR="0078643B" w:rsidRPr="00553D2E" w:rsidRDefault="0078643B" w:rsidP="0078643B">
            <w:pPr>
              <w:widowControl w:val="0"/>
              <w:autoSpaceDE w:val="0"/>
              <w:autoSpaceDN w:val="0"/>
              <w:adjustRightInd w:val="0"/>
              <w:jc w:val="center"/>
              <w:outlineLvl w:val="2"/>
              <w:rPr>
                <w:rFonts w:ascii="Times New Roman" w:hAnsi="Times New Roman" w:cs="Times New Roman"/>
                <w:sz w:val="24"/>
                <w:szCs w:val="24"/>
              </w:rPr>
            </w:pPr>
            <w:r w:rsidRPr="00553D2E">
              <w:rPr>
                <w:rFonts w:ascii="Times New Roman" w:hAnsi="Times New Roman" w:cs="Times New Roman"/>
                <w:sz w:val="24"/>
                <w:szCs w:val="24"/>
              </w:rPr>
              <w:t>5 301,70</w:t>
            </w:r>
          </w:p>
        </w:tc>
      </w:tr>
    </w:tbl>
    <w:p w:rsidR="0078643B" w:rsidRPr="00553D2E"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8643B" w:rsidRPr="00553D2E" w:rsidRDefault="0078643B" w:rsidP="0078643B">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553D2E">
        <w:rPr>
          <w:rFonts w:ascii="Times New Roman" w:hAnsi="Times New Roman" w:cs="Times New Roman"/>
          <w:sz w:val="28"/>
          <w:szCs w:val="28"/>
        </w:rPr>
        <w:t>В 2021 году в связи с увеличение</w:t>
      </w:r>
      <w:r w:rsidR="00E85DF0" w:rsidRPr="00553D2E">
        <w:rPr>
          <w:rFonts w:ascii="Times New Roman" w:hAnsi="Times New Roman" w:cs="Times New Roman"/>
          <w:sz w:val="28"/>
          <w:szCs w:val="28"/>
        </w:rPr>
        <w:t>м</w:t>
      </w:r>
      <w:r w:rsidRPr="00553D2E">
        <w:rPr>
          <w:rFonts w:ascii="Times New Roman" w:hAnsi="Times New Roman" w:cs="Times New Roman"/>
          <w:sz w:val="28"/>
          <w:szCs w:val="28"/>
        </w:rPr>
        <w:t xml:space="preserve"> уровня цен и тарифов зафиксировано замедление мобильного потока населения. Общий объем перевезенных пассажиров между поселениями в границах Березовского района снизился на 1,5% и составил 22 728 человек, объем субсидирования пассажирских перевозок всеми видам транспорта увеличился на 5,10% и составил 119 926,90 тыс. рублей.  </w:t>
      </w:r>
    </w:p>
    <w:p w:rsidR="0078643B" w:rsidRPr="00553D2E" w:rsidRDefault="0078643B" w:rsidP="0078643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Перевозки носят ярко выраженный сезонный характер.</w:t>
      </w:r>
    </w:p>
    <w:p w:rsidR="0078643B" w:rsidRPr="00553D2E" w:rsidRDefault="0078643B" w:rsidP="0078643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3D2E">
        <w:rPr>
          <w:rFonts w:ascii="Times New Roman" w:hAnsi="Times New Roman" w:cs="Times New Roman"/>
          <w:sz w:val="28"/>
          <w:szCs w:val="28"/>
        </w:rPr>
        <w:t xml:space="preserve">Наибольший объем перевозок (54%) приходится на транспорт водных путей сообщения </w:t>
      </w:r>
      <w:r w:rsidRPr="00553D2E">
        <w:rPr>
          <w:rFonts w:ascii="Times New Roman" w:eastAsia="Times New Roman" w:hAnsi="Times New Roman" w:cs="Times New Roman"/>
          <w:sz w:val="28"/>
          <w:szCs w:val="28"/>
          <w:lang w:eastAsia="ru-RU"/>
        </w:rPr>
        <w:t>в летний период</w:t>
      </w:r>
      <w:r w:rsidRPr="00553D2E">
        <w:rPr>
          <w:rFonts w:ascii="Times New Roman" w:hAnsi="Times New Roman" w:cs="Times New Roman"/>
          <w:sz w:val="28"/>
          <w:szCs w:val="28"/>
        </w:rPr>
        <w:t>, являющийся наиболее привлекательным и доступным для широкого круга потребителей услуг.</w:t>
      </w:r>
    </w:p>
    <w:p w:rsidR="0078643B" w:rsidRPr="00553D2E" w:rsidRDefault="0078643B" w:rsidP="0078643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3D2E">
        <w:rPr>
          <w:rFonts w:ascii="Times New Roman" w:hAnsi="Times New Roman" w:cs="Times New Roman"/>
          <w:sz w:val="28"/>
          <w:szCs w:val="28"/>
        </w:rPr>
        <w:t>Использование автомобильного транспорта осуществляется по автозимникам и составляет лишь 9% от общего пассажир</w:t>
      </w:r>
      <w:r w:rsidR="005F5665" w:rsidRPr="00553D2E">
        <w:rPr>
          <w:rFonts w:ascii="Times New Roman" w:hAnsi="Times New Roman" w:cs="Times New Roman"/>
          <w:sz w:val="28"/>
          <w:szCs w:val="28"/>
        </w:rPr>
        <w:t>о</w:t>
      </w:r>
      <w:r w:rsidRPr="00553D2E">
        <w:rPr>
          <w:rFonts w:ascii="Times New Roman" w:hAnsi="Times New Roman" w:cs="Times New Roman"/>
          <w:sz w:val="28"/>
          <w:szCs w:val="28"/>
        </w:rPr>
        <w:t>потока, что обусловлено использованием личного и «попутного» транспорта, услуг междугороднего такси.</w:t>
      </w:r>
    </w:p>
    <w:p w:rsidR="0078643B" w:rsidRPr="00553D2E"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Единственный вид транспорта, осуществляющий перевозки круглогодично –</w:t>
      </w:r>
      <w:r w:rsidRPr="00553D2E">
        <w:rPr>
          <w:rFonts w:ascii="Times New Roman" w:eastAsia="Times New Roman" w:hAnsi="Times New Roman" w:cs="Times New Roman"/>
          <w:iCs/>
          <w:sz w:val="28"/>
          <w:szCs w:val="28"/>
          <w:lang w:eastAsia="ru-RU"/>
        </w:rPr>
        <w:t xml:space="preserve"> авиационный</w:t>
      </w:r>
      <w:r w:rsidRPr="00553D2E">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 В 2021 году общий объем субсидирования увеличился на 13,23%, а количество перевезенных пассажиров сократилась на 172 человека.</w:t>
      </w:r>
    </w:p>
    <w:p w:rsidR="0078643B" w:rsidRPr="00553D2E"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w:t>
      </w:r>
      <w:r w:rsidR="005F5665" w:rsidRPr="00553D2E">
        <w:rPr>
          <w:rFonts w:ascii="Times New Roman" w:eastAsia="Times New Roman" w:hAnsi="Times New Roman" w:cs="Times New Roman"/>
          <w:sz w:val="28"/>
          <w:szCs w:val="28"/>
          <w:lang w:eastAsia="ru-RU"/>
        </w:rPr>
        <w:t>,</w:t>
      </w:r>
      <w:r w:rsidRPr="00553D2E">
        <w:rPr>
          <w:rFonts w:ascii="Times New Roman" w:eastAsia="Times New Roman" w:hAnsi="Times New Roman" w:cs="Times New Roman"/>
          <w:sz w:val="28"/>
          <w:szCs w:val="28"/>
          <w:lang w:eastAsia="ru-RU"/>
        </w:rPr>
        <w:t xml:space="preserve"> железнодорожных путей</w:t>
      </w:r>
      <w:r w:rsidR="005F5665" w:rsidRPr="00553D2E">
        <w:rPr>
          <w:rFonts w:ascii="Times New Roman" w:eastAsia="Times New Roman" w:hAnsi="Times New Roman" w:cs="Times New Roman"/>
          <w:sz w:val="28"/>
          <w:szCs w:val="28"/>
          <w:lang w:eastAsia="ru-RU"/>
        </w:rPr>
        <w:t xml:space="preserve"> между населенными пунктами и муниципальными образованиями</w:t>
      </w:r>
      <w:r w:rsidRPr="00553D2E">
        <w:rPr>
          <w:rFonts w:ascii="Times New Roman" w:eastAsia="Times New Roman" w:hAnsi="Times New Roman" w:cs="Times New Roman"/>
          <w:sz w:val="28"/>
          <w:szCs w:val="28"/>
          <w:lang w:eastAsia="ru-RU"/>
        </w:rPr>
        <w:t>. Березовский район отнесен к отдаленным и труднодоступным территориям Югры.</w:t>
      </w:r>
    </w:p>
    <w:p w:rsidR="0078643B" w:rsidRPr="00553D2E" w:rsidRDefault="0078643B" w:rsidP="0078643B">
      <w:pPr>
        <w:pStyle w:val="ConsPlusNormal"/>
        <w:ind w:firstLine="709"/>
        <w:jc w:val="both"/>
        <w:rPr>
          <w:bCs/>
          <w:szCs w:val="28"/>
        </w:rPr>
      </w:pPr>
      <w:r w:rsidRPr="00553D2E">
        <w:rPr>
          <w:bCs/>
          <w:szCs w:val="28"/>
        </w:rPr>
        <w:t xml:space="preserve">С целью сохранения </w:t>
      </w:r>
      <w:r w:rsidRPr="00553D2E">
        <w:rPr>
          <w:szCs w:val="28"/>
        </w:rPr>
        <w:t>объемов перевозок в грузовом и пассажирском сегментах, в</w:t>
      </w:r>
      <w:r w:rsidR="005F5665" w:rsidRPr="00553D2E">
        <w:rPr>
          <w:bCs/>
          <w:szCs w:val="28"/>
        </w:rPr>
        <w:t xml:space="preserve"> рамках </w:t>
      </w:r>
      <w:proofErr w:type="spellStart"/>
      <w:r w:rsidR="005F5665" w:rsidRPr="00553D2E">
        <w:rPr>
          <w:bCs/>
          <w:szCs w:val="28"/>
        </w:rPr>
        <w:t>анти</w:t>
      </w:r>
      <w:r w:rsidRPr="00553D2E">
        <w:rPr>
          <w:bCs/>
          <w:szCs w:val="28"/>
        </w:rPr>
        <w:t>санкционных</w:t>
      </w:r>
      <w:proofErr w:type="spellEnd"/>
      <w:r w:rsidRPr="00553D2E">
        <w:rPr>
          <w:bCs/>
          <w:szCs w:val="28"/>
        </w:rPr>
        <w:t xml:space="preserve"> действий, в 2022 году и последующ</w:t>
      </w:r>
      <w:r w:rsidR="005F5665" w:rsidRPr="00553D2E">
        <w:rPr>
          <w:bCs/>
          <w:szCs w:val="28"/>
        </w:rPr>
        <w:t>ем</w:t>
      </w:r>
      <w:r w:rsidRPr="00553D2E">
        <w:rPr>
          <w:bCs/>
          <w:szCs w:val="28"/>
        </w:rPr>
        <w:t xml:space="preserve"> среднесрочн</w:t>
      </w:r>
      <w:r w:rsidR="005F5665" w:rsidRPr="00553D2E">
        <w:rPr>
          <w:bCs/>
          <w:szCs w:val="28"/>
        </w:rPr>
        <w:t>ом</w:t>
      </w:r>
      <w:r w:rsidRPr="00553D2E">
        <w:rPr>
          <w:bCs/>
          <w:szCs w:val="28"/>
        </w:rPr>
        <w:t xml:space="preserve"> период</w:t>
      </w:r>
      <w:r w:rsidR="005F5665" w:rsidRPr="00553D2E">
        <w:rPr>
          <w:bCs/>
          <w:szCs w:val="28"/>
        </w:rPr>
        <w:t>е</w:t>
      </w:r>
      <w:r w:rsidRPr="00553D2E">
        <w:rPr>
          <w:bCs/>
          <w:szCs w:val="28"/>
        </w:rPr>
        <w:t xml:space="preserve"> запланирована поддержка транспортной отрасли путем предоставления субсидий</w:t>
      </w:r>
      <w:r w:rsidRPr="00553D2E">
        <w:rPr>
          <w:szCs w:val="28"/>
        </w:rPr>
        <w:t xml:space="preserve"> на возмещение недополученных доходов</w:t>
      </w:r>
      <w:r w:rsidRPr="00553D2E">
        <w:rPr>
          <w:bCs/>
          <w:szCs w:val="28"/>
        </w:rPr>
        <w:t xml:space="preserve"> предприятиям автомобильного, воздушного и водного транспорта по межмуниципальным </w:t>
      </w:r>
      <w:r w:rsidRPr="00553D2E">
        <w:rPr>
          <w:bCs/>
          <w:szCs w:val="28"/>
        </w:rPr>
        <w:lastRenderedPageBreak/>
        <w:t xml:space="preserve">маршрутам. </w:t>
      </w:r>
    </w:p>
    <w:p w:rsidR="0078643B" w:rsidRPr="00553D2E" w:rsidRDefault="0078643B" w:rsidP="0078643B">
      <w:pPr>
        <w:widowControl w:val="0"/>
        <w:tabs>
          <w:tab w:val="left" w:pos="284"/>
          <w:tab w:val="left" w:pos="993"/>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53D2E">
        <w:rPr>
          <w:rFonts w:ascii="Times New Roman" w:hAnsi="Times New Roman" w:cs="Times New Roman"/>
          <w:sz w:val="28"/>
          <w:szCs w:val="28"/>
        </w:rPr>
        <w:t>В прогнозный период объем транспортных перевозок достигнет докризисного состояния.</w:t>
      </w:r>
    </w:p>
    <w:p w:rsidR="0078643B" w:rsidRPr="00553D2E" w:rsidRDefault="0078643B" w:rsidP="0078643B">
      <w:pPr>
        <w:tabs>
          <w:tab w:val="left" w:pos="0"/>
        </w:tabs>
        <w:spacing w:after="0" w:line="240" w:lineRule="auto"/>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ab/>
        <w:t xml:space="preserve">Рельефные особенности, климатические условия, удаленность от федеральных трасс, </w:t>
      </w:r>
      <w:proofErr w:type="spellStart"/>
      <w:r w:rsidRPr="00553D2E">
        <w:rPr>
          <w:rFonts w:ascii="Times New Roman" w:eastAsia="Times New Roman" w:hAnsi="Times New Roman" w:cs="Times New Roman"/>
          <w:sz w:val="28"/>
          <w:szCs w:val="28"/>
          <w:lang w:eastAsia="ru-RU"/>
        </w:rPr>
        <w:t>некомпактность</w:t>
      </w:r>
      <w:proofErr w:type="spellEnd"/>
      <w:r w:rsidRPr="00553D2E">
        <w:rPr>
          <w:rFonts w:ascii="Times New Roman" w:eastAsia="Times New Roman" w:hAnsi="Times New Roman" w:cs="Times New Roman"/>
          <w:sz w:val="28"/>
          <w:szCs w:val="28"/>
          <w:lang w:eastAsia="ru-RU"/>
        </w:rPr>
        <w:t xml:space="preserve">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78643B" w:rsidRPr="00553D2E" w:rsidRDefault="0078643B" w:rsidP="0078643B">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553D2E">
        <w:rPr>
          <w:rFonts w:ascii="Times New Roman" w:eastAsia="Calibri" w:hAnsi="Times New Roman" w:cs="Times New Roman"/>
          <w:color w:val="000000"/>
          <w:sz w:val="28"/>
          <w:szCs w:val="28"/>
          <w:lang w:eastAsia="ru-RU"/>
        </w:rPr>
        <w:t>Общая протяженность автомобильных дорог общего пользования на территории Березовского района составляет 233,70 км, в том числе с твердым покрытием 162,20 км.</w:t>
      </w:r>
    </w:p>
    <w:p w:rsidR="0078643B" w:rsidRPr="00553D2E" w:rsidRDefault="0078643B" w:rsidP="0078643B">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сети автомобильных дорог.</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В целях сокращения показателя протяженности автомобильных дорог, не отвечающих нормативным требованиям с 23,72% до 23,37%, в 2021 году в рамках реализации мероприятий муниципальных программ, администрацией Березовского района:</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1.разработано и согласовано задание на выполнение проектно-изыскательских работ по объекту: «Реконструкция автодороги по ул. Чкалова с заменой участка газопровода низкого давления в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Березово». Срок окончания работ 2022 год;</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2. выполнен ремонт автомобильных дорог общей протяженностью 8,668 </w:t>
      </w:r>
      <w:proofErr w:type="gramStart"/>
      <w:r w:rsidRPr="00553D2E">
        <w:rPr>
          <w:rFonts w:ascii="Times New Roman" w:hAnsi="Times New Roman" w:cs="Times New Roman"/>
          <w:sz w:val="28"/>
          <w:szCs w:val="28"/>
        </w:rPr>
        <w:t>км.,</w:t>
      </w:r>
      <w:proofErr w:type="gramEnd"/>
      <w:r w:rsidRPr="00553D2E">
        <w:rPr>
          <w:rFonts w:ascii="Times New Roman" w:hAnsi="Times New Roman" w:cs="Times New Roman"/>
          <w:sz w:val="28"/>
          <w:szCs w:val="28"/>
        </w:rPr>
        <w:t xml:space="preserve"> в том числе в</w:t>
      </w:r>
      <w:r w:rsidR="00201E0A" w:rsidRPr="00553D2E">
        <w:rPr>
          <w:rFonts w:ascii="Times New Roman" w:hAnsi="Times New Roman" w:cs="Times New Roman"/>
          <w:sz w:val="28"/>
          <w:szCs w:val="28"/>
        </w:rPr>
        <w:t xml:space="preserve"> населенных пунктах</w:t>
      </w:r>
      <w:r w:rsidRPr="00553D2E">
        <w:rPr>
          <w:rFonts w:ascii="Times New Roman" w:hAnsi="Times New Roman" w:cs="Times New Roman"/>
          <w:sz w:val="28"/>
          <w:szCs w:val="28"/>
        </w:rPr>
        <w:t>:</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xml:space="preserve">. Березово (1,571 км.) – по улицам </w:t>
      </w:r>
      <w:proofErr w:type="spellStart"/>
      <w:r w:rsidRPr="00553D2E">
        <w:rPr>
          <w:rFonts w:ascii="Times New Roman" w:hAnsi="Times New Roman" w:cs="Times New Roman"/>
          <w:sz w:val="28"/>
          <w:szCs w:val="28"/>
        </w:rPr>
        <w:t>Голчинская</w:t>
      </w:r>
      <w:proofErr w:type="spellEnd"/>
      <w:r w:rsidRPr="00553D2E">
        <w:rPr>
          <w:rFonts w:ascii="Times New Roman" w:hAnsi="Times New Roman" w:cs="Times New Roman"/>
          <w:sz w:val="28"/>
          <w:szCs w:val="28"/>
        </w:rPr>
        <w:t xml:space="preserve">, Гагарина, Шнейдер, Центральная, Аэропорт, </w:t>
      </w:r>
      <w:proofErr w:type="spellStart"/>
      <w:r w:rsidRPr="00553D2E">
        <w:rPr>
          <w:rFonts w:ascii="Times New Roman" w:hAnsi="Times New Roman" w:cs="Times New Roman"/>
          <w:sz w:val="28"/>
          <w:szCs w:val="28"/>
        </w:rPr>
        <w:t>Гидропорт</w:t>
      </w:r>
      <w:proofErr w:type="spellEnd"/>
      <w:r w:rsidRPr="00553D2E">
        <w:rPr>
          <w:rFonts w:ascii="Times New Roman" w:hAnsi="Times New Roman" w:cs="Times New Roman"/>
          <w:sz w:val="28"/>
          <w:szCs w:val="28"/>
        </w:rPr>
        <w:t>, Первомайская, Карьерная, Производственная, переулки Спортивный и Весенний;</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Игрим (1,032 км.) – по улицам Дружбы – Голубева – Культурная-Промышленная;</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с. Саранпауль (1,885 км.) - переулки </w:t>
      </w:r>
      <w:proofErr w:type="spellStart"/>
      <w:r w:rsidRPr="00553D2E">
        <w:rPr>
          <w:rFonts w:ascii="Times New Roman" w:hAnsi="Times New Roman" w:cs="Times New Roman"/>
          <w:sz w:val="28"/>
          <w:szCs w:val="28"/>
        </w:rPr>
        <w:t>Альховый</w:t>
      </w:r>
      <w:proofErr w:type="spellEnd"/>
      <w:r w:rsidRPr="00553D2E">
        <w:rPr>
          <w:rFonts w:ascii="Times New Roman" w:hAnsi="Times New Roman" w:cs="Times New Roman"/>
          <w:sz w:val="28"/>
          <w:szCs w:val="28"/>
        </w:rPr>
        <w:t xml:space="preserve">, Югорский, </w:t>
      </w:r>
      <w:proofErr w:type="spellStart"/>
      <w:r w:rsidRPr="00553D2E">
        <w:rPr>
          <w:rFonts w:ascii="Times New Roman" w:hAnsi="Times New Roman" w:cs="Times New Roman"/>
          <w:sz w:val="28"/>
          <w:szCs w:val="28"/>
        </w:rPr>
        <w:t>Сосьвинский</w:t>
      </w:r>
      <w:proofErr w:type="spellEnd"/>
      <w:r w:rsidRPr="00553D2E">
        <w:rPr>
          <w:rFonts w:ascii="Times New Roman" w:hAnsi="Times New Roman" w:cs="Times New Roman"/>
          <w:sz w:val="28"/>
          <w:szCs w:val="28"/>
        </w:rPr>
        <w:t xml:space="preserve">, улицы Дальняя и </w:t>
      </w:r>
      <w:proofErr w:type="spellStart"/>
      <w:r w:rsidRPr="00553D2E">
        <w:rPr>
          <w:rFonts w:ascii="Times New Roman" w:hAnsi="Times New Roman" w:cs="Times New Roman"/>
          <w:sz w:val="28"/>
          <w:szCs w:val="28"/>
        </w:rPr>
        <w:t>Е.Артеевой</w:t>
      </w:r>
      <w:proofErr w:type="spellEnd"/>
      <w:r w:rsidRPr="00553D2E">
        <w:rPr>
          <w:rFonts w:ascii="Times New Roman" w:hAnsi="Times New Roman" w:cs="Times New Roman"/>
          <w:sz w:val="28"/>
          <w:szCs w:val="28"/>
        </w:rPr>
        <w:t>;</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п. Сосьва (1,500 км.) – по улицам Центральная, Зеленая, Кооперативная;</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п. </w:t>
      </w:r>
      <w:proofErr w:type="spellStart"/>
      <w:r w:rsidRPr="00553D2E">
        <w:rPr>
          <w:rFonts w:ascii="Times New Roman" w:hAnsi="Times New Roman" w:cs="Times New Roman"/>
          <w:sz w:val="28"/>
          <w:szCs w:val="28"/>
        </w:rPr>
        <w:t>Ванзетур</w:t>
      </w:r>
      <w:proofErr w:type="spellEnd"/>
      <w:r w:rsidRPr="00553D2E">
        <w:rPr>
          <w:rFonts w:ascii="Times New Roman" w:hAnsi="Times New Roman" w:cs="Times New Roman"/>
          <w:sz w:val="28"/>
          <w:szCs w:val="28"/>
        </w:rPr>
        <w:t xml:space="preserve"> (1,750 км.) – по улице Центральная и съезд к причалу;</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с. Теги (0,430 км.) – по улице Северная;</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с. </w:t>
      </w:r>
      <w:proofErr w:type="spellStart"/>
      <w:r w:rsidRPr="00553D2E">
        <w:rPr>
          <w:rFonts w:ascii="Times New Roman" w:hAnsi="Times New Roman" w:cs="Times New Roman"/>
          <w:sz w:val="28"/>
          <w:szCs w:val="28"/>
        </w:rPr>
        <w:t>Няксимволь</w:t>
      </w:r>
      <w:proofErr w:type="spellEnd"/>
      <w:r w:rsidRPr="00553D2E">
        <w:rPr>
          <w:rFonts w:ascii="Times New Roman" w:hAnsi="Times New Roman" w:cs="Times New Roman"/>
          <w:sz w:val="28"/>
          <w:szCs w:val="28"/>
        </w:rPr>
        <w:t xml:space="preserve"> (0,500) - по ул. Болотная и ул. Кооперативная.</w:t>
      </w:r>
    </w:p>
    <w:p w:rsidR="0078643B" w:rsidRPr="00553D2E" w:rsidRDefault="0078643B" w:rsidP="0078643B">
      <w:pPr>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 xml:space="preserve">В целях обеспечения устойчивого развития отрасли в условиях </w:t>
      </w:r>
      <w:proofErr w:type="spellStart"/>
      <w:r w:rsidRPr="00553D2E">
        <w:rPr>
          <w:rFonts w:ascii="Times New Roman" w:hAnsi="Times New Roman" w:cs="Times New Roman"/>
          <w:sz w:val="28"/>
          <w:szCs w:val="28"/>
        </w:rPr>
        <w:t>санкционного</w:t>
      </w:r>
      <w:proofErr w:type="spellEnd"/>
      <w:r w:rsidRPr="00553D2E">
        <w:rPr>
          <w:rFonts w:ascii="Times New Roman" w:hAnsi="Times New Roman" w:cs="Times New Roman"/>
          <w:sz w:val="28"/>
          <w:szCs w:val="28"/>
        </w:rPr>
        <w:t xml:space="preserve"> давления, необходимо предусмотреть:</w:t>
      </w:r>
    </w:p>
    <w:p w:rsidR="0078643B" w:rsidRPr="00553D2E" w:rsidRDefault="0078643B" w:rsidP="0078643B">
      <w:pPr>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 финансовые средства, достаточные для реализации проектов в установленные сроки с целью сохранения работоспособности и платежности предприятий;</w:t>
      </w:r>
    </w:p>
    <w:p w:rsidR="0078643B" w:rsidRPr="00553D2E" w:rsidRDefault="0078643B" w:rsidP="0078643B">
      <w:pPr>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 компенсацию дополнительных расходов, в части удорожания комплектующих, смазочных материалов и т.д.</w:t>
      </w:r>
    </w:p>
    <w:p w:rsidR="0078643B" w:rsidRPr="00553D2E" w:rsidRDefault="0078643B" w:rsidP="0078643B">
      <w:pPr>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В 2022 году:</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АО «Почта России» планируется к испытанию новый проект доставки грузов воздушным способом – беспилотная </w:t>
      </w:r>
      <w:proofErr w:type="spellStart"/>
      <w:r w:rsidRPr="00553D2E">
        <w:rPr>
          <w:rFonts w:ascii="Times New Roman" w:hAnsi="Times New Roman" w:cs="Times New Roman"/>
          <w:sz w:val="28"/>
          <w:szCs w:val="28"/>
        </w:rPr>
        <w:t>аэродоставка</w:t>
      </w:r>
      <w:proofErr w:type="spellEnd"/>
      <w:r w:rsidRPr="00553D2E">
        <w:rPr>
          <w:rFonts w:ascii="Times New Roman" w:hAnsi="Times New Roman" w:cs="Times New Roman"/>
          <w:sz w:val="28"/>
          <w:szCs w:val="28"/>
        </w:rPr>
        <w:t xml:space="preserve"> грузов «Аэротакси». На </w:t>
      </w:r>
      <w:r w:rsidRPr="00553D2E">
        <w:rPr>
          <w:rFonts w:ascii="Times New Roman" w:hAnsi="Times New Roman" w:cs="Times New Roman"/>
          <w:sz w:val="28"/>
          <w:szCs w:val="28"/>
        </w:rPr>
        <w:lastRenderedPageBreak/>
        <w:t>территории автономного округа планируется к открытию экспериментальная сеть Аэротакси по маршруту Березово — Игрим — Ханты-Мансийск — Нижневартовск. Предполагается, что данный способ доставки грузов сократит время на доставку почты для жителей в труднодоступных населенных пунктах, увеличит объем грузопотока, снизит стоимость логистических сервисов. Проект предусматривает внедрение 3 беспилотных авиационных машин (тип – вертолет);</w:t>
      </w:r>
    </w:p>
    <w:p w:rsidR="0078643B" w:rsidRPr="00553D2E" w:rsidRDefault="0078643B" w:rsidP="0078643B">
      <w:pPr>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 xml:space="preserve">- запланированы работы по ремонту взлетно-посадочной полосы в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Березово, общая сумма расходов 34</w:t>
      </w:r>
      <w:r w:rsidR="00201E0A" w:rsidRPr="00553D2E">
        <w:rPr>
          <w:rFonts w:ascii="Times New Roman" w:hAnsi="Times New Roman" w:cs="Times New Roman"/>
          <w:sz w:val="28"/>
          <w:szCs w:val="28"/>
        </w:rPr>
        <w:t>,00</w:t>
      </w:r>
      <w:r w:rsidRPr="00553D2E">
        <w:rPr>
          <w:rFonts w:ascii="Times New Roman" w:hAnsi="Times New Roman" w:cs="Times New Roman"/>
          <w:sz w:val="28"/>
          <w:szCs w:val="28"/>
        </w:rPr>
        <w:t xml:space="preserve"> млн. рублей. </w:t>
      </w:r>
    </w:p>
    <w:p w:rsidR="0078643B" w:rsidRPr="00553D2E"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сегодняшних условиях одним из основных элементов развития деловой активности является реализация таких крупных долгосрочных проектов, как строительство автомобильных круглогодичных дорог.</w:t>
      </w:r>
    </w:p>
    <w:p w:rsidR="0078643B" w:rsidRPr="00553D2E" w:rsidRDefault="0078643B" w:rsidP="00C0622A">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рамках областной программы «Сотрудничество» в прогнозный период</w:t>
      </w:r>
      <w:r w:rsidR="00C0622A" w:rsidRPr="00553D2E">
        <w:rPr>
          <w:rFonts w:ascii="Times New Roman" w:eastAsia="Times New Roman" w:hAnsi="Times New Roman" w:cs="Times New Roman"/>
          <w:sz w:val="28"/>
          <w:szCs w:val="28"/>
          <w:lang w:eastAsia="ru-RU"/>
        </w:rPr>
        <w:t xml:space="preserve"> запланировано завершение</w:t>
      </w:r>
      <w:r w:rsidRPr="00553D2E">
        <w:rPr>
          <w:rFonts w:ascii="Times New Roman" w:eastAsia="Times New Roman" w:hAnsi="Times New Roman" w:cs="Times New Roman"/>
          <w:sz w:val="28"/>
          <w:szCs w:val="28"/>
          <w:lang w:eastAsia="ru-RU"/>
        </w:rPr>
        <w:tab/>
        <w:t xml:space="preserve">подготовки разрешительных документов для строительства автомобильной дороги </w:t>
      </w:r>
      <w:proofErr w:type="spellStart"/>
      <w:r w:rsidRPr="00553D2E">
        <w:rPr>
          <w:rFonts w:ascii="Times New Roman" w:eastAsia="Times New Roman" w:hAnsi="Times New Roman" w:cs="Times New Roman"/>
          <w:sz w:val="28"/>
          <w:szCs w:val="28"/>
          <w:lang w:eastAsia="ru-RU"/>
        </w:rPr>
        <w:t>пгт</w:t>
      </w:r>
      <w:proofErr w:type="spellEnd"/>
      <w:r w:rsidRPr="00553D2E">
        <w:rPr>
          <w:rFonts w:ascii="Times New Roman" w:eastAsia="Times New Roman" w:hAnsi="Times New Roman" w:cs="Times New Roman"/>
          <w:sz w:val="28"/>
          <w:szCs w:val="28"/>
          <w:lang w:eastAsia="ru-RU"/>
        </w:rPr>
        <w:t xml:space="preserve">. </w:t>
      </w:r>
      <w:proofErr w:type="spellStart"/>
      <w:r w:rsidRPr="00553D2E">
        <w:rPr>
          <w:rFonts w:ascii="Times New Roman" w:eastAsia="Times New Roman" w:hAnsi="Times New Roman" w:cs="Times New Roman"/>
          <w:sz w:val="28"/>
          <w:szCs w:val="28"/>
          <w:lang w:eastAsia="ru-RU"/>
        </w:rPr>
        <w:t>Приобье</w:t>
      </w:r>
      <w:proofErr w:type="spellEnd"/>
      <w:r w:rsidRPr="00553D2E">
        <w:rPr>
          <w:rFonts w:ascii="Times New Roman" w:eastAsia="Times New Roman" w:hAnsi="Times New Roman" w:cs="Times New Roman"/>
          <w:sz w:val="28"/>
          <w:szCs w:val="28"/>
          <w:lang w:eastAsia="ru-RU"/>
        </w:rPr>
        <w:t xml:space="preserve"> – </w:t>
      </w:r>
      <w:proofErr w:type="spellStart"/>
      <w:r w:rsidRPr="00553D2E">
        <w:rPr>
          <w:rFonts w:ascii="Times New Roman" w:eastAsia="Times New Roman" w:hAnsi="Times New Roman" w:cs="Times New Roman"/>
          <w:sz w:val="28"/>
          <w:szCs w:val="28"/>
          <w:lang w:eastAsia="ru-RU"/>
        </w:rPr>
        <w:t>пгт</w:t>
      </w:r>
      <w:proofErr w:type="spellEnd"/>
      <w:r w:rsidRPr="00553D2E">
        <w:rPr>
          <w:rFonts w:ascii="Times New Roman" w:eastAsia="Times New Roman" w:hAnsi="Times New Roman" w:cs="Times New Roman"/>
          <w:sz w:val="28"/>
          <w:szCs w:val="28"/>
          <w:lang w:eastAsia="ru-RU"/>
        </w:rPr>
        <w:t>. Игрим.</w:t>
      </w:r>
    </w:p>
    <w:p w:rsidR="0078643B" w:rsidRPr="00553D2E"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долгосрочной перспективе планируется реализация инвестиционных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автомобильной дороги «</w:t>
      </w:r>
      <w:proofErr w:type="spellStart"/>
      <w:r w:rsidRPr="00553D2E">
        <w:rPr>
          <w:rFonts w:ascii="Times New Roman" w:eastAsia="Times New Roman" w:hAnsi="Times New Roman" w:cs="Times New Roman"/>
          <w:sz w:val="28"/>
          <w:szCs w:val="28"/>
          <w:lang w:eastAsia="ru-RU"/>
        </w:rPr>
        <w:t>пгт</w:t>
      </w:r>
      <w:proofErr w:type="spellEnd"/>
      <w:r w:rsidRPr="00553D2E">
        <w:rPr>
          <w:rFonts w:ascii="Times New Roman" w:eastAsia="Times New Roman" w:hAnsi="Times New Roman" w:cs="Times New Roman"/>
          <w:sz w:val="28"/>
          <w:szCs w:val="28"/>
          <w:lang w:eastAsia="ru-RU"/>
        </w:rPr>
        <w:t xml:space="preserve">. Березово – </w:t>
      </w:r>
      <w:proofErr w:type="spellStart"/>
      <w:r w:rsidRPr="00553D2E">
        <w:rPr>
          <w:rFonts w:ascii="Times New Roman" w:eastAsia="Times New Roman" w:hAnsi="Times New Roman" w:cs="Times New Roman"/>
          <w:sz w:val="28"/>
          <w:szCs w:val="28"/>
          <w:lang w:eastAsia="ru-RU"/>
        </w:rPr>
        <w:t>пгт</w:t>
      </w:r>
      <w:proofErr w:type="spellEnd"/>
      <w:r w:rsidRPr="00553D2E">
        <w:rPr>
          <w:rFonts w:ascii="Times New Roman" w:eastAsia="Times New Roman" w:hAnsi="Times New Roman" w:cs="Times New Roman"/>
          <w:sz w:val="28"/>
          <w:szCs w:val="28"/>
          <w:lang w:eastAsia="ru-RU"/>
        </w:rPr>
        <w:t>. Игрим».</w:t>
      </w:r>
    </w:p>
    <w:p w:rsidR="0078643B" w:rsidRPr="00553D2E" w:rsidRDefault="0078643B" w:rsidP="00786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условиях бюджетных ограничений, для развития транспортной инфраструктуры это является единственным инструментом, в связи с высокой капиталоемкостью проектов.</w:t>
      </w:r>
    </w:p>
    <w:p w:rsidR="0078643B" w:rsidRPr="00553D2E" w:rsidRDefault="0078643B" w:rsidP="0078643B">
      <w:pPr>
        <w:spacing w:after="0" w:line="240" w:lineRule="auto"/>
        <w:ind w:firstLine="709"/>
        <w:jc w:val="both"/>
        <w:rPr>
          <w:rFonts w:ascii="Times New Roman" w:eastAsia="Times New Roman" w:hAnsi="Times New Roman" w:cs="Times New Roman"/>
          <w:color w:val="000000"/>
          <w:sz w:val="28"/>
          <w:szCs w:val="28"/>
          <w:lang w:eastAsia="ru-RU"/>
        </w:rPr>
      </w:pPr>
      <w:r w:rsidRPr="00553D2E">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ограничений и увеличение мобильности населения, что позволит создать условия для экономического роста, повышения доступности и качества транспортных услуг.</w:t>
      </w:r>
    </w:p>
    <w:p w:rsidR="0078643B" w:rsidRPr="00553D2E" w:rsidRDefault="0078643B" w:rsidP="0078643B">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553D2E">
        <w:rPr>
          <w:rFonts w:ascii="Times New Roman" w:eastAsia="Calibri" w:hAnsi="Times New Roman" w:cs="Times New Roman"/>
          <w:b/>
          <w:sz w:val="28"/>
          <w:szCs w:val="28"/>
          <w:lang w:eastAsia="ru-RU"/>
        </w:rPr>
        <w:t>4.2. Связь</w:t>
      </w:r>
    </w:p>
    <w:p w:rsidR="0078643B" w:rsidRPr="00553D2E" w:rsidRDefault="0078643B" w:rsidP="0078643B">
      <w:pPr>
        <w:keepNext/>
        <w:spacing w:after="0" w:line="240" w:lineRule="auto"/>
        <w:ind w:firstLine="720"/>
        <w:jc w:val="both"/>
        <w:outlineLvl w:val="0"/>
        <w:rPr>
          <w:rFonts w:ascii="Times New Roman" w:eastAsia="Calibri" w:hAnsi="Times New Roman" w:cs="Times New Roman"/>
          <w:sz w:val="28"/>
          <w:szCs w:val="28"/>
        </w:rPr>
      </w:pPr>
      <w:r w:rsidRPr="00553D2E">
        <w:rPr>
          <w:rFonts w:ascii="Times New Roman" w:eastAsia="Calibri" w:hAnsi="Times New Roman" w:cs="Times New Roman"/>
          <w:sz w:val="28"/>
          <w:szCs w:val="28"/>
        </w:rPr>
        <w:t xml:space="preserve">Пандемия ускорила </w:t>
      </w:r>
      <w:proofErr w:type="spellStart"/>
      <w:r w:rsidRPr="00553D2E">
        <w:rPr>
          <w:rFonts w:ascii="Times New Roman" w:eastAsia="Calibri" w:hAnsi="Times New Roman" w:cs="Times New Roman"/>
          <w:sz w:val="28"/>
          <w:szCs w:val="28"/>
        </w:rPr>
        <w:t>цифровизацию</w:t>
      </w:r>
      <w:proofErr w:type="spellEnd"/>
      <w:r w:rsidRPr="00553D2E">
        <w:rPr>
          <w:rFonts w:ascii="Times New Roman" w:eastAsia="Calibri" w:hAnsi="Times New Roman" w:cs="Times New Roman"/>
          <w:sz w:val="28"/>
          <w:szCs w:val="28"/>
        </w:rPr>
        <w:t xml:space="preserve"> многих сфер деятельности, путем увеличения совокупного спроса на </w:t>
      </w:r>
      <w:r w:rsidRPr="00553D2E">
        <w:rPr>
          <w:rFonts w:ascii="Times New Roman" w:hAnsi="Times New Roman" w:cs="Times New Roman"/>
          <w:color w:val="000000"/>
          <w:sz w:val="28"/>
          <w:szCs w:val="28"/>
        </w:rPr>
        <w:t>информационно-коммуникационные виды связи</w:t>
      </w:r>
      <w:r w:rsidRPr="00553D2E">
        <w:rPr>
          <w:rFonts w:ascii="Times New Roman" w:eastAsia="Calibri" w:hAnsi="Times New Roman" w:cs="Times New Roman"/>
          <w:sz w:val="28"/>
          <w:szCs w:val="28"/>
        </w:rPr>
        <w:t xml:space="preserve">, в том числе и на территории Березовского района. Прогноз отраслевого развития достаточно стабильный и уверенный, направленный на повышение качества </w:t>
      </w:r>
      <w:r w:rsidRPr="00553D2E">
        <w:rPr>
          <w:rFonts w:ascii="Times New Roman" w:eastAsia="Calibri" w:hAnsi="Times New Roman" w:cs="Times New Roman"/>
          <w:kern w:val="32"/>
          <w:sz w:val="28"/>
          <w:szCs w:val="28"/>
        </w:rPr>
        <w:t>и расширение спектра предоставляемых услуг.</w:t>
      </w:r>
    </w:p>
    <w:p w:rsidR="0078643B" w:rsidRPr="00553D2E" w:rsidRDefault="0078643B" w:rsidP="0078643B">
      <w:pPr>
        <w:spacing w:after="0" w:line="240" w:lineRule="auto"/>
        <w:ind w:firstLine="709"/>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w:t>
      </w:r>
    </w:p>
    <w:p w:rsidR="0078643B" w:rsidRPr="00553D2E" w:rsidRDefault="0078643B" w:rsidP="0078643B">
      <w:pPr>
        <w:spacing w:after="0" w:line="240" w:lineRule="auto"/>
        <w:ind w:firstLine="709"/>
        <w:jc w:val="both"/>
        <w:rPr>
          <w:rFonts w:ascii="Times New Roman" w:eastAsia="Calibri" w:hAnsi="Times New Roman" w:cs="Times New Roman"/>
          <w:sz w:val="28"/>
          <w:szCs w:val="28"/>
        </w:rPr>
      </w:pPr>
    </w:p>
    <w:p w:rsidR="0078643B" w:rsidRPr="00553D2E" w:rsidRDefault="0078643B" w:rsidP="0078643B">
      <w:pPr>
        <w:spacing w:after="0"/>
        <w:ind w:firstLine="709"/>
        <w:jc w:val="both"/>
        <w:rPr>
          <w:rFonts w:ascii="Times New Roman" w:eastAsia="Calibri" w:hAnsi="Times New Roman" w:cs="Times New Roman"/>
          <w:b/>
          <w:sz w:val="28"/>
          <w:szCs w:val="28"/>
        </w:rPr>
      </w:pPr>
      <w:r w:rsidRPr="00553D2E">
        <w:rPr>
          <w:rFonts w:ascii="Times New Roman" w:eastAsia="Calibri" w:hAnsi="Times New Roman" w:cs="Times New Roman"/>
          <w:b/>
          <w:sz w:val="28"/>
          <w:szCs w:val="28"/>
        </w:rPr>
        <w:t>В районе осуществляют деятельность операторы телефонной связи:</w:t>
      </w:r>
    </w:p>
    <w:tbl>
      <w:tblPr>
        <w:tblW w:w="10062" w:type="dxa"/>
        <w:jc w:val="center"/>
        <w:tblCellMar>
          <w:left w:w="0" w:type="dxa"/>
          <w:right w:w="0" w:type="dxa"/>
        </w:tblCellMar>
        <w:tblLook w:val="04A0" w:firstRow="1" w:lastRow="0" w:firstColumn="1" w:lastColumn="0" w:noHBand="0" w:noVBand="1"/>
      </w:tblPr>
      <w:tblGrid>
        <w:gridCol w:w="1822"/>
        <w:gridCol w:w="4517"/>
        <w:gridCol w:w="3723"/>
      </w:tblGrid>
      <w:tr w:rsidR="0078643B" w:rsidRPr="00553D2E" w:rsidTr="0078643B">
        <w:trPr>
          <w:trHeight w:val="900"/>
          <w:jc w:val="center"/>
        </w:trPr>
        <w:tc>
          <w:tcPr>
            <w:tcW w:w="182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78643B" w:rsidRPr="00553D2E" w:rsidRDefault="0078643B" w:rsidP="0078643B">
            <w:pPr>
              <w:spacing w:after="0" w:line="240" w:lineRule="auto"/>
              <w:jc w:val="center"/>
              <w:rPr>
                <w:rFonts w:ascii="Times New Roman" w:hAnsi="Times New Roman" w:cs="Times New Roman"/>
                <w:b/>
                <w:color w:val="000000"/>
                <w:sz w:val="24"/>
                <w:szCs w:val="24"/>
              </w:rPr>
            </w:pPr>
            <w:r w:rsidRPr="00553D2E">
              <w:rPr>
                <w:rFonts w:ascii="Times New Roman" w:hAnsi="Times New Roman" w:cs="Times New Roman"/>
                <w:b/>
                <w:color w:val="000000"/>
                <w:sz w:val="24"/>
                <w:szCs w:val="24"/>
              </w:rPr>
              <w:t>Наименование населенного пункта</w:t>
            </w:r>
          </w:p>
        </w:tc>
        <w:tc>
          <w:tcPr>
            <w:tcW w:w="4517"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78643B" w:rsidRPr="00553D2E" w:rsidRDefault="0078643B" w:rsidP="0078643B">
            <w:pPr>
              <w:spacing w:after="0" w:line="240" w:lineRule="auto"/>
              <w:jc w:val="center"/>
              <w:rPr>
                <w:rFonts w:ascii="Times New Roman" w:hAnsi="Times New Roman" w:cs="Times New Roman"/>
                <w:b/>
                <w:color w:val="000000"/>
                <w:sz w:val="24"/>
                <w:szCs w:val="24"/>
              </w:rPr>
            </w:pPr>
            <w:r w:rsidRPr="00553D2E">
              <w:rPr>
                <w:rFonts w:ascii="Times New Roman" w:hAnsi="Times New Roman" w:cs="Times New Roman"/>
                <w:b/>
                <w:color w:val="000000"/>
                <w:sz w:val="24"/>
                <w:szCs w:val="24"/>
              </w:rPr>
              <w:t>Сотовая связь</w:t>
            </w:r>
          </w:p>
        </w:tc>
        <w:tc>
          <w:tcPr>
            <w:tcW w:w="372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8643B" w:rsidRPr="00553D2E" w:rsidRDefault="0078643B" w:rsidP="0078643B">
            <w:pPr>
              <w:spacing w:after="0" w:line="240" w:lineRule="auto"/>
              <w:jc w:val="center"/>
              <w:rPr>
                <w:rFonts w:ascii="Times New Roman" w:hAnsi="Times New Roman" w:cs="Times New Roman"/>
                <w:b/>
                <w:color w:val="000000"/>
                <w:sz w:val="24"/>
                <w:szCs w:val="24"/>
              </w:rPr>
            </w:pPr>
            <w:r w:rsidRPr="00553D2E">
              <w:rPr>
                <w:rFonts w:ascii="Times New Roman" w:hAnsi="Times New Roman" w:cs="Times New Roman"/>
                <w:b/>
                <w:color w:val="000000"/>
                <w:sz w:val="24"/>
                <w:szCs w:val="24"/>
              </w:rPr>
              <w:t>Широкополосный доступ, Интернет</w:t>
            </w:r>
          </w:p>
        </w:tc>
      </w:tr>
      <w:tr w:rsidR="0078643B" w:rsidRPr="00553D2E" w:rsidTr="0078643B">
        <w:trPr>
          <w:trHeight w:val="300"/>
          <w:jc w:val="center"/>
        </w:trPr>
        <w:tc>
          <w:tcPr>
            <w:tcW w:w="1822"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proofErr w:type="spellStart"/>
            <w:r w:rsidRPr="00553D2E">
              <w:rPr>
                <w:rFonts w:ascii="Times New Roman" w:hAnsi="Times New Roman" w:cs="Times New Roman"/>
                <w:color w:val="000000"/>
                <w:sz w:val="24"/>
                <w:szCs w:val="24"/>
              </w:rPr>
              <w:t>пгт</w:t>
            </w:r>
            <w:proofErr w:type="spellEnd"/>
            <w:r w:rsidRPr="00553D2E">
              <w:rPr>
                <w:rFonts w:ascii="Times New Roman" w:hAnsi="Times New Roman" w:cs="Times New Roman"/>
                <w:color w:val="000000"/>
                <w:sz w:val="24"/>
                <w:szCs w:val="24"/>
              </w:rPr>
              <w:t>. Игрим</w:t>
            </w:r>
          </w:p>
        </w:tc>
        <w:tc>
          <w:tcPr>
            <w:tcW w:w="4517"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Теле2 (4</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Билайн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Мегафон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МТС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-4</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Мотив (4</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xml:space="preserve">), </w:t>
            </w:r>
            <w:proofErr w:type="spellStart"/>
            <w:r w:rsidRPr="00553D2E">
              <w:rPr>
                <w:rFonts w:ascii="Times New Roman" w:hAnsi="Times New Roman" w:cs="Times New Roman"/>
                <w:color w:val="000000"/>
                <w:sz w:val="24"/>
                <w:szCs w:val="24"/>
                <w:lang w:val="en-US"/>
              </w:rPr>
              <w:t>Yota</w:t>
            </w:r>
            <w:proofErr w:type="spellEnd"/>
            <w:r w:rsidRPr="00553D2E">
              <w:rPr>
                <w:rFonts w:ascii="Times New Roman" w:hAnsi="Times New Roman" w:cs="Times New Roman"/>
                <w:color w:val="000000"/>
                <w:sz w:val="24"/>
                <w:szCs w:val="24"/>
              </w:rPr>
              <w:t xml:space="preserve"> (4</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w:t>
            </w:r>
          </w:p>
        </w:tc>
        <w:tc>
          <w:tcPr>
            <w:tcW w:w="3723"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Ростелеком ВОЛС более 10 Мбит/с</w:t>
            </w:r>
          </w:p>
        </w:tc>
      </w:tr>
      <w:tr w:rsidR="0078643B" w:rsidRPr="00553D2E" w:rsidTr="0078643B">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proofErr w:type="spellStart"/>
            <w:r w:rsidRPr="00553D2E">
              <w:rPr>
                <w:rFonts w:ascii="Times New Roman" w:hAnsi="Times New Roman" w:cs="Times New Roman"/>
                <w:color w:val="000000"/>
                <w:sz w:val="24"/>
                <w:szCs w:val="24"/>
              </w:rPr>
              <w:lastRenderedPageBreak/>
              <w:t>пгт</w:t>
            </w:r>
            <w:proofErr w:type="spellEnd"/>
            <w:r w:rsidRPr="00553D2E">
              <w:rPr>
                <w:rFonts w:ascii="Times New Roman" w:hAnsi="Times New Roman" w:cs="Times New Roman"/>
                <w:color w:val="000000"/>
                <w:sz w:val="24"/>
                <w:szCs w:val="24"/>
              </w:rPr>
              <w:t>. Березово</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Теле2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4</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Мегафон (4</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Билайн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Мотив (4</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МТС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xml:space="preserve">), </w:t>
            </w:r>
            <w:proofErr w:type="spellStart"/>
            <w:r w:rsidRPr="00553D2E">
              <w:rPr>
                <w:rFonts w:ascii="Times New Roman" w:hAnsi="Times New Roman" w:cs="Times New Roman"/>
                <w:color w:val="000000"/>
                <w:sz w:val="24"/>
                <w:szCs w:val="24"/>
                <w:lang w:val="en-US"/>
              </w:rPr>
              <w:t>Yota</w:t>
            </w:r>
            <w:proofErr w:type="spellEnd"/>
            <w:r w:rsidRPr="00553D2E">
              <w:rPr>
                <w:rFonts w:ascii="Times New Roman" w:hAnsi="Times New Roman" w:cs="Times New Roman"/>
                <w:color w:val="000000"/>
                <w:sz w:val="24"/>
                <w:szCs w:val="24"/>
              </w:rPr>
              <w:t xml:space="preserve">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Ростелеком ВОЛС более 10</w:t>
            </w:r>
            <w:r w:rsidRPr="00553D2E">
              <w:rPr>
                <w:rFonts w:ascii="Times New Roman" w:hAnsi="Times New Roman" w:cs="Times New Roman"/>
                <w:sz w:val="24"/>
                <w:szCs w:val="24"/>
              </w:rPr>
              <w:t xml:space="preserve"> Мбит/с</w:t>
            </w:r>
          </w:p>
        </w:tc>
      </w:tr>
      <w:tr w:rsidR="0078643B" w:rsidRPr="00553D2E" w:rsidTr="0078643B">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с. Саранпауль</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Теле2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Билайн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Мотив (4</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Мегафон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xml:space="preserve">), </w:t>
            </w:r>
            <w:proofErr w:type="spellStart"/>
            <w:r w:rsidRPr="00553D2E">
              <w:rPr>
                <w:rFonts w:ascii="Times New Roman" w:hAnsi="Times New Roman" w:cs="Times New Roman"/>
                <w:color w:val="000000"/>
                <w:sz w:val="24"/>
                <w:szCs w:val="24"/>
                <w:lang w:val="en-US"/>
              </w:rPr>
              <w:t>Yota</w:t>
            </w:r>
            <w:proofErr w:type="spellEnd"/>
            <w:r w:rsidRPr="00553D2E">
              <w:rPr>
                <w:rFonts w:ascii="Times New Roman" w:hAnsi="Times New Roman" w:cs="Times New Roman"/>
                <w:color w:val="000000"/>
                <w:sz w:val="24"/>
                <w:szCs w:val="24"/>
              </w:rPr>
              <w:t xml:space="preserve">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Ростелеком ВОЛС более 10 Мбит/с</w:t>
            </w:r>
          </w:p>
        </w:tc>
      </w:tr>
      <w:tr w:rsidR="0078643B" w:rsidRPr="00553D2E" w:rsidTr="0078643B">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д. </w:t>
            </w:r>
            <w:proofErr w:type="spellStart"/>
            <w:r w:rsidRPr="00553D2E">
              <w:rPr>
                <w:rFonts w:ascii="Times New Roman" w:hAnsi="Times New Roman" w:cs="Times New Roman"/>
                <w:color w:val="000000"/>
                <w:sz w:val="24"/>
                <w:szCs w:val="24"/>
              </w:rPr>
              <w:t>Хулимсунт</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Теле2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Мегафон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Мотив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xml:space="preserve">), </w:t>
            </w:r>
            <w:proofErr w:type="spellStart"/>
            <w:r w:rsidRPr="00553D2E">
              <w:rPr>
                <w:rFonts w:ascii="Times New Roman" w:hAnsi="Times New Roman" w:cs="Times New Roman"/>
                <w:color w:val="000000"/>
                <w:sz w:val="24"/>
                <w:szCs w:val="24"/>
                <w:lang w:val="en-US"/>
              </w:rPr>
              <w:t>Yota</w:t>
            </w:r>
            <w:proofErr w:type="spellEnd"/>
            <w:r w:rsidRPr="00553D2E">
              <w:rPr>
                <w:rFonts w:ascii="Times New Roman" w:hAnsi="Times New Roman" w:cs="Times New Roman"/>
                <w:color w:val="000000"/>
                <w:sz w:val="24"/>
                <w:szCs w:val="24"/>
              </w:rPr>
              <w:t xml:space="preserve">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Ростелеком ВОЛС более 10 Мбит/с</w:t>
            </w:r>
          </w:p>
        </w:tc>
      </w:tr>
      <w:tr w:rsidR="0078643B" w:rsidRPr="00553D2E" w:rsidTr="0078643B">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п. Светлый</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Теле2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Мегафон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Мотив (4</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xml:space="preserve">), </w:t>
            </w:r>
            <w:proofErr w:type="spellStart"/>
            <w:r w:rsidRPr="00553D2E">
              <w:rPr>
                <w:rFonts w:ascii="Times New Roman" w:hAnsi="Times New Roman" w:cs="Times New Roman"/>
                <w:color w:val="000000"/>
                <w:sz w:val="24"/>
                <w:szCs w:val="24"/>
                <w:lang w:val="en-US"/>
              </w:rPr>
              <w:t>Yota</w:t>
            </w:r>
            <w:proofErr w:type="spellEnd"/>
            <w:r w:rsidRPr="00553D2E">
              <w:rPr>
                <w:rFonts w:ascii="Times New Roman" w:hAnsi="Times New Roman" w:cs="Times New Roman"/>
                <w:color w:val="000000"/>
                <w:sz w:val="24"/>
                <w:szCs w:val="24"/>
              </w:rPr>
              <w:t xml:space="preserve">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Ростелеком ВОЛС более 10 Мбит/с</w:t>
            </w:r>
          </w:p>
        </w:tc>
      </w:tr>
      <w:tr w:rsidR="0078643B" w:rsidRPr="00553D2E" w:rsidTr="0078643B">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п. Приполярный</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Теле2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Мегафон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Мотив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xml:space="preserve">), </w:t>
            </w:r>
            <w:proofErr w:type="spellStart"/>
            <w:r w:rsidRPr="00553D2E">
              <w:rPr>
                <w:rFonts w:ascii="Times New Roman" w:hAnsi="Times New Roman" w:cs="Times New Roman"/>
                <w:color w:val="000000"/>
                <w:sz w:val="24"/>
                <w:szCs w:val="24"/>
                <w:lang w:val="en-US"/>
              </w:rPr>
              <w:t>Yota</w:t>
            </w:r>
            <w:proofErr w:type="spellEnd"/>
            <w:r w:rsidRPr="00553D2E">
              <w:rPr>
                <w:rFonts w:ascii="Times New Roman" w:hAnsi="Times New Roman" w:cs="Times New Roman"/>
                <w:color w:val="000000"/>
                <w:sz w:val="24"/>
                <w:szCs w:val="24"/>
              </w:rPr>
              <w:t xml:space="preserve">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Ростелеком ВОЛС более 10 Мбит/с</w:t>
            </w:r>
          </w:p>
        </w:tc>
      </w:tr>
      <w:tr w:rsidR="0078643B" w:rsidRPr="00553D2E" w:rsidTr="0078643B">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п. Сосьва</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Теле2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Мотив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Мегафон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Ростелеком ВОЛС более 10 Мбит/с</w:t>
            </w:r>
          </w:p>
        </w:tc>
      </w:tr>
      <w:tr w:rsidR="0078643B" w:rsidRPr="00553D2E" w:rsidTr="0078643B">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с. </w:t>
            </w:r>
            <w:proofErr w:type="spellStart"/>
            <w:r w:rsidRPr="00553D2E">
              <w:rPr>
                <w:rFonts w:ascii="Times New Roman" w:hAnsi="Times New Roman" w:cs="Times New Roman"/>
                <w:color w:val="000000"/>
                <w:sz w:val="24"/>
                <w:szCs w:val="24"/>
              </w:rPr>
              <w:t>Няксимволь</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Теле2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Мегафон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Мотив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Ростелеком ВОЛС более 10 Мбит/с</w:t>
            </w:r>
          </w:p>
        </w:tc>
      </w:tr>
      <w:tr w:rsidR="0078643B" w:rsidRPr="00553D2E" w:rsidTr="0078643B">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п. </w:t>
            </w:r>
            <w:proofErr w:type="spellStart"/>
            <w:r w:rsidRPr="00553D2E">
              <w:rPr>
                <w:rFonts w:ascii="Times New Roman" w:hAnsi="Times New Roman" w:cs="Times New Roman"/>
                <w:color w:val="000000"/>
                <w:sz w:val="24"/>
                <w:szCs w:val="24"/>
              </w:rPr>
              <w:t>Ванзетур</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Теле2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Мотив (4</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Мегафон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xml:space="preserve">), </w:t>
            </w:r>
            <w:proofErr w:type="spellStart"/>
            <w:r w:rsidRPr="00553D2E">
              <w:rPr>
                <w:rFonts w:ascii="Times New Roman" w:hAnsi="Times New Roman" w:cs="Times New Roman"/>
                <w:color w:val="000000"/>
                <w:sz w:val="24"/>
                <w:szCs w:val="24"/>
                <w:lang w:val="en-US"/>
              </w:rPr>
              <w:t>Yota</w:t>
            </w:r>
            <w:proofErr w:type="spellEnd"/>
            <w:r w:rsidRPr="00553D2E">
              <w:rPr>
                <w:rFonts w:ascii="Times New Roman" w:hAnsi="Times New Roman" w:cs="Times New Roman"/>
                <w:color w:val="000000"/>
                <w:sz w:val="24"/>
                <w:szCs w:val="24"/>
              </w:rPr>
              <w:t xml:space="preserve"> (3</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Ростелеком ВОЛС более 10 Мбит/с (подключены СЗО, далее </w:t>
            </w:r>
            <w:r w:rsidRPr="00553D2E">
              <w:rPr>
                <w:rFonts w:ascii="Times New Roman" w:eastAsia="Calibri" w:hAnsi="Times New Roman" w:cs="Times New Roman"/>
                <w:bCs/>
                <w:sz w:val="24"/>
                <w:szCs w:val="24"/>
              </w:rPr>
              <w:t>социально-значимые объекты</w:t>
            </w:r>
            <w:r w:rsidRPr="00553D2E">
              <w:rPr>
                <w:rFonts w:ascii="Times New Roman" w:hAnsi="Times New Roman" w:cs="Times New Roman"/>
                <w:color w:val="000000"/>
                <w:sz w:val="24"/>
                <w:szCs w:val="24"/>
              </w:rPr>
              <w:t xml:space="preserve">), для </w:t>
            </w:r>
            <w:proofErr w:type="spellStart"/>
            <w:r w:rsidRPr="00553D2E">
              <w:rPr>
                <w:rFonts w:ascii="Times New Roman" w:hAnsi="Times New Roman" w:cs="Times New Roman"/>
                <w:color w:val="000000"/>
                <w:sz w:val="24"/>
                <w:szCs w:val="24"/>
              </w:rPr>
              <w:t>физ.лиц</w:t>
            </w:r>
            <w:proofErr w:type="spellEnd"/>
            <w:r w:rsidRPr="00553D2E">
              <w:rPr>
                <w:rFonts w:ascii="Times New Roman" w:hAnsi="Times New Roman" w:cs="Times New Roman"/>
                <w:color w:val="000000"/>
                <w:sz w:val="24"/>
                <w:szCs w:val="24"/>
              </w:rPr>
              <w:t xml:space="preserve"> </w:t>
            </w:r>
            <w:r w:rsidRPr="00553D2E">
              <w:rPr>
                <w:rFonts w:ascii="Times New Roman" w:hAnsi="Times New Roman" w:cs="Times New Roman"/>
                <w:color w:val="000000"/>
                <w:sz w:val="24"/>
                <w:szCs w:val="24"/>
                <w:lang w:val="en-US"/>
              </w:rPr>
              <w:t>ADSL</w:t>
            </w:r>
            <w:r w:rsidRPr="00553D2E">
              <w:rPr>
                <w:rFonts w:ascii="Times New Roman" w:hAnsi="Times New Roman" w:cs="Times New Roman"/>
                <w:color w:val="000000"/>
                <w:sz w:val="24"/>
                <w:szCs w:val="24"/>
              </w:rPr>
              <w:t xml:space="preserve"> до 4 Мбит/с</w:t>
            </w:r>
          </w:p>
        </w:tc>
      </w:tr>
      <w:tr w:rsidR="0078643B" w:rsidRPr="00553D2E" w:rsidTr="0078643B">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с. Теги</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Теле2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Мотив (4</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МТС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Ростелеком ВОЛС более 10 Мбит/с (подключены СЗО), для </w:t>
            </w:r>
            <w:proofErr w:type="spellStart"/>
            <w:r w:rsidRPr="00553D2E">
              <w:rPr>
                <w:rFonts w:ascii="Times New Roman" w:hAnsi="Times New Roman" w:cs="Times New Roman"/>
                <w:color w:val="000000"/>
                <w:sz w:val="24"/>
                <w:szCs w:val="24"/>
              </w:rPr>
              <w:t>физ.лиц</w:t>
            </w:r>
            <w:proofErr w:type="spellEnd"/>
            <w:r w:rsidRPr="00553D2E">
              <w:rPr>
                <w:rFonts w:ascii="Times New Roman" w:hAnsi="Times New Roman" w:cs="Times New Roman"/>
                <w:color w:val="000000"/>
                <w:sz w:val="24"/>
                <w:szCs w:val="24"/>
              </w:rPr>
              <w:t xml:space="preserve"> </w:t>
            </w:r>
            <w:r w:rsidRPr="00553D2E">
              <w:rPr>
                <w:rFonts w:ascii="Times New Roman" w:hAnsi="Times New Roman" w:cs="Times New Roman"/>
                <w:color w:val="000000"/>
                <w:sz w:val="24"/>
                <w:szCs w:val="24"/>
                <w:lang w:val="en-US"/>
              </w:rPr>
              <w:t>ADSL</w:t>
            </w:r>
            <w:r w:rsidRPr="00553D2E">
              <w:rPr>
                <w:rFonts w:ascii="Times New Roman" w:hAnsi="Times New Roman" w:cs="Times New Roman"/>
                <w:color w:val="000000"/>
                <w:sz w:val="24"/>
                <w:szCs w:val="24"/>
              </w:rPr>
              <w:t xml:space="preserve"> до 4 Мбит/с</w:t>
            </w:r>
          </w:p>
        </w:tc>
      </w:tr>
      <w:tr w:rsidR="0078643B" w:rsidRPr="00553D2E" w:rsidTr="0078643B">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с. </w:t>
            </w:r>
            <w:proofErr w:type="spellStart"/>
            <w:r w:rsidRPr="00553D2E">
              <w:rPr>
                <w:rFonts w:ascii="Times New Roman" w:hAnsi="Times New Roman" w:cs="Times New Roman"/>
                <w:color w:val="000000"/>
                <w:sz w:val="24"/>
                <w:szCs w:val="24"/>
              </w:rPr>
              <w:t>Ломбовож</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b/>
                <w:color w:val="000000"/>
                <w:sz w:val="24"/>
                <w:szCs w:val="24"/>
                <w:lang w:val="en-US"/>
              </w:rPr>
            </w:pPr>
            <w:r w:rsidRPr="00553D2E">
              <w:rPr>
                <w:rFonts w:ascii="Times New Roman" w:hAnsi="Times New Roman" w:cs="Times New Roman"/>
                <w:color w:val="000000"/>
                <w:sz w:val="24"/>
                <w:szCs w:val="24"/>
              </w:rPr>
              <w:t>Мотив</w:t>
            </w:r>
            <w:r w:rsidRPr="00553D2E">
              <w:rPr>
                <w:rFonts w:ascii="Times New Roman" w:hAnsi="Times New Roman" w:cs="Times New Roman"/>
                <w:color w:val="000000"/>
                <w:sz w:val="24"/>
                <w:szCs w:val="24"/>
                <w:lang w:val="en-US"/>
              </w:rPr>
              <w:t xml:space="preserve"> (2G)</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Ростелеком ВОЛС более 10 Мбит/с </w:t>
            </w:r>
          </w:p>
        </w:tc>
      </w:tr>
      <w:tr w:rsidR="0078643B" w:rsidRPr="00553D2E" w:rsidTr="0078643B">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д. </w:t>
            </w:r>
            <w:proofErr w:type="spellStart"/>
            <w:r w:rsidRPr="00553D2E">
              <w:rPr>
                <w:rFonts w:ascii="Times New Roman" w:hAnsi="Times New Roman" w:cs="Times New Roman"/>
                <w:color w:val="000000"/>
                <w:sz w:val="24"/>
                <w:szCs w:val="24"/>
              </w:rPr>
              <w:t>Шайтанка</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Теле2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МТС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Мотив (4</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 xml:space="preserve">), </w:t>
            </w:r>
            <w:proofErr w:type="spellStart"/>
            <w:r w:rsidRPr="00553D2E">
              <w:rPr>
                <w:rFonts w:ascii="Times New Roman" w:hAnsi="Times New Roman" w:cs="Times New Roman"/>
                <w:color w:val="000000"/>
                <w:sz w:val="24"/>
                <w:szCs w:val="24"/>
                <w:lang w:val="en-US"/>
              </w:rPr>
              <w:t>Yota</w:t>
            </w:r>
            <w:proofErr w:type="spellEnd"/>
            <w:r w:rsidRPr="00553D2E">
              <w:rPr>
                <w:rFonts w:ascii="Times New Roman" w:hAnsi="Times New Roman" w:cs="Times New Roman"/>
                <w:color w:val="000000"/>
                <w:sz w:val="24"/>
                <w:szCs w:val="24"/>
              </w:rPr>
              <w:t xml:space="preserve"> (2</w:t>
            </w:r>
            <w:r w:rsidRPr="00553D2E">
              <w:rPr>
                <w:rFonts w:ascii="Times New Roman" w:hAnsi="Times New Roman" w:cs="Times New Roman"/>
                <w:color w:val="000000"/>
                <w:sz w:val="24"/>
                <w:szCs w:val="24"/>
                <w:lang w:val="en-US"/>
              </w:rPr>
              <w:t>G</w:t>
            </w:r>
            <w:r w:rsidRPr="00553D2E">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Ростелеком ВОЛС более 10 Мбит/с (подключены СЗО), для </w:t>
            </w:r>
            <w:proofErr w:type="spellStart"/>
            <w:r w:rsidRPr="00553D2E">
              <w:rPr>
                <w:rFonts w:ascii="Times New Roman" w:hAnsi="Times New Roman" w:cs="Times New Roman"/>
                <w:color w:val="000000"/>
                <w:sz w:val="24"/>
                <w:szCs w:val="24"/>
              </w:rPr>
              <w:t>физ.лиц</w:t>
            </w:r>
            <w:proofErr w:type="spellEnd"/>
            <w:r w:rsidRPr="00553D2E">
              <w:rPr>
                <w:rFonts w:ascii="Times New Roman" w:hAnsi="Times New Roman" w:cs="Times New Roman"/>
                <w:color w:val="000000"/>
                <w:sz w:val="24"/>
                <w:szCs w:val="24"/>
              </w:rPr>
              <w:t xml:space="preserve"> </w:t>
            </w:r>
            <w:r w:rsidRPr="00553D2E">
              <w:rPr>
                <w:rFonts w:ascii="Times New Roman" w:hAnsi="Times New Roman" w:cs="Times New Roman"/>
                <w:color w:val="000000"/>
                <w:sz w:val="24"/>
                <w:szCs w:val="24"/>
                <w:lang w:val="en-US"/>
              </w:rPr>
              <w:t>ADSL</w:t>
            </w:r>
            <w:r w:rsidRPr="00553D2E">
              <w:rPr>
                <w:rFonts w:ascii="Times New Roman" w:hAnsi="Times New Roman" w:cs="Times New Roman"/>
                <w:color w:val="000000"/>
                <w:sz w:val="24"/>
                <w:szCs w:val="24"/>
              </w:rPr>
              <w:t xml:space="preserve"> до 4 Мбит/с</w:t>
            </w:r>
          </w:p>
        </w:tc>
      </w:tr>
      <w:tr w:rsidR="0078643B" w:rsidRPr="00553D2E" w:rsidTr="0078643B">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д. </w:t>
            </w:r>
            <w:proofErr w:type="spellStart"/>
            <w:r w:rsidRPr="00553D2E">
              <w:rPr>
                <w:rFonts w:ascii="Times New Roman" w:hAnsi="Times New Roman" w:cs="Times New Roman"/>
                <w:color w:val="000000"/>
                <w:sz w:val="24"/>
                <w:szCs w:val="24"/>
              </w:rPr>
              <w:t>Пугоры</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78643B" w:rsidRPr="00553D2E" w:rsidRDefault="0078643B" w:rsidP="0078643B">
            <w:pPr>
              <w:spacing w:after="0" w:line="240" w:lineRule="auto"/>
              <w:jc w:val="center"/>
              <w:rPr>
                <w:rFonts w:ascii="Times New Roman" w:hAnsi="Times New Roman" w:cs="Times New Roman"/>
                <w:sz w:val="24"/>
                <w:szCs w:val="24"/>
              </w:rPr>
            </w:pPr>
            <w:r w:rsidRPr="00553D2E">
              <w:rPr>
                <w:rFonts w:ascii="Times New Roman" w:hAnsi="Times New Roman" w:cs="Times New Roman"/>
                <w:color w:val="000000"/>
                <w:sz w:val="24"/>
                <w:szCs w:val="24"/>
              </w:rPr>
              <w:t xml:space="preserve">Теле2, </w:t>
            </w:r>
            <w:proofErr w:type="spellStart"/>
            <w:r w:rsidRPr="00553D2E">
              <w:rPr>
                <w:rFonts w:ascii="Times New Roman" w:hAnsi="Times New Roman" w:cs="Times New Roman"/>
                <w:sz w:val="24"/>
                <w:szCs w:val="24"/>
                <w:lang w:val="en-US"/>
              </w:rPr>
              <w:t>Yota</w:t>
            </w:r>
            <w:proofErr w:type="spellEnd"/>
            <w:r w:rsidRPr="00553D2E">
              <w:rPr>
                <w:rFonts w:ascii="Times New Roman" w:hAnsi="Times New Roman" w:cs="Times New Roman"/>
                <w:sz w:val="24"/>
                <w:szCs w:val="24"/>
              </w:rPr>
              <w:t xml:space="preserve"> (</w:t>
            </w:r>
            <w:r w:rsidRPr="00553D2E">
              <w:rPr>
                <w:rFonts w:ascii="Times New Roman" w:hAnsi="Times New Roman" w:cs="Times New Roman"/>
                <w:sz w:val="24"/>
                <w:szCs w:val="24"/>
                <w:lang w:val="en-US"/>
              </w:rPr>
              <w:t>2G</w:t>
            </w:r>
            <w:r w:rsidRPr="00553D2E">
              <w:rPr>
                <w:rFonts w:ascii="Times New Roman" w:hAnsi="Times New Roman" w:cs="Times New Roman"/>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Теле2 </w:t>
            </w:r>
            <w:r w:rsidRPr="00553D2E">
              <w:rPr>
                <w:rFonts w:ascii="Times New Roman" w:hAnsi="Times New Roman" w:cs="Times New Roman"/>
                <w:sz w:val="24"/>
                <w:szCs w:val="24"/>
              </w:rPr>
              <w:t>(2</w:t>
            </w:r>
            <w:r w:rsidRPr="00553D2E">
              <w:rPr>
                <w:rFonts w:ascii="Times New Roman" w:hAnsi="Times New Roman" w:cs="Times New Roman"/>
                <w:sz w:val="24"/>
                <w:szCs w:val="24"/>
                <w:lang w:val="en-US"/>
              </w:rPr>
              <w:t>G</w:t>
            </w:r>
            <w:r w:rsidRPr="00553D2E">
              <w:rPr>
                <w:rFonts w:ascii="Times New Roman" w:hAnsi="Times New Roman" w:cs="Times New Roman"/>
                <w:sz w:val="24"/>
                <w:szCs w:val="24"/>
              </w:rPr>
              <w:t>)</w:t>
            </w:r>
          </w:p>
        </w:tc>
      </w:tr>
      <w:tr w:rsidR="0078643B" w:rsidRPr="00553D2E" w:rsidTr="0078643B">
        <w:trPr>
          <w:trHeight w:val="300"/>
          <w:jc w:val="center"/>
        </w:trPr>
        <w:tc>
          <w:tcPr>
            <w:tcW w:w="1822"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д. </w:t>
            </w:r>
            <w:proofErr w:type="spellStart"/>
            <w:r w:rsidRPr="00553D2E">
              <w:rPr>
                <w:rFonts w:ascii="Times New Roman" w:hAnsi="Times New Roman" w:cs="Times New Roman"/>
                <w:color w:val="000000"/>
                <w:sz w:val="24"/>
                <w:szCs w:val="24"/>
              </w:rPr>
              <w:t>Деминская</w:t>
            </w:r>
            <w:proofErr w:type="spellEnd"/>
          </w:p>
        </w:tc>
        <w:tc>
          <w:tcPr>
            <w:tcW w:w="4517"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tcPr>
          <w:p w:rsidR="0078643B" w:rsidRPr="00553D2E" w:rsidRDefault="0078643B" w:rsidP="0078643B">
            <w:pPr>
              <w:spacing w:after="0" w:line="240" w:lineRule="auto"/>
              <w:jc w:val="center"/>
              <w:rPr>
                <w:rFonts w:ascii="Times New Roman" w:hAnsi="Times New Roman" w:cs="Times New Roman"/>
                <w:sz w:val="24"/>
                <w:szCs w:val="24"/>
              </w:rPr>
            </w:pPr>
            <w:r w:rsidRPr="00553D2E">
              <w:rPr>
                <w:rFonts w:ascii="Times New Roman" w:hAnsi="Times New Roman" w:cs="Times New Roman"/>
                <w:color w:val="000000"/>
                <w:sz w:val="24"/>
                <w:szCs w:val="24"/>
              </w:rPr>
              <w:t xml:space="preserve">Теле2, </w:t>
            </w:r>
            <w:proofErr w:type="spellStart"/>
            <w:r w:rsidRPr="00553D2E">
              <w:rPr>
                <w:rFonts w:ascii="Times New Roman" w:hAnsi="Times New Roman" w:cs="Times New Roman"/>
                <w:sz w:val="24"/>
                <w:szCs w:val="24"/>
                <w:lang w:val="en-US"/>
              </w:rPr>
              <w:t>Yota</w:t>
            </w:r>
            <w:proofErr w:type="spellEnd"/>
            <w:r w:rsidRPr="00553D2E">
              <w:rPr>
                <w:rFonts w:ascii="Times New Roman" w:hAnsi="Times New Roman" w:cs="Times New Roman"/>
                <w:sz w:val="24"/>
                <w:szCs w:val="24"/>
              </w:rPr>
              <w:t xml:space="preserve"> (3</w:t>
            </w:r>
            <w:r w:rsidRPr="00553D2E">
              <w:rPr>
                <w:rFonts w:ascii="Times New Roman" w:hAnsi="Times New Roman" w:cs="Times New Roman"/>
                <w:sz w:val="24"/>
                <w:szCs w:val="24"/>
                <w:lang w:val="en-US"/>
              </w:rPr>
              <w:t>G</w:t>
            </w:r>
            <w:r w:rsidRPr="00553D2E">
              <w:rPr>
                <w:rFonts w:ascii="Times New Roman" w:hAnsi="Times New Roman" w:cs="Times New Roman"/>
                <w:sz w:val="24"/>
                <w:szCs w:val="24"/>
              </w:rPr>
              <w:t>)</w:t>
            </w:r>
          </w:p>
        </w:tc>
        <w:tc>
          <w:tcPr>
            <w:tcW w:w="372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Теле2, Мегафон, </w:t>
            </w:r>
          </w:p>
          <w:p w:rsidR="0078643B" w:rsidRPr="00553D2E" w:rsidRDefault="0078643B" w:rsidP="0078643B">
            <w:pPr>
              <w:spacing w:after="0" w:line="240" w:lineRule="auto"/>
              <w:jc w:val="center"/>
              <w:rPr>
                <w:rFonts w:ascii="Times New Roman" w:hAnsi="Times New Roman" w:cs="Times New Roman"/>
                <w:color w:val="000000"/>
                <w:sz w:val="24"/>
                <w:szCs w:val="24"/>
              </w:rPr>
            </w:pPr>
            <w:r w:rsidRPr="00553D2E">
              <w:rPr>
                <w:rFonts w:ascii="Times New Roman" w:hAnsi="Times New Roman" w:cs="Times New Roman"/>
                <w:color w:val="000000"/>
                <w:sz w:val="24"/>
                <w:szCs w:val="24"/>
              </w:rPr>
              <w:t xml:space="preserve">МТС </w:t>
            </w:r>
            <w:r w:rsidRPr="00553D2E">
              <w:rPr>
                <w:rFonts w:ascii="Times New Roman" w:hAnsi="Times New Roman" w:cs="Times New Roman"/>
                <w:sz w:val="24"/>
                <w:szCs w:val="24"/>
              </w:rPr>
              <w:t>(2</w:t>
            </w:r>
            <w:r w:rsidRPr="00553D2E">
              <w:rPr>
                <w:rFonts w:ascii="Times New Roman" w:hAnsi="Times New Roman" w:cs="Times New Roman"/>
                <w:sz w:val="24"/>
                <w:szCs w:val="24"/>
                <w:lang w:val="en-US"/>
              </w:rPr>
              <w:t>G</w:t>
            </w:r>
            <w:r w:rsidRPr="00553D2E">
              <w:rPr>
                <w:rFonts w:ascii="Times New Roman" w:hAnsi="Times New Roman" w:cs="Times New Roman"/>
                <w:sz w:val="24"/>
                <w:szCs w:val="24"/>
              </w:rPr>
              <w:t>, 3</w:t>
            </w:r>
            <w:r w:rsidRPr="00553D2E">
              <w:rPr>
                <w:rFonts w:ascii="Times New Roman" w:hAnsi="Times New Roman" w:cs="Times New Roman"/>
                <w:sz w:val="24"/>
                <w:szCs w:val="24"/>
                <w:lang w:val="en-US"/>
              </w:rPr>
              <w:t>G</w:t>
            </w:r>
            <w:r w:rsidRPr="00553D2E">
              <w:rPr>
                <w:rFonts w:ascii="Times New Roman" w:hAnsi="Times New Roman" w:cs="Times New Roman"/>
                <w:sz w:val="24"/>
                <w:szCs w:val="24"/>
              </w:rPr>
              <w:t>)</w:t>
            </w:r>
          </w:p>
        </w:tc>
      </w:tr>
    </w:tbl>
    <w:p w:rsidR="0078643B" w:rsidRPr="00553D2E" w:rsidRDefault="0078643B" w:rsidP="0078643B">
      <w:pPr>
        <w:ind w:firstLine="709"/>
        <w:contextualSpacing/>
        <w:jc w:val="both"/>
        <w:rPr>
          <w:sz w:val="28"/>
          <w:szCs w:val="28"/>
        </w:rPr>
      </w:pPr>
    </w:p>
    <w:p w:rsidR="0078643B" w:rsidRPr="00553D2E" w:rsidRDefault="0078643B" w:rsidP="0078643B">
      <w:pPr>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sz w:val="28"/>
          <w:szCs w:val="28"/>
        </w:rPr>
        <w:t xml:space="preserve">В 2021 году 17 населенных пунктов Березовского района обеспечены сетью Интернет, через различные способы интернет − соединения. В населенных пунктах района установлено 33 таксофона </w:t>
      </w:r>
      <w:r w:rsidRPr="00553D2E">
        <w:rPr>
          <w:rFonts w:ascii="Times New Roman" w:hAnsi="Times New Roman" w:cs="Times New Roman"/>
          <w:color w:val="000000"/>
          <w:sz w:val="28"/>
          <w:szCs w:val="28"/>
        </w:rPr>
        <w:t xml:space="preserve">ПАО «Ростелеком» (универсальная услуга связи), </w:t>
      </w:r>
      <w:r w:rsidRPr="00553D2E">
        <w:rPr>
          <w:rFonts w:ascii="Times New Roman" w:hAnsi="Times New Roman" w:cs="Times New Roman"/>
          <w:sz w:val="28"/>
          <w:szCs w:val="28"/>
        </w:rPr>
        <w:t>в том числе для вызова служб экстренной помощи.</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color w:val="000000"/>
          <w:sz w:val="28"/>
          <w:szCs w:val="28"/>
        </w:rPr>
        <w:t xml:space="preserve">В населенных пунктах: д. </w:t>
      </w:r>
      <w:proofErr w:type="spellStart"/>
      <w:r w:rsidRPr="00553D2E">
        <w:rPr>
          <w:rFonts w:ascii="Times New Roman" w:hAnsi="Times New Roman" w:cs="Times New Roman"/>
          <w:color w:val="000000"/>
          <w:sz w:val="28"/>
          <w:szCs w:val="28"/>
        </w:rPr>
        <w:t>Ясунт</w:t>
      </w:r>
      <w:proofErr w:type="spellEnd"/>
      <w:r w:rsidRPr="00553D2E">
        <w:rPr>
          <w:rFonts w:ascii="Times New Roman" w:hAnsi="Times New Roman" w:cs="Times New Roman"/>
          <w:color w:val="000000"/>
          <w:sz w:val="28"/>
          <w:szCs w:val="28"/>
        </w:rPr>
        <w:t xml:space="preserve">, д. </w:t>
      </w:r>
      <w:proofErr w:type="spellStart"/>
      <w:r w:rsidRPr="00553D2E">
        <w:rPr>
          <w:rFonts w:ascii="Times New Roman" w:hAnsi="Times New Roman" w:cs="Times New Roman"/>
          <w:color w:val="000000"/>
          <w:sz w:val="28"/>
          <w:szCs w:val="28"/>
        </w:rPr>
        <w:t>Хурумпауль</w:t>
      </w:r>
      <w:proofErr w:type="spellEnd"/>
      <w:r w:rsidRPr="00553D2E">
        <w:rPr>
          <w:rFonts w:ascii="Times New Roman" w:hAnsi="Times New Roman" w:cs="Times New Roman"/>
          <w:color w:val="000000"/>
          <w:sz w:val="28"/>
          <w:szCs w:val="28"/>
        </w:rPr>
        <w:t xml:space="preserve">, д. </w:t>
      </w:r>
      <w:proofErr w:type="spellStart"/>
      <w:r w:rsidRPr="00553D2E">
        <w:rPr>
          <w:rFonts w:ascii="Times New Roman" w:hAnsi="Times New Roman" w:cs="Times New Roman"/>
          <w:color w:val="000000"/>
          <w:sz w:val="28"/>
          <w:szCs w:val="28"/>
        </w:rPr>
        <w:t>Сартынья</w:t>
      </w:r>
      <w:proofErr w:type="spellEnd"/>
      <w:r w:rsidRPr="00553D2E">
        <w:rPr>
          <w:rFonts w:ascii="Times New Roman" w:hAnsi="Times New Roman" w:cs="Times New Roman"/>
          <w:color w:val="000000"/>
          <w:sz w:val="28"/>
          <w:szCs w:val="28"/>
        </w:rPr>
        <w:t xml:space="preserve">, д. </w:t>
      </w:r>
      <w:proofErr w:type="spellStart"/>
      <w:r w:rsidRPr="00553D2E">
        <w:rPr>
          <w:rFonts w:ascii="Times New Roman" w:hAnsi="Times New Roman" w:cs="Times New Roman"/>
          <w:color w:val="000000"/>
          <w:sz w:val="28"/>
          <w:szCs w:val="28"/>
        </w:rPr>
        <w:t>Кимкъясуй</w:t>
      </w:r>
      <w:proofErr w:type="spellEnd"/>
      <w:r w:rsidRPr="00553D2E">
        <w:rPr>
          <w:rFonts w:ascii="Times New Roman" w:hAnsi="Times New Roman" w:cs="Times New Roman"/>
          <w:color w:val="000000"/>
          <w:sz w:val="28"/>
          <w:szCs w:val="28"/>
        </w:rPr>
        <w:t xml:space="preserve">, д. </w:t>
      </w:r>
      <w:proofErr w:type="spellStart"/>
      <w:r w:rsidRPr="00553D2E">
        <w:rPr>
          <w:rFonts w:ascii="Times New Roman" w:hAnsi="Times New Roman" w:cs="Times New Roman"/>
          <w:color w:val="000000"/>
          <w:sz w:val="28"/>
          <w:szCs w:val="28"/>
        </w:rPr>
        <w:t>Нерохи</w:t>
      </w:r>
      <w:proofErr w:type="spellEnd"/>
      <w:r w:rsidRPr="00553D2E">
        <w:rPr>
          <w:rFonts w:ascii="Times New Roman" w:hAnsi="Times New Roman" w:cs="Times New Roman"/>
          <w:color w:val="000000"/>
          <w:sz w:val="28"/>
          <w:szCs w:val="28"/>
        </w:rPr>
        <w:t xml:space="preserve">, д. </w:t>
      </w:r>
      <w:proofErr w:type="spellStart"/>
      <w:r w:rsidRPr="00553D2E">
        <w:rPr>
          <w:rFonts w:ascii="Times New Roman" w:hAnsi="Times New Roman" w:cs="Times New Roman"/>
          <w:color w:val="000000"/>
          <w:sz w:val="28"/>
          <w:szCs w:val="28"/>
        </w:rPr>
        <w:t>Усть-Манья</w:t>
      </w:r>
      <w:proofErr w:type="spellEnd"/>
      <w:r w:rsidRPr="00553D2E">
        <w:rPr>
          <w:rFonts w:ascii="Times New Roman" w:hAnsi="Times New Roman" w:cs="Times New Roman"/>
          <w:color w:val="000000"/>
          <w:sz w:val="28"/>
          <w:szCs w:val="28"/>
        </w:rPr>
        <w:t xml:space="preserve"> связь осуществляется </w:t>
      </w:r>
      <w:r w:rsidRPr="00553D2E">
        <w:rPr>
          <w:rFonts w:ascii="Times New Roman" w:hAnsi="Times New Roman" w:cs="Times New Roman"/>
          <w:sz w:val="28"/>
          <w:szCs w:val="28"/>
        </w:rPr>
        <w:t>посредством таксофонов.</w:t>
      </w:r>
    </w:p>
    <w:p w:rsidR="007D14BE" w:rsidRPr="00553D2E" w:rsidRDefault="0078643B" w:rsidP="007D14BE">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color w:val="000000"/>
          <w:sz w:val="28"/>
          <w:szCs w:val="28"/>
        </w:rPr>
        <w:t>По состоянию на 01.01.2022 к</w:t>
      </w:r>
      <w:r w:rsidRPr="00553D2E">
        <w:rPr>
          <w:rFonts w:ascii="Times New Roman" w:eastAsia="Calibri" w:hAnsi="Times New Roman" w:cs="Times New Roman"/>
          <w:sz w:val="28"/>
          <w:szCs w:val="28"/>
        </w:rPr>
        <w:t xml:space="preserve"> волоконной оптической линии связи подключены 9 населенных пунктов Березовского района.</w:t>
      </w:r>
      <w:r w:rsidR="007D14BE" w:rsidRPr="00553D2E">
        <w:rPr>
          <w:rFonts w:ascii="Times New Roman" w:eastAsia="Calibri" w:hAnsi="Times New Roman" w:cs="Times New Roman"/>
          <w:sz w:val="28"/>
          <w:szCs w:val="28"/>
        </w:rPr>
        <w:t xml:space="preserve"> </w:t>
      </w:r>
      <w:r w:rsidR="007D14BE" w:rsidRPr="00553D2E">
        <w:rPr>
          <w:rFonts w:ascii="Times New Roman" w:hAnsi="Times New Roman" w:cs="Times New Roman"/>
          <w:sz w:val="28"/>
          <w:szCs w:val="28"/>
        </w:rPr>
        <w:t xml:space="preserve">В 2022 году запланировано выполнение работ по установке оборудования оператора сотовой связи «Мегафон» в </w:t>
      </w:r>
      <w:r w:rsidR="007D14BE" w:rsidRPr="00553D2E">
        <w:rPr>
          <w:rFonts w:ascii="Times New Roman" w:hAnsi="Times New Roman" w:cs="Times New Roman"/>
          <w:color w:val="000000"/>
          <w:sz w:val="28"/>
          <w:szCs w:val="28"/>
        </w:rPr>
        <w:t xml:space="preserve">д. </w:t>
      </w:r>
      <w:proofErr w:type="spellStart"/>
      <w:r w:rsidR="007D14BE" w:rsidRPr="00553D2E">
        <w:rPr>
          <w:rFonts w:ascii="Times New Roman" w:hAnsi="Times New Roman" w:cs="Times New Roman"/>
          <w:color w:val="000000"/>
          <w:sz w:val="28"/>
          <w:szCs w:val="28"/>
        </w:rPr>
        <w:t>Кимкъясуй</w:t>
      </w:r>
      <w:proofErr w:type="spellEnd"/>
      <w:r w:rsidR="007D14BE" w:rsidRPr="00553D2E">
        <w:rPr>
          <w:rFonts w:ascii="Times New Roman" w:hAnsi="Times New Roman" w:cs="Times New Roman"/>
          <w:color w:val="000000"/>
          <w:sz w:val="28"/>
          <w:szCs w:val="28"/>
        </w:rPr>
        <w:t>.</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В рамках федерального проекта «Информационная инфраструктура» национальной программы «Цифровая экономика Российской Федерации» компанией ООО «Сеть» завершены работы по подключению к широкополосному доступу (ШПД) сети Интернет социально значимых объектов в населенных пунктах </w:t>
      </w:r>
      <w:proofErr w:type="spellStart"/>
      <w:r w:rsidRPr="00553D2E">
        <w:rPr>
          <w:rFonts w:ascii="Times New Roman" w:hAnsi="Times New Roman" w:cs="Times New Roman"/>
          <w:sz w:val="28"/>
          <w:szCs w:val="28"/>
        </w:rPr>
        <w:t>Анеева</w:t>
      </w:r>
      <w:proofErr w:type="spellEnd"/>
      <w:r w:rsidRPr="00553D2E">
        <w:rPr>
          <w:rFonts w:ascii="Times New Roman" w:hAnsi="Times New Roman" w:cs="Times New Roman"/>
          <w:sz w:val="28"/>
          <w:szCs w:val="28"/>
        </w:rPr>
        <w:t xml:space="preserve"> и </w:t>
      </w:r>
      <w:proofErr w:type="spellStart"/>
      <w:r w:rsidRPr="00553D2E">
        <w:rPr>
          <w:rFonts w:ascii="Times New Roman" w:hAnsi="Times New Roman" w:cs="Times New Roman"/>
          <w:sz w:val="28"/>
          <w:szCs w:val="28"/>
        </w:rPr>
        <w:t>Кимкъясуй</w:t>
      </w:r>
      <w:proofErr w:type="spellEnd"/>
      <w:r w:rsidRPr="00553D2E">
        <w:rPr>
          <w:rFonts w:ascii="Times New Roman" w:hAnsi="Times New Roman" w:cs="Times New Roman"/>
          <w:sz w:val="28"/>
          <w:szCs w:val="28"/>
        </w:rPr>
        <w:t xml:space="preserve"> Березовского района. </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В 2022 году Департаментом информационных технологий Ханты – Мансийского автономного округа - Югры, в рамках государственной  программы «Устойчивое развитие коренных малочисленных народов Севера», запланировано </w:t>
      </w:r>
      <w:r w:rsidRPr="00553D2E">
        <w:rPr>
          <w:rFonts w:ascii="Times New Roman" w:hAnsi="Times New Roman" w:cs="Times New Roman"/>
          <w:sz w:val="28"/>
          <w:szCs w:val="28"/>
        </w:rPr>
        <w:lastRenderedPageBreak/>
        <w:t xml:space="preserve">проведение работ по установке точек доступа к сети Интернет в населенных пунктах, включенных в перечень мест традиционного проживания и традиционной хозяйственной деятельности коренных малочисленных народов Севера, утвержденных распоряжением Правительства Российской Федерации от 8 мая 2009 года № 631-р.  В перечень населенных пунктов вошли: д. </w:t>
      </w:r>
      <w:proofErr w:type="spellStart"/>
      <w:r w:rsidRPr="00553D2E">
        <w:rPr>
          <w:rFonts w:ascii="Times New Roman" w:hAnsi="Times New Roman" w:cs="Times New Roman"/>
          <w:sz w:val="28"/>
          <w:szCs w:val="28"/>
        </w:rPr>
        <w:t>Анеева</w:t>
      </w:r>
      <w:proofErr w:type="spellEnd"/>
      <w:r w:rsidRPr="00553D2E">
        <w:rPr>
          <w:rFonts w:ascii="Times New Roman" w:hAnsi="Times New Roman" w:cs="Times New Roman"/>
          <w:sz w:val="28"/>
          <w:szCs w:val="28"/>
        </w:rPr>
        <w:t xml:space="preserve">, п. </w:t>
      </w:r>
      <w:proofErr w:type="spellStart"/>
      <w:r w:rsidRPr="00553D2E">
        <w:rPr>
          <w:rFonts w:ascii="Times New Roman" w:hAnsi="Times New Roman" w:cs="Times New Roman"/>
          <w:sz w:val="28"/>
          <w:szCs w:val="28"/>
        </w:rPr>
        <w:t>Устрем</w:t>
      </w:r>
      <w:proofErr w:type="spellEnd"/>
      <w:r w:rsidRPr="00553D2E">
        <w:rPr>
          <w:rFonts w:ascii="Times New Roman" w:hAnsi="Times New Roman" w:cs="Times New Roman"/>
          <w:sz w:val="28"/>
          <w:szCs w:val="28"/>
        </w:rPr>
        <w:t xml:space="preserve">, д. </w:t>
      </w:r>
      <w:proofErr w:type="spellStart"/>
      <w:r w:rsidRPr="00553D2E">
        <w:rPr>
          <w:rFonts w:ascii="Times New Roman" w:hAnsi="Times New Roman" w:cs="Times New Roman"/>
          <w:sz w:val="28"/>
          <w:szCs w:val="28"/>
        </w:rPr>
        <w:t>Пугоры</w:t>
      </w:r>
      <w:proofErr w:type="spellEnd"/>
      <w:r w:rsidRPr="00553D2E">
        <w:rPr>
          <w:rFonts w:ascii="Times New Roman" w:hAnsi="Times New Roman" w:cs="Times New Roman"/>
          <w:sz w:val="28"/>
          <w:szCs w:val="28"/>
        </w:rPr>
        <w:t xml:space="preserve">, д. </w:t>
      </w:r>
      <w:proofErr w:type="spellStart"/>
      <w:r w:rsidRPr="00553D2E">
        <w:rPr>
          <w:rFonts w:ascii="Times New Roman" w:hAnsi="Times New Roman" w:cs="Times New Roman"/>
          <w:sz w:val="28"/>
          <w:szCs w:val="28"/>
        </w:rPr>
        <w:t>Сартынья</w:t>
      </w:r>
      <w:proofErr w:type="spellEnd"/>
      <w:r w:rsidRPr="00553D2E">
        <w:rPr>
          <w:rFonts w:ascii="Times New Roman" w:hAnsi="Times New Roman" w:cs="Times New Roman"/>
          <w:sz w:val="28"/>
          <w:szCs w:val="28"/>
        </w:rPr>
        <w:t xml:space="preserve">, д. </w:t>
      </w:r>
      <w:proofErr w:type="spellStart"/>
      <w:r w:rsidRPr="00553D2E">
        <w:rPr>
          <w:rFonts w:ascii="Times New Roman" w:hAnsi="Times New Roman" w:cs="Times New Roman"/>
          <w:sz w:val="28"/>
          <w:szCs w:val="28"/>
        </w:rPr>
        <w:t>Нерохи</w:t>
      </w:r>
      <w:proofErr w:type="spellEnd"/>
      <w:r w:rsidRPr="00553D2E">
        <w:rPr>
          <w:rFonts w:ascii="Times New Roman" w:hAnsi="Times New Roman" w:cs="Times New Roman"/>
          <w:sz w:val="28"/>
          <w:szCs w:val="28"/>
        </w:rPr>
        <w:t xml:space="preserve">, д. </w:t>
      </w:r>
      <w:proofErr w:type="spellStart"/>
      <w:r w:rsidRPr="00553D2E">
        <w:rPr>
          <w:rFonts w:ascii="Times New Roman" w:hAnsi="Times New Roman" w:cs="Times New Roman"/>
          <w:sz w:val="28"/>
          <w:szCs w:val="28"/>
        </w:rPr>
        <w:t>Усть-Манья</w:t>
      </w:r>
      <w:proofErr w:type="spellEnd"/>
      <w:r w:rsidRPr="00553D2E">
        <w:rPr>
          <w:rFonts w:ascii="Times New Roman" w:hAnsi="Times New Roman" w:cs="Times New Roman"/>
          <w:sz w:val="28"/>
          <w:szCs w:val="28"/>
        </w:rPr>
        <w:t xml:space="preserve">, д. </w:t>
      </w:r>
      <w:proofErr w:type="spellStart"/>
      <w:r w:rsidRPr="00553D2E">
        <w:rPr>
          <w:rFonts w:ascii="Times New Roman" w:hAnsi="Times New Roman" w:cs="Times New Roman"/>
          <w:sz w:val="28"/>
          <w:szCs w:val="28"/>
        </w:rPr>
        <w:t>Кимкъясуй</w:t>
      </w:r>
      <w:proofErr w:type="spellEnd"/>
      <w:r w:rsidRPr="00553D2E">
        <w:rPr>
          <w:rFonts w:ascii="Times New Roman" w:hAnsi="Times New Roman" w:cs="Times New Roman"/>
          <w:sz w:val="28"/>
          <w:szCs w:val="28"/>
        </w:rPr>
        <w:t>.</w:t>
      </w:r>
    </w:p>
    <w:p w:rsidR="0078643B" w:rsidRPr="00553D2E" w:rsidRDefault="0078643B" w:rsidP="007864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8643B" w:rsidRPr="00553D2E" w:rsidRDefault="0078643B" w:rsidP="0078643B">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553D2E">
        <w:rPr>
          <w:rFonts w:ascii="Times New Roman" w:eastAsia="Calibri" w:hAnsi="Times New Roman" w:cs="Times New Roman"/>
          <w:b/>
          <w:i/>
          <w:sz w:val="28"/>
          <w:szCs w:val="28"/>
        </w:rPr>
        <w:t>Цифровое телевидение</w:t>
      </w:r>
      <w:r w:rsidRPr="00553D2E">
        <w:rPr>
          <w:rFonts w:ascii="Times New Roman" w:eastAsia="Calibri" w:hAnsi="Times New Roman" w:cs="Times New Roman"/>
          <w:i/>
          <w:sz w:val="28"/>
          <w:szCs w:val="28"/>
        </w:rPr>
        <w:t>:</w:t>
      </w:r>
    </w:p>
    <w:p w:rsidR="0078643B" w:rsidRPr="00553D2E" w:rsidRDefault="0078643B" w:rsidP="0078643B">
      <w:pPr>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На территории Березовского района Федеральное государственное унитарное предпр</w:t>
      </w:r>
      <w:r w:rsidRPr="00553D2E">
        <w:rPr>
          <w:rFonts w:ascii="Times New Roman" w:hAnsi="Times New Roman" w:cs="Times New Roman"/>
          <w:bCs/>
          <w:sz w:val="28"/>
          <w:szCs w:val="28"/>
        </w:rPr>
        <w:t xml:space="preserve">иятие «Российская телевизионная </w:t>
      </w:r>
      <w:r w:rsidRPr="00553D2E">
        <w:rPr>
          <w:rFonts w:ascii="Times New Roman" w:hAnsi="Times New Roman" w:cs="Times New Roman"/>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78643B" w:rsidRPr="00553D2E" w:rsidRDefault="0078643B" w:rsidP="0078643B">
      <w:pPr>
        <w:spacing w:line="0" w:lineRule="atLeast"/>
        <w:ind w:firstLine="708"/>
        <w:jc w:val="both"/>
        <w:rPr>
          <w:rFonts w:ascii="Times New Roman" w:hAnsi="Times New Roman" w:cs="Times New Roman"/>
          <w:sz w:val="28"/>
          <w:szCs w:val="28"/>
        </w:rPr>
      </w:pPr>
      <w:r w:rsidRPr="00553D2E">
        <w:rPr>
          <w:rFonts w:ascii="Times New Roman" w:hAnsi="Times New Roman" w:cs="Times New Roman"/>
          <w:sz w:val="28"/>
          <w:szCs w:val="28"/>
        </w:rPr>
        <w:t xml:space="preserve">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xml:space="preserve">. Березово, </w:t>
      </w:r>
      <w:proofErr w:type="spellStart"/>
      <w:r w:rsidRPr="00553D2E">
        <w:rPr>
          <w:rFonts w:ascii="Times New Roman" w:hAnsi="Times New Roman" w:cs="Times New Roman"/>
          <w:sz w:val="28"/>
          <w:szCs w:val="28"/>
        </w:rPr>
        <w:t>пгт</w:t>
      </w:r>
      <w:proofErr w:type="spellEnd"/>
      <w:r w:rsidRPr="00553D2E">
        <w:rPr>
          <w:rFonts w:ascii="Times New Roman" w:hAnsi="Times New Roman" w:cs="Times New Roman"/>
          <w:sz w:val="28"/>
          <w:szCs w:val="28"/>
        </w:rPr>
        <w:t xml:space="preserve">. Игрим, п. </w:t>
      </w:r>
      <w:proofErr w:type="spellStart"/>
      <w:r w:rsidRPr="00553D2E">
        <w:rPr>
          <w:rFonts w:ascii="Times New Roman" w:hAnsi="Times New Roman" w:cs="Times New Roman"/>
          <w:sz w:val="28"/>
          <w:szCs w:val="28"/>
        </w:rPr>
        <w:t>Ванзетур</w:t>
      </w:r>
      <w:proofErr w:type="spellEnd"/>
      <w:r w:rsidRPr="00553D2E">
        <w:rPr>
          <w:rFonts w:ascii="Times New Roman" w:hAnsi="Times New Roman" w:cs="Times New Roman"/>
          <w:sz w:val="28"/>
          <w:szCs w:val="28"/>
        </w:rPr>
        <w:t xml:space="preserve">, п. Светлый, п. Сосьва, д. </w:t>
      </w:r>
      <w:proofErr w:type="spellStart"/>
      <w:r w:rsidRPr="00553D2E">
        <w:rPr>
          <w:rFonts w:ascii="Times New Roman" w:hAnsi="Times New Roman" w:cs="Times New Roman"/>
          <w:sz w:val="28"/>
          <w:szCs w:val="28"/>
        </w:rPr>
        <w:t>Хулимсунт</w:t>
      </w:r>
      <w:proofErr w:type="spellEnd"/>
      <w:r w:rsidRPr="00553D2E">
        <w:rPr>
          <w:rFonts w:ascii="Times New Roman" w:hAnsi="Times New Roman" w:cs="Times New Roman"/>
          <w:sz w:val="28"/>
          <w:szCs w:val="28"/>
        </w:rPr>
        <w:t xml:space="preserve">, с. Саранпауль, п. Приполярный, с. </w:t>
      </w:r>
      <w:proofErr w:type="spellStart"/>
      <w:r w:rsidRPr="00553D2E">
        <w:rPr>
          <w:rFonts w:ascii="Times New Roman" w:hAnsi="Times New Roman" w:cs="Times New Roman"/>
          <w:sz w:val="28"/>
          <w:szCs w:val="28"/>
        </w:rPr>
        <w:t>Няксимволь</w:t>
      </w:r>
      <w:proofErr w:type="spellEnd"/>
      <w:r w:rsidRPr="00553D2E">
        <w:rPr>
          <w:rFonts w:ascii="Times New Roman" w:hAnsi="Times New Roman" w:cs="Times New Roman"/>
          <w:sz w:val="28"/>
          <w:szCs w:val="28"/>
        </w:rPr>
        <w:t>. Охват домохозяйств 95%.</w:t>
      </w:r>
      <w:r w:rsidRPr="00553D2E">
        <w:rPr>
          <w:sz w:val="28"/>
          <w:szCs w:val="28"/>
        </w:rPr>
        <w:t xml:space="preserve"> </w:t>
      </w:r>
      <w:r w:rsidRPr="00553D2E">
        <w:rPr>
          <w:rFonts w:ascii="Times New Roman" w:hAnsi="Times New Roman" w:cs="Times New Roman"/>
          <w:sz w:val="28"/>
          <w:szCs w:val="28"/>
        </w:rPr>
        <w:t xml:space="preserve">В остальных населенных пунктах Березовского района цифровое вещание в формате </w:t>
      </w:r>
      <w:r w:rsidRPr="00553D2E">
        <w:rPr>
          <w:rFonts w:ascii="Times New Roman" w:hAnsi="Times New Roman" w:cs="Times New Roman"/>
          <w:sz w:val="28"/>
          <w:szCs w:val="28"/>
          <w:lang w:val="en-US"/>
        </w:rPr>
        <w:t>DVBT</w:t>
      </w:r>
      <w:r w:rsidRPr="00553D2E">
        <w:rPr>
          <w:rFonts w:ascii="Times New Roman" w:hAnsi="Times New Roman" w:cs="Times New Roman"/>
          <w:sz w:val="28"/>
          <w:szCs w:val="28"/>
        </w:rPr>
        <w:t>-2 транслируется через спутниковое оборудование.</w:t>
      </w:r>
    </w:p>
    <w:p w:rsidR="0078643B" w:rsidRPr="00553D2E" w:rsidRDefault="0078643B" w:rsidP="0078643B">
      <w:pPr>
        <w:spacing w:line="0" w:lineRule="atLeast"/>
        <w:ind w:firstLine="708"/>
        <w:jc w:val="both"/>
        <w:rPr>
          <w:sz w:val="28"/>
          <w:szCs w:val="28"/>
        </w:rPr>
      </w:pPr>
    </w:p>
    <w:p w:rsidR="0078643B" w:rsidRPr="00553D2E" w:rsidRDefault="0078643B" w:rsidP="005F5665">
      <w:pPr>
        <w:pStyle w:val="aff"/>
        <w:keepNext/>
        <w:numPr>
          <w:ilvl w:val="0"/>
          <w:numId w:val="49"/>
        </w:numPr>
        <w:spacing w:before="240" w:line="0" w:lineRule="atLeast"/>
        <w:jc w:val="center"/>
        <w:outlineLvl w:val="3"/>
        <w:rPr>
          <w:b/>
          <w:sz w:val="28"/>
          <w:szCs w:val="20"/>
          <w:lang w:eastAsia="ru-RU"/>
        </w:rPr>
      </w:pPr>
      <w:r w:rsidRPr="00553D2E">
        <w:rPr>
          <w:b/>
          <w:sz w:val="28"/>
          <w:szCs w:val="20"/>
          <w:lang w:eastAsia="ru-RU"/>
        </w:rPr>
        <w:t>Потребительский рынок</w:t>
      </w:r>
    </w:p>
    <w:p w:rsidR="0078643B" w:rsidRPr="00553D2E" w:rsidRDefault="0078643B" w:rsidP="0078643B">
      <w:pPr>
        <w:keepNext/>
        <w:spacing w:before="240" w:after="0" w:line="0" w:lineRule="atLeast"/>
        <w:ind w:left="1069"/>
        <w:contextualSpacing/>
        <w:outlineLvl w:val="3"/>
        <w:rPr>
          <w:rFonts w:ascii="Times New Roman" w:eastAsia="Calibri" w:hAnsi="Times New Roman" w:cs="Times New Roman"/>
          <w:b/>
          <w:sz w:val="28"/>
          <w:szCs w:val="20"/>
          <w:lang w:eastAsia="ru-RU"/>
        </w:rPr>
      </w:pPr>
    </w:p>
    <w:p w:rsidR="00742A90" w:rsidRPr="00553D2E" w:rsidRDefault="00742A90" w:rsidP="00742A90">
      <w:pPr>
        <w:spacing w:after="0" w:line="240" w:lineRule="auto"/>
        <w:ind w:right="-162"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Внешнеэкономическая обстановка продолжает влиять на индекс потребительских настроений, произошло существенное увеличение цен и ажиотажный спрос на товары промышленного и продовольственного назначения.</w:t>
      </w:r>
    </w:p>
    <w:p w:rsidR="003F73D9" w:rsidRPr="00553D2E" w:rsidRDefault="00742A90" w:rsidP="003F73D9">
      <w:pPr>
        <w:spacing w:line="240" w:lineRule="auto"/>
        <w:ind w:right="-162" w:firstLine="709"/>
        <w:jc w:val="both"/>
        <w:rPr>
          <w:rFonts w:ascii="Times New Roman" w:hAnsi="Times New Roman" w:cs="Times New Roman"/>
          <w:sz w:val="28"/>
          <w:szCs w:val="28"/>
        </w:rPr>
      </w:pPr>
      <w:r w:rsidRPr="00553D2E">
        <w:rPr>
          <w:rFonts w:ascii="Times New Roman" w:eastAsia="Times New Roman" w:hAnsi="Times New Roman" w:cs="Times New Roman"/>
          <w:sz w:val="28"/>
          <w:szCs w:val="28"/>
          <w:lang w:eastAsia="ru-RU"/>
        </w:rPr>
        <w:t xml:space="preserve">Будущий период сформирован с учетом восстановления совокупного спроса на товары, работы, услуги по всем направлениям с учетом </w:t>
      </w:r>
      <w:r w:rsidRPr="00553D2E">
        <w:rPr>
          <w:rFonts w:ascii="Times New Roman" w:hAnsi="Times New Roman" w:cs="Times New Roman"/>
          <w:sz w:val="28"/>
          <w:szCs w:val="28"/>
        </w:rPr>
        <w:t>реального эффективного курса рубля</w:t>
      </w:r>
      <w:r w:rsidRPr="00553D2E">
        <w:rPr>
          <w:rFonts w:ascii="Times New Roman" w:hAnsi="Times New Roman" w:cs="Times New Roman"/>
        </w:rPr>
        <w:t xml:space="preserve"> </w:t>
      </w:r>
      <w:r w:rsidRPr="00553D2E">
        <w:rPr>
          <w:rFonts w:ascii="Times New Roman" w:eastAsia="Times New Roman" w:hAnsi="Times New Roman" w:cs="Times New Roman"/>
          <w:sz w:val="28"/>
          <w:szCs w:val="28"/>
          <w:lang w:eastAsia="ru-RU"/>
        </w:rPr>
        <w:t>и ожидаемого индекса потребительских цен, который составит 17,5</w:t>
      </w:r>
      <w:r w:rsidR="007B0350" w:rsidRPr="00553D2E">
        <w:rPr>
          <w:rFonts w:ascii="Times New Roman" w:eastAsia="Times New Roman" w:hAnsi="Times New Roman" w:cs="Times New Roman"/>
          <w:sz w:val="28"/>
          <w:szCs w:val="28"/>
          <w:lang w:eastAsia="ru-RU"/>
        </w:rPr>
        <w:t>0</w:t>
      </w:r>
      <w:r w:rsidRPr="00553D2E">
        <w:rPr>
          <w:rFonts w:ascii="Times New Roman" w:eastAsia="Times New Roman" w:hAnsi="Times New Roman" w:cs="Times New Roman"/>
          <w:sz w:val="28"/>
          <w:szCs w:val="28"/>
          <w:lang w:eastAsia="ru-RU"/>
        </w:rPr>
        <w:t>%</w:t>
      </w:r>
      <w:r w:rsidR="003F73D9" w:rsidRPr="00553D2E">
        <w:rPr>
          <w:rFonts w:ascii="Times New Roman" w:eastAsia="Times New Roman" w:hAnsi="Times New Roman" w:cs="Times New Roman"/>
          <w:sz w:val="28"/>
          <w:szCs w:val="28"/>
          <w:lang w:eastAsia="ru-RU"/>
        </w:rPr>
        <w:t>,</w:t>
      </w:r>
      <w:r w:rsidRPr="00553D2E">
        <w:rPr>
          <w:rFonts w:ascii="Times New Roman" w:eastAsia="Times New Roman" w:hAnsi="Times New Roman" w:cs="Times New Roman"/>
          <w:sz w:val="28"/>
          <w:szCs w:val="28"/>
          <w:lang w:eastAsia="ru-RU"/>
        </w:rPr>
        <w:t xml:space="preserve"> </w:t>
      </w:r>
      <w:r w:rsidR="003F73D9" w:rsidRPr="00553D2E">
        <w:rPr>
          <w:rFonts w:ascii="Times New Roman" w:hAnsi="Times New Roman" w:cs="Times New Roman"/>
          <w:sz w:val="28"/>
          <w:szCs w:val="28"/>
        </w:rPr>
        <w:t>в прогнозном периоде инфляция определена от 6,10% до 4,00%.</w:t>
      </w:r>
    </w:p>
    <w:p w:rsidR="0078643B" w:rsidRPr="00553D2E" w:rsidRDefault="0078643B" w:rsidP="00871AFD">
      <w:pPr>
        <w:pStyle w:val="aff"/>
        <w:keepNext/>
        <w:numPr>
          <w:ilvl w:val="1"/>
          <w:numId w:val="50"/>
        </w:numPr>
        <w:spacing w:before="240" w:line="0" w:lineRule="atLeast"/>
        <w:ind w:left="1134" w:hanging="426"/>
        <w:jc w:val="both"/>
        <w:outlineLvl w:val="3"/>
        <w:rPr>
          <w:b/>
          <w:sz w:val="28"/>
          <w:szCs w:val="20"/>
          <w:lang w:eastAsia="ru-RU"/>
        </w:rPr>
      </w:pPr>
      <w:r w:rsidRPr="00553D2E">
        <w:rPr>
          <w:b/>
          <w:sz w:val="28"/>
          <w:szCs w:val="20"/>
          <w:lang w:eastAsia="ru-RU"/>
        </w:rPr>
        <w:t>Торговля</w:t>
      </w:r>
    </w:p>
    <w:p w:rsidR="0078643B" w:rsidRPr="00553D2E" w:rsidRDefault="0078643B" w:rsidP="0078643B">
      <w:pPr>
        <w:widowControl w:val="0"/>
        <w:spacing w:after="0" w:line="240" w:lineRule="auto"/>
        <w:ind w:firstLine="720"/>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Потребительский рынок оказывает существенное влияние на поддержание экономики территории.</w:t>
      </w:r>
    </w:p>
    <w:p w:rsidR="007E346A" w:rsidRPr="00553D2E" w:rsidRDefault="003366A0" w:rsidP="007E346A">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Оборот розничной торговли предприятий Березовского района в 2021 году составил 4 111,19 млн. рублей или 95,14% к уровню 2020 года в сопоставимых ценах. </w:t>
      </w:r>
      <w:r w:rsidR="008E004B" w:rsidRPr="00553D2E">
        <w:rPr>
          <w:rFonts w:ascii="Times New Roman" w:hAnsi="Times New Roman" w:cs="Times New Roman"/>
          <w:sz w:val="28"/>
          <w:szCs w:val="28"/>
        </w:rPr>
        <w:t>Отчетный период характеризуется изменением потребительских привычек всех участников рынка.</w:t>
      </w:r>
      <w:r w:rsidR="007E346A" w:rsidRPr="00553D2E">
        <w:rPr>
          <w:rFonts w:ascii="Times New Roman" w:hAnsi="Times New Roman" w:cs="Times New Roman"/>
          <w:sz w:val="28"/>
          <w:szCs w:val="28"/>
        </w:rPr>
        <w:t xml:space="preserve"> </w:t>
      </w:r>
    </w:p>
    <w:p w:rsidR="007E346A" w:rsidRPr="00553D2E" w:rsidRDefault="007E346A" w:rsidP="007E346A">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Необходимо отметить, что эпидемиологическая обстановка послужила толчком для ускоренного и массового перехода бизнес</w:t>
      </w:r>
      <w:r w:rsidR="00F7352E" w:rsidRPr="00553D2E">
        <w:rPr>
          <w:rFonts w:ascii="Times New Roman" w:hAnsi="Times New Roman" w:cs="Times New Roman"/>
          <w:sz w:val="28"/>
          <w:szCs w:val="28"/>
        </w:rPr>
        <w:t>-</w:t>
      </w:r>
      <w:r w:rsidRPr="00553D2E">
        <w:rPr>
          <w:rFonts w:ascii="Times New Roman" w:hAnsi="Times New Roman" w:cs="Times New Roman"/>
          <w:sz w:val="28"/>
          <w:szCs w:val="28"/>
        </w:rPr>
        <w:t xml:space="preserve">сообщества на новые виды и условия обслуживания: гибкие графики работы, онлайн - рекламы и продажи, минимизированы издержки, более гибкая ценовая политика, реализация товаров </w:t>
      </w:r>
      <w:r w:rsidRPr="00553D2E">
        <w:rPr>
          <w:rFonts w:ascii="Times New Roman" w:hAnsi="Times New Roman" w:cs="Times New Roman"/>
          <w:sz w:val="28"/>
          <w:szCs w:val="28"/>
        </w:rPr>
        <w:lastRenderedPageBreak/>
        <w:t>«доставка на дом», «под заказ», «на вынос», развитие различных мобильных приложений и многое другое. Удаленный формат работы, явля</w:t>
      </w:r>
      <w:r w:rsidR="00F7352E" w:rsidRPr="00553D2E">
        <w:rPr>
          <w:rFonts w:ascii="Times New Roman" w:hAnsi="Times New Roman" w:cs="Times New Roman"/>
          <w:sz w:val="28"/>
          <w:szCs w:val="28"/>
        </w:rPr>
        <w:t>лся</w:t>
      </w:r>
      <w:r w:rsidRPr="00553D2E">
        <w:rPr>
          <w:rFonts w:ascii="Times New Roman" w:hAnsi="Times New Roman" w:cs="Times New Roman"/>
          <w:sz w:val="28"/>
          <w:szCs w:val="28"/>
        </w:rPr>
        <w:t xml:space="preserve"> наименее затратным и наиболее безопасным способом в условиях пандемии.</w:t>
      </w:r>
    </w:p>
    <w:p w:rsidR="003A19FA" w:rsidRPr="00553D2E" w:rsidRDefault="003A19FA" w:rsidP="003A19FA">
      <w:pPr>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В 2021 году под влиянием процессов восстановления потребительского рынка качественно видоизменена структура системы розничной торговли, которая включает 326 объектов. Зафиксировано:</w:t>
      </w:r>
    </w:p>
    <w:p w:rsidR="003A19FA" w:rsidRPr="00553D2E" w:rsidRDefault="003A19FA" w:rsidP="003A19FA">
      <w:pPr>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 сокращение предприятий мелкой розницы с 125 ед. до 92 ед.;</w:t>
      </w:r>
    </w:p>
    <w:p w:rsidR="003A19FA" w:rsidRPr="00553D2E" w:rsidRDefault="003A19FA" w:rsidP="003A19FA">
      <w:pPr>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 xml:space="preserve">- увеличение количества магазинов с 199 до 205 единиц и показателя общей торговой площади на 1,01 тыс. </w:t>
      </w:r>
      <w:proofErr w:type="spellStart"/>
      <w:r w:rsidRPr="00553D2E">
        <w:rPr>
          <w:rFonts w:ascii="Times New Roman" w:hAnsi="Times New Roman" w:cs="Times New Roman"/>
          <w:sz w:val="28"/>
          <w:szCs w:val="28"/>
        </w:rPr>
        <w:t>кв.м</w:t>
      </w:r>
      <w:proofErr w:type="spellEnd"/>
      <w:r w:rsidRPr="00553D2E">
        <w:rPr>
          <w:rFonts w:ascii="Times New Roman" w:hAnsi="Times New Roman" w:cs="Times New Roman"/>
          <w:sz w:val="28"/>
          <w:szCs w:val="28"/>
        </w:rPr>
        <w:t xml:space="preserve">., которая достигла 19,17 тыс. </w:t>
      </w:r>
      <w:proofErr w:type="spellStart"/>
      <w:r w:rsidRPr="00553D2E">
        <w:rPr>
          <w:rFonts w:ascii="Times New Roman" w:hAnsi="Times New Roman" w:cs="Times New Roman"/>
          <w:sz w:val="28"/>
          <w:szCs w:val="28"/>
        </w:rPr>
        <w:t>кв.м</w:t>
      </w:r>
      <w:proofErr w:type="spellEnd"/>
      <w:r w:rsidRPr="00553D2E">
        <w:rPr>
          <w:rFonts w:ascii="Times New Roman" w:hAnsi="Times New Roman" w:cs="Times New Roman"/>
          <w:sz w:val="28"/>
          <w:szCs w:val="28"/>
        </w:rPr>
        <w:t xml:space="preserve">. (2020 год – 18,16 тыс. </w:t>
      </w:r>
      <w:proofErr w:type="spellStart"/>
      <w:r w:rsidRPr="00553D2E">
        <w:rPr>
          <w:rFonts w:ascii="Times New Roman" w:hAnsi="Times New Roman" w:cs="Times New Roman"/>
          <w:sz w:val="28"/>
          <w:szCs w:val="28"/>
        </w:rPr>
        <w:t>кв.м</w:t>
      </w:r>
      <w:proofErr w:type="spellEnd"/>
      <w:r w:rsidRPr="00553D2E">
        <w:rPr>
          <w:rFonts w:ascii="Times New Roman" w:hAnsi="Times New Roman" w:cs="Times New Roman"/>
          <w:sz w:val="28"/>
          <w:szCs w:val="28"/>
        </w:rPr>
        <w:t xml:space="preserve">.). </w:t>
      </w:r>
    </w:p>
    <w:p w:rsidR="003A19FA" w:rsidRPr="00553D2E" w:rsidRDefault="003A19FA" w:rsidP="003A19FA">
      <w:pPr>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Переход от форм мелкорозничной торговли к стационарным объектам (магазины) отражает финансовую устойчивость предприятий: внедрение новых форм самообслуживания, расширение ассортиментного перечня товаров, в том числе формирование товарных запасов, что является необходимым условием в районах Крайнего Севера с сезонным завозом грузов.</w:t>
      </w:r>
    </w:p>
    <w:p w:rsidR="003A19FA" w:rsidRPr="00553D2E" w:rsidRDefault="003A19FA" w:rsidP="003A19FA">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Основным критерием оценки доступности товаров для населения и удовлетворения спроса, является достижение норматива минимальной обеспеченности населения площадью торговых объектов. По состоянию на 01 января 2022 года зафиксировано превышение норматива на 35,64% (2020 - 28,74%), и составило 842,30 кв. м. на 1000 жителей, в том числе для реализации:</w:t>
      </w:r>
    </w:p>
    <w:p w:rsidR="003A19FA" w:rsidRPr="00553D2E" w:rsidRDefault="003A19FA" w:rsidP="003A19FA">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продовольственных товаров на 71,61% (365,52 кв. м. на 1000 жителей);</w:t>
      </w:r>
    </w:p>
    <w:p w:rsidR="003A19FA" w:rsidRPr="00553D2E" w:rsidRDefault="003A19FA" w:rsidP="003A19FA">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 непродовольственных товаров на 16,86% (476,78 кв. м. на 1000 жителей). </w:t>
      </w:r>
    </w:p>
    <w:p w:rsidR="003A19FA" w:rsidRPr="00553D2E" w:rsidRDefault="003A19FA" w:rsidP="003A19FA">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Данные показатели характеризуют позитивную тенденцию развития инфраструктуры торговли.</w:t>
      </w:r>
    </w:p>
    <w:p w:rsidR="003A19FA" w:rsidRPr="00553D2E" w:rsidRDefault="003A19FA" w:rsidP="003A19FA">
      <w:pPr>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В рамках развития прямой конкуренции на территории Березовского района открыт сетевой магазин «Магнит» Нижнетагильского филиала. Открытие магазина расширило ассортиментный перечень реализуемых продовольственных и промышленных товаров, оказало значительное влияние на снижение цен, позволило повысить объем и качество реализуемой продукции.</w:t>
      </w:r>
    </w:p>
    <w:p w:rsidR="006A176B" w:rsidRPr="00553D2E" w:rsidRDefault="006A176B" w:rsidP="006A176B">
      <w:pPr>
        <w:pStyle w:val="a3"/>
        <w:tabs>
          <w:tab w:val="left" w:pos="540"/>
        </w:tabs>
        <w:ind w:firstLine="709"/>
        <w:jc w:val="both"/>
        <w:rPr>
          <w:szCs w:val="28"/>
        </w:rPr>
      </w:pPr>
      <w:r w:rsidRPr="00553D2E">
        <w:rPr>
          <w:szCs w:val="28"/>
        </w:rPr>
        <w:t>В</w:t>
      </w:r>
      <w:r w:rsidR="00331F55" w:rsidRPr="00553D2E">
        <w:rPr>
          <w:szCs w:val="28"/>
        </w:rPr>
        <w:t xml:space="preserve"> </w:t>
      </w:r>
      <w:r w:rsidR="00120F7F" w:rsidRPr="00553D2E">
        <w:rPr>
          <w:szCs w:val="28"/>
        </w:rPr>
        <w:t>условиях действующих санкций,</w:t>
      </w:r>
      <w:r w:rsidR="00331F55" w:rsidRPr="00553D2E">
        <w:rPr>
          <w:szCs w:val="28"/>
        </w:rPr>
        <w:t xml:space="preserve"> </w:t>
      </w:r>
      <w:r w:rsidRPr="00553D2E">
        <w:rPr>
          <w:szCs w:val="28"/>
        </w:rPr>
        <w:t>оценка общего объема розничного товарооборота 2022 года с учетом инфляционного роста составит лишь 87</w:t>
      </w:r>
      <w:r w:rsidR="008A12D1" w:rsidRPr="00553D2E">
        <w:rPr>
          <w:szCs w:val="28"/>
        </w:rPr>
        <w:t>,00</w:t>
      </w:r>
      <w:r w:rsidRPr="00553D2E">
        <w:rPr>
          <w:szCs w:val="28"/>
        </w:rPr>
        <w:t>%</w:t>
      </w:r>
      <w:r w:rsidR="00871AFD" w:rsidRPr="00553D2E">
        <w:rPr>
          <w:szCs w:val="28"/>
        </w:rPr>
        <w:t>.</w:t>
      </w:r>
      <w:r w:rsidRPr="00553D2E">
        <w:rPr>
          <w:szCs w:val="28"/>
        </w:rPr>
        <w:t xml:space="preserve">  </w:t>
      </w:r>
    </w:p>
    <w:p w:rsidR="00424E7C" w:rsidRPr="00553D2E" w:rsidRDefault="00046FC7" w:rsidP="00424E7C">
      <w:pPr>
        <w:spacing w:after="0" w:line="0" w:lineRule="atLeast"/>
        <w:ind w:firstLine="708"/>
        <w:jc w:val="both"/>
        <w:rPr>
          <w:rFonts w:ascii="Times New Roman" w:eastAsia="Calibri" w:hAnsi="Times New Roman" w:cs="Times New Roman"/>
          <w:sz w:val="28"/>
          <w:szCs w:val="28"/>
        </w:rPr>
      </w:pPr>
      <w:r w:rsidRPr="00553D2E">
        <w:rPr>
          <w:rFonts w:ascii="Times New Roman" w:eastAsia="Times New Roman" w:hAnsi="Times New Roman" w:cs="Times New Roman"/>
          <w:sz w:val="28"/>
          <w:szCs w:val="28"/>
          <w:lang w:eastAsia="ru-RU"/>
        </w:rPr>
        <w:t xml:space="preserve">Принимаемые меры поддержки экономики Правительством Ханты – </w:t>
      </w:r>
      <w:r w:rsidR="008A12D1" w:rsidRPr="00553D2E">
        <w:rPr>
          <w:rFonts w:ascii="Times New Roman" w:eastAsia="Times New Roman" w:hAnsi="Times New Roman" w:cs="Times New Roman"/>
          <w:sz w:val="28"/>
          <w:szCs w:val="28"/>
          <w:lang w:eastAsia="ru-RU"/>
        </w:rPr>
        <w:t>М</w:t>
      </w:r>
      <w:r w:rsidRPr="00553D2E">
        <w:rPr>
          <w:rFonts w:ascii="Times New Roman" w:eastAsia="Times New Roman" w:hAnsi="Times New Roman" w:cs="Times New Roman"/>
          <w:sz w:val="28"/>
          <w:szCs w:val="28"/>
          <w:lang w:eastAsia="ru-RU"/>
        </w:rPr>
        <w:t>ансийского автономного округа – Югры, органов местного самоуправления, включая реализацию мероприятий первоочередного плана действий</w:t>
      </w:r>
      <w:r w:rsidR="00F70827" w:rsidRPr="00553D2E">
        <w:rPr>
          <w:rFonts w:ascii="Times New Roman" w:eastAsia="Times New Roman" w:hAnsi="Times New Roman" w:cs="Times New Roman"/>
          <w:sz w:val="28"/>
          <w:szCs w:val="28"/>
          <w:lang w:eastAsia="ru-RU"/>
        </w:rPr>
        <w:t>,</w:t>
      </w:r>
      <w:r w:rsidRPr="00553D2E">
        <w:rPr>
          <w:rFonts w:ascii="Times New Roman" w:eastAsia="Times New Roman" w:hAnsi="Times New Roman" w:cs="Times New Roman"/>
          <w:sz w:val="28"/>
          <w:szCs w:val="28"/>
          <w:lang w:eastAsia="ru-RU"/>
        </w:rPr>
        <w:t xml:space="preserve"> позвол</w:t>
      </w:r>
      <w:r w:rsidR="008A12D1" w:rsidRPr="00553D2E">
        <w:rPr>
          <w:rFonts w:ascii="Times New Roman" w:eastAsia="Times New Roman" w:hAnsi="Times New Roman" w:cs="Times New Roman"/>
          <w:sz w:val="28"/>
          <w:szCs w:val="28"/>
          <w:lang w:eastAsia="ru-RU"/>
        </w:rPr>
        <w:t>или</w:t>
      </w:r>
      <w:r w:rsidRPr="00553D2E">
        <w:rPr>
          <w:rFonts w:ascii="Times New Roman" w:eastAsia="Times New Roman" w:hAnsi="Times New Roman" w:cs="Times New Roman"/>
          <w:sz w:val="28"/>
          <w:szCs w:val="28"/>
          <w:lang w:eastAsia="ru-RU"/>
        </w:rPr>
        <w:t xml:space="preserve"> </w:t>
      </w:r>
      <w:r w:rsidR="00F70827" w:rsidRPr="00553D2E">
        <w:rPr>
          <w:rFonts w:ascii="Times New Roman" w:eastAsia="Times New Roman" w:hAnsi="Times New Roman" w:cs="Times New Roman"/>
          <w:sz w:val="28"/>
          <w:szCs w:val="28"/>
          <w:lang w:eastAsia="ru-RU"/>
        </w:rPr>
        <w:t>сформировать прогноз показателей до 2026 года</w:t>
      </w:r>
      <w:r w:rsidR="008A12D1" w:rsidRPr="00553D2E">
        <w:rPr>
          <w:rFonts w:ascii="Times New Roman" w:eastAsia="Times New Roman" w:hAnsi="Times New Roman" w:cs="Times New Roman"/>
          <w:sz w:val="28"/>
          <w:szCs w:val="28"/>
          <w:lang w:eastAsia="ru-RU"/>
        </w:rPr>
        <w:t>,</w:t>
      </w:r>
      <w:r w:rsidR="00F70827" w:rsidRPr="00553D2E">
        <w:rPr>
          <w:rFonts w:ascii="Times New Roman" w:eastAsia="Times New Roman" w:hAnsi="Times New Roman" w:cs="Times New Roman"/>
          <w:sz w:val="28"/>
          <w:szCs w:val="28"/>
          <w:lang w:eastAsia="ru-RU"/>
        </w:rPr>
        <w:t xml:space="preserve"> превышающих докризисный уровень развития.</w:t>
      </w:r>
      <w:r w:rsidR="00424E7C" w:rsidRPr="00553D2E">
        <w:rPr>
          <w:rFonts w:ascii="Times New Roman" w:eastAsia="Calibri" w:hAnsi="Times New Roman" w:cs="Times New Roman"/>
          <w:sz w:val="28"/>
          <w:szCs w:val="28"/>
        </w:rPr>
        <w:t xml:space="preserve"> </w:t>
      </w:r>
      <w:r w:rsidR="00424E7C" w:rsidRPr="00553D2E">
        <w:rPr>
          <w:rFonts w:ascii="Times New Roman" w:eastAsia="Times New Roman" w:hAnsi="Times New Roman" w:cs="Times New Roman"/>
          <w:sz w:val="28"/>
          <w:szCs w:val="28"/>
          <w:lang w:eastAsia="ru-RU"/>
        </w:rPr>
        <w:t>Общий объем розничного товарооборота достигнет 4</w:t>
      </w:r>
      <w:r w:rsidR="00850F71" w:rsidRPr="00553D2E">
        <w:rPr>
          <w:rFonts w:ascii="Times New Roman" w:eastAsia="Times New Roman" w:hAnsi="Times New Roman" w:cs="Times New Roman"/>
          <w:sz w:val="28"/>
          <w:szCs w:val="28"/>
          <w:lang w:eastAsia="ru-RU"/>
        </w:rPr>
        <w:t xml:space="preserve"> </w:t>
      </w:r>
      <w:r w:rsidR="00424E7C" w:rsidRPr="00553D2E">
        <w:rPr>
          <w:rFonts w:ascii="Times New Roman" w:eastAsia="Times New Roman" w:hAnsi="Times New Roman" w:cs="Times New Roman"/>
          <w:sz w:val="28"/>
          <w:szCs w:val="28"/>
          <w:lang w:eastAsia="ru-RU"/>
        </w:rPr>
        <w:t>479,47 млн. рублей в 2025 году по базовому варианту в сопоставимых ценах.</w:t>
      </w:r>
      <w:r w:rsidR="00424E7C" w:rsidRPr="00553D2E">
        <w:rPr>
          <w:rFonts w:ascii="Times New Roman" w:eastAsia="Calibri" w:hAnsi="Times New Roman" w:cs="Times New Roman"/>
          <w:sz w:val="28"/>
          <w:szCs w:val="28"/>
        </w:rPr>
        <w:t xml:space="preserve"> </w:t>
      </w:r>
    </w:p>
    <w:p w:rsidR="00046FC7" w:rsidRPr="00553D2E" w:rsidRDefault="00046FC7" w:rsidP="00046FC7">
      <w:pPr>
        <w:widowControl w:val="0"/>
        <w:spacing w:after="0" w:line="240" w:lineRule="auto"/>
        <w:ind w:firstLine="720"/>
        <w:jc w:val="both"/>
        <w:rPr>
          <w:rFonts w:ascii="Times New Roman" w:eastAsia="Times New Roman" w:hAnsi="Times New Roman" w:cs="Times New Roman"/>
          <w:i/>
          <w:iCs/>
          <w:sz w:val="28"/>
          <w:szCs w:val="28"/>
          <w:lang w:eastAsia="ar-SA"/>
        </w:rPr>
      </w:pPr>
      <w:r w:rsidRPr="00553D2E">
        <w:rPr>
          <w:rFonts w:ascii="Times New Roman" w:eastAsia="Times New Roman" w:hAnsi="Times New Roman" w:cs="Times New Roman"/>
          <w:iCs/>
          <w:sz w:val="28"/>
          <w:szCs w:val="28"/>
          <w:lang w:eastAsia="ar-SA"/>
        </w:rPr>
        <w:t>Определяющими факторами в прогнозном периоде, которые будут оказывать влияние на развитие рынка потребительских услуг, по-прежнему останутся платежеспособный спрос населения района, ценовая политика предприятий и учреждений, оказывающих услуги</w:t>
      </w:r>
      <w:r w:rsidR="00850F71" w:rsidRPr="00553D2E">
        <w:rPr>
          <w:rFonts w:ascii="Times New Roman" w:eastAsia="Times New Roman" w:hAnsi="Times New Roman" w:cs="Times New Roman"/>
          <w:iCs/>
          <w:sz w:val="28"/>
          <w:szCs w:val="28"/>
          <w:lang w:eastAsia="ar-SA"/>
        </w:rPr>
        <w:t>, а также</w:t>
      </w:r>
      <w:r w:rsidRPr="00553D2E">
        <w:rPr>
          <w:rFonts w:ascii="Times New Roman" w:eastAsia="Times New Roman" w:hAnsi="Times New Roman" w:cs="Times New Roman"/>
          <w:iCs/>
          <w:sz w:val="28"/>
          <w:szCs w:val="28"/>
          <w:lang w:eastAsia="ar-SA"/>
        </w:rPr>
        <w:t xml:space="preserve"> инфляционные процессы экономики.</w:t>
      </w:r>
    </w:p>
    <w:p w:rsidR="0078643B" w:rsidRPr="00553D2E" w:rsidRDefault="0078643B" w:rsidP="0078643B">
      <w:pPr>
        <w:pStyle w:val="a3"/>
        <w:tabs>
          <w:tab w:val="left" w:pos="540"/>
        </w:tabs>
        <w:ind w:firstLine="709"/>
        <w:jc w:val="both"/>
      </w:pPr>
    </w:p>
    <w:p w:rsidR="0078643B" w:rsidRPr="00553D2E" w:rsidRDefault="0078643B" w:rsidP="00871AFD">
      <w:pPr>
        <w:pStyle w:val="aff"/>
        <w:numPr>
          <w:ilvl w:val="1"/>
          <w:numId w:val="50"/>
        </w:numPr>
        <w:tabs>
          <w:tab w:val="left" w:pos="540"/>
        </w:tabs>
        <w:spacing w:line="0" w:lineRule="atLeast"/>
        <w:jc w:val="both"/>
        <w:rPr>
          <w:rFonts w:eastAsia="Times New Roman"/>
          <w:b/>
          <w:sz w:val="28"/>
          <w:szCs w:val="28"/>
          <w:lang w:eastAsia="ru-RU"/>
        </w:rPr>
      </w:pPr>
      <w:r w:rsidRPr="00553D2E">
        <w:rPr>
          <w:rFonts w:eastAsia="Times New Roman"/>
          <w:b/>
          <w:sz w:val="28"/>
          <w:szCs w:val="28"/>
          <w:lang w:eastAsia="ru-RU"/>
        </w:rPr>
        <w:t>Общественное питание</w:t>
      </w:r>
      <w:r w:rsidRPr="00553D2E">
        <w:rPr>
          <w:rFonts w:eastAsia="Times New Roman"/>
          <w:b/>
          <w:sz w:val="28"/>
          <w:szCs w:val="28"/>
          <w:lang w:eastAsia="ru-RU"/>
        </w:rPr>
        <w:tab/>
      </w:r>
    </w:p>
    <w:p w:rsidR="0078643B" w:rsidRPr="00553D2E" w:rsidRDefault="0078643B" w:rsidP="0078643B">
      <w:pPr>
        <w:spacing w:after="0" w:line="240" w:lineRule="auto"/>
        <w:ind w:right="-2" w:firstLine="708"/>
        <w:jc w:val="both"/>
        <w:rPr>
          <w:rFonts w:ascii="Times New Roman" w:hAnsi="Times New Roman" w:cs="Times New Roman"/>
          <w:sz w:val="28"/>
          <w:szCs w:val="28"/>
        </w:rPr>
      </w:pPr>
      <w:r w:rsidRPr="00553D2E">
        <w:rPr>
          <w:rFonts w:ascii="Times New Roman" w:hAnsi="Times New Roman" w:cs="Times New Roman"/>
          <w:sz w:val="28"/>
          <w:szCs w:val="28"/>
        </w:rPr>
        <w:lastRenderedPageBreak/>
        <w:t>Карантинные ограничительные меры</w:t>
      </w:r>
      <w:r w:rsidR="00C23FD9" w:rsidRPr="00553D2E">
        <w:rPr>
          <w:rFonts w:ascii="Times New Roman" w:hAnsi="Times New Roman" w:cs="Times New Roman"/>
          <w:sz w:val="28"/>
          <w:szCs w:val="28"/>
        </w:rPr>
        <w:t xml:space="preserve"> прошлого года</w:t>
      </w:r>
      <w:r w:rsidRPr="00553D2E">
        <w:rPr>
          <w:rFonts w:ascii="Times New Roman" w:hAnsi="Times New Roman" w:cs="Times New Roman"/>
          <w:sz w:val="28"/>
          <w:szCs w:val="28"/>
        </w:rPr>
        <w:t xml:space="preserve"> в сфере общественного питания были более продолжительными, чем в других секторах потребительского рынка. </w:t>
      </w:r>
    </w:p>
    <w:p w:rsidR="00520937" w:rsidRPr="00553D2E" w:rsidRDefault="00B61091" w:rsidP="00053000">
      <w:pPr>
        <w:pStyle w:val="ab"/>
        <w:ind w:firstLine="708"/>
        <w:jc w:val="both"/>
        <w:rPr>
          <w:rFonts w:ascii="Times New Roman" w:hAnsi="Times New Roman" w:cs="Times New Roman"/>
          <w:sz w:val="28"/>
          <w:szCs w:val="28"/>
        </w:rPr>
      </w:pPr>
      <w:r w:rsidRPr="00553D2E">
        <w:rPr>
          <w:rFonts w:ascii="Times New Roman" w:hAnsi="Times New Roman" w:cs="Times New Roman"/>
          <w:sz w:val="28"/>
          <w:szCs w:val="28"/>
        </w:rPr>
        <w:t>Снятие ограничительных мер способств</w:t>
      </w:r>
      <w:r w:rsidR="00871AFD" w:rsidRPr="00553D2E">
        <w:rPr>
          <w:rFonts w:ascii="Times New Roman" w:hAnsi="Times New Roman" w:cs="Times New Roman"/>
          <w:sz w:val="28"/>
          <w:szCs w:val="28"/>
        </w:rPr>
        <w:t>овало</w:t>
      </w:r>
      <w:r w:rsidRPr="00553D2E">
        <w:rPr>
          <w:rFonts w:ascii="Times New Roman" w:hAnsi="Times New Roman" w:cs="Times New Roman"/>
          <w:sz w:val="28"/>
          <w:szCs w:val="28"/>
        </w:rPr>
        <w:t xml:space="preserve"> стабилизации ситуации на рынке общественного питания, объем которого </w:t>
      </w:r>
      <w:r w:rsidR="00053000" w:rsidRPr="00553D2E">
        <w:rPr>
          <w:rFonts w:ascii="Times New Roman" w:hAnsi="Times New Roman" w:cs="Times New Roman"/>
          <w:sz w:val="28"/>
          <w:szCs w:val="28"/>
        </w:rPr>
        <w:t>превысил уровень 2020 года на 8,15 процентных пункта и составил 96,95% по итогам 2021 года.</w:t>
      </w:r>
      <w:r w:rsidRPr="00553D2E">
        <w:rPr>
          <w:rFonts w:ascii="Times New Roman" w:hAnsi="Times New Roman" w:cs="Times New Roman"/>
          <w:sz w:val="28"/>
          <w:szCs w:val="28"/>
        </w:rPr>
        <w:t xml:space="preserve"> </w:t>
      </w:r>
    </w:p>
    <w:p w:rsidR="00925A93" w:rsidRPr="00553D2E" w:rsidRDefault="00520937" w:rsidP="00520937">
      <w:pPr>
        <w:tabs>
          <w:tab w:val="left" w:pos="540"/>
        </w:tabs>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Карантин способствовал развитию новых форм обслуживания: «доставка на дом», «под заказ», «на вынос», развитие мобильных приложений, рекламной продукции, которые </w:t>
      </w:r>
      <w:r w:rsidR="00B93D37" w:rsidRPr="00553D2E">
        <w:rPr>
          <w:rFonts w:ascii="Times New Roman" w:hAnsi="Times New Roman" w:cs="Times New Roman"/>
          <w:sz w:val="28"/>
          <w:szCs w:val="28"/>
        </w:rPr>
        <w:t xml:space="preserve">стали наиболее привлекательными </w:t>
      </w:r>
      <w:r w:rsidR="00654416" w:rsidRPr="00553D2E">
        <w:rPr>
          <w:rFonts w:ascii="Times New Roman" w:hAnsi="Times New Roman" w:cs="Times New Roman"/>
          <w:sz w:val="28"/>
          <w:szCs w:val="28"/>
        </w:rPr>
        <w:t xml:space="preserve">для хозяйствующих субъектов </w:t>
      </w:r>
      <w:r w:rsidR="00B93D37" w:rsidRPr="00553D2E">
        <w:rPr>
          <w:rFonts w:ascii="Times New Roman" w:hAnsi="Times New Roman" w:cs="Times New Roman"/>
          <w:sz w:val="28"/>
          <w:szCs w:val="28"/>
        </w:rPr>
        <w:t xml:space="preserve">в связи с </w:t>
      </w:r>
      <w:r w:rsidR="00654416" w:rsidRPr="00553D2E">
        <w:rPr>
          <w:rFonts w:ascii="Times New Roman" w:hAnsi="Times New Roman" w:cs="Times New Roman"/>
          <w:sz w:val="28"/>
          <w:szCs w:val="28"/>
        </w:rPr>
        <w:t>высокой мобильностью</w:t>
      </w:r>
      <w:r w:rsidR="008B7E83" w:rsidRPr="00553D2E">
        <w:rPr>
          <w:rFonts w:ascii="Times New Roman" w:hAnsi="Times New Roman" w:cs="Times New Roman"/>
          <w:sz w:val="28"/>
          <w:szCs w:val="28"/>
        </w:rPr>
        <w:t>,</w:t>
      </w:r>
      <w:r w:rsidR="00B93D37" w:rsidRPr="00553D2E">
        <w:rPr>
          <w:rFonts w:ascii="Times New Roman" w:hAnsi="Times New Roman" w:cs="Times New Roman"/>
          <w:sz w:val="28"/>
          <w:szCs w:val="28"/>
        </w:rPr>
        <w:t xml:space="preserve"> </w:t>
      </w:r>
      <w:proofErr w:type="spellStart"/>
      <w:r w:rsidR="00654416" w:rsidRPr="00553D2E">
        <w:rPr>
          <w:rFonts w:ascii="Times New Roman" w:hAnsi="Times New Roman" w:cs="Times New Roman"/>
          <w:sz w:val="28"/>
          <w:szCs w:val="28"/>
        </w:rPr>
        <w:t>малозатратностью</w:t>
      </w:r>
      <w:proofErr w:type="spellEnd"/>
      <w:r w:rsidR="008B7E83" w:rsidRPr="00553D2E">
        <w:rPr>
          <w:rFonts w:ascii="Times New Roman" w:hAnsi="Times New Roman" w:cs="Times New Roman"/>
          <w:sz w:val="28"/>
          <w:szCs w:val="28"/>
        </w:rPr>
        <w:t xml:space="preserve"> и увеличением охвата обслуживания</w:t>
      </w:r>
      <w:r w:rsidR="0092550E" w:rsidRPr="00553D2E">
        <w:rPr>
          <w:rFonts w:ascii="Times New Roman" w:hAnsi="Times New Roman" w:cs="Times New Roman"/>
          <w:sz w:val="28"/>
          <w:szCs w:val="28"/>
        </w:rPr>
        <w:t xml:space="preserve"> клиентов</w:t>
      </w:r>
      <w:r w:rsidR="008B7E83" w:rsidRPr="00553D2E">
        <w:rPr>
          <w:rFonts w:ascii="Times New Roman" w:hAnsi="Times New Roman" w:cs="Times New Roman"/>
          <w:sz w:val="28"/>
          <w:szCs w:val="28"/>
        </w:rPr>
        <w:t>.</w:t>
      </w:r>
      <w:r w:rsidR="00B93D37" w:rsidRPr="00553D2E">
        <w:rPr>
          <w:rFonts w:ascii="Times New Roman" w:hAnsi="Times New Roman" w:cs="Times New Roman"/>
          <w:sz w:val="28"/>
          <w:szCs w:val="28"/>
        </w:rPr>
        <w:t xml:space="preserve">  </w:t>
      </w:r>
    </w:p>
    <w:p w:rsidR="008C0A42" w:rsidRPr="00553D2E" w:rsidRDefault="008C0A42" w:rsidP="008C0A42">
      <w:pPr>
        <w:tabs>
          <w:tab w:val="left" w:pos="540"/>
        </w:tabs>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В 2021 году зафиксировано увеличение количества общедоступных предприятий общественного питания на 2 единицы и составило 25 </w:t>
      </w:r>
      <w:r w:rsidR="00850F71" w:rsidRPr="00553D2E">
        <w:rPr>
          <w:rFonts w:ascii="Times New Roman" w:hAnsi="Times New Roman" w:cs="Times New Roman"/>
          <w:sz w:val="28"/>
          <w:szCs w:val="28"/>
        </w:rPr>
        <w:t xml:space="preserve">предприятий </w:t>
      </w:r>
      <w:r w:rsidRPr="00553D2E">
        <w:rPr>
          <w:rFonts w:ascii="Times New Roman" w:hAnsi="Times New Roman" w:cs="Times New Roman"/>
          <w:sz w:val="28"/>
          <w:szCs w:val="28"/>
        </w:rPr>
        <w:t>с количеством посадочных мест – 964 (2020 год – 913 мест)</w:t>
      </w:r>
      <w:r w:rsidRPr="00553D2E">
        <w:rPr>
          <w:rFonts w:ascii="Times New Roman" w:hAnsi="Times New Roman" w:cs="Times New Roman"/>
          <w:color w:val="0D0D0D"/>
          <w:sz w:val="28"/>
          <w:szCs w:val="28"/>
        </w:rPr>
        <w:t xml:space="preserve">. </w:t>
      </w:r>
      <w:r w:rsidRPr="00553D2E">
        <w:rPr>
          <w:rFonts w:ascii="Times New Roman" w:hAnsi="Times New Roman" w:cs="Times New Roman"/>
          <w:sz w:val="28"/>
          <w:szCs w:val="28"/>
        </w:rPr>
        <w:t>Обеспеченность населения посадочными местами в предприятиях общепита общедоступной сети на 01 января 2022 года составляет 43,37% мест на 1000 жителей.</w:t>
      </w:r>
    </w:p>
    <w:p w:rsidR="00053000" w:rsidRPr="00553D2E" w:rsidRDefault="0092550E" w:rsidP="008C0A42">
      <w:pPr>
        <w:tabs>
          <w:tab w:val="left" w:pos="540"/>
        </w:tabs>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В</w:t>
      </w:r>
      <w:r w:rsidR="00053000" w:rsidRPr="00553D2E">
        <w:rPr>
          <w:rFonts w:ascii="Times New Roman" w:eastAsia="Times New Roman" w:hAnsi="Times New Roman" w:cs="Times New Roman"/>
          <w:sz w:val="28"/>
          <w:szCs w:val="28"/>
          <w:lang w:eastAsia="ru-RU"/>
        </w:rPr>
        <w:t xml:space="preserve">осстановление </w:t>
      </w:r>
      <w:r w:rsidR="008C0A42" w:rsidRPr="00553D2E">
        <w:rPr>
          <w:rFonts w:ascii="Times New Roman" w:eastAsia="Times New Roman" w:hAnsi="Times New Roman" w:cs="Times New Roman"/>
          <w:sz w:val="28"/>
          <w:szCs w:val="28"/>
          <w:lang w:eastAsia="ru-RU"/>
        </w:rPr>
        <w:t xml:space="preserve">сектора </w:t>
      </w:r>
      <w:r w:rsidR="00053000" w:rsidRPr="00553D2E">
        <w:rPr>
          <w:rFonts w:ascii="Times New Roman" w:eastAsia="Times New Roman" w:hAnsi="Times New Roman" w:cs="Times New Roman"/>
          <w:sz w:val="28"/>
          <w:szCs w:val="28"/>
          <w:lang w:eastAsia="ru-RU"/>
        </w:rPr>
        <w:t>будет иметь затяжной характер (от 95</w:t>
      </w:r>
      <w:r w:rsidR="00B97815" w:rsidRPr="00553D2E">
        <w:rPr>
          <w:rFonts w:ascii="Times New Roman" w:eastAsia="Times New Roman" w:hAnsi="Times New Roman" w:cs="Times New Roman"/>
          <w:sz w:val="28"/>
          <w:szCs w:val="28"/>
          <w:lang w:eastAsia="ru-RU"/>
        </w:rPr>
        <w:t>,00</w:t>
      </w:r>
      <w:r w:rsidR="00053000" w:rsidRPr="00553D2E">
        <w:rPr>
          <w:rFonts w:ascii="Times New Roman" w:eastAsia="Times New Roman" w:hAnsi="Times New Roman" w:cs="Times New Roman"/>
          <w:sz w:val="28"/>
          <w:szCs w:val="28"/>
          <w:lang w:eastAsia="ru-RU"/>
        </w:rPr>
        <w:t xml:space="preserve">% до </w:t>
      </w:r>
      <w:r w:rsidR="00520937" w:rsidRPr="00553D2E">
        <w:rPr>
          <w:rFonts w:ascii="Times New Roman" w:eastAsia="Times New Roman" w:hAnsi="Times New Roman" w:cs="Times New Roman"/>
          <w:sz w:val="28"/>
          <w:szCs w:val="28"/>
          <w:lang w:eastAsia="ru-RU"/>
        </w:rPr>
        <w:t>97,23</w:t>
      </w:r>
      <w:r w:rsidR="00053000" w:rsidRPr="00553D2E">
        <w:rPr>
          <w:rFonts w:ascii="Times New Roman" w:eastAsia="Times New Roman" w:hAnsi="Times New Roman" w:cs="Times New Roman"/>
          <w:sz w:val="28"/>
          <w:szCs w:val="28"/>
          <w:lang w:eastAsia="ru-RU"/>
        </w:rPr>
        <w:t>%</w:t>
      </w:r>
      <w:r w:rsidRPr="00553D2E">
        <w:rPr>
          <w:rFonts w:ascii="Times New Roman" w:eastAsia="Times New Roman" w:hAnsi="Times New Roman" w:cs="Times New Roman"/>
          <w:sz w:val="28"/>
          <w:szCs w:val="28"/>
          <w:lang w:eastAsia="ru-RU"/>
        </w:rPr>
        <w:t xml:space="preserve"> в 2025 году по базовому варианту прогноза</w:t>
      </w:r>
      <w:r w:rsidR="00053000" w:rsidRPr="00553D2E">
        <w:rPr>
          <w:rFonts w:ascii="Times New Roman" w:eastAsia="Times New Roman" w:hAnsi="Times New Roman" w:cs="Times New Roman"/>
          <w:sz w:val="28"/>
          <w:szCs w:val="28"/>
          <w:lang w:eastAsia="ru-RU"/>
        </w:rPr>
        <w:t xml:space="preserve">), </w:t>
      </w:r>
      <w:r w:rsidR="00520937" w:rsidRPr="00553D2E">
        <w:rPr>
          <w:rFonts w:ascii="Times New Roman" w:eastAsia="Times New Roman" w:hAnsi="Times New Roman" w:cs="Times New Roman"/>
          <w:sz w:val="28"/>
          <w:szCs w:val="28"/>
          <w:lang w:eastAsia="ru-RU"/>
        </w:rPr>
        <w:t xml:space="preserve">при этом </w:t>
      </w:r>
      <w:r w:rsidRPr="00553D2E">
        <w:rPr>
          <w:rFonts w:ascii="Times New Roman" w:eastAsia="Times New Roman" w:hAnsi="Times New Roman" w:cs="Times New Roman"/>
          <w:sz w:val="28"/>
          <w:szCs w:val="28"/>
          <w:lang w:eastAsia="ru-RU"/>
        </w:rPr>
        <w:t xml:space="preserve">не достигнет сто процентного уровня развития. </w:t>
      </w:r>
    </w:p>
    <w:p w:rsidR="0078643B" w:rsidRPr="00553D2E" w:rsidRDefault="0078643B" w:rsidP="0078643B">
      <w:pPr>
        <w:keepNext/>
        <w:spacing w:before="240" w:after="0" w:line="0" w:lineRule="atLeast"/>
        <w:ind w:firstLine="708"/>
        <w:jc w:val="both"/>
        <w:outlineLvl w:val="3"/>
        <w:rPr>
          <w:rFonts w:ascii="Times New Roman" w:eastAsia="Times New Roman" w:hAnsi="Times New Roman" w:cs="Times New Roman"/>
          <w:b/>
          <w:bCs/>
          <w:sz w:val="28"/>
          <w:szCs w:val="28"/>
          <w:lang w:eastAsia="ru-RU"/>
        </w:rPr>
      </w:pPr>
      <w:r w:rsidRPr="00553D2E">
        <w:rPr>
          <w:rFonts w:ascii="Times New Roman" w:eastAsia="Times New Roman" w:hAnsi="Times New Roman" w:cs="Times New Roman"/>
          <w:b/>
          <w:bCs/>
          <w:sz w:val="28"/>
          <w:szCs w:val="28"/>
          <w:lang w:eastAsia="ru-RU"/>
        </w:rPr>
        <w:t>5.3. Платные услуги</w:t>
      </w:r>
    </w:p>
    <w:p w:rsidR="00282585" w:rsidRPr="00553D2E" w:rsidRDefault="00282585" w:rsidP="00282585">
      <w:pPr>
        <w:widowControl w:val="0"/>
        <w:suppressAutoHyphens/>
        <w:spacing w:after="0" w:line="240" w:lineRule="auto"/>
        <w:ind w:firstLine="709"/>
        <w:jc w:val="both"/>
        <w:rPr>
          <w:rFonts w:ascii="Times New Roman" w:hAnsi="Times New Roman" w:cs="Times New Roman"/>
          <w:sz w:val="28"/>
          <w:szCs w:val="28"/>
          <w:lang w:eastAsia="zh-CN"/>
        </w:rPr>
      </w:pPr>
      <w:r w:rsidRPr="00553D2E">
        <w:rPr>
          <w:rFonts w:ascii="Times New Roman" w:hAnsi="Times New Roman" w:cs="Times New Roman"/>
          <w:sz w:val="28"/>
          <w:szCs w:val="28"/>
          <w:lang w:eastAsia="zh-CN"/>
        </w:rPr>
        <w:t>На среднесрочный период прогнозируется стабилизация ситуации</w:t>
      </w:r>
      <w:r w:rsidRPr="00553D2E">
        <w:rPr>
          <w:rFonts w:ascii="Times New Roman" w:hAnsi="Times New Roman" w:cs="Times New Roman"/>
          <w:sz w:val="28"/>
          <w:szCs w:val="28"/>
          <w:lang w:eastAsia="zh-CN"/>
        </w:rPr>
        <w:br/>
        <w:t>и положительные тенденции в сфере услуг.</w:t>
      </w:r>
    </w:p>
    <w:p w:rsidR="0078643B" w:rsidRPr="00553D2E" w:rsidRDefault="005D1D8C" w:rsidP="0078643B">
      <w:pPr>
        <w:spacing w:after="0" w:line="0" w:lineRule="atLeast"/>
        <w:ind w:firstLine="708"/>
        <w:jc w:val="both"/>
        <w:rPr>
          <w:rFonts w:ascii="Times New Roman" w:hAnsi="Times New Roman" w:cs="Times New Roman"/>
          <w:sz w:val="28"/>
          <w:szCs w:val="28"/>
        </w:rPr>
      </w:pPr>
      <w:r w:rsidRPr="00553D2E">
        <w:rPr>
          <w:rFonts w:ascii="Times New Roman" w:hAnsi="Times New Roman" w:cs="Times New Roman"/>
          <w:sz w:val="28"/>
          <w:szCs w:val="28"/>
        </w:rPr>
        <w:t>Пандемия сформировала н</w:t>
      </w:r>
      <w:r w:rsidR="0078643B" w:rsidRPr="00553D2E">
        <w:rPr>
          <w:rFonts w:ascii="Times New Roman" w:hAnsi="Times New Roman" w:cs="Times New Roman"/>
          <w:sz w:val="28"/>
          <w:szCs w:val="28"/>
        </w:rPr>
        <w:t>ов</w:t>
      </w:r>
      <w:r w:rsidR="007A4697" w:rsidRPr="00553D2E">
        <w:rPr>
          <w:rFonts w:ascii="Times New Roman" w:hAnsi="Times New Roman" w:cs="Times New Roman"/>
          <w:sz w:val="28"/>
          <w:szCs w:val="28"/>
        </w:rPr>
        <w:t>ую</w:t>
      </w:r>
      <w:r w:rsidR="0078643B" w:rsidRPr="00553D2E">
        <w:rPr>
          <w:rFonts w:ascii="Times New Roman" w:hAnsi="Times New Roman" w:cs="Times New Roman"/>
          <w:sz w:val="28"/>
          <w:szCs w:val="28"/>
        </w:rPr>
        <w:t xml:space="preserve"> модель повседневной жизни</w:t>
      </w:r>
      <w:r w:rsidRPr="00553D2E">
        <w:rPr>
          <w:rFonts w:ascii="Times New Roman" w:hAnsi="Times New Roman" w:cs="Times New Roman"/>
          <w:sz w:val="28"/>
          <w:szCs w:val="28"/>
        </w:rPr>
        <w:t>,</w:t>
      </w:r>
      <w:r w:rsidR="0078643B" w:rsidRPr="00553D2E">
        <w:rPr>
          <w:rFonts w:ascii="Times New Roman" w:hAnsi="Times New Roman" w:cs="Times New Roman"/>
          <w:sz w:val="28"/>
          <w:szCs w:val="28"/>
        </w:rPr>
        <w:t xml:space="preserve"> в значительной степени изменила структуру сектора платных услуг, где заметно увеличилась доля коммунальных услуг, жилищных и телекоммуникационных услуг.</w:t>
      </w:r>
    </w:p>
    <w:p w:rsidR="00C56A42" w:rsidRPr="00553D2E" w:rsidRDefault="005D1D8C" w:rsidP="00C56A42">
      <w:pPr>
        <w:spacing w:after="0" w:line="0" w:lineRule="atLeast"/>
        <w:ind w:firstLine="708"/>
        <w:jc w:val="both"/>
        <w:rPr>
          <w:rFonts w:ascii="Times New Roman" w:hAnsi="Times New Roman" w:cs="Times New Roman"/>
          <w:sz w:val="28"/>
          <w:szCs w:val="28"/>
        </w:rPr>
      </w:pPr>
      <w:r w:rsidRPr="00553D2E">
        <w:rPr>
          <w:rFonts w:ascii="Times New Roman" w:hAnsi="Times New Roman" w:cs="Times New Roman"/>
          <w:sz w:val="28"/>
          <w:szCs w:val="28"/>
        </w:rPr>
        <w:t xml:space="preserve">Активная поддержка негосударственного сектора оказала значительное влияние на сохранение </w:t>
      </w:r>
      <w:r w:rsidR="002E0F55" w:rsidRPr="00553D2E">
        <w:rPr>
          <w:rFonts w:ascii="Times New Roman" w:hAnsi="Times New Roman" w:cs="Times New Roman"/>
          <w:sz w:val="28"/>
          <w:szCs w:val="28"/>
        </w:rPr>
        <w:t>действующих предприятий</w:t>
      </w:r>
      <w:r w:rsidR="007A76DE" w:rsidRPr="00553D2E">
        <w:rPr>
          <w:rFonts w:ascii="Times New Roman" w:hAnsi="Times New Roman" w:cs="Times New Roman"/>
          <w:sz w:val="28"/>
          <w:szCs w:val="28"/>
        </w:rPr>
        <w:t>,</w:t>
      </w:r>
      <w:r w:rsidR="002E0F55" w:rsidRPr="00553D2E">
        <w:rPr>
          <w:rFonts w:ascii="Times New Roman" w:hAnsi="Times New Roman" w:cs="Times New Roman"/>
          <w:sz w:val="28"/>
          <w:szCs w:val="28"/>
        </w:rPr>
        <w:t xml:space="preserve"> способствовало открытию новых субъектов на рынке услуг. </w:t>
      </w:r>
    </w:p>
    <w:p w:rsidR="0078643B" w:rsidRPr="00553D2E" w:rsidRDefault="002E0F55" w:rsidP="00C56A42">
      <w:pPr>
        <w:spacing w:after="0" w:line="0" w:lineRule="atLeast"/>
        <w:ind w:firstLine="708"/>
        <w:jc w:val="both"/>
        <w:rPr>
          <w:rFonts w:ascii="Times New Roman" w:hAnsi="Times New Roman" w:cs="Times New Roman"/>
          <w:sz w:val="28"/>
          <w:szCs w:val="28"/>
        </w:rPr>
      </w:pPr>
      <w:r w:rsidRPr="00553D2E">
        <w:rPr>
          <w:rFonts w:ascii="Times New Roman" w:hAnsi="Times New Roman" w:cs="Times New Roman"/>
          <w:sz w:val="28"/>
          <w:szCs w:val="28"/>
        </w:rPr>
        <w:t>В 2021 году увеличилось количество организаций по обслуживанию населения на 9 единиц и составило 91</w:t>
      </w:r>
      <w:r w:rsidR="00C56A42" w:rsidRPr="00553D2E">
        <w:rPr>
          <w:rFonts w:ascii="Times New Roman" w:hAnsi="Times New Roman" w:cs="Times New Roman"/>
          <w:sz w:val="28"/>
          <w:szCs w:val="28"/>
        </w:rPr>
        <w:t xml:space="preserve"> объект. Общий объем </w:t>
      </w:r>
      <w:r w:rsidR="0078643B" w:rsidRPr="00553D2E">
        <w:rPr>
          <w:rFonts w:ascii="Times New Roman" w:hAnsi="Times New Roman" w:cs="Times New Roman"/>
          <w:sz w:val="28"/>
          <w:szCs w:val="28"/>
        </w:rPr>
        <w:t>платны</w:t>
      </w:r>
      <w:r w:rsidR="00C56A42" w:rsidRPr="00553D2E">
        <w:rPr>
          <w:rFonts w:ascii="Times New Roman" w:hAnsi="Times New Roman" w:cs="Times New Roman"/>
          <w:sz w:val="28"/>
          <w:szCs w:val="28"/>
        </w:rPr>
        <w:t>х</w:t>
      </w:r>
      <w:r w:rsidR="0078643B" w:rsidRPr="00553D2E">
        <w:rPr>
          <w:rFonts w:ascii="Times New Roman" w:hAnsi="Times New Roman" w:cs="Times New Roman"/>
          <w:sz w:val="28"/>
          <w:szCs w:val="28"/>
        </w:rPr>
        <w:t xml:space="preserve"> услуг</w:t>
      </w:r>
      <w:r w:rsidR="00C56A42" w:rsidRPr="00553D2E">
        <w:rPr>
          <w:rFonts w:ascii="Times New Roman" w:hAnsi="Times New Roman" w:cs="Times New Roman"/>
          <w:sz w:val="28"/>
          <w:szCs w:val="28"/>
        </w:rPr>
        <w:t xml:space="preserve"> увеличился с 96,53</w:t>
      </w:r>
      <w:r w:rsidR="0078643B" w:rsidRPr="00553D2E">
        <w:rPr>
          <w:rFonts w:ascii="Times New Roman" w:eastAsia="Times New Roman" w:hAnsi="Times New Roman" w:cs="Times New Roman"/>
          <w:sz w:val="28"/>
          <w:szCs w:val="28"/>
          <w:lang w:eastAsia="ru-RU"/>
        </w:rPr>
        <w:t xml:space="preserve">% до </w:t>
      </w:r>
      <w:r w:rsidR="00C56A42" w:rsidRPr="00553D2E">
        <w:rPr>
          <w:rFonts w:ascii="Times New Roman" w:eastAsia="Times New Roman" w:hAnsi="Times New Roman" w:cs="Times New Roman"/>
          <w:sz w:val="28"/>
          <w:szCs w:val="28"/>
          <w:lang w:eastAsia="ru-RU"/>
        </w:rPr>
        <w:t>97,00</w:t>
      </w:r>
      <w:r w:rsidR="0078643B" w:rsidRPr="00553D2E">
        <w:rPr>
          <w:rFonts w:ascii="Times New Roman" w:eastAsia="Times New Roman" w:hAnsi="Times New Roman" w:cs="Times New Roman"/>
          <w:sz w:val="28"/>
          <w:szCs w:val="28"/>
          <w:lang w:eastAsia="ru-RU"/>
        </w:rPr>
        <w:t xml:space="preserve">% и составил </w:t>
      </w:r>
      <w:r w:rsidR="00C56A42" w:rsidRPr="00553D2E">
        <w:rPr>
          <w:rFonts w:ascii="Times New Roman" w:eastAsia="Times New Roman" w:hAnsi="Times New Roman" w:cs="Times New Roman"/>
          <w:sz w:val="28"/>
          <w:szCs w:val="28"/>
          <w:lang w:eastAsia="ru-RU"/>
        </w:rPr>
        <w:t>1 443,49</w:t>
      </w:r>
      <w:r w:rsidR="0078643B" w:rsidRPr="00553D2E">
        <w:rPr>
          <w:rFonts w:ascii="Times New Roman" w:eastAsia="Times New Roman" w:hAnsi="Times New Roman" w:cs="Times New Roman"/>
          <w:sz w:val="28"/>
          <w:szCs w:val="28"/>
          <w:lang w:eastAsia="ru-RU"/>
        </w:rPr>
        <w:t xml:space="preserve"> млн. руб. в </w:t>
      </w:r>
      <w:r w:rsidR="00C56A42" w:rsidRPr="00553D2E">
        <w:rPr>
          <w:rFonts w:ascii="Times New Roman" w:eastAsia="Times New Roman" w:hAnsi="Times New Roman" w:cs="Times New Roman"/>
          <w:sz w:val="28"/>
          <w:szCs w:val="28"/>
          <w:lang w:eastAsia="ru-RU"/>
        </w:rPr>
        <w:t>сопоставимых ценах.</w:t>
      </w:r>
    </w:p>
    <w:p w:rsidR="0078643B" w:rsidRPr="00553D2E" w:rsidRDefault="0078643B" w:rsidP="0078643B">
      <w:pPr>
        <w:spacing w:after="0" w:line="0" w:lineRule="atLeast"/>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С целью сохранения устойчивого положения на</w:t>
      </w:r>
      <w:r w:rsidR="0044681B" w:rsidRPr="00553D2E">
        <w:rPr>
          <w:rFonts w:ascii="Times New Roman" w:eastAsia="Times New Roman" w:hAnsi="Times New Roman" w:cs="Times New Roman"/>
          <w:sz w:val="28"/>
          <w:szCs w:val="28"/>
          <w:lang w:eastAsia="ru-RU"/>
        </w:rPr>
        <w:t xml:space="preserve"> территории Березовского района</w:t>
      </w:r>
      <w:r w:rsidRPr="00553D2E">
        <w:rPr>
          <w:rFonts w:ascii="Times New Roman" w:eastAsia="Times New Roman" w:hAnsi="Times New Roman" w:cs="Times New Roman"/>
          <w:sz w:val="28"/>
          <w:szCs w:val="28"/>
          <w:lang w:eastAsia="ru-RU"/>
        </w:rPr>
        <w:t xml:space="preserve"> приняты меры социальной поддержки, поддержки бизнеса, что позволит </w:t>
      </w:r>
      <w:r w:rsidR="005A6CDC" w:rsidRPr="00553D2E">
        <w:rPr>
          <w:rFonts w:ascii="Times New Roman" w:eastAsia="Times New Roman" w:hAnsi="Times New Roman" w:cs="Times New Roman"/>
          <w:sz w:val="28"/>
          <w:szCs w:val="28"/>
          <w:lang w:eastAsia="ru-RU"/>
        </w:rPr>
        <w:t>обеспечить</w:t>
      </w:r>
      <w:r w:rsidRPr="00553D2E">
        <w:rPr>
          <w:rFonts w:ascii="Times New Roman" w:eastAsia="Times New Roman" w:hAnsi="Times New Roman" w:cs="Times New Roman"/>
          <w:sz w:val="28"/>
          <w:szCs w:val="28"/>
          <w:lang w:eastAsia="ru-RU"/>
        </w:rPr>
        <w:t xml:space="preserve"> траекторию восстановительного характера данной сферы в рамках от 9</w:t>
      </w:r>
      <w:r w:rsidR="009D6BD9" w:rsidRPr="00553D2E">
        <w:rPr>
          <w:rFonts w:ascii="Times New Roman" w:eastAsia="Times New Roman" w:hAnsi="Times New Roman" w:cs="Times New Roman"/>
          <w:sz w:val="28"/>
          <w:szCs w:val="28"/>
          <w:lang w:eastAsia="ru-RU"/>
        </w:rPr>
        <w:t>5,22</w:t>
      </w:r>
      <w:r w:rsidRPr="00553D2E">
        <w:rPr>
          <w:rFonts w:ascii="Times New Roman" w:eastAsia="Times New Roman" w:hAnsi="Times New Roman" w:cs="Times New Roman"/>
          <w:sz w:val="28"/>
          <w:szCs w:val="28"/>
          <w:lang w:eastAsia="ru-RU"/>
        </w:rPr>
        <w:t xml:space="preserve">% до </w:t>
      </w:r>
      <w:r w:rsidR="009D6BD9" w:rsidRPr="00553D2E">
        <w:rPr>
          <w:rFonts w:ascii="Times New Roman" w:eastAsia="Times New Roman" w:hAnsi="Times New Roman" w:cs="Times New Roman"/>
          <w:sz w:val="28"/>
          <w:szCs w:val="28"/>
          <w:lang w:eastAsia="ru-RU"/>
        </w:rPr>
        <w:t>98,28</w:t>
      </w:r>
      <w:r w:rsidRPr="00553D2E">
        <w:rPr>
          <w:rFonts w:ascii="Times New Roman" w:eastAsia="Times New Roman" w:hAnsi="Times New Roman" w:cs="Times New Roman"/>
          <w:sz w:val="28"/>
          <w:szCs w:val="28"/>
          <w:lang w:eastAsia="ru-RU"/>
        </w:rPr>
        <w:t>% в сопоставимых ценах по базовому варианту прогноза.</w:t>
      </w:r>
    </w:p>
    <w:p w:rsidR="0078643B" w:rsidRPr="00553D2E" w:rsidRDefault="0078643B" w:rsidP="0078643B">
      <w:pPr>
        <w:spacing w:after="0" w:line="0" w:lineRule="atLeast"/>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Платные услуги территории на 100% представлены микро-бизнесом – гибким, предприимчивым, умеющим быстро реагировать на конъюнктуру потребительского спроса</w:t>
      </w:r>
      <w:r w:rsidR="005A6CDC" w:rsidRPr="00553D2E">
        <w:rPr>
          <w:rFonts w:ascii="Times New Roman" w:eastAsia="Times New Roman" w:hAnsi="Times New Roman" w:cs="Times New Roman"/>
          <w:sz w:val="28"/>
          <w:szCs w:val="28"/>
          <w:lang w:eastAsia="ru-RU"/>
        </w:rPr>
        <w:t>.</w:t>
      </w:r>
    </w:p>
    <w:p w:rsidR="0078643B" w:rsidRPr="00553D2E" w:rsidRDefault="0078643B" w:rsidP="0078643B">
      <w:pPr>
        <w:spacing w:after="0" w:line="0" w:lineRule="atLeast"/>
        <w:ind w:firstLine="708"/>
        <w:jc w:val="both"/>
        <w:rPr>
          <w:rFonts w:ascii="Times New Roman" w:hAnsi="Times New Roman" w:cs="Times New Roman"/>
          <w:sz w:val="28"/>
          <w:szCs w:val="28"/>
        </w:rPr>
      </w:pPr>
      <w:r w:rsidRPr="00553D2E">
        <w:rPr>
          <w:rFonts w:ascii="Times New Roman" w:hAnsi="Times New Roman" w:cs="Times New Roman"/>
          <w:sz w:val="28"/>
          <w:szCs w:val="28"/>
        </w:rPr>
        <w:t>Большая часть населения, «распробовавших» онлайн-покупки, продолжат приобретать товары через интернет. При этом бизнес, ранее мало уделявший внимание онлайн-технологиям, перестр</w:t>
      </w:r>
      <w:r w:rsidR="0044681B" w:rsidRPr="00553D2E">
        <w:rPr>
          <w:rFonts w:ascii="Times New Roman" w:hAnsi="Times New Roman" w:cs="Times New Roman"/>
          <w:sz w:val="28"/>
          <w:szCs w:val="28"/>
        </w:rPr>
        <w:t>оился</w:t>
      </w:r>
      <w:r w:rsidRPr="00553D2E">
        <w:rPr>
          <w:rFonts w:ascii="Times New Roman" w:hAnsi="Times New Roman" w:cs="Times New Roman"/>
          <w:sz w:val="28"/>
          <w:szCs w:val="28"/>
        </w:rPr>
        <w:t xml:space="preserve"> в ускоренном режиме.</w:t>
      </w:r>
    </w:p>
    <w:p w:rsidR="00AB2A49" w:rsidRPr="00553D2E" w:rsidRDefault="00AB2A49" w:rsidP="0077284D">
      <w:pPr>
        <w:widowControl w:val="0"/>
        <w:spacing w:after="0" w:line="240" w:lineRule="auto"/>
        <w:ind w:firstLine="709"/>
        <w:jc w:val="both"/>
        <w:rPr>
          <w:rFonts w:ascii="Times New Roman" w:hAnsi="Times New Roman" w:cs="Times New Roman"/>
          <w:sz w:val="28"/>
          <w:szCs w:val="28"/>
          <w:lang w:eastAsia="zh-CN"/>
        </w:rPr>
      </w:pPr>
      <w:r w:rsidRPr="00553D2E">
        <w:rPr>
          <w:rFonts w:ascii="Times New Roman" w:hAnsi="Times New Roman" w:cs="Times New Roman"/>
          <w:sz w:val="28"/>
          <w:szCs w:val="28"/>
          <w:lang w:eastAsia="zh-CN"/>
        </w:rPr>
        <w:t xml:space="preserve">Наиболее востребованными платными услугами в среднесрочном периоде остаются услуги обязательного характера: жилищно-коммунальные, услуги </w:t>
      </w:r>
      <w:r w:rsidRPr="00553D2E">
        <w:rPr>
          <w:rFonts w:ascii="Times New Roman" w:hAnsi="Times New Roman" w:cs="Times New Roman"/>
          <w:sz w:val="28"/>
          <w:szCs w:val="28"/>
          <w:lang w:eastAsia="zh-CN"/>
        </w:rPr>
        <w:lastRenderedPageBreak/>
        <w:t xml:space="preserve">пассажирского транспорта и телекоммуникационные услуги. Их удельный вес в общем объеме платных услуг, реализованных населению, составляет более </w:t>
      </w:r>
      <w:r w:rsidRPr="00553D2E">
        <w:rPr>
          <w:rFonts w:ascii="Times New Roman" w:hAnsi="Times New Roman" w:cs="Times New Roman"/>
          <w:sz w:val="28"/>
          <w:szCs w:val="28"/>
          <w:lang w:eastAsia="zh-CN"/>
        </w:rPr>
        <w:br/>
        <w:t>7</w:t>
      </w:r>
      <w:r w:rsidR="0077284D" w:rsidRPr="00553D2E">
        <w:rPr>
          <w:rFonts w:ascii="Times New Roman" w:hAnsi="Times New Roman" w:cs="Times New Roman"/>
          <w:sz w:val="28"/>
          <w:szCs w:val="28"/>
          <w:lang w:eastAsia="zh-CN"/>
        </w:rPr>
        <w:t>0</w:t>
      </w:r>
      <w:r w:rsidRPr="00553D2E">
        <w:rPr>
          <w:rFonts w:ascii="Times New Roman" w:hAnsi="Times New Roman" w:cs="Times New Roman"/>
          <w:sz w:val="28"/>
          <w:szCs w:val="28"/>
          <w:lang w:eastAsia="zh-CN"/>
        </w:rPr>
        <w:t xml:space="preserve"> %. Потребление услуг обязательного характера малоэластично к доходам населения и будет формироваться как под влиянием неценовых, так и иных факторов.</w:t>
      </w:r>
    </w:p>
    <w:p w:rsidR="00282585" w:rsidRPr="00553D2E" w:rsidRDefault="00282585" w:rsidP="0077284D">
      <w:pPr>
        <w:widowControl w:val="0"/>
        <w:suppressAutoHyphens/>
        <w:spacing w:after="0" w:line="240" w:lineRule="auto"/>
        <w:ind w:firstLine="709"/>
        <w:jc w:val="both"/>
        <w:rPr>
          <w:rFonts w:ascii="Times New Roman" w:hAnsi="Times New Roman" w:cs="Times New Roman"/>
          <w:i/>
          <w:sz w:val="28"/>
          <w:szCs w:val="28"/>
          <w:lang w:eastAsia="zh-CN"/>
        </w:rPr>
      </w:pPr>
      <w:r w:rsidRPr="00553D2E">
        <w:rPr>
          <w:rFonts w:ascii="Times New Roman" w:hAnsi="Times New Roman" w:cs="Times New Roman"/>
          <w:i/>
          <w:sz w:val="28"/>
          <w:szCs w:val="28"/>
          <w:lang w:eastAsia="zh-CN"/>
        </w:rPr>
        <w:t>Становление новой телекоммуникационной среды, основанной на Интернете и мобильных технологиях, приведет к изменениям в ряде сегментов розничной торговли и появлению новых. С учетом географических особенностей автономного округа, наличия значительного числа отдаленных друг от друга населенных пунктов, а также динамичного развития технологий, средств связи и коммуникации, отвечающих общемировым тенденциям, развитие дистанционной торговли будет иметь приоритетное значение.</w:t>
      </w:r>
    </w:p>
    <w:p w:rsidR="00FA1E64" w:rsidRPr="00553D2E" w:rsidRDefault="00FA1E64" w:rsidP="0077284D">
      <w:pPr>
        <w:widowControl w:val="0"/>
        <w:suppressAutoHyphens/>
        <w:spacing w:after="0" w:line="240" w:lineRule="auto"/>
        <w:ind w:firstLine="709"/>
        <w:jc w:val="both"/>
        <w:rPr>
          <w:rFonts w:ascii="Times New Roman" w:hAnsi="Times New Roman" w:cs="Times New Roman"/>
          <w:i/>
          <w:sz w:val="28"/>
          <w:szCs w:val="28"/>
          <w:lang w:eastAsia="zh-CN"/>
        </w:rPr>
      </w:pPr>
    </w:p>
    <w:p w:rsidR="0078643B" w:rsidRPr="00553D2E" w:rsidRDefault="0078643B" w:rsidP="0078643B">
      <w:pPr>
        <w:spacing w:after="0" w:line="0" w:lineRule="atLeast"/>
        <w:ind w:firstLine="708"/>
        <w:jc w:val="both"/>
        <w:rPr>
          <w:rFonts w:ascii="Times New Roman" w:hAnsi="Times New Roman" w:cs="Times New Roman"/>
          <w:sz w:val="28"/>
          <w:szCs w:val="28"/>
        </w:rPr>
      </w:pPr>
    </w:p>
    <w:p w:rsidR="0078643B" w:rsidRPr="00553D2E" w:rsidRDefault="0078643B" w:rsidP="0078643B">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553D2E">
        <w:rPr>
          <w:rFonts w:ascii="Times New Roman" w:eastAsia="Calibri" w:hAnsi="Times New Roman" w:cs="Times New Roman"/>
          <w:b/>
          <w:bCs/>
          <w:sz w:val="28"/>
          <w:szCs w:val="28"/>
          <w:lang w:eastAsia="ru-RU"/>
        </w:rPr>
        <w:t>6. Уровень жизни населения</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Российская и региональная экономика адаптируется к жизни в условиях санкций. В настоящее время сохранение уровня жизни населения рассматривается как важнейший фактор </w:t>
      </w:r>
      <w:r w:rsidRPr="00553D2E">
        <w:rPr>
          <w:rFonts w:ascii="Times New Roman" w:hAnsi="Times New Roman" w:cs="Times New Roman"/>
          <w:bCs/>
          <w:sz w:val="28"/>
          <w:szCs w:val="28"/>
        </w:rPr>
        <w:t xml:space="preserve">оценки эффективности социально-экономической политики, </w:t>
      </w:r>
      <w:r w:rsidRPr="00553D2E">
        <w:rPr>
          <w:rFonts w:ascii="Times New Roman" w:hAnsi="Times New Roman" w:cs="Times New Roman"/>
          <w:sz w:val="28"/>
          <w:szCs w:val="28"/>
        </w:rPr>
        <w:t xml:space="preserve">определяющим моментом в </w:t>
      </w:r>
      <w:r w:rsidRPr="00553D2E">
        <w:rPr>
          <w:rFonts w:ascii="Times New Roman" w:hAnsi="Times New Roman" w:cs="Times New Roman"/>
          <w:bCs/>
          <w:iCs/>
          <w:sz w:val="28"/>
          <w:szCs w:val="28"/>
        </w:rPr>
        <w:t>степени удовлетворения материальных, социальных потребностей населения</w:t>
      </w:r>
      <w:r w:rsidRPr="00553D2E">
        <w:rPr>
          <w:rFonts w:ascii="Times New Roman" w:hAnsi="Times New Roman" w:cs="Times New Roman"/>
          <w:sz w:val="28"/>
          <w:szCs w:val="28"/>
        </w:rPr>
        <w:t>.</w:t>
      </w:r>
    </w:p>
    <w:p w:rsidR="0078643B" w:rsidRPr="00553D2E" w:rsidRDefault="0078643B" w:rsidP="0078643B">
      <w:pPr>
        <w:spacing w:after="0" w:line="240" w:lineRule="auto"/>
        <w:ind w:firstLine="709"/>
        <w:jc w:val="both"/>
        <w:rPr>
          <w:rFonts w:ascii="Times New Roman" w:hAnsi="Times New Roman" w:cs="Times New Roman"/>
          <w:sz w:val="28"/>
          <w:szCs w:val="28"/>
          <w:shd w:val="clear" w:color="auto" w:fill="FFFFFF"/>
        </w:rPr>
      </w:pPr>
      <w:r w:rsidRPr="00553D2E">
        <w:rPr>
          <w:rFonts w:ascii="Times New Roman" w:hAnsi="Times New Roman" w:cs="Times New Roman"/>
          <w:sz w:val="28"/>
          <w:szCs w:val="28"/>
          <w:shd w:val="clear" w:color="auto" w:fill="FFFFFF"/>
        </w:rPr>
        <w:t>Формирование доходов и их распределение, а также оценка воздействия фаз экономических циклов (подъема, кризиса, депрессии и оживления) влияют на изменение объема, структуры доходов и расходов населения района.</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Наибольшую долю учтенных доходов работающего населения составляют заработная плата и выплаты социального характера – 7</w:t>
      </w:r>
      <w:r w:rsidR="00ED16DB" w:rsidRPr="00553D2E">
        <w:rPr>
          <w:rFonts w:ascii="Times New Roman" w:hAnsi="Times New Roman" w:cs="Times New Roman"/>
          <w:sz w:val="28"/>
          <w:szCs w:val="28"/>
        </w:rPr>
        <w:t>1,20</w:t>
      </w:r>
      <w:r w:rsidRPr="00553D2E">
        <w:rPr>
          <w:rFonts w:ascii="Times New Roman" w:hAnsi="Times New Roman" w:cs="Times New Roman"/>
          <w:sz w:val="28"/>
          <w:szCs w:val="28"/>
        </w:rPr>
        <w:t>% в общей сумме доходов населения.</w:t>
      </w:r>
    </w:p>
    <w:p w:rsidR="004D5664" w:rsidRPr="00553D2E" w:rsidRDefault="004D5664" w:rsidP="004D5664">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553D2E">
        <w:rPr>
          <w:rFonts w:ascii="Times New Roman" w:hAnsi="Times New Roman" w:cs="Times New Roman"/>
          <w:bCs/>
          <w:sz w:val="28"/>
          <w:szCs w:val="28"/>
        </w:rPr>
        <w:t>Благодаря принимаемым мерам, в 2021 году на территории Березовского района сохранена положительная динамика уровня жизни населения.</w:t>
      </w:r>
    </w:p>
    <w:p w:rsidR="00E16331" w:rsidRPr="00553D2E" w:rsidRDefault="004D5664" w:rsidP="00E16331">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В 2022 году Правительством Российской Федерации и Ханты-Мансийского автономного округа - Югры приняты первоочередные меры по сохранению устойчивости экономики и поддержке граждан</w:t>
      </w:r>
      <w:r w:rsidRPr="00553D2E">
        <w:t xml:space="preserve"> </w:t>
      </w:r>
      <w:r w:rsidRPr="00553D2E">
        <w:rPr>
          <w:rFonts w:ascii="Times New Roman" w:hAnsi="Times New Roman" w:cs="Times New Roman"/>
          <w:sz w:val="28"/>
          <w:szCs w:val="28"/>
        </w:rPr>
        <w:t xml:space="preserve">в условиях санкций: </w:t>
      </w:r>
      <w:r w:rsidR="00E16331" w:rsidRPr="00553D2E">
        <w:rPr>
          <w:rFonts w:ascii="Times New Roman" w:hAnsi="Times New Roman" w:cs="Times New Roman"/>
          <w:sz w:val="28"/>
          <w:szCs w:val="28"/>
        </w:rPr>
        <w:t>увеличение социальных выплат, повышение МРОТ и прожиточного минимума, которое отразится на величине заработной платы работников предприятий и организаций.</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Увеличение денежных доходов населения докризисного периода предопределила общий уровень среднедушевых доходов граждан, который сохранит положительную динамику в прогнозные годы, показатель увеличится с </w:t>
      </w:r>
      <w:r w:rsidR="00ED16DB" w:rsidRPr="00553D2E">
        <w:rPr>
          <w:rFonts w:ascii="Times New Roman" w:hAnsi="Times New Roman" w:cs="Times New Roman"/>
          <w:sz w:val="28"/>
          <w:szCs w:val="28"/>
        </w:rPr>
        <w:t>47 716,14</w:t>
      </w:r>
      <w:r w:rsidRPr="00553D2E">
        <w:rPr>
          <w:rFonts w:ascii="Times New Roman" w:hAnsi="Times New Roman" w:cs="Times New Roman"/>
          <w:sz w:val="28"/>
          <w:szCs w:val="28"/>
        </w:rPr>
        <w:t xml:space="preserve"> рублей до </w:t>
      </w:r>
      <w:r w:rsidR="00ED16DB" w:rsidRPr="00553D2E">
        <w:rPr>
          <w:rFonts w:ascii="Times New Roman" w:hAnsi="Times New Roman" w:cs="Times New Roman"/>
          <w:sz w:val="28"/>
          <w:szCs w:val="28"/>
        </w:rPr>
        <w:t>53 668,13</w:t>
      </w:r>
      <w:r w:rsidRPr="00553D2E">
        <w:rPr>
          <w:rFonts w:ascii="Times New Roman" w:hAnsi="Times New Roman" w:cs="Times New Roman"/>
          <w:sz w:val="28"/>
          <w:szCs w:val="28"/>
        </w:rPr>
        <w:t xml:space="preserve"> рубля, среднегодовой прирост составит </w:t>
      </w:r>
      <w:r w:rsidR="00ED16DB" w:rsidRPr="00553D2E">
        <w:rPr>
          <w:rFonts w:ascii="Times New Roman" w:hAnsi="Times New Roman" w:cs="Times New Roman"/>
          <w:sz w:val="28"/>
          <w:szCs w:val="28"/>
        </w:rPr>
        <w:t>5,28</w:t>
      </w:r>
      <w:r w:rsidRPr="00553D2E">
        <w:rPr>
          <w:rFonts w:ascii="Times New Roman" w:hAnsi="Times New Roman" w:cs="Times New Roman"/>
          <w:sz w:val="28"/>
          <w:szCs w:val="28"/>
        </w:rPr>
        <w:t>%. Изменение структуры денежных доходов населения в среднесрочном периоде не ожидается.</w:t>
      </w:r>
    </w:p>
    <w:p w:rsidR="0078643B" w:rsidRPr="00553D2E" w:rsidRDefault="0078643B" w:rsidP="007864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По информации Управления Федеральной службы государственной статистики, по итогам 2021 года номинальная начисленная среднемесячная зара</w:t>
      </w:r>
      <w:r w:rsidR="001051F2" w:rsidRPr="00553D2E">
        <w:rPr>
          <w:rFonts w:ascii="Times New Roman" w:hAnsi="Times New Roman" w:cs="Times New Roman"/>
          <w:sz w:val="28"/>
          <w:szCs w:val="28"/>
        </w:rPr>
        <w:t xml:space="preserve">ботная плата увеличилась на </w:t>
      </w:r>
      <w:r w:rsidR="00CC1F0B" w:rsidRPr="00553D2E">
        <w:rPr>
          <w:rFonts w:ascii="Times New Roman" w:hAnsi="Times New Roman" w:cs="Times New Roman"/>
          <w:sz w:val="28"/>
          <w:szCs w:val="28"/>
        </w:rPr>
        <w:t>4,96</w:t>
      </w:r>
      <w:r w:rsidRPr="00553D2E">
        <w:rPr>
          <w:rFonts w:ascii="Times New Roman" w:hAnsi="Times New Roman" w:cs="Times New Roman"/>
          <w:sz w:val="28"/>
          <w:szCs w:val="28"/>
        </w:rPr>
        <w:t>% к уровню 2020 года и достигла 88 871,00 рублей.</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lastRenderedPageBreak/>
        <w:t>Следует отметить, что наибольшую долю занятых в экономике района (более 60%) занимают работники бюджетной сферы: государственное управление, образование, культура, спорт, социальное обеспечение,</w:t>
      </w:r>
      <w:r w:rsidRPr="00553D2E">
        <w:t xml:space="preserve"> </w:t>
      </w:r>
      <w:r w:rsidRPr="00553D2E">
        <w:rPr>
          <w:rFonts w:ascii="Times New Roman" w:hAnsi="Times New Roman" w:cs="Times New Roman"/>
          <w:sz w:val="28"/>
          <w:szCs w:val="28"/>
        </w:rPr>
        <w:t>здравоохранение), что обеспечивает стабильность денежных выплаты и финансовое благополучие граждан не только в период санитарного неблагополучия.</w:t>
      </w:r>
    </w:p>
    <w:p w:rsidR="0078643B" w:rsidRPr="00553D2E" w:rsidRDefault="0078643B" w:rsidP="007864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Среднегодовой прирост прогнозного периода </w:t>
      </w:r>
      <w:r w:rsidR="00CC1F0B" w:rsidRPr="00553D2E">
        <w:rPr>
          <w:rFonts w:ascii="Times New Roman" w:hAnsi="Times New Roman" w:cs="Times New Roman"/>
          <w:sz w:val="28"/>
          <w:szCs w:val="28"/>
        </w:rPr>
        <w:t xml:space="preserve">(2023 – 2025 годы) </w:t>
      </w:r>
      <w:r w:rsidRPr="00553D2E">
        <w:rPr>
          <w:rFonts w:ascii="Times New Roman" w:hAnsi="Times New Roman" w:cs="Times New Roman"/>
          <w:sz w:val="28"/>
          <w:szCs w:val="28"/>
        </w:rPr>
        <w:t xml:space="preserve">среднемесячной заработной платы запланирован в размере </w:t>
      </w:r>
      <w:r w:rsidR="00CC1F0B" w:rsidRPr="00553D2E">
        <w:rPr>
          <w:rFonts w:ascii="Times New Roman" w:hAnsi="Times New Roman" w:cs="Times New Roman"/>
          <w:sz w:val="28"/>
          <w:szCs w:val="28"/>
        </w:rPr>
        <w:t>7,18</w:t>
      </w:r>
      <w:r w:rsidRPr="00553D2E">
        <w:rPr>
          <w:rFonts w:ascii="Times New Roman" w:hAnsi="Times New Roman" w:cs="Times New Roman"/>
          <w:sz w:val="28"/>
          <w:szCs w:val="28"/>
        </w:rPr>
        <w:t xml:space="preserve">% с </w:t>
      </w:r>
      <w:r w:rsidR="00CC1F0B" w:rsidRPr="00553D2E">
        <w:rPr>
          <w:rFonts w:ascii="Times New Roman" w:hAnsi="Times New Roman" w:cs="Times New Roman"/>
          <w:sz w:val="28"/>
          <w:szCs w:val="28"/>
        </w:rPr>
        <w:t>96 844,10</w:t>
      </w:r>
      <w:r w:rsidRPr="00553D2E">
        <w:rPr>
          <w:rFonts w:ascii="Times New Roman" w:hAnsi="Times New Roman" w:cs="Times New Roman"/>
          <w:sz w:val="28"/>
          <w:szCs w:val="28"/>
        </w:rPr>
        <w:t xml:space="preserve"> рублей до </w:t>
      </w:r>
      <w:r w:rsidR="00CC1F0B" w:rsidRPr="00553D2E">
        <w:rPr>
          <w:rFonts w:ascii="Times New Roman" w:hAnsi="Times New Roman" w:cs="Times New Roman"/>
          <w:sz w:val="28"/>
          <w:szCs w:val="28"/>
        </w:rPr>
        <w:t>113 596,18</w:t>
      </w:r>
      <w:r w:rsidRPr="00553D2E">
        <w:rPr>
          <w:rFonts w:ascii="Times New Roman" w:hAnsi="Times New Roman" w:cs="Times New Roman"/>
          <w:sz w:val="28"/>
          <w:szCs w:val="28"/>
        </w:rPr>
        <w:t xml:space="preserve"> рублей в 202</w:t>
      </w:r>
      <w:r w:rsidR="00CC1F0B" w:rsidRPr="00553D2E">
        <w:rPr>
          <w:rFonts w:ascii="Times New Roman" w:hAnsi="Times New Roman" w:cs="Times New Roman"/>
          <w:sz w:val="28"/>
          <w:szCs w:val="28"/>
        </w:rPr>
        <w:t>5</w:t>
      </w:r>
      <w:r w:rsidRPr="00553D2E">
        <w:rPr>
          <w:rFonts w:ascii="Times New Roman" w:hAnsi="Times New Roman" w:cs="Times New Roman"/>
          <w:sz w:val="28"/>
          <w:szCs w:val="28"/>
        </w:rPr>
        <w:t xml:space="preserve"> году, которая зависит от структурных особенностей работающего населения территории. </w:t>
      </w:r>
    </w:p>
    <w:p w:rsidR="0078643B" w:rsidRPr="00553D2E" w:rsidRDefault="0078643B" w:rsidP="0078643B">
      <w:pPr>
        <w:tabs>
          <w:tab w:val="left" w:pos="540"/>
        </w:tabs>
        <w:spacing w:after="0" w:line="240" w:lineRule="auto"/>
        <w:ind w:firstLine="709"/>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В 202</w:t>
      </w:r>
      <w:r w:rsidR="00CC1F0B" w:rsidRPr="00553D2E">
        <w:rPr>
          <w:rFonts w:ascii="Times New Roman" w:eastAsia="Calibri" w:hAnsi="Times New Roman" w:cs="Times New Roman"/>
          <w:sz w:val="28"/>
          <w:szCs w:val="28"/>
        </w:rPr>
        <w:t>1</w:t>
      </w:r>
      <w:r w:rsidRPr="00553D2E">
        <w:rPr>
          <w:rFonts w:ascii="Times New Roman" w:eastAsia="Calibri" w:hAnsi="Times New Roman" w:cs="Times New Roman"/>
          <w:sz w:val="28"/>
          <w:szCs w:val="28"/>
        </w:rPr>
        <w:t xml:space="preserve"> году по-прежнему сохраняются существенные различия в оплате труда по видам экономической деятельности.</w:t>
      </w:r>
    </w:p>
    <w:p w:rsidR="00E06768" w:rsidRPr="00553D2E" w:rsidRDefault="00E06768" w:rsidP="00E16331">
      <w:pPr>
        <w:tabs>
          <w:tab w:val="left" w:pos="540"/>
        </w:tabs>
        <w:spacing w:after="0" w:line="240" w:lineRule="auto"/>
        <w:ind w:firstLine="709"/>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Наиболее высокий уровень заработной платы сосредоточен в отраслях: транспортировка и хранение – 136 148,00 рублей, административная деятельность и сопутствующие дополнительные услуги – 135 057,00 рублей, добыча полезных ископаемых – 122 507,00 рублей, деятельность финансовая и страховая – 87 433 рублей, информация и связь – 86 840,00 рублей, государственное управление и обеспечение военной безопасности (социальное обеспечение) – 85 950,00 рублей, здравоохранение и предоставление социальных услуг – 80 037,00 рублей.</w:t>
      </w:r>
    </w:p>
    <w:p w:rsidR="0078643B" w:rsidRPr="00553D2E" w:rsidRDefault="00EA511D" w:rsidP="003E0F09">
      <w:pPr>
        <w:tabs>
          <w:tab w:val="left" w:pos="540"/>
        </w:tabs>
        <w:spacing w:after="0" w:line="240" w:lineRule="auto"/>
        <w:ind w:right="-2" w:firstLine="709"/>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Наиболее низкий уровень среднемесячной заработной платы наблюдается по видам деятельности: строительство – 46 867,00 рублей, операции с недвижимым имуществом – 47 654,00 рублей, торговля оптовая</w:t>
      </w:r>
      <w:r w:rsidR="003E0F09" w:rsidRPr="00553D2E">
        <w:rPr>
          <w:rFonts w:ascii="Times New Roman" w:eastAsia="Calibri" w:hAnsi="Times New Roman" w:cs="Times New Roman"/>
          <w:sz w:val="28"/>
          <w:szCs w:val="28"/>
        </w:rPr>
        <w:t>,</w:t>
      </w:r>
      <w:r w:rsidRPr="00553D2E">
        <w:rPr>
          <w:rFonts w:ascii="Times New Roman" w:eastAsia="Calibri" w:hAnsi="Times New Roman" w:cs="Times New Roman"/>
          <w:sz w:val="28"/>
          <w:szCs w:val="28"/>
        </w:rPr>
        <w:t xml:space="preserve"> розничная</w:t>
      </w:r>
      <w:r w:rsidR="003E0F09" w:rsidRPr="00553D2E">
        <w:rPr>
          <w:rFonts w:ascii="Times New Roman" w:eastAsia="Calibri" w:hAnsi="Times New Roman" w:cs="Times New Roman"/>
          <w:sz w:val="28"/>
          <w:szCs w:val="28"/>
        </w:rPr>
        <w:t xml:space="preserve"> и</w:t>
      </w:r>
      <w:r w:rsidRPr="00553D2E">
        <w:rPr>
          <w:rFonts w:ascii="Times New Roman" w:eastAsia="Calibri" w:hAnsi="Times New Roman" w:cs="Times New Roman"/>
          <w:sz w:val="28"/>
          <w:szCs w:val="28"/>
        </w:rPr>
        <w:t xml:space="preserve"> ремонт автотранспортных средств и мотоциклов – 50 575,00 рублей.</w:t>
      </w:r>
    </w:p>
    <w:p w:rsidR="0078643B" w:rsidRPr="00553D2E" w:rsidRDefault="0078643B" w:rsidP="003E0F09">
      <w:pPr>
        <w:spacing w:after="0" w:line="240" w:lineRule="auto"/>
        <w:ind w:right="-2"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В соответствии с нормами пенсионного законодательства, обеспечивается защита интересов пожилого населения, предусмотренная гарантированными </w:t>
      </w:r>
      <w:r w:rsidRPr="00553D2E">
        <w:rPr>
          <w:rFonts w:ascii="Times New Roman" w:hAnsi="Times New Roman" w:cs="Times New Roman"/>
          <w:bCs/>
          <w:sz w:val="28"/>
          <w:szCs w:val="28"/>
        </w:rPr>
        <w:t xml:space="preserve">социальными трансфертами (пенсии, пособия, социальная помощь), </w:t>
      </w:r>
      <w:r w:rsidRPr="00553D2E">
        <w:rPr>
          <w:rFonts w:ascii="Times New Roman" w:hAnsi="Times New Roman" w:cs="Times New Roman"/>
          <w:sz w:val="28"/>
          <w:szCs w:val="28"/>
        </w:rPr>
        <w:t xml:space="preserve">которые составляют </w:t>
      </w:r>
      <w:r w:rsidR="00FD07FD" w:rsidRPr="00553D2E">
        <w:rPr>
          <w:rFonts w:ascii="Times New Roman" w:hAnsi="Times New Roman" w:cs="Times New Roman"/>
          <w:sz w:val="28"/>
          <w:szCs w:val="28"/>
        </w:rPr>
        <w:t>28</w:t>
      </w:r>
      <w:r w:rsidRPr="00553D2E">
        <w:rPr>
          <w:rFonts w:ascii="Times New Roman" w:hAnsi="Times New Roman" w:cs="Times New Roman"/>
          <w:sz w:val="28"/>
          <w:szCs w:val="28"/>
        </w:rPr>
        <w:t>% в общей сумме доходов населения.</w:t>
      </w:r>
    </w:p>
    <w:p w:rsidR="0078643B" w:rsidRPr="00553D2E" w:rsidRDefault="0078643B" w:rsidP="0078643B">
      <w:pPr>
        <w:widowControl w:val="0"/>
        <w:spacing w:after="0" w:line="240" w:lineRule="auto"/>
        <w:ind w:right="-143" w:firstLine="709"/>
        <w:jc w:val="both"/>
        <w:rPr>
          <w:rFonts w:ascii="Times New Roman" w:eastAsia="Calibri" w:hAnsi="Times New Roman" w:cs="Times New Roman"/>
          <w:sz w:val="28"/>
          <w:szCs w:val="28"/>
          <w:lang w:eastAsia="ru-RU"/>
        </w:rPr>
      </w:pPr>
      <w:r w:rsidRPr="00553D2E">
        <w:rPr>
          <w:rFonts w:ascii="Times New Roman" w:eastAsia="Calibri" w:hAnsi="Times New Roman" w:cs="Times New Roman"/>
          <w:sz w:val="28"/>
          <w:szCs w:val="28"/>
          <w:lang w:eastAsia="ru-RU"/>
        </w:rPr>
        <w:t>Численность получателей пенсий (всех категорий) по состоянию на 01.01.202</w:t>
      </w:r>
      <w:r w:rsidR="00CA7A18" w:rsidRPr="00553D2E">
        <w:rPr>
          <w:rFonts w:ascii="Times New Roman" w:eastAsia="Calibri" w:hAnsi="Times New Roman" w:cs="Times New Roman"/>
          <w:sz w:val="28"/>
          <w:szCs w:val="28"/>
          <w:lang w:eastAsia="ru-RU"/>
        </w:rPr>
        <w:t>2</w:t>
      </w:r>
      <w:r w:rsidRPr="00553D2E">
        <w:rPr>
          <w:rFonts w:ascii="Times New Roman" w:eastAsia="Calibri" w:hAnsi="Times New Roman" w:cs="Times New Roman"/>
          <w:sz w:val="28"/>
          <w:szCs w:val="28"/>
          <w:lang w:eastAsia="ru-RU"/>
        </w:rPr>
        <w:t xml:space="preserve"> – 8 </w:t>
      </w:r>
      <w:r w:rsidR="00CA7A18" w:rsidRPr="00553D2E">
        <w:rPr>
          <w:rFonts w:ascii="Times New Roman" w:eastAsia="Calibri" w:hAnsi="Times New Roman" w:cs="Times New Roman"/>
          <w:sz w:val="28"/>
          <w:szCs w:val="28"/>
          <w:lang w:eastAsia="ru-RU"/>
        </w:rPr>
        <w:t>000</w:t>
      </w:r>
      <w:r w:rsidRPr="00553D2E">
        <w:rPr>
          <w:rFonts w:ascii="Times New Roman" w:eastAsia="Calibri" w:hAnsi="Times New Roman" w:cs="Times New Roman"/>
          <w:sz w:val="28"/>
          <w:szCs w:val="28"/>
          <w:lang w:eastAsia="ru-RU"/>
        </w:rPr>
        <w:t xml:space="preserve"> человек, что составляет 36% от численности постоянного населения района</w:t>
      </w:r>
      <w:r w:rsidR="00CA7A18" w:rsidRPr="00553D2E">
        <w:rPr>
          <w:rFonts w:ascii="Times New Roman" w:eastAsia="Calibri" w:hAnsi="Times New Roman" w:cs="Times New Roman"/>
          <w:sz w:val="28"/>
          <w:szCs w:val="28"/>
          <w:lang w:eastAsia="ru-RU"/>
        </w:rPr>
        <w:t>.</w:t>
      </w:r>
    </w:p>
    <w:p w:rsidR="00CA7A18" w:rsidRPr="00553D2E" w:rsidRDefault="00CA7A18" w:rsidP="00CA678E">
      <w:pPr>
        <w:widowControl w:val="0"/>
        <w:spacing w:after="0" w:line="240" w:lineRule="auto"/>
        <w:ind w:right="-143" w:firstLine="709"/>
        <w:jc w:val="both"/>
        <w:rPr>
          <w:rFonts w:ascii="Times New Roman" w:eastAsia="Calibri" w:hAnsi="Times New Roman" w:cs="Times New Roman"/>
          <w:bCs/>
          <w:sz w:val="28"/>
          <w:szCs w:val="28"/>
        </w:rPr>
      </w:pPr>
      <w:r w:rsidRPr="00553D2E">
        <w:rPr>
          <w:rFonts w:ascii="Times New Roman" w:eastAsia="Calibri" w:hAnsi="Times New Roman" w:cs="Times New Roman"/>
          <w:sz w:val="28"/>
          <w:szCs w:val="28"/>
        </w:rPr>
        <w:t>Средний размер дохода пенсионера на 01.01.2022 увеличился на 6,80% по сравнению с периодом прошлого года и достиг 25 186,43 рублей в месяц,  превы</w:t>
      </w:r>
      <w:r w:rsidR="00CA678E" w:rsidRPr="00553D2E">
        <w:rPr>
          <w:rFonts w:ascii="Times New Roman" w:eastAsia="Calibri" w:hAnsi="Times New Roman" w:cs="Times New Roman"/>
          <w:sz w:val="28"/>
          <w:szCs w:val="28"/>
        </w:rPr>
        <w:t>сив</w:t>
      </w:r>
      <w:r w:rsidRPr="00553D2E">
        <w:rPr>
          <w:rFonts w:ascii="Times New Roman" w:eastAsia="Calibri" w:hAnsi="Times New Roman" w:cs="Times New Roman"/>
          <w:sz w:val="28"/>
          <w:szCs w:val="28"/>
        </w:rPr>
        <w:t xml:space="preserve"> в 1,9 раза </w:t>
      </w:r>
      <w:r w:rsidRPr="00553D2E">
        <w:rPr>
          <w:rFonts w:ascii="Times New Roman" w:eastAsia="Calibri" w:hAnsi="Times New Roman" w:cs="Times New Roman"/>
          <w:bCs/>
          <w:sz w:val="28"/>
          <w:szCs w:val="28"/>
        </w:rPr>
        <w:t xml:space="preserve">прожиточный минимум, установленный для пенсионера </w:t>
      </w:r>
      <w:r w:rsidR="00CA678E" w:rsidRPr="00553D2E">
        <w:rPr>
          <w:rFonts w:ascii="Times New Roman" w:eastAsia="Calibri" w:hAnsi="Times New Roman" w:cs="Times New Roman"/>
          <w:bCs/>
          <w:sz w:val="28"/>
          <w:szCs w:val="28"/>
        </w:rPr>
        <w:t xml:space="preserve">Ханты-Мансийского автономного округа – Югры </w:t>
      </w:r>
      <w:r w:rsidRPr="00553D2E">
        <w:rPr>
          <w:rFonts w:ascii="Times New Roman" w:eastAsia="Calibri" w:hAnsi="Times New Roman" w:cs="Times New Roman"/>
          <w:bCs/>
          <w:sz w:val="28"/>
          <w:szCs w:val="28"/>
        </w:rPr>
        <w:t>на 2021 год в сумме 13 236,0 рублей.</w:t>
      </w:r>
    </w:p>
    <w:p w:rsidR="0078643B" w:rsidRPr="00553D2E" w:rsidRDefault="0078643B" w:rsidP="003E0F09">
      <w:pPr>
        <w:spacing w:after="0" w:line="240" w:lineRule="auto"/>
        <w:ind w:right="-144" w:firstLine="709"/>
        <w:jc w:val="both"/>
        <w:rPr>
          <w:rFonts w:ascii="Times New Roman" w:eastAsia="Calibri" w:hAnsi="Times New Roman" w:cs="Times New Roman"/>
          <w:sz w:val="28"/>
          <w:szCs w:val="28"/>
          <w:lang w:eastAsia="ru-RU"/>
        </w:rPr>
      </w:pPr>
      <w:r w:rsidRPr="00553D2E">
        <w:rPr>
          <w:rFonts w:ascii="Times New Roman" w:hAnsi="Times New Roman" w:cs="Times New Roman"/>
          <w:sz w:val="28"/>
          <w:szCs w:val="28"/>
        </w:rPr>
        <w:t>По оценке 202</w:t>
      </w:r>
      <w:r w:rsidR="00CA678E" w:rsidRPr="00553D2E">
        <w:rPr>
          <w:rFonts w:ascii="Times New Roman" w:hAnsi="Times New Roman" w:cs="Times New Roman"/>
          <w:sz w:val="28"/>
          <w:szCs w:val="28"/>
        </w:rPr>
        <w:t>2</w:t>
      </w:r>
      <w:r w:rsidRPr="00553D2E">
        <w:rPr>
          <w:rFonts w:ascii="Times New Roman" w:hAnsi="Times New Roman" w:cs="Times New Roman"/>
          <w:sz w:val="28"/>
          <w:szCs w:val="28"/>
        </w:rPr>
        <w:t xml:space="preserve"> года средний размер пенсии составит </w:t>
      </w:r>
      <w:r w:rsidR="00CA678E" w:rsidRPr="00553D2E">
        <w:rPr>
          <w:rFonts w:ascii="Times New Roman" w:hAnsi="Times New Roman" w:cs="Times New Roman"/>
          <w:sz w:val="28"/>
          <w:szCs w:val="28"/>
        </w:rPr>
        <w:t>27 </w:t>
      </w:r>
      <w:r w:rsidR="003E0F09" w:rsidRPr="00553D2E">
        <w:rPr>
          <w:rFonts w:ascii="Times New Roman" w:hAnsi="Times New Roman" w:cs="Times New Roman"/>
          <w:sz w:val="28"/>
          <w:szCs w:val="28"/>
        </w:rPr>
        <w:t>201</w:t>
      </w:r>
      <w:r w:rsidR="00CA678E" w:rsidRPr="00553D2E">
        <w:rPr>
          <w:rFonts w:ascii="Times New Roman" w:hAnsi="Times New Roman" w:cs="Times New Roman"/>
          <w:sz w:val="28"/>
          <w:szCs w:val="28"/>
        </w:rPr>
        <w:t>,</w:t>
      </w:r>
      <w:r w:rsidR="003E0F09" w:rsidRPr="00553D2E">
        <w:rPr>
          <w:rFonts w:ascii="Times New Roman" w:hAnsi="Times New Roman" w:cs="Times New Roman"/>
          <w:sz w:val="28"/>
          <w:szCs w:val="28"/>
        </w:rPr>
        <w:t>34</w:t>
      </w:r>
      <w:r w:rsidRPr="00553D2E">
        <w:rPr>
          <w:rFonts w:ascii="Times New Roman" w:hAnsi="Times New Roman" w:cs="Times New Roman"/>
          <w:sz w:val="28"/>
          <w:szCs w:val="28"/>
        </w:rPr>
        <w:t xml:space="preserve"> рублей, пр</w:t>
      </w:r>
      <w:r w:rsidRPr="00553D2E">
        <w:rPr>
          <w:rFonts w:ascii="Times New Roman" w:eastAsia="Calibri" w:hAnsi="Times New Roman" w:cs="Times New Roman"/>
          <w:sz w:val="28"/>
          <w:szCs w:val="28"/>
          <w:lang w:eastAsia="ru-RU"/>
        </w:rPr>
        <w:t xml:space="preserve">огнозный период запланирован в размере с </w:t>
      </w:r>
      <w:r w:rsidR="00CA678E" w:rsidRPr="00553D2E">
        <w:rPr>
          <w:rFonts w:ascii="Times New Roman" w:eastAsia="Calibri" w:hAnsi="Times New Roman" w:cs="Times New Roman"/>
          <w:sz w:val="28"/>
          <w:szCs w:val="28"/>
          <w:lang w:eastAsia="ru-RU"/>
        </w:rPr>
        <w:t>27 997,00</w:t>
      </w:r>
      <w:r w:rsidRPr="00553D2E">
        <w:rPr>
          <w:rFonts w:ascii="Times New Roman" w:eastAsia="Calibri" w:hAnsi="Times New Roman" w:cs="Times New Roman"/>
          <w:sz w:val="28"/>
          <w:szCs w:val="28"/>
          <w:lang w:eastAsia="ru-RU"/>
        </w:rPr>
        <w:t xml:space="preserve"> рублей до </w:t>
      </w:r>
      <w:r w:rsidR="00CA678E" w:rsidRPr="00553D2E">
        <w:rPr>
          <w:rFonts w:ascii="Times New Roman" w:eastAsia="Calibri" w:hAnsi="Times New Roman" w:cs="Times New Roman"/>
          <w:sz w:val="28"/>
          <w:szCs w:val="28"/>
          <w:lang w:eastAsia="ru-RU"/>
        </w:rPr>
        <w:t>29 836,00</w:t>
      </w:r>
      <w:r w:rsidRPr="00553D2E">
        <w:rPr>
          <w:rFonts w:ascii="Times New Roman" w:eastAsia="Calibri" w:hAnsi="Times New Roman" w:cs="Times New Roman"/>
          <w:sz w:val="28"/>
          <w:szCs w:val="28"/>
          <w:lang w:eastAsia="ru-RU"/>
        </w:rPr>
        <w:t xml:space="preserve"> рублей, </w:t>
      </w:r>
      <w:r w:rsidR="00CA678E" w:rsidRPr="00553D2E">
        <w:rPr>
          <w:rFonts w:ascii="Times New Roman" w:eastAsia="Calibri" w:hAnsi="Times New Roman" w:cs="Times New Roman"/>
          <w:sz w:val="28"/>
          <w:szCs w:val="28"/>
          <w:lang w:eastAsia="ru-RU"/>
        </w:rPr>
        <w:t>среднегодовой рост 3,13%.</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Расходование денег - это экономический и социальный процесс, который связан с удовлетворением материальных и духовных благ людей, а также с формированием личных сбережений. Денежные расходы населения, их состав и динамика в значительной мере определяют уровень жизни.</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Основная часть денежных средств населения направлена на потребительские расходы (покупка товаров, оплата услуг и общественное питание).</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В 202</w:t>
      </w:r>
      <w:r w:rsidR="00187CE8" w:rsidRPr="00553D2E">
        <w:rPr>
          <w:rFonts w:ascii="Times New Roman" w:hAnsi="Times New Roman" w:cs="Times New Roman"/>
          <w:sz w:val="28"/>
          <w:szCs w:val="28"/>
        </w:rPr>
        <w:t>1</w:t>
      </w:r>
      <w:r w:rsidRPr="00553D2E">
        <w:rPr>
          <w:rFonts w:ascii="Times New Roman" w:hAnsi="Times New Roman" w:cs="Times New Roman"/>
          <w:sz w:val="28"/>
          <w:szCs w:val="28"/>
        </w:rPr>
        <w:t xml:space="preserve"> году потребительские расходы составили </w:t>
      </w:r>
      <w:r w:rsidR="00C04F04" w:rsidRPr="00553D2E">
        <w:rPr>
          <w:rFonts w:ascii="Times New Roman" w:hAnsi="Times New Roman" w:cs="Times New Roman"/>
          <w:sz w:val="28"/>
          <w:szCs w:val="28"/>
        </w:rPr>
        <w:t>72</w:t>
      </w:r>
      <w:r w:rsidRPr="00553D2E">
        <w:rPr>
          <w:rFonts w:ascii="Times New Roman" w:hAnsi="Times New Roman" w:cs="Times New Roman"/>
          <w:sz w:val="28"/>
          <w:szCs w:val="28"/>
        </w:rPr>
        <w:t>% от общего объема денежных расходов</w:t>
      </w:r>
      <w:r w:rsidR="00D062D7" w:rsidRPr="00553D2E">
        <w:rPr>
          <w:rFonts w:ascii="Times New Roman" w:hAnsi="Times New Roman" w:cs="Times New Roman"/>
          <w:sz w:val="28"/>
          <w:szCs w:val="28"/>
        </w:rPr>
        <w:t>.</w:t>
      </w:r>
      <w:r w:rsidR="00D33391" w:rsidRPr="00553D2E">
        <w:rPr>
          <w:rFonts w:ascii="Times New Roman" w:hAnsi="Times New Roman" w:cs="Times New Roman"/>
          <w:sz w:val="28"/>
          <w:szCs w:val="28"/>
        </w:rPr>
        <w:t xml:space="preserve"> </w:t>
      </w:r>
      <w:r w:rsidRPr="00553D2E">
        <w:rPr>
          <w:rFonts w:ascii="Times New Roman" w:hAnsi="Times New Roman" w:cs="Times New Roman"/>
          <w:sz w:val="28"/>
          <w:szCs w:val="28"/>
        </w:rPr>
        <w:t>Удельный вес обязательных платежей и разнообразных взносов (налоги, сборы и иные обязательные взносы) составили 1</w:t>
      </w:r>
      <w:r w:rsidR="00C04F04" w:rsidRPr="00553D2E">
        <w:rPr>
          <w:rFonts w:ascii="Times New Roman" w:hAnsi="Times New Roman" w:cs="Times New Roman"/>
          <w:sz w:val="28"/>
          <w:szCs w:val="28"/>
        </w:rPr>
        <w:t>7,72</w:t>
      </w:r>
      <w:r w:rsidRPr="00553D2E">
        <w:rPr>
          <w:rFonts w:ascii="Times New Roman" w:hAnsi="Times New Roman" w:cs="Times New Roman"/>
          <w:sz w:val="28"/>
          <w:szCs w:val="28"/>
        </w:rPr>
        <w:t xml:space="preserve">%, </w:t>
      </w:r>
      <w:r w:rsidRPr="00553D2E">
        <w:rPr>
          <w:rFonts w:ascii="Times New Roman" w:hAnsi="Times New Roman" w:cs="Times New Roman"/>
          <w:sz w:val="28"/>
          <w:szCs w:val="28"/>
        </w:rPr>
        <w:lastRenderedPageBreak/>
        <w:t xml:space="preserve">сбережения граждан (вклады на счетах граждан, расходы на приобретение недвижимости, изменения задолженности по кредитам и прочее) сложились в размере </w:t>
      </w:r>
      <w:r w:rsidR="00C04F04" w:rsidRPr="00553D2E">
        <w:rPr>
          <w:rFonts w:ascii="Times New Roman" w:hAnsi="Times New Roman" w:cs="Times New Roman"/>
          <w:sz w:val="28"/>
          <w:szCs w:val="28"/>
        </w:rPr>
        <w:t>28</w:t>
      </w:r>
      <w:r w:rsidRPr="00553D2E">
        <w:rPr>
          <w:rFonts w:ascii="Times New Roman" w:hAnsi="Times New Roman" w:cs="Times New Roman"/>
          <w:sz w:val="28"/>
          <w:szCs w:val="28"/>
        </w:rPr>
        <w:t>% от общей суммы расходов. По мере роста уровня среднедушевых доходов населения изменение структуры расходов на прогнозный период не планируется.</w:t>
      </w:r>
    </w:p>
    <w:p w:rsidR="00D062D7" w:rsidRPr="00553D2E" w:rsidRDefault="00D062D7"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Р</w:t>
      </w:r>
      <w:r w:rsidR="0078643B" w:rsidRPr="00553D2E">
        <w:rPr>
          <w:rFonts w:ascii="Times New Roman" w:hAnsi="Times New Roman" w:cs="Times New Roman"/>
          <w:sz w:val="28"/>
          <w:szCs w:val="28"/>
        </w:rPr>
        <w:t xml:space="preserve">асходы населения запланированы с ростом </w:t>
      </w:r>
      <w:r w:rsidRPr="00553D2E">
        <w:rPr>
          <w:rFonts w:ascii="Times New Roman" w:hAnsi="Times New Roman" w:cs="Times New Roman"/>
          <w:sz w:val="28"/>
          <w:szCs w:val="28"/>
        </w:rPr>
        <w:t>11,5</w:t>
      </w:r>
      <w:r w:rsidR="003E0F09" w:rsidRPr="00553D2E">
        <w:rPr>
          <w:rFonts w:ascii="Times New Roman" w:hAnsi="Times New Roman" w:cs="Times New Roman"/>
          <w:sz w:val="28"/>
          <w:szCs w:val="28"/>
        </w:rPr>
        <w:t>5</w:t>
      </w:r>
      <w:r w:rsidR="0078643B" w:rsidRPr="00553D2E">
        <w:rPr>
          <w:rFonts w:ascii="Times New Roman" w:hAnsi="Times New Roman" w:cs="Times New Roman"/>
          <w:sz w:val="28"/>
          <w:szCs w:val="28"/>
        </w:rPr>
        <w:t>%, которые составят в 202</w:t>
      </w:r>
      <w:r w:rsidRPr="00553D2E">
        <w:rPr>
          <w:rFonts w:ascii="Times New Roman" w:hAnsi="Times New Roman" w:cs="Times New Roman"/>
          <w:sz w:val="28"/>
          <w:szCs w:val="28"/>
        </w:rPr>
        <w:t>2</w:t>
      </w:r>
      <w:r w:rsidR="0078643B" w:rsidRPr="00553D2E">
        <w:rPr>
          <w:rFonts w:ascii="Times New Roman" w:hAnsi="Times New Roman" w:cs="Times New Roman"/>
          <w:sz w:val="28"/>
          <w:szCs w:val="28"/>
        </w:rPr>
        <w:t xml:space="preserve"> году </w:t>
      </w:r>
      <w:r w:rsidRPr="00553D2E">
        <w:rPr>
          <w:rFonts w:ascii="Times New Roman" w:hAnsi="Times New Roman" w:cs="Times New Roman"/>
          <w:sz w:val="28"/>
          <w:szCs w:val="28"/>
        </w:rPr>
        <w:t>–</w:t>
      </w:r>
      <w:r w:rsidR="0078643B" w:rsidRPr="00553D2E">
        <w:rPr>
          <w:rFonts w:ascii="Times New Roman" w:hAnsi="Times New Roman" w:cs="Times New Roman"/>
          <w:sz w:val="28"/>
          <w:szCs w:val="28"/>
        </w:rPr>
        <w:t xml:space="preserve"> </w:t>
      </w:r>
      <w:r w:rsidRPr="00553D2E">
        <w:rPr>
          <w:rFonts w:ascii="Times New Roman" w:hAnsi="Times New Roman" w:cs="Times New Roman"/>
          <w:sz w:val="28"/>
          <w:szCs w:val="28"/>
        </w:rPr>
        <w:t>9 066,00</w:t>
      </w:r>
      <w:r w:rsidR="0078643B" w:rsidRPr="00553D2E">
        <w:rPr>
          <w:rFonts w:ascii="Times New Roman" w:hAnsi="Times New Roman" w:cs="Times New Roman"/>
          <w:sz w:val="28"/>
          <w:szCs w:val="28"/>
        </w:rPr>
        <w:t xml:space="preserve"> млн. рублей, </w:t>
      </w:r>
      <w:r w:rsidRPr="00553D2E">
        <w:rPr>
          <w:rFonts w:ascii="Times New Roman" w:hAnsi="Times New Roman" w:cs="Times New Roman"/>
          <w:sz w:val="28"/>
          <w:szCs w:val="28"/>
        </w:rPr>
        <w:t>в связи с высоким уровнем инфляции.</w:t>
      </w:r>
    </w:p>
    <w:p w:rsidR="0078643B" w:rsidRPr="00553D2E" w:rsidRDefault="00D062D7"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В</w:t>
      </w:r>
      <w:r w:rsidR="0078643B" w:rsidRPr="00553D2E">
        <w:rPr>
          <w:rFonts w:ascii="Times New Roman" w:hAnsi="Times New Roman" w:cs="Times New Roman"/>
          <w:sz w:val="28"/>
          <w:szCs w:val="28"/>
        </w:rPr>
        <w:t xml:space="preserve"> прогнозный период показатель определен до </w:t>
      </w:r>
      <w:r w:rsidRPr="00553D2E">
        <w:rPr>
          <w:rFonts w:ascii="Times New Roman" w:hAnsi="Times New Roman" w:cs="Times New Roman"/>
          <w:sz w:val="28"/>
          <w:szCs w:val="28"/>
        </w:rPr>
        <w:t>10 714</w:t>
      </w:r>
      <w:r w:rsidR="0078643B" w:rsidRPr="00553D2E">
        <w:rPr>
          <w:rFonts w:ascii="Times New Roman" w:hAnsi="Times New Roman" w:cs="Times New Roman"/>
          <w:sz w:val="28"/>
          <w:szCs w:val="28"/>
        </w:rPr>
        <w:t xml:space="preserve"> млн. рублей по базовому варианту</w:t>
      </w:r>
      <w:r w:rsidRPr="00553D2E">
        <w:rPr>
          <w:rFonts w:ascii="Times New Roman" w:hAnsi="Times New Roman" w:cs="Times New Roman"/>
          <w:sz w:val="28"/>
          <w:szCs w:val="28"/>
        </w:rPr>
        <w:t xml:space="preserve"> 2025 года</w:t>
      </w:r>
      <w:r w:rsidR="0078643B" w:rsidRPr="00553D2E">
        <w:rPr>
          <w:rFonts w:ascii="Times New Roman" w:hAnsi="Times New Roman" w:cs="Times New Roman"/>
          <w:sz w:val="28"/>
          <w:szCs w:val="28"/>
        </w:rPr>
        <w:t xml:space="preserve">, которые будут определяться мерами </w:t>
      </w:r>
      <w:proofErr w:type="spellStart"/>
      <w:r w:rsidR="00D55E82" w:rsidRPr="00553D2E">
        <w:rPr>
          <w:rFonts w:ascii="Times New Roman" w:hAnsi="Times New Roman" w:cs="Times New Roman"/>
          <w:sz w:val="28"/>
          <w:szCs w:val="28"/>
        </w:rPr>
        <w:t>антисанкционного</w:t>
      </w:r>
      <w:proofErr w:type="spellEnd"/>
      <w:r w:rsidR="00D55E82" w:rsidRPr="00553D2E">
        <w:rPr>
          <w:rFonts w:ascii="Times New Roman" w:hAnsi="Times New Roman" w:cs="Times New Roman"/>
          <w:sz w:val="28"/>
          <w:szCs w:val="28"/>
        </w:rPr>
        <w:t xml:space="preserve"> действия.</w:t>
      </w:r>
    </w:p>
    <w:p w:rsidR="0078643B" w:rsidRPr="00553D2E" w:rsidRDefault="0078643B" w:rsidP="007864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Реальные располагаемые денежные доходы населения являются прямым показателем качества жизни, отражают ресурсы домохозяйств, направляемые на удовлетворение необходимых нужд. Показатель как экономическая величина выражается в процентн</w:t>
      </w:r>
      <w:r w:rsidR="00B21FCF" w:rsidRPr="00553D2E">
        <w:rPr>
          <w:rFonts w:ascii="Times New Roman" w:hAnsi="Times New Roman" w:cs="Times New Roman"/>
          <w:sz w:val="28"/>
          <w:szCs w:val="28"/>
        </w:rPr>
        <w:t>ом отношении к предыдущему году и в 2021 году превысил 100 процентный уровень на 0,08 процентных пункта.</w:t>
      </w:r>
    </w:p>
    <w:p w:rsidR="00120CEE" w:rsidRPr="00553D2E" w:rsidRDefault="00962BEA" w:rsidP="007864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Оценка 2022 года и п</w:t>
      </w:r>
      <w:r w:rsidR="00B21FCF" w:rsidRPr="00553D2E">
        <w:rPr>
          <w:rFonts w:ascii="Times New Roman" w:hAnsi="Times New Roman" w:cs="Times New Roman"/>
          <w:sz w:val="28"/>
          <w:szCs w:val="28"/>
        </w:rPr>
        <w:t>рогноз</w:t>
      </w:r>
      <w:r w:rsidRPr="00553D2E">
        <w:rPr>
          <w:rFonts w:ascii="Times New Roman" w:hAnsi="Times New Roman" w:cs="Times New Roman"/>
          <w:sz w:val="28"/>
          <w:szCs w:val="28"/>
        </w:rPr>
        <w:t xml:space="preserve"> показателей</w:t>
      </w:r>
      <w:r w:rsidR="00B21FCF" w:rsidRPr="00553D2E">
        <w:rPr>
          <w:rFonts w:ascii="Times New Roman" w:hAnsi="Times New Roman" w:cs="Times New Roman"/>
          <w:sz w:val="28"/>
          <w:szCs w:val="28"/>
        </w:rPr>
        <w:t xml:space="preserve"> реальных располагаемых доходов населения</w:t>
      </w:r>
      <w:r w:rsidRPr="00553D2E">
        <w:rPr>
          <w:rFonts w:ascii="Times New Roman" w:hAnsi="Times New Roman" w:cs="Times New Roman"/>
          <w:sz w:val="28"/>
          <w:szCs w:val="28"/>
        </w:rPr>
        <w:t xml:space="preserve"> территории имеет не однозначную динамику,</w:t>
      </w:r>
      <w:r w:rsidR="00B21FCF" w:rsidRPr="00553D2E">
        <w:rPr>
          <w:rFonts w:ascii="Times New Roman" w:hAnsi="Times New Roman" w:cs="Times New Roman"/>
          <w:sz w:val="28"/>
          <w:szCs w:val="28"/>
        </w:rPr>
        <w:t xml:space="preserve"> сформирован</w:t>
      </w:r>
      <w:r w:rsidR="00EE6E17" w:rsidRPr="00553D2E">
        <w:rPr>
          <w:rFonts w:ascii="Times New Roman" w:hAnsi="Times New Roman" w:cs="Times New Roman"/>
          <w:sz w:val="28"/>
          <w:szCs w:val="28"/>
        </w:rPr>
        <w:t>ы</w:t>
      </w:r>
      <w:r w:rsidR="00B21FCF" w:rsidRPr="00553D2E">
        <w:rPr>
          <w:rFonts w:ascii="Times New Roman" w:hAnsi="Times New Roman" w:cs="Times New Roman"/>
          <w:sz w:val="28"/>
          <w:szCs w:val="28"/>
        </w:rPr>
        <w:t xml:space="preserve"> с учетом</w:t>
      </w:r>
    </w:p>
    <w:p w:rsidR="00B21FCF" w:rsidRPr="00553D2E" w:rsidRDefault="00484E9D" w:rsidP="00484E9D">
      <w:pPr>
        <w:widowControl w:val="0"/>
        <w:autoSpaceDE w:val="0"/>
        <w:autoSpaceDN w:val="0"/>
        <w:adjustRightInd w:val="0"/>
        <w:spacing w:after="0" w:line="240" w:lineRule="auto"/>
        <w:jc w:val="both"/>
        <w:rPr>
          <w:rFonts w:ascii="Times New Roman" w:hAnsi="Times New Roman" w:cs="Times New Roman"/>
          <w:sz w:val="28"/>
          <w:szCs w:val="28"/>
        </w:rPr>
      </w:pPr>
      <w:r w:rsidRPr="00553D2E">
        <w:rPr>
          <w:rFonts w:ascii="myriad-pro-semi-condensed" w:hAnsi="myriad-pro-semi-condensed"/>
          <w:sz w:val="28"/>
          <w:szCs w:val="28"/>
        </w:rPr>
        <w:t>высокого</w:t>
      </w:r>
      <w:r w:rsidR="00120CEE" w:rsidRPr="00553D2E">
        <w:rPr>
          <w:rFonts w:ascii="myriad-pro-semi-condensed" w:hAnsi="myriad-pro-semi-condensed"/>
          <w:sz w:val="28"/>
          <w:szCs w:val="28"/>
        </w:rPr>
        <w:t xml:space="preserve"> влияния инфляционной </w:t>
      </w:r>
      <w:r w:rsidR="00534005" w:rsidRPr="00553D2E">
        <w:rPr>
          <w:rFonts w:ascii="myriad-pro-semi-condensed" w:hAnsi="myriad-pro-semi-condensed"/>
          <w:sz w:val="28"/>
          <w:szCs w:val="28"/>
        </w:rPr>
        <w:t xml:space="preserve">составляющей </w:t>
      </w:r>
      <w:r w:rsidR="00120CEE" w:rsidRPr="00553D2E">
        <w:rPr>
          <w:rFonts w:ascii="myriad-pro-semi-condensed" w:hAnsi="myriad-pro-semi-condensed"/>
          <w:sz w:val="28"/>
          <w:szCs w:val="28"/>
        </w:rPr>
        <w:t xml:space="preserve">экономики к </w:t>
      </w:r>
      <w:proofErr w:type="spellStart"/>
      <w:r w:rsidR="00120CEE" w:rsidRPr="00553D2E">
        <w:rPr>
          <w:rFonts w:ascii="myriad-pro-semi-condensed" w:hAnsi="myriad-pro-semi-condensed"/>
          <w:sz w:val="28"/>
          <w:szCs w:val="28"/>
        </w:rPr>
        <w:t>санкционному</w:t>
      </w:r>
      <w:proofErr w:type="spellEnd"/>
      <w:r w:rsidR="00120CEE" w:rsidRPr="00553D2E">
        <w:rPr>
          <w:rFonts w:ascii="myriad-pro-semi-condensed" w:hAnsi="myriad-pro-semi-condensed"/>
          <w:sz w:val="28"/>
          <w:szCs w:val="28"/>
        </w:rPr>
        <w:t xml:space="preserve"> давлению</w:t>
      </w:r>
      <w:r w:rsidRPr="00553D2E">
        <w:rPr>
          <w:rFonts w:ascii="myriad-pro-semi-condensed" w:hAnsi="myriad-pro-semi-condensed"/>
          <w:sz w:val="28"/>
          <w:szCs w:val="28"/>
        </w:rPr>
        <w:t>.</w:t>
      </w:r>
      <w:r w:rsidR="00120CEE" w:rsidRPr="00553D2E">
        <w:rPr>
          <w:rFonts w:ascii="myriad-pro-semi-condensed" w:hAnsi="myriad-pro-semi-condensed"/>
          <w:sz w:val="28"/>
          <w:szCs w:val="28"/>
        </w:rPr>
        <w:t xml:space="preserve"> </w:t>
      </w:r>
      <w:r w:rsidRPr="00553D2E">
        <w:rPr>
          <w:rFonts w:ascii="myriad-pro-semi-condensed" w:hAnsi="myriad-pro-semi-condensed"/>
          <w:sz w:val="28"/>
          <w:szCs w:val="28"/>
        </w:rPr>
        <w:t>З</w:t>
      </w:r>
      <w:r w:rsidR="00120CEE" w:rsidRPr="00553D2E">
        <w:rPr>
          <w:rFonts w:ascii="Times New Roman" w:hAnsi="Times New Roman" w:cs="Times New Roman"/>
          <w:sz w:val="28"/>
          <w:szCs w:val="28"/>
        </w:rPr>
        <w:t>начительно</w:t>
      </w:r>
      <w:r w:rsidRPr="00553D2E">
        <w:rPr>
          <w:rFonts w:ascii="Times New Roman" w:hAnsi="Times New Roman" w:cs="Times New Roman"/>
          <w:sz w:val="28"/>
          <w:szCs w:val="28"/>
        </w:rPr>
        <w:t>е</w:t>
      </w:r>
      <w:r w:rsidR="00120CEE" w:rsidRPr="00553D2E">
        <w:rPr>
          <w:rFonts w:ascii="Times New Roman" w:hAnsi="Times New Roman" w:cs="Times New Roman"/>
          <w:sz w:val="28"/>
          <w:szCs w:val="28"/>
        </w:rPr>
        <w:t xml:space="preserve"> </w:t>
      </w:r>
      <w:r w:rsidRPr="00553D2E">
        <w:rPr>
          <w:rFonts w:ascii="Times New Roman" w:hAnsi="Times New Roman" w:cs="Times New Roman"/>
          <w:sz w:val="28"/>
          <w:szCs w:val="28"/>
        </w:rPr>
        <w:t>колебание</w:t>
      </w:r>
      <w:r w:rsidR="00B21FCF" w:rsidRPr="00553D2E">
        <w:rPr>
          <w:rFonts w:ascii="Times New Roman" w:hAnsi="Times New Roman" w:cs="Times New Roman"/>
          <w:sz w:val="28"/>
          <w:szCs w:val="28"/>
        </w:rPr>
        <w:t xml:space="preserve"> </w:t>
      </w:r>
      <w:r w:rsidR="00962BEA" w:rsidRPr="00553D2E">
        <w:rPr>
          <w:rFonts w:ascii="Times New Roman" w:hAnsi="Times New Roman" w:cs="Times New Roman"/>
          <w:sz w:val="28"/>
          <w:szCs w:val="28"/>
        </w:rPr>
        <w:t>индекса инфляции</w:t>
      </w:r>
      <w:r w:rsidR="00EE6E17" w:rsidRPr="00553D2E">
        <w:rPr>
          <w:rFonts w:ascii="Times New Roman" w:hAnsi="Times New Roman" w:cs="Times New Roman"/>
          <w:sz w:val="28"/>
          <w:szCs w:val="28"/>
        </w:rPr>
        <w:t>, которые в среднесрочном</w:t>
      </w:r>
      <w:r w:rsidR="00A63EFB" w:rsidRPr="00553D2E">
        <w:rPr>
          <w:rFonts w:ascii="Times New Roman" w:hAnsi="Times New Roman" w:cs="Times New Roman"/>
          <w:sz w:val="28"/>
          <w:szCs w:val="28"/>
        </w:rPr>
        <w:t xml:space="preserve"> </w:t>
      </w:r>
      <w:r w:rsidR="00EE6E17" w:rsidRPr="00553D2E">
        <w:rPr>
          <w:rFonts w:ascii="Times New Roman" w:hAnsi="Times New Roman" w:cs="Times New Roman"/>
          <w:sz w:val="28"/>
          <w:szCs w:val="28"/>
        </w:rPr>
        <w:t>периоде</w:t>
      </w:r>
      <w:r w:rsidR="00534005" w:rsidRPr="00553D2E">
        <w:rPr>
          <w:rFonts w:ascii="Times New Roman" w:hAnsi="Times New Roman" w:cs="Times New Roman"/>
          <w:sz w:val="28"/>
          <w:szCs w:val="28"/>
        </w:rPr>
        <w:t xml:space="preserve"> установлены в размере</w:t>
      </w:r>
      <w:r w:rsidR="00EE6E17" w:rsidRPr="00553D2E">
        <w:rPr>
          <w:rFonts w:ascii="Times New Roman" w:hAnsi="Times New Roman" w:cs="Times New Roman"/>
          <w:sz w:val="28"/>
          <w:szCs w:val="28"/>
        </w:rPr>
        <w:t>: 2022 год – 93,2%, 2023 – 101,3%</w:t>
      </w:r>
      <w:r w:rsidR="00534005" w:rsidRPr="00553D2E">
        <w:rPr>
          <w:rFonts w:ascii="Times New Roman" w:hAnsi="Times New Roman" w:cs="Times New Roman"/>
          <w:sz w:val="28"/>
          <w:szCs w:val="28"/>
        </w:rPr>
        <w:t xml:space="preserve">, 2024 – 104,3% и 2025 – 103,0%, определили </w:t>
      </w:r>
      <w:r w:rsidR="00A63EFB" w:rsidRPr="00553D2E">
        <w:rPr>
          <w:rFonts w:ascii="Times New Roman" w:hAnsi="Times New Roman" w:cs="Times New Roman"/>
          <w:sz w:val="28"/>
          <w:szCs w:val="28"/>
        </w:rPr>
        <w:t xml:space="preserve">соответствующую </w:t>
      </w:r>
      <w:r w:rsidR="00534005" w:rsidRPr="00553D2E">
        <w:rPr>
          <w:rFonts w:ascii="Times New Roman" w:hAnsi="Times New Roman" w:cs="Times New Roman"/>
          <w:sz w:val="28"/>
          <w:szCs w:val="28"/>
        </w:rPr>
        <w:t>динамику р</w:t>
      </w:r>
      <w:r w:rsidR="008063A0" w:rsidRPr="00553D2E">
        <w:rPr>
          <w:rFonts w:ascii="Times New Roman" w:hAnsi="Times New Roman" w:cs="Times New Roman"/>
          <w:sz w:val="28"/>
          <w:szCs w:val="28"/>
        </w:rPr>
        <w:t>еальных</w:t>
      </w:r>
      <w:r w:rsidR="00534005" w:rsidRPr="00553D2E">
        <w:rPr>
          <w:rFonts w:ascii="Times New Roman" w:hAnsi="Times New Roman" w:cs="Times New Roman"/>
          <w:sz w:val="28"/>
          <w:szCs w:val="28"/>
        </w:rPr>
        <w:t xml:space="preserve"> доходов граждан – 94,67%, 94,72%, 100,28% и 102,2% </w:t>
      </w:r>
      <w:r w:rsidR="00A63EFB" w:rsidRPr="00553D2E">
        <w:rPr>
          <w:rFonts w:ascii="Times New Roman" w:hAnsi="Times New Roman" w:cs="Times New Roman"/>
          <w:sz w:val="28"/>
          <w:szCs w:val="28"/>
        </w:rPr>
        <w:t>по базовому варианту прогноза</w:t>
      </w:r>
      <w:r w:rsidR="00534005" w:rsidRPr="00553D2E">
        <w:rPr>
          <w:rFonts w:ascii="Times New Roman" w:hAnsi="Times New Roman" w:cs="Times New Roman"/>
          <w:sz w:val="28"/>
          <w:szCs w:val="28"/>
        </w:rPr>
        <w:t xml:space="preserve">. </w:t>
      </w:r>
    </w:p>
    <w:p w:rsidR="00EF1996" w:rsidRPr="00553D2E" w:rsidRDefault="00E97CD8" w:rsidP="007864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3D2E">
        <w:rPr>
          <w:rFonts w:ascii="Times New Roman" w:hAnsi="Times New Roman" w:cs="Times New Roman"/>
          <w:sz w:val="28"/>
          <w:szCs w:val="28"/>
        </w:rPr>
        <w:t xml:space="preserve">Активная финансовая помощь государства и региона </w:t>
      </w:r>
      <w:r w:rsidR="00EF1996" w:rsidRPr="00553D2E">
        <w:rPr>
          <w:rFonts w:ascii="Times New Roman" w:hAnsi="Times New Roman" w:cs="Times New Roman"/>
          <w:sz w:val="28"/>
          <w:szCs w:val="28"/>
        </w:rPr>
        <w:t xml:space="preserve">смягчит негативные тенденции глубокого проседания </w:t>
      </w:r>
      <w:r w:rsidR="008063A0" w:rsidRPr="00553D2E">
        <w:rPr>
          <w:rFonts w:ascii="Times New Roman" w:hAnsi="Times New Roman" w:cs="Times New Roman"/>
          <w:sz w:val="28"/>
          <w:szCs w:val="28"/>
        </w:rPr>
        <w:t>реальных доходов,</w:t>
      </w:r>
      <w:r w:rsidR="00EF1996" w:rsidRPr="00553D2E">
        <w:rPr>
          <w:rFonts w:ascii="Times New Roman" w:hAnsi="Times New Roman" w:cs="Times New Roman"/>
          <w:sz w:val="28"/>
          <w:szCs w:val="28"/>
        </w:rPr>
        <w:t xml:space="preserve"> </w:t>
      </w:r>
      <w:r w:rsidR="008063A0" w:rsidRPr="00553D2E">
        <w:rPr>
          <w:rFonts w:ascii="Times New Roman" w:hAnsi="Times New Roman" w:cs="Times New Roman"/>
          <w:sz w:val="28"/>
          <w:szCs w:val="28"/>
        </w:rPr>
        <w:t xml:space="preserve">предотвращая рост бедности, способствуя стабилизации уровня жизни. </w:t>
      </w:r>
      <w:r w:rsidR="00EF1996" w:rsidRPr="00553D2E">
        <w:rPr>
          <w:rFonts w:ascii="Times New Roman" w:hAnsi="Times New Roman" w:cs="Times New Roman"/>
          <w:sz w:val="28"/>
          <w:szCs w:val="28"/>
        </w:rPr>
        <w:t xml:space="preserve"> </w:t>
      </w:r>
    </w:p>
    <w:p w:rsidR="00700AB0" w:rsidRPr="00553D2E" w:rsidRDefault="00700AB0" w:rsidP="00700AB0">
      <w:pPr>
        <w:pStyle w:val="33"/>
        <w:spacing w:line="312" w:lineRule="auto"/>
        <w:ind w:firstLine="709"/>
        <w:jc w:val="center"/>
        <w:rPr>
          <w:b/>
          <w:bCs/>
          <w:szCs w:val="26"/>
        </w:rPr>
      </w:pPr>
    </w:p>
    <w:p w:rsidR="009F0BCB" w:rsidRPr="00553D2E" w:rsidRDefault="009F0BCB" w:rsidP="00700AB0">
      <w:pPr>
        <w:pStyle w:val="33"/>
        <w:spacing w:line="312" w:lineRule="auto"/>
        <w:ind w:firstLine="709"/>
        <w:jc w:val="center"/>
        <w:rPr>
          <w:b/>
          <w:bCs/>
          <w:szCs w:val="26"/>
        </w:rPr>
      </w:pPr>
    </w:p>
    <w:p w:rsidR="00700AB0" w:rsidRPr="00553D2E" w:rsidRDefault="00700AB0" w:rsidP="00700AB0">
      <w:pPr>
        <w:pStyle w:val="33"/>
        <w:spacing w:line="312" w:lineRule="auto"/>
        <w:ind w:firstLine="709"/>
        <w:jc w:val="center"/>
        <w:rPr>
          <w:b/>
          <w:bCs/>
          <w:sz w:val="28"/>
          <w:szCs w:val="28"/>
        </w:rPr>
      </w:pPr>
      <w:r w:rsidRPr="00553D2E">
        <w:rPr>
          <w:b/>
          <w:bCs/>
          <w:sz w:val="28"/>
          <w:szCs w:val="28"/>
        </w:rPr>
        <w:t>7. Малое и среднее предпринимательство</w:t>
      </w:r>
    </w:p>
    <w:p w:rsidR="001011E8" w:rsidRPr="00553D2E" w:rsidRDefault="001011E8" w:rsidP="001011E8">
      <w:pPr>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 xml:space="preserve">В условиях </w:t>
      </w:r>
      <w:proofErr w:type="spellStart"/>
      <w:r w:rsidRPr="00553D2E">
        <w:rPr>
          <w:rFonts w:ascii="Times New Roman" w:hAnsi="Times New Roman" w:cs="Times New Roman"/>
          <w:color w:val="000000"/>
          <w:sz w:val="28"/>
          <w:szCs w:val="28"/>
        </w:rPr>
        <w:t>санкционного</w:t>
      </w:r>
      <w:proofErr w:type="spellEnd"/>
      <w:r w:rsidRPr="00553D2E">
        <w:rPr>
          <w:rFonts w:ascii="Times New Roman" w:hAnsi="Times New Roman" w:cs="Times New Roman"/>
          <w:color w:val="000000"/>
          <w:sz w:val="28"/>
          <w:szCs w:val="28"/>
        </w:rPr>
        <w:t xml:space="preserve"> давления на экономику региона и страны в целом, в Березовском районе отмечается позитивная динамика основных показателей, характеризующих развитие малого и среднего предпринимательства</w:t>
      </w:r>
      <w:r w:rsidR="00CD31A5" w:rsidRPr="00553D2E">
        <w:rPr>
          <w:rFonts w:ascii="Times New Roman" w:hAnsi="Times New Roman" w:cs="Times New Roman"/>
          <w:color w:val="000000"/>
          <w:sz w:val="28"/>
          <w:szCs w:val="28"/>
        </w:rPr>
        <w:t xml:space="preserve"> (далее – МСП)</w:t>
      </w:r>
      <w:r w:rsidRPr="00553D2E">
        <w:rPr>
          <w:rFonts w:ascii="Times New Roman" w:hAnsi="Times New Roman" w:cs="Times New Roman"/>
          <w:color w:val="000000"/>
          <w:sz w:val="28"/>
          <w:szCs w:val="28"/>
        </w:rPr>
        <w:t>.</w:t>
      </w:r>
    </w:p>
    <w:p w:rsidR="000026DF" w:rsidRPr="00553D2E" w:rsidRDefault="000026DF" w:rsidP="000026DF">
      <w:pPr>
        <w:spacing w:line="240" w:lineRule="auto"/>
        <w:ind w:firstLine="708"/>
        <w:contextualSpacing/>
        <w:jc w:val="both"/>
        <w:rPr>
          <w:rFonts w:ascii="Times New Roman" w:hAnsi="Times New Roman" w:cs="Times New Roman"/>
          <w:sz w:val="28"/>
          <w:szCs w:val="28"/>
        </w:rPr>
      </w:pPr>
      <w:r w:rsidRPr="00553D2E">
        <w:rPr>
          <w:rFonts w:ascii="Times New Roman" w:hAnsi="Times New Roman" w:cs="Times New Roman"/>
          <w:sz w:val="28"/>
          <w:szCs w:val="28"/>
        </w:rPr>
        <w:t>В 2021 году на территории Березовского района зафиксирован рост числа субъектов малого и сре</w:t>
      </w:r>
      <w:r w:rsidR="00EF0FD8" w:rsidRPr="00553D2E">
        <w:rPr>
          <w:rFonts w:ascii="Times New Roman" w:hAnsi="Times New Roman" w:cs="Times New Roman"/>
          <w:sz w:val="28"/>
          <w:szCs w:val="28"/>
        </w:rPr>
        <w:t>днего предпринимательства на 4,85</w:t>
      </w:r>
      <w:r w:rsidRPr="00553D2E">
        <w:rPr>
          <w:rFonts w:ascii="Times New Roman" w:hAnsi="Times New Roman" w:cs="Times New Roman"/>
          <w:sz w:val="28"/>
          <w:szCs w:val="28"/>
        </w:rPr>
        <w:t xml:space="preserve">% и </w:t>
      </w:r>
      <w:r w:rsidR="0044681B" w:rsidRPr="00553D2E">
        <w:rPr>
          <w:rFonts w:ascii="Times New Roman" w:hAnsi="Times New Roman" w:cs="Times New Roman"/>
          <w:sz w:val="28"/>
          <w:szCs w:val="28"/>
        </w:rPr>
        <w:t>достиг</w:t>
      </w:r>
      <w:r w:rsidRPr="00553D2E">
        <w:rPr>
          <w:rFonts w:ascii="Times New Roman" w:hAnsi="Times New Roman" w:cs="Times New Roman"/>
          <w:sz w:val="28"/>
          <w:szCs w:val="28"/>
        </w:rPr>
        <w:t xml:space="preserve"> 540 единиц (2020 год – 515 ед.), в том числе: 104 юридических лиц и 436 индивидуальных предпринимателей. </w:t>
      </w:r>
    </w:p>
    <w:p w:rsidR="000026DF" w:rsidRPr="00553D2E" w:rsidRDefault="002C6C81" w:rsidP="002C6C81">
      <w:pPr>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 xml:space="preserve">Положительная динамика показателей развития малого и среднего предпринимательства достигается благодаря всесторонним мерам поддержки, предоставляемым малому и среднему бизнесу Березовского района, которые несмотря на </w:t>
      </w:r>
      <w:proofErr w:type="spellStart"/>
      <w:r w:rsidRPr="00553D2E">
        <w:rPr>
          <w:rFonts w:ascii="Times New Roman" w:hAnsi="Times New Roman" w:cs="Times New Roman"/>
          <w:color w:val="000000"/>
          <w:sz w:val="28"/>
          <w:szCs w:val="28"/>
        </w:rPr>
        <w:t>санкционное</w:t>
      </w:r>
      <w:proofErr w:type="spellEnd"/>
      <w:r w:rsidRPr="00553D2E">
        <w:rPr>
          <w:rFonts w:ascii="Times New Roman" w:hAnsi="Times New Roman" w:cs="Times New Roman"/>
          <w:color w:val="000000"/>
          <w:sz w:val="28"/>
          <w:szCs w:val="28"/>
        </w:rPr>
        <w:t xml:space="preserve"> давление, становятся шире и способствуют росту привлекательности открытия «своего дела». </w:t>
      </w:r>
      <w:r w:rsidR="00CD3945" w:rsidRPr="00553D2E">
        <w:rPr>
          <w:rFonts w:ascii="Times New Roman" w:hAnsi="Times New Roman" w:cs="Times New Roman"/>
          <w:sz w:val="28"/>
          <w:szCs w:val="28"/>
        </w:rPr>
        <w:t>У</w:t>
      </w:r>
      <w:r w:rsidR="000026DF" w:rsidRPr="00553D2E">
        <w:rPr>
          <w:rFonts w:ascii="Times New Roman" w:hAnsi="Times New Roman" w:cs="Times New Roman"/>
          <w:sz w:val="28"/>
          <w:szCs w:val="28"/>
        </w:rPr>
        <w:t xml:space="preserve">далось не только не допустить сокращения количества субъектов предпринимательства, но и стимулировать </w:t>
      </w:r>
      <w:r w:rsidR="000026DF" w:rsidRPr="00553D2E">
        <w:rPr>
          <w:rFonts w:ascii="Times New Roman" w:hAnsi="Times New Roman" w:cs="Times New Roman"/>
          <w:sz w:val="28"/>
          <w:szCs w:val="28"/>
        </w:rPr>
        <w:lastRenderedPageBreak/>
        <w:t>открытие нового бизнеса. В 2021 году в районе появилось 102 вновь зарегистрированных субъект</w:t>
      </w:r>
      <w:r w:rsidR="00EF0FD8" w:rsidRPr="00553D2E">
        <w:rPr>
          <w:rFonts w:ascii="Times New Roman" w:hAnsi="Times New Roman" w:cs="Times New Roman"/>
          <w:sz w:val="28"/>
          <w:szCs w:val="28"/>
        </w:rPr>
        <w:t>а</w:t>
      </w:r>
      <w:r w:rsidR="000026DF" w:rsidRPr="00553D2E">
        <w:rPr>
          <w:rFonts w:ascii="Times New Roman" w:hAnsi="Times New Roman" w:cs="Times New Roman"/>
          <w:sz w:val="28"/>
          <w:szCs w:val="28"/>
        </w:rPr>
        <w:t xml:space="preserve">. </w:t>
      </w:r>
    </w:p>
    <w:p w:rsidR="000026DF" w:rsidRPr="00553D2E" w:rsidRDefault="000026DF" w:rsidP="000026DF">
      <w:pPr>
        <w:spacing w:line="240" w:lineRule="auto"/>
        <w:ind w:firstLine="708"/>
        <w:contextualSpacing/>
        <w:jc w:val="both"/>
        <w:rPr>
          <w:rFonts w:ascii="Times New Roman" w:hAnsi="Times New Roman" w:cs="Times New Roman"/>
          <w:sz w:val="28"/>
          <w:szCs w:val="28"/>
        </w:rPr>
      </w:pPr>
      <w:r w:rsidRPr="00553D2E">
        <w:rPr>
          <w:rFonts w:ascii="Times New Roman" w:hAnsi="Times New Roman" w:cs="Times New Roman"/>
          <w:sz w:val="28"/>
          <w:szCs w:val="28"/>
        </w:rPr>
        <w:t>По состоянию на 01 января 2022 года на территории района в качестве плательщиков налога на профессиональный доход зарегистрировано 465 человек, из них 391 – физические лица (</w:t>
      </w:r>
      <w:proofErr w:type="spellStart"/>
      <w:r w:rsidRPr="00553D2E">
        <w:rPr>
          <w:rFonts w:ascii="Times New Roman" w:hAnsi="Times New Roman" w:cs="Times New Roman"/>
          <w:sz w:val="28"/>
          <w:szCs w:val="28"/>
        </w:rPr>
        <w:t>самозанятые</w:t>
      </w:r>
      <w:proofErr w:type="spellEnd"/>
      <w:r w:rsidRPr="00553D2E">
        <w:rPr>
          <w:rFonts w:ascii="Times New Roman" w:hAnsi="Times New Roman" w:cs="Times New Roman"/>
          <w:sz w:val="28"/>
          <w:szCs w:val="28"/>
        </w:rPr>
        <w:t>), 74 - индивидуальные предприниматели.</w:t>
      </w:r>
    </w:p>
    <w:p w:rsidR="00870F20" w:rsidRPr="00553D2E" w:rsidRDefault="0090569C" w:rsidP="0090569C">
      <w:pPr>
        <w:tabs>
          <w:tab w:val="left" w:pos="2355"/>
          <w:tab w:val="right" w:pos="9921"/>
        </w:tabs>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 xml:space="preserve">Реализуемая широкая поддержка предпринимательства, способствует увеличению налоговых отчислений. По итогам 2021 года </w:t>
      </w:r>
      <w:r w:rsidRPr="00553D2E">
        <w:rPr>
          <w:rFonts w:ascii="Times New Roman" w:hAnsi="Times New Roman" w:cs="Times New Roman"/>
          <w:sz w:val="28"/>
          <w:szCs w:val="28"/>
        </w:rPr>
        <w:t>п</w:t>
      </w:r>
      <w:r w:rsidR="00870F20" w:rsidRPr="00553D2E">
        <w:rPr>
          <w:rFonts w:ascii="Times New Roman" w:hAnsi="Times New Roman" w:cs="Times New Roman"/>
          <w:sz w:val="28"/>
          <w:szCs w:val="28"/>
        </w:rPr>
        <w:t xml:space="preserve">оступление в бюджет Березовского района налога на совокупный доход от субъектов малого и среднего предпринимательства </w:t>
      </w:r>
      <w:r w:rsidR="007F4432" w:rsidRPr="00553D2E">
        <w:rPr>
          <w:rFonts w:ascii="Times New Roman" w:hAnsi="Times New Roman" w:cs="Times New Roman"/>
          <w:sz w:val="28"/>
          <w:szCs w:val="28"/>
        </w:rPr>
        <w:t>возросло</w:t>
      </w:r>
      <w:r w:rsidR="00870F20" w:rsidRPr="00553D2E">
        <w:rPr>
          <w:rFonts w:ascii="Times New Roman" w:hAnsi="Times New Roman" w:cs="Times New Roman"/>
          <w:sz w:val="28"/>
          <w:szCs w:val="28"/>
        </w:rPr>
        <w:t xml:space="preserve"> на </w:t>
      </w:r>
      <w:r w:rsidR="00870F20" w:rsidRPr="00553D2E">
        <w:rPr>
          <w:rFonts w:ascii="Times New Roman" w:eastAsia="Calibri" w:hAnsi="Times New Roman" w:cs="Times New Roman"/>
          <w:sz w:val="28"/>
          <w:szCs w:val="28"/>
        </w:rPr>
        <w:t>30,30% от плановых назначений</w:t>
      </w:r>
      <w:r w:rsidR="00CD3945" w:rsidRPr="00553D2E">
        <w:rPr>
          <w:rFonts w:ascii="Times New Roman" w:eastAsia="Calibri" w:hAnsi="Times New Roman" w:cs="Times New Roman"/>
          <w:sz w:val="28"/>
          <w:szCs w:val="28"/>
        </w:rPr>
        <w:t>,</w:t>
      </w:r>
      <w:r w:rsidR="00870F20" w:rsidRPr="00553D2E">
        <w:rPr>
          <w:rFonts w:ascii="Times New Roman" w:hAnsi="Times New Roman" w:cs="Times New Roman"/>
          <w:sz w:val="28"/>
          <w:szCs w:val="28"/>
        </w:rPr>
        <w:t xml:space="preserve"> и </w:t>
      </w:r>
      <w:r w:rsidR="00CD3945" w:rsidRPr="00553D2E">
        <w:rPr>
          <w:rFonts w:ascii="Times New Roman" w:hAnsi="Times New Roman" w:cs="Times New Roman"/>
          <w:sz w:val="28"/>
          <w:szCs w:val="28"/>
        </w:rPr>
        <w:t>достигл</w:t>
      </w:r>
      <w:r w:rsidR="007F4432" w:rsidRPr="00553D2E">
        <w:rPr>
          <w:rFonts w:ascii="Times New Roman" w:hAnsi="Times New Roman" w:cs="Times New Roman"/>
          <w:sz w:val="28"/>
          <w:szCs w:val="28"/>
        </w:rPr>
        <w:t>о</w:t>
      </w:r>
      <w:r w:rsidR="00870F20" w:rsidRPr="00553D2E">
        <w:rPr>
          <w:rFonts w:ascii="Times New Roman" w:hAnsi="Times New Roman" w:cs="Times New Roman"/>
          <w:sz w:val="28"/>
          <w:szCs w:val="28"/>
        </w:rPr>
        <w:t xml:space="preserve"> 53</w:t>
      </w:r>
      <w:r w:rsidR="00D74EED" w:rsidRPr="00553D2E">
        <w:rPr>
          <w:rFonts w:ascii="Times New Roman" w:hAnsi="Times New Roman" w:cs="Times New Roman"/>
          <w:sz w:val="28"/>
          <w:szCs w:val="28"/>
        </w:rPr>
        <w:t>,</w:t>
      </w:r>
      <w:r w:rsidR="00870F20" w:rsidRPr="00553D2E">
        <w:rPr>
          <w:rFonts w:ascii="Times New Roman" w:hAnsi="Times New Roman" w:cs="Times New Roman"/>
          <w:sz w:val="28"/>
          <w:szCs w:val="28"/>
        </w:rPr>
        <w:t>5</w:t>
      </w:r>
      <w:r w:rsidR="003B2C14" w:rsidRPr="00553D2E">
        <w:rPr>
          <w:rFonts w:ascii="Times New Roman" w:hAnsi="Times New Roman" w:cs="Times New Roman"/>
          <w:sz w:val="28"/>
          <w:szCs w:val="28"/>
        </w:rPr>
        <w:t>1</w:t>
      </w:r>
      <w:r w:rsidR="00870F20" w:rsidRPr="00553D2E">
        <w:rPr>
          <w:rFonts w:ascii="Times New Roman" w:hAnsi="Times New Roman" w:cs="Times New Roman"/>
          <w:sz w:val="28"/>
          <w:szCs w:val="28"/>
        </w:rPr>
        <w:t xml:space="preserve"> </w:t>
      </w:r>
      <w:r w:rsidR="003B2C14" w:rsidRPr="00553D2E">
        <w:rPr>
          <w:rFonts w:ascii="Times New Roman" w:hAnsi="Times New Roman" w:cs="Times New Roman"/>
          <w:sz w:val="28"/>
          <w:szCs w:val="28"/>
        </w:rPr>
        <w:t>млн</w:t>
      </w:r>
      <w:r w:rsidR="00870F20" w:rsidRPr="00553D2E">
        <w:rPr>
          <w:rFonts w:ascii="Times New Roman" w:hAnsi="Times New Roman" w:cs="Times New Roman"/>
          <w:sz w:val="28"/>
          <w:szCs w:val="28"/>
        </w:rPr>
        <w:t>. рублей.</w:t>
      </w:r>
    </w:p>
    <w:p w:rsidR="001011E8" w:rsidRPr="00553D2E" w:rsidRDefault="001011E8" w:rsidP="001011E8">
      <w:pPr>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 xml:space="preserve">Малый бизнес является неотъемлемой частью экономики Березовского района и продолжает доминировать </w:t>
      </w:r>
      <w:r w:rsidRPr="00553D2E">
        <w:rPr>
          <w:rFonts w:ascii="Times New Roman" w:hAnsi="Times New Roman" w:cs="Times New Roman"/>
          <w:sz w:val="28"/>
          <w:szCs w:val="28"/>
        </w:rPr>
        <w:t xml:space="preserve">в таких секторах экономики, как розничная торговля </w:t>
      </w:r>
      <w:r w:rsidRPr="00553D2E">
        <w:rPr>
          <w:rFonts w:ascii="Times New Roman" w:eastAsia="Calibri" w:hAnsi="Times New Roman" w:cs="Times New Roman"/>
          <w:sz w:val="28"/>
          <w:szCs w:val="28"/>
        </w:rPr>
        <w:t>–</w:t>
      </w:r>
      <w:r w:rsidRPr="00553D2E">
        <w:rPr>
          <w:rFonts w:ascii="Times New Roman" w:hAnsi="Times New Roman" w:cs="Times New Roman"/>
          <w:sz w:val="28"/>
          <w:szCs w:val="28"/>
        </w:rPr>
        <w:t xml:space="preserve"> 43%, транспортные и грузовые перевозки </w:t>
      </w:r>
      <w:r w:rsidRPr="00553D2E">
        <w:rPr>
          <w:rFonts w:ascii="Times New Roman" w:eastAsia="Calibri" w:hAnsi="Times New Roman" w:cs="Times New Roman"/>
          <w:sz w:val="28"/>
          <w:szCs w:val="28"/>
        </w:rPr>
        <w:t xml:space="preserve">– </w:t>
      </w:r>
      <w:r w:rsidRPr="00553D2E">
        <w:rPr>
          <w:rFonts w:ascii="Times New Roman" w:hAnsi="Times New Roman" w:cs="Times New Roman"/>
          <w:sz w:val="28"/>
          <w:szCs w:val="28"/>
        </w:rPr>
        <w:t xml:space="preserve">13%, производство пищевых продуктов </w:t>
      </w:r>
      <w:r w:rsidRPr="00553D2E">
        <w:rPr>
          <w:rFonts w:ascii="Times New Roman" w:eastAsia="Calibri" w:hAnsi="Times New Roman" w:cs="Times New Roman"/>
          <w:sz w:val="28"/>
          <w:szCs w:val="28"/>
        </w:rPr>
        <w:t>–</w:t>
      </w:r>
      <w:r w:rsidRPr="00553D2E">
        <w:rPr>
          <w:rFonts w:ascii="Times New Roman" w:hAnsi="Times New Roman" w:cs="Times New Roman"/>
          <w:sz w:val="28"/>
          <w:szCs w:val="28"/>
        </w:rPr>
        <w:t xml:space="preserve"> 10%, предоставление бытовых услуг населению </w:t>
      </w:r>
      <w:r w:rsidRPr="00553D2E">
        <w:rPr>
          <w:rFonts w:ascii="Times New Roman" w:eastAsia="Calibri" w:hAnsi="Times New Roman" w:cs="Times New Roman"/>
          <w:sz w:val="28"/>
          <w:szCs w:val="28"/>
        </w:rPr>
        <w:t>– 8%</w:t>
      </w:r>
      <w:r w:rsidRPr="00553D2E">
        <w:rPr>
          <w:rFonts w:ascii="Times New Roman" w:hAnsi="Times New Roman" w:cs="Times New Roman"/>
          <w:sz w:val="28"/>
          <w:szCs w:val="28"/>
        </w:rPr>
        <w:t xml:space="preserve">, сельское хозяйство и </w:t>
      </w:r>
      <w:proofErr w:type="spellStart"/>
      <w:r w:rsidRPr="00553D2E">
        <w:rPr>
          <w:rFonts w:ascii="Times New Roman" w:hAnsi="Times New Roman" w:cs="Times New Roman"/>
          <w:sz w:val="28"/>
          <w:szCs w:val="28"/>
        </w:rPr>
        <w:t>рыбодобыча</w:t>
      </w:r>
      <w:proofErr w:type="spellEnd"/>
      <w:r w:rsidRPr="00553D2E">
        <w:rPr>
          <w:rFonts w:ascii="Times New Roman" w:hAnsi="Times New Roman" w:cs="Times New Roman"/>
          <w:sz w:val="28"/>
          <w:szCs w:val="28"/>
        </w:rPr>
        <w:t xml:space="preserve"> –</w:t>
      </w:r>
      <w:r w:rsidRPr="00553D2E">
        <w:rPr>
          <w:rFonts w:ascii="Times New Roman" w:eastAsia="Calibri" w:hAnsi="Times New Roman" w:cs="Times New Roman"/>
          <w:sz w:val="28"/>
          <w:szCs w:val="28"/>
        </w:rPr>
        <w:t xml:space="preserve"> </w:t>
      </w:r>
      <w:r w:rsidRPr="00553D2E">
        <w:rPr>
          <w:rFonts w:ascii="Times New Roman" w:hAnsi="Times New Roman" w:cs="Times New Roman"/>
          <w:sz w:val="28"/>
          <w:szCs w:val="28"/>
        </w:rPr>
        <w:t>5%.</w:t>
      </w:r>
      <w:r w:rsidRPr="00553D2E">
        <w:rPr>
          <w:rFonts w:ascii="Times New Roman" w:hAnsi="Times New Roman" w:cs="Times New Roman"/>
          <w:color w:val="000000"/>
          <w:sz w:val="28"/>
          <w:szCs w:val="28"/>
        </w:rPr>
        <w:t xml:space="preserve"> </w:t>
      </w:r>
      <w:r w:rsidR="00D81790" w:rsidRPr="00553D2E">
        <w:rPr>
          <w:rFonts w:ascii="Times New Roman" w:hAnsi="Times New Roman" w:cs="Times New Roman"/>
          <w:color w:val="000000"/>
          <w:sz w:val="28"/>
          <w:szCs w:val="28"/>
        </w:rPr>
        <w:t>П</w:t>
      </w:r>
      <w:r w:rsidR="00CD31A5" w:rsidRPr="00553D2E">
        <w:rPr>
          <w:rFonts w:ascii="Times New Roman" w:hAnsi="Times New Roman" w:cs="Times New Roman"/>
          <w:color w:val="000000"/>
          <w:sz w:val="28"/>
          <w:szCs w:val="28"/>
        </w:rPr>
        <w:t xml:space="preserve">рогноз </w:t>
      </w:r>
      <w:r w:rsidR="004A7E29" w:rsidRPr="00553D2E">
        <w:rPr>
          <w:rFonts w:ascii="Times New Roman" w:hAnsi="Times New Roman" w:cs="Times New Roman"/>
          <w:color w:val="000000"/>
          <w:sz w:val="28"/>
          <w:szCs w:val="28"/>
        </w:rPr>
        <w:t>отраслев</w:t>
      </w:r>
      <w:r w:rsidR="00D81790" w:rsidRPr="00553D2E">
        <w:rPr>
          <w:rFonts w:ascii="Times New Roman" w:hAnsi="Times New Roman" w:cs="Times New Roman"/>
          <w:color w:val="000000"/>
          <w:sz w:val="28"/>
          <w:szCs w:val="28"/>
        </w:rPr>
        <w:t>ой</w:t>
      </w:r>
      <w:r w:rsidR="004A7E29" w:rsidRPr="00553D2E">
        <w:rPr>
          <w:rFonts w:ascii="Times New Roman" w:hAnsi="Times New Roman" w:cs="Times New Roman"/>
          <w:color w:val="000000"/>
          <w:sz w:val="28"/>
          <w:szCs w:val="28"/>
        </w:rPr>
        <w:t xml:space="preserve"> </w:t>
      </w:r>
      <w:r w:rsidR="00CD31A5" w:rsidRPr="00553D2E">
        <w:rPr>
          <w:rFonts w:ascii="Times New Roman" w:hAnsi="Times New Roman" w:cs="Times New Roman"/>
          <w:color w:val="000000"/>
          <w:sz w:val="28"/>
          <w:szCs w:val="28"/>
        </w:rPr>
        <w:t>структур</w:t>
      </w:r>
      <w:r w:rsidR="00D81790" w:rsidRPr="00553D2E">
        <w:rPr>
          <w:rFonts w:ascii="Times New Roman" w:hAnsi="Times New Roman" w:cs="Times New Roman"/>
          <w:color w:val="000000"/>
          <w:sz w:val="28"/>
          <w:szCs w:val="28"/>
        </w:rPr>
        <w:t>ы</w:t>
      </w:r>
      <w:r w:rsidR="00CD31A5" w:rsidRPr="00553D2E">
        <w:rPr>
          <w:rFonts w:ascii="Times New Roman" w:hAnsi="Times New Roman" w:cs="Times New Roman"/>
          <w:color w:val="000000"/>
          <w:sz w:val="28"/>
          <w:szCs w:val="28"/>
        </w:rPr>
        <w:t xml:space="preserve"> бизнес </w:t>
      </w:r>
      <w:r w:rsidR="004A7E29" w:rsidRPr="00553D2E">
        <w:rPr>
          <w:rFonts w:ascii="Times New Roman" w:hAnsi="Times New Roman" w:cs="Times New Roman"/>
          <w:color w:val="000000"/>
          <w:sz w:val="28"/>
          <w:szCs w:val="28"/>
        </w:rPr>
        <w:t>– сферы</w:t>
      </w:r>
      <w:r w:rsidR="00D81790" w:rsidRPr="00553D2E">
        <w:rPr>
          <w:rFonts w:ascii="Times New Roman" w:hAnsi="Times New Roman" w:cs="Times New Roman"/>
          <w:color w:val="000000"/>
          <w:sz w:val="28"/>
          <w:szCs w:val="28"/>
        </w:rPr>
        <w:t xml:space="preserve"> сохранит свои позиции</w:t>
      </w:r>
      <w:r w:rsidR="004A7E29" w:rsidRPr="00553D2E">
        <w:rPr>
          <w:rFonts w:ascii="Times New Roman" w:hAnsi="Times New Roman" w:cs="Times New Roman"/>
          <w:color w:val="000000"/>
          <w:sz w:val="28"/>
          <w:szCs w:val="28"/>
        </w:rPr>
        <w:t>.</w:t>
      </w:r>
      <w:r w:rsidR="00055F11" w:rsidRPr="00553D2E">
        <w:rPr>
          <w:rFonts w:ascii="Times New Roman" w:hAnsi="Times New Roman" w:cs="Times New Roman"/>
          <w:color w:val="000000"/>
          <w:sz w:val="28"/>
          <w:szCs w:val="28"/>
        </w:rPr>
        <w:t xml:space="preserve"> </w:t>
      </w:r>
      <w:r w:rsidR="00CD31A5" w:rsidRPr="00553D2E">
        <w:rPr>
          <w:rFonts w:ascii="Times New Roman" w:hAnsi="Times New Roman" w:cs="Times New Roman"/>
          <w:color w:val="000000"/>
          <w:sz w:val="28"/>
          <w:szCs w:val="28"/>
        </w:rPr>
        <w:t xml:space="preserve"> </w:t>
      </w:r>
    </w:p>
    <w:p w:rsidR="00CD31A5" w:rsidRPr="00553D2E" w:rsidRDefault="00CD31A5" w:rsidP="00CD31A5">
      <w:pPr>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 xml:space="preserve">В связи с расширением </w:t>
      </w:r>
      <w:r w:rsidR="001C58FA" w:rsidRPr="00553D2E">
        <w:rPr>
          <w:rFonts w:ascii="Times New Roman" w:hAnsi="Times New Roman" w:cs="Times New Roman"/>
          <w:color w:val="000000"/>
          <w:sz w:val="28"/>
          <w:szCs w:val="28"/>
        </w:rPr>
        <w:t>спектра и увеличением объе</w:t>
      </w:r>
      <w:r w:rsidRPr="00553D2E">
        <w:rPr>
          <w:rFonts w:ascii="Times New Roman" w:hAnsi="Times New Roman" w:cs="Times New Roman"/>
          <w:color w:val="000000"/>
          <w:sz w:val="28"/>
          <w:szCs w:val="28"/>
        </w:rPr>
        <w:t>мов оказываемой поддержки бизнесу, развивается такая сфера как социальное предпринимательство, которому в настоящее время уделяется особое внимание, ввиду ориентированности на незащищенные группы граждан, нуждающиеся в социальных услугах.</w:t>
      </w:r>
    </w:p>
    <w:p w:rsidR="00CD31A5" w:rsidRPr="00553D2E" w:rsidRDefault="00CD31A5" w:rsidP="00CD31A5">
      <w:pPr>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 xml:space="preserve">По состоянию на 1 </w:t>
      </w:r>
      <w:r w:rsidR="00055F11" w:rsidRPr="00553D2E">
        <w:rPr>
          <w:rFonts w:ascii="Times New Roman" w:hAnsi="Times New Roman" w:cs="Times New Roman"/>
          <w:color w:val="000000"/>
          <w:sz w:val="28"/>
          <w:szCs w:val="28"/>
        </w:rPr>
        <w:t>января</w:t>
      </w:r>
      <w:r w:rsidRPr="00553D2E">
        <w:rPr>
          <w:rFonts w:ascii="Times New Roman" w:hAnsi="Times New Roman" w:cs="Times New Roman"/>
          <w:color w:val="000000"/>
          <w:sz w:val="28"/>
          <w:szCs w:val="28"/>
        </w:rPr>
        <w:t xml:space="preserve"> 2022 года в реестр поставщиков социальных услуг Ханты-Мансийского автономного округа – Югры включены 2 субъекта предпринимательства, оказывающие социальные услуги пожилым гражданам на дому и услуги социального такси.</w:t>
      </w:r>
    </w:p>
    <w:p w:rsidR="00CD31A5" w:rsidRPr="00553D2E" w:rsidRDefault="00CD31A5" w:rsidP="00CD31A5">
      <w:pPr>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 xml:space="preserve">Также, наблюдается развитие креативной индустрии – по состоянию на 1 </w:t>
      </w:r>
      <w:r w:rsidR="00055F11" w:rsidRPr="00553D2E">
        <w:rPr>
          <w:rFonts w:ascii="Times New Roman" w:hAnsi="Times New Roman" w:cs="Times New Roman"/>
          <w:color w:val="000000"/>
          <w:sz w:val="28"/>
          <w:szCs w:val="28"/>
        </w:rPr>
        <w:t>января</w:t>
      </w:r>
      <w:r w:rsidRPr="00553D2E">
        <w:rPr>
          <w:rFonts w:ascii="Times New Roman" w:hAnsi="Times New Roman" w:cs="Times New Roman"/>
          <w:color w:val="000000"/>
          <w:sz w:val="28"/>
          <w:szCs w:val="28"/>
        </w:rPr>
        <w:t xml:space="preserve"> 2022 года в Реестр субъектов креативных индустрий включено 3 субъекта предпринимательской деятельности, оказывающие услуги в сфере туризма и в области общей физической подготовки для детей от 3 до 6 лет.</w:t>
      </w:r>
    </w:p>
    <w:p w:rsidR="00870F20" w:rsidRPr="00553D2E" w:rsidRDefault="00870F20" w:rsidP="00870F20">
      <w:pPr>
        <w:widowControl w:val="0"/>
        <w:autoSpaceDE w:val="0"/>
        <w:autoSpaceDN w:val="0"/>
        <w:adjustRightInd w:val="0"/>
        <w:spacing w:line="240" w:lineRule="auto"/>
        <w:ind w:firstLine="720"/>
        <w:contextualSpacing/>
        <w:jc w:val="both"/>
        <w:rPr>
          <w:rFonts w:ascii="Times New Roman" w:hAnsi="Times New Roman" w:cs="Times New Roman"/>
          <w:sz w:val="28"/>
          <w:szCs w:val="28"/>
        </w:rPr>
      </w:pPr>
      <w:r w:rsidRPr="00553D2E">
        <w:rPr>
          <w:rFonts w:ascii="Times New Roman" w:hAnsi="Times New Roman" w:cs="Times New Roman"/>
          <w:sz w:val="28"/>
          <w:szCs w:val="28"/>
        </w:rPr>
        <w:t xml:space="preserve">В 2021 году </w:t>
      </w:r>
      <w:r w:rsidR="00B92A13" w:rsidRPr="00553D2E">
        <w:rPr>
          <w:rFonts w:ascii="Times New Roman" w:hAnsi="Times New Roman" w:cs="Times New Roman"/>
          <w:sz w:val="28"/>
          <w:szCs w:val="28"/>
        </w:rPr>
        <w:t xml:space="preserve">зафиксировано увеличение </w:t>
      </w:r>
      <w:r w:rsidRPr="00553D2E">
        <w:rPr>
          <w:rFonts w:ascii="Times New Roman" w:hAnsi="Times New Roman" w:cs="Times New Roman"/>
          <w:sz w:val="28"/>
          <w:szCs w:val="28"/>
        </w:rPr>
        <w:t>дол</w:t>
      </w:r>
      <w:r w:rsidR="00B92A13" w:rsidRPr="00553D2E">
        <w:rPr>
          <w:rFonts w:ascii="Times New Roman" w:hAnsi="Times New Roman" w:cs="Times New Roman"/>
          <w:sz w:val="28"/>
          <w:szCs w:val="28"/>
        </w:rPr>
        <w:t>и</w:t>
      </w:r>
      <w:r w:rsidRPr="00553D2E">
        <w:rPr>
          <w:rFonts w:ascii="Times New Roman" w:hAnsi="Times New Roman" w:cs="Times New Roman"/>
          <w:sz w:val="28"/>
          <w:szCs w:val="28"/>
        </w:rPr>
        <w:t xml:space="preserve"> муниципального заказа, размещенного у субъектов малого предпринимательства</w:t>
      </w:r>
      <w:r w:rsidR="00F044F5">
        <w:rPr>
          <w:rFonts w:ascii="Times New Roman" w:hAnsi="Times New Roman" w:cs="Times New Roman"/>
          <w:sz w:val="28"/>
          <w:szCs w:val="28"/>
        </w:rPr>
        <w:t xml:space="preserve"> и социально ориентированных некоммерческих организаций</w:t>
      </w:r>
      <w:r w:rsidRPr="00553D2E">
        <w:rPr>
          <w:rFonts w:ascii="Times New Roman" w:hAnsi="Times New Roman" w:cs="Times New Roman"/>
          <w:sz w:val="28"/>
          <w:szCs w:val="28"/>
        </w:rPr>
        <w:t xml:space="preserve"> при проведении электронных аукционов, в общем годовом объеме закупок на 5 процентных пунктов и составила 96%.</w:t>
      </w:r>
    </w:p>
    <w:p w:rsidR="00172F35" w:rsidRPr="00553D2E" w:rsidRDefault="00A25306" w:rsidP="00441BAE">
      <w:pPr>
        <w:widowControl w:val="0"/>
        <w:spacing w:after="0" w:line="240" w:lineRule="auto"/>
        <w:ind w:firstLine="709"/>
        <w:jc w:val="both"/>
        <w:rPr>
          <w:rFonts w:ascii="Times New Roman" w:hAnsi="Times New Roman" w:cs="Times New Roman"/>
          <w:sz w:val="28"/>
          <w:szCs w:val="28"/>
          <w:lang w:eastAsia="zh-CN"/>
        </w:rPr>
      </w:pPr>
      <w:r w:rsidRPr="00553D2E">
        <w:rPr>
          <w:rFonts w:ascii="Times New Roman" w:hAnsi="Times New Roman" w:cs="Times New Roman"/>
          <w:sz w:val="28"/>
          <w:szCs w:val="28"/>
          <w:lang w:eastAsia="zh-CN"/>
        </w:rPr>
        <w:t>Развитие предпринимательства</w:t>
      </w:r>
      <w:r w:rsidR="00172F35" w:rsidRPr="00553D2E">
        <w:rPr>
          <w:rFonts w:ascii="Times New Roman" w:hAnsi="Times New Roman" w:cs="Times New Roman"/>
          <w:sz w:val="28"/>
          <w:szCs w:val="28"/>
          <w:lang w:eastAsia="zh-CN"/>
        </w:rPr>
        <w:t xml:space="preserve"> прогнозируется через создание максимально широких возможностей для ведения малого и среднего бизнеса</w:t>
      </w:r>
      <w:r w:rsidRPr="00553D2E">
        <w:rPr>
          <w:rFonts w:ascii="Times New Roman" w:hAnsi="Times New Roman" w:cs="Times New Roman"/>
          <w:sz w:val="28"/>
          <w:szCs w:val="28"/>
          <w:lang w:eastAsia="zh-CN"/>
        </w:rPr>
        <w:t>.</w:t>
      </w:r>
    </w:p>
    <w:p w:rsidR="00441BAE" w:rsidRPr="00553D2E" w:rsidRDefault="00441BAE" w:rsidP="00441BAE">
      <w:pPr>
        <w:widowControl w:val="0"/>
        <w:spacing w:after="0" w:line="240" w:lineRule="auto"/>
        <w:ind w:firstLine="709"/>
        <w:jc w:val="both"/>
        <w:rPr>
          <w:rFonts w:ascii="Times New Roman" w:hAnsi="Times New Roman" w:cs="Times New Roman"/>
          <w:sz w:val="28"/>
          <w:szCs w:val="28"/>
          <w:lang w:eastAsia="zh-CN"/>
        </w:rPr>
      </w:pPr>
      <w:r w:rsidRPr="00553D2E">
        <w:rPr>
          <w:rFonts w:ascii="Times New Roman" w:hAnsi="Times New Roman" w:cs="Times New Roman"/>
          <w:sz w:val="28"/>
          <w:szCs w:val="28"/>
          <w:lang w:eastAsia="zh-CN"/>
        </w:rPr>
        <w:t>Прогнозный период отражает устойчивую положительную динамику развития</w:t>
      </w:r>
      <w:r w:rsidR="00264314" w:rsidRPr="00553D2E">
        <w:rPr>
          <w:rFonts w:ascii="Times New Roman" w:hAnsi="Times New Roman" w:cs="Times New Roman"/>
          <w:sz w:val="28"/>
          <w:szCs w:val="28"/>
          <w:lang w:eastAsia="zh-CN"/>
        </w:rPr>
        <w:t xml:space="preserve"> субъектов до 562 единиц в 2025 году при одновременном увеличении численности работающих </w:t>
      </w:r>
      <w:r w:rsidR="00ED0A2C" w:rsidRPr="00553D2E">
        <w:rPr>
          <w:rFonts w:ascii="Times New Roman" w:hAnsi="Times New Roman" w:cs="Times New Roman"/>
          <w:sz w:val="28"/>
          <w:szCs w:val="28"/>
          <w:lang w:eastAsia="zh-CN"/>
        </w:rPr>
        <w:t xml:space="preserve">на 2,14% или </w:t>
      </w:r>
      <w:r w:rsidR="00264314" w:rsidRPr="00553D2E">
        <w:rPr>
          <w:rFonts w:ascii="Times New Roman" w:hAnsi="Times New Roman" w:cs="Times New Roman"/>
          <w:sz w:val="28"/>
          <w:szCs w:val="28"/>
          <w:lang w:eastAsia="zh-CN"/>
        </w:rPr>
        <w:t>с 1 402 до 1 432 человек.</w:t>
      </w:r>
    </w:p>
    <w:p w:rsidR="00ED0A2C" w:rsidRPr="00553D2E" w:rsidRDefault="00ED0A2C" w:rsidP="0090569C">
      <w:pPr>
        <w:widowControl w:val="0"/>
        <w:spacing w:after="0" w:line="240" w:lineRule="auto"/>
        <w:ind w:firstLine="709"/>
        <w:jc w:val="both"/>
        <w:rPr>
          <w:rFonts w:ascii="Times New Roman" w:hAnsi="Times New Roman" w:cs="Times New Roman"/>
          <w:sz w:val="28"/>
          <w:szCs w:val="28"/>
          <w:lang w:eastAsia="zh-CN"/>
        </w:rPr>
      </w:pPr>
      <w:r w:rsidRPr="00553D2E">
        <w:rPr>
          <w:rFonts w:ascii="Times New Roman" w:hAnsi="Times New Roman" w:cs="Times New Roman"/>
          <w:sz w:val="28"/>
          <w:szCs w:val="28"/>
          <w:lang w:eastAsia="zh-CN"/>
        </w:rPr>
        <w:t xml:space="preserve">Достижению прогнозных значений будет способствовать комплекс мер, предусматривающих предоставление финансовой, имущественной, информационно-консультационной и образовательной поддержки малого </w:t>
      </w:r>
      <w:r w:rsidRPr="00553D2E">
        <w:rPr>
          <w:rFonts w:ascii="Times New Roman" w:hAnsi="Times New Roman" w:cs="Times New Roman"/>
          <w:sz w:val="28"/>
          <w:szCs w:val="28"/>
          <w:lang w:eastAsia="zh-CN"/>
        </w:rPr>
        <w:br/>
        <w:t>и среднего предпринимательства в Березовском районе.</w:t>
      </w:r>
    </w:p>
    <w:p w:rsidR="0090569C" w:rsidRPr="00553D2E" w:rsidRDefault="00AC098E" w:rsidP="0090569C">
      <w:pPr>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lastRenderedPageBreak/>
        <w:t>В связи с этим разработан п</w:t>
      </w:r>
      <w:r w:rsidR="0090569C" w:rsidRPr="00553D2E">
        <w:rPr>
          <w:rFonts w:ascii="Times New Roman" w:hAnsi="Times New Roman" w:cs="Times New Roman"/>
          <w:color w:val="000000"/>
          <w:sz w:val="28"/>
          <w:szCs w:val="28"/>
        </w:rPr>
        <w:t xml:space="preserve">лан первоочередных действий по обеспечению развития экономики Березовского района в условиях внешнего </w:t>
      </w:r>
      <w:proofErr w:type="spellStart"/>
      <w:r w:rsidR="0090569C" w:rsidRPr="00553D2E">
        <w:rPr>
          <w:rFonts w:ascii="Times New Roman" w:hAnsi="Times New Roman" w:cs="Times New Roman"/>
          <w:color w:val="000000"/>
          <w:sz w:val="28"/>
          <w:szCs w:val="28"/>
        </w:rPr>
        <w:t>санкционного</w:t>
      </w:r>
      <w:proofErr w:type="spellEnd"/>
      <w:r w:rsidR="0090569C" w:rsidRPr="00553D2E">
        <w:rPr>
          <w:rFonts w:ascii="Times New Roman" w:hAnsi="Times New Roman" w:cs="Times New Roman"/>
          <w:color w:val="000000"/>
          <w:sz w:val="28"/>
          <w:szCs w:val="28"/>
        </w:rPr>
        <w:t xml:space="preserve"> давления на 2022 год, который включает:</w:t>
      </w:r>
    </w:p>
    <w:p w:rsidR="0090569C" w:rsidRPr="00553D2E" w:rsidRDefault="0090569C" w:rsidP="0090569C">
      <w:pPr>
        <w:pStyle w:val="aff"/>
        <w:numPr>
          <w:ilvl w:val="0"/>
          <w:numId w:val="47"/>
        </w:numPr>
        <w:tabs>
          <w:tab w:val="left" w:pos="993"/>
        </w:tabs>
        <w:spacing w:line="240" w:lineRule="auto"/>
        <w:ind w:left="0" w:firstLine="709"/>
        <w:jc w:val="both"/>
        <w:rPr>
          <w:color w:val="000000"/>
          <w:sz w:val="28"/>
          <w:szCs w:val="28"/>
        </w:rPr>
      </w:pPr>
      <w:r w:rsidRPr="00553D2E">
        <w:rPr>
          <w:color w:val="000000"/>
          <w:sz w:val="28"/>
          <w:szCs w:val="28"/>
        </w:rPr>
        <w:t>сохранение пониженной ставки в размере 1% налога на имущество физических лиц в отношении объектов налогообложения, включенных в перечень, определяемый в соответствии с пунктом 7 статьи 378.2 Налогового кодекса РФ, объектов налогообложения, предусмотренных абзацем вторым пункта 10 статьи 378.2 НК РФ;</w:t>
      </w:r>
    </w:p>
    <w:p w:rsidR="0090569C" w:rsidRPr="00553D2E" w:rsidRDefault="0090569C" w:rsidP="0090569C">
      <w:pPr>
        <w:pStyle w:val="aff"/>
        <w:numPr>
          <w:ilvl w:val="0"/>
          <w:numId w:val="47"/>
        </w:numPr>
        <w:tabs>
          <w:tab w:val="left" w:pos="993"/>
        </w:tabs>
        <w:spacing w:line="240" w:lineRule="auto"/>
        <w:ind w:left="0" w:firstLine="709"/>
        <w:jc w:val="both"/>
        <w:rPr>
          <w:color w:val="000000"/>
          <w:sz w:val="28"/>
          <w:szCs w:val="28"/>
        </w:rPr>
      </w:pPr>
      <w:r w:rsidRPr="00553D2E">
        <w:rPr>
          <w:color w:val="000000"/>
          <w:sz w:val="28"/>
          <w:szCs w:val="28"/>
        </w:rPr>
        <w:t>мораторий на повышение ставок субъектам малого и среднего предпринимательства и физическим лицам, применяющим специальный налоговый режим «Налог на профессиональный доход», по аренде объектов муниципального нежилого фонда, муниципального движимого имущества;</w:t>
      </w:r>
    </w:p>
    <w:p w:rsidR="0090569C" w:rsidRPr="00553D2E" w:rsidRDefault="0090569C" w:rsidP="0090569C">
      <w:pPr>
        <w:pStyle w:val="aff"/>
        <w:numPr>
          <w:ilvl w:val="0"/>
          <w:numId w:val="47"/>
        </w:numPr>
        <w:tabs>
          <w:tab w:val="left" w:pos="993"/>
        </w:tabs>
        <w:spacing w:line="240" w:lineRule="auto"/>
        <w:ind w:left="0" w:firstLine="709"/>
        <w:jc w:val="both"/>
        <w:rPr>
          <w:color w:val="000000"/>
          <w:sz w:val="28"/>
          <w:szCs w:val="28"/>
        </w:rPr>
      </w:pPr>
      <w:r w:rsidRPr="00553D2E">
        <w:rPr>
          <w:color w:val="000000"/>
          <w:sz w:val="28"/>
          <w:szCs w:val="28"/>
        </w:rPr>
        <w:t>мораторий на начисление неустойки, штрафов, пени субъектам малого и среднего предпринимательства и физическим лицам, применяющим специальный налоговый режим «Налог на профессиональный доход», по договорам аренды объектов муниципального нежилого фонда, муниципального движимого имущества;</w:t>
      </w:r>
    </w:p>
    <w:p w:rsidR="0090569C" w:rsidRPr="00553D2E" w:rsidRDefault="0090569C" w:rsidP="0090569C">
      <w:pPr>
        <w:pStyle w:val="aff"/>
        <w:numPr>
          <w:ilvl w:val="0"/>
          <w:numId w:val="47"/>
        </w:numPr>
        <w:tabs>
          <w:tab w:val="left" w:pos="993"/>
        </w:tabs>
        <w:spacing w:line="240" w:lineRule="auto"/>
        <w:ind w:left="0" w:firstLine="709"/>
        <w:jc w:val="both"/>
        <w:rPr>
          <w:color w:val="000000"/>
          <w:sz w:val="28"/>
          <w:szCs w:val="28"/>
        </w:rPr>
      </w:pPr>
      <w:r w:rsidRPr="00553D2E">
        <w:rPr>
          <w:color w:val="000000"/>
          <w:sz w:val="28"/>
          <w:szCs w:val="28"/>
        </w:rPr>
        <w:t>снижение размера арендной платы субъектам малого и среднего предпринимательства и физическим лицам, применяющим специальный налоговый режим «Налог на профессиональный доход», путем применения коэффициента корректировки в размере 0,5 по договорам аренды на земельные участки земель населенных пунктов, находящихся в собственности муниципального образования Березовский район, муниципального образования городское поселение Березово, предоставленными в аренду для целей, связанных с ведением предпринимательской деятельности;</w:t>
      </w:r>
    </w:p>
    <w:p w:rsidR="0090569C" w:rsidRPr="00553D2E" w:rsidRDefault="0090569C" w:rsidP="0090569C">
      <w:pPr>
        <w:pStyle w:val="aff"/>
        <w:numPr>
          <w:ilvl w:val="0"/>
          <w:numId w:val="47"/>
        </w:numPr>
        <w:tabs>
          <w:tab w:val="left" w:pos="993"/>
        </w:tabs>
        <w:spacing w:line="240" w:lineRule="auto"/>
        <w:ind w:left="0" w:firstLine="709"/>
        <w:jc w:val="both"/>
        <w:rPr>
          <w:color w:val="000000"/>
          <w:sz w:val="28"/>
          <w:szCs w:val="28"/>
        </w:rPr>
      </w:pPr>
      <w:r w:rsidRPr="00553D2E">
        <w:rPr>
          <w:color w:val="000000"/>
          <w:sz w:val="28"/>
          <w:szCs w:val="28"/>
        </w:rPr>
        <w:t>предоставление отсрочки или рассрочки субъектам малого и среднего предпринимательства и физическим лицам, применяющим специальный налоговый режим «Налог на профессиональный доход», по договорам аренды имущества и земельных участков, находящихся в муниципальной собственности;</w:t>
      </w:r>
    </w:p>
    <w:p w:rsidR="0090569C" w:rsidRPr="00553D2E" w:rsidRDefault="0090569C" w:rsidP="0090569C">
      <w:pPr>
        <w:pStyle w:val="aff"/>
        <w:numPr>
          <w:ilvl w:val="0"/>
          <w:numId w:val="47"/>
        </w:numPr>
        <w:tabs>
          <w:tab w:val="left" w:pos="993"/>
        </w:tabs>
        <w:spacing w:line="240" w:lineRule="auto"/>
        <w:ind w:left="0" w:firstLine="709"/>
        <w:jc w:val="both"/>
        <w:rPr>
          <w:color w:val="000000"/>
          <w:sz w:val="28"/>
          <w:szCs w:val="28"/>
        </w:rPr>
      </w:pPr>
      <w:r w:rsidRPr="00553D2E">
        <w:rPr>
          <w:color w:val="000000"/>
          <w:sz w:val="28"/>
          <w:szCs w:val="28"/>
        </w:rPr>
        <w:t>субсидирование затрат предприятиям автомобильного, воздушного и водного транспорта;</w:t>
      </w:r>
    </w:p>
    <w:p w:rsidR="0090569C" w:rsidRPr="00553D2E" w:rsidRDefault="0090569C" w:rsidP="0090569C">
      <w:pPr>
        <w:pStyle w:val="aff"/>
        <w:numPr>
          <w:ilvl w:val="0"/>
          <w:numId w:val="47"/>
        </w:numPr>
        <w:tabs>
          <w:tab w:val="left" w:pos="993"/>
        </w:tabs>
        <w:spacing w:line="240" w:lineRule="auto"/>
        <w:ind w:left="0" w:firstLine="709"/>
        <w:jc w:val="both"/>
        <w:rPr>
          <w:color w:val="000000"/>
          <w:sz w:val="28"/>
          <w:szCs w:val="28"/>
        </w:rPr>
      </w:pPr>
      <w:r w:rsidRPr="00553D2E">
        <w:rPr>
          <w:color w:val="000000"/>
          <w:sz w:val="28"/>
          <w:szCs w:val="28"/>
        </w:rPr>
        <w:t xml:space="preserve">мониторинг розничных цен на нефтепродукты </w:t>
      </w:r>
      <w:r w:rsidR="00F044F5">
        <w:rPr>
          <w:color w:val="000000"/>
          <w:sz w:val="28"/>
          <w:szCs w:val="28"/>
        </w:rPr>
        <w:t>на</w:t>
      </w:r>
      <w:r w:rsidRPr="00553D2E">
        <w:rPr>
          <w:color w:val="000000"/>
          <w:sz w:val="28"/>
          <w:szCs w:val="28"/>
        </w:rPr>
        <w:t xml:space="preserve"> АЗС.</w:t>
      </w:r>
    </w:p>
    <w:p w:rsidR="005C1E83" w:rsidRPr="00F044F5" w:rsidRDefault="00172F35" w:rsidP="00A95393">
      <w:pPr>
        <w:widowControl w:val="0"/>
        <w:spacing w:after="0" w:line="240" w:lineRule="auto"/>
        <w:ind w:firstLine="709"/>
        <w:jc w:val="both"/>
        <w:rPr>
          <w:rFonts w:ascii="Times New Roman" w:hAnsi="Times New Roman" w:cs="Times New Roman"/>
          <w:color w:val="FF0000"/>
          <w:sz w:val="28"/>
          <w:szCs w:val="28"/>
          <w:lang w:eastAsia="zh-CN"/>
        </w:rPr>
      </w:pPr>
      <w:r w:rsidRPr="00553D2E">
        <w:rPr>
          <w:rFonts w:ascii="Times New Roman" w:hAnsi="Times New Roman" w:cs="Times New Roman"/>
          <w:sz w:val="28"/>
          <w:szCs w:val="28"/>
          <w:lang w:eastAsia="zh-CN"/>
        </w:rPr>
        <w:t>Основным</w:t>
      </w:r>
      <w:r w:rsidR="005C1E83" w:rsidRPr="00553D2E">
        <w:rPr>
          <w:rFonts w:ascii="Times New Roman" w:hAnsi="Times New Roman" w:cs="Times New Roman"/>
          <w:sz w:val="28"/>
          <w:szCs w:val="28"/>
          <w:lang w:eastAsia="zh-CN"/>
        </w:rPr>
        <w:t>и инструмента</w:t>
      </w:r>
      <w:r w:rsidRPr="00553D2E">
        <w:rPr>
          <w:rFonts w:ascii="Times New Roman" w:hAnsi="Times New Roman" w:cs="Times New Roman"/>
          <w:sz w:val="28"/>
          <w:szCs w:val="28"/>
          <w:lang w:eastAsia="zh-CN"/>
        </w:rPr>
        <w:t>м</w:t>
      </w:r>
      <w:r w:rsidR="005C1E83" w:rsidRPr="00553D2E">
        <w:rPr>
          <w:rFonts w:ascii="Times New Roman" w:hAnsi="Times New Roman" w:cs="Times New Roman"/>
          <w:sz w:val="28"/>
          <w:szCs w:val="28"/>
          <w:lang w:eastAsia="zh-CN"/>
        </w:rPr>
        <w:t>и</w:t>
      </w:r>
      <w:r w:rsidRPr="00553D2E">
        <w:rPr>
          <w:rFonts w:ascii="Times New Roman" w:hAnsi="Times New Roman" w:cs="Times New Roman"/>
          <w:sz w:val="28"/>
          <w:szCs w:val="28"/>
          <w:lang w:eastAsia="zh-CN"/>
        </w:rPr>
        <w:t xml:space="preserve"> </w:t>
      </w:r>
      <w:r w:rsidR="005C1E83" w:rsidRPr="00553D2E">
        <w:rPr>
          <w:rFonts w:ascii="Times New Roman" w:hAnsi="Times New Roman" w:cs="Times New Roman"/>
          <w:sz w:val="28"/>
          <w:szCs w:val="28"/>
          <w:lang w:eastAsia="zh-CN"/>
        </w:rPr>
        <w:t xml:space="preserve">реализации бизнес – политики </w:t>
      </w:r>
      <w:r w:rsidR="00A95393" w:rsidRPr="00553D2E">
        <w:rPr>
          <w:rFonts w:ascii="Times New Roman" w:hAnsi="Times New Roman" w:cs="Times New Roman"/>
          <w:sz w:val="28"/>
          <w:szCs w:val="28"/>
          <w:lang w:eastAsia="zh-CN"/>
        </w:rPr>
        <w:t>являе</w:t>
      </w:r>
      <w:r w:rsidR="005C1E83" w:rsidRPr="00553D2E">
        <w:rPr>
          <w:rFonts w:ascii="Times New Roman" w:hAnsi="Times New Roman" w:cs="Times New Roman"/>
          <w:sz w:val="28"/>
          <w:szCs w:val="28"/>
          <w:lang w:eastAsia="zh-CN"/>
        </w:rPr>
        <w:t>тся</w:t>
      </w:r>
      <w:r w:rsidR="00A95393" w:rsidRPr="00553D2E">
        <w:rPr>
          <w:rFonts w:ascii="Times New Roman" w:hAnsi="Times New Roman" w:cs="Times New Roman"/>
          <w:sz w:val="28"/>
          <w:szCs w:val="28"/>
          <w:lang w:eastAsia="zh-CN"/>
        </w:rPr>
        <w:t xml:space="preserve"> </w:t>
      </w:r>
      <w:r w:rsidR="005C1E83" w:rsidRPr="00553D2E">
        <w:rPr>
          <w:rFonts w:ascii="Times New Roman" w:hAnsi="Times New Roman" w:cs="Times New Roman"/>
          <w:sz w:val="28"/>
          <w:szCs w:val="28"/>
        </w:rPr>
        <w:t xml:space="preserve">муниципальная программа «Развитие экономического потенциала Березовского района» </w:t>
      </w:r>
      <w:r w:rsidR="00A95393" w:rsidRPr="00553D2E">
        <w:rPr>
          <w:rFonts w:ascii="Times New Roman" w:hAnsi="Times New Roman" w:cs="Times New Roman"/>
          <w:sz w:val="28"/>
          <w:szCs w:val="28"/>
        </w:rPr>
        <w:t xml:space="preserve">разработанной в рамках </w:t>
      </w:r>
      <w:r w:rsidR="005C1E83" w:rsidRPr="00553D2E">
        <w:rPr>
          <w:rFonts w:ascii="Times New Roman" w:hAnsi="Times New Roman" w:cs="Times New Roman"/>
          <w:color w:val="000000"/>
          <w:sz w:val="28"/>
          <w:szCs w:val="28"/>
        </w:rPr>
        <w:t>национальн</w:t>
      </w:r>
      <w:r w:rsidR="00A95393" w:rsidRPr="00553D2E">
        <w:rPr>
          <w:rFonts w:ascii="Times New Roman" w:hAnsi="Times New Roman" w:cs="Times New Roman"/>
          <w:color w:val="000000"/>
          <w:sz w:val="28"/>
          <w:szCs w:val="28"/>
        </w:rPr>
        <w:t>ого</w:t>
      </w:r>
      <w:r w:rsidR="005C1E83" w:rsidRPr="00553D2E">
        <w:rPr>
          <w:rFonts w:ascii="Times New Roman" w:hAnsi="Times New Roman" w:cs="Times New Roman"/>
          <w:color w:val="000000"/>
          <w:sz w:val="28"/>
          <w:szCs w:val="28"/>
        </w:rPr>
        <w:t xml:space="preserve"> проект</w:t>
      </w:r>
      <w:r w:rsidR="00A95393" w:rsidRPr="00553D2E">
        <w:rPr>
          <w:rFonts w:ascii="Times New Roman" w:hAnsi="Times New Roman" w:cs="Times New Roman"/>
          <w:color w:val="000000"/>
          <w:sz w:val="28"/>
          <w:szCs w:val="28"/>
        </w:rPr>
        <w:t>а</w:t>
      </w:r>
      <w:r w:rsidR="005C1E83" w:rsidRPr="00553D2E">
        <w:rPr>
          <w:rFonts w:ascii="Times New Roman" w:hAnsi="Times New Roman" w:cs="Times New Roman"/>
          <w:color w:val="000000"/>
          <w:sz w:val="28"/>
          <w:szCs w:val="28"/>
        </w:rPr>
        <w:t xml:space="preserve"> «Малое и среднее предпринимательство и поддержка индивидуальной предпринимате</w:t>
      </w:r>
      <w:r w:rsidR="00A95393" w:rsidRPr="00553D2E">
        <w:rPr>
          <w:rFonts w:ascii="Times New Roman" w:hAnsi="Times New Roman" w:cs="Times New Roman"/>
          <w:color w:val="000000"/>
          <w:sz w:val="28"/>
          <w:szCs w:val="28"/>
        </w:rPr>
        <w:t>льской инициативы», региональн</w:t>
      </w:r>
      <w:r w:rsidR="00F044F5">
        <w:rPr>
          <w:rFonts w:ascii="Times New Roman" w:hAnsi="Times New Roman" w:cs="Times New Roman"/>
          <w:color w:val="000000"/>
          <w:sz w:val="28"/>
          <w:szCs w:val="28"/>
        </w:rPr>
        <w:t>ых</w:t>
      </w:r>
      <w:r w:rsidR="005C1E83" w:rsidRPr="00553D2E">
        <w:rPr>
          <w:rFonts w:ascii="Times New Roman" w:hAnsi="Times New Roman" w:cs="Times New Roman"/>
          <w:color w:val="000000"/>
          <w:sz w:val="28"/>
          <w:szCs w:val="28"/>
        </w:rPr>
        <w:t xml:space="preserve"> проект</w:t>
      </w:r>
      <w:r w:rsidR="00F044F5">
        <w:rPr>
          <w:rFonts w:ascii="Times New Roman" w:hAnsi="Times New Roman" w:cs="Times New Roman"/>
          <w:color w:val="000000"/>
          <w:sz w:val="28"/>
          <w:szCs w:val="28"/>
        </w:rPr>
        <w:t>ов</w:t>
      </w:r>
      <w:r w:rsidR="005C1E83" w:rsidRPr="00553D2E">
        <w:rPr>
          <w:rFonts w:ascii="Times New Roman" w:hAnsi="Times New Roman" w:cs="Times New Roman"/>
          <w:color w:val="000000"/>
          <w:sz w:val="28"/>
          <w:szCs w:val="28"/>
        </w:rPr>
        <w:t xml:space="preserve"> «Акселерация субъектов малого и среднего предпринимательс</w:t>
      </w:r>
      <w:r w:rsidR="005C1E83" w:rsidRPr="00D562E2">
        <w:rPr>
          <w:rFonts w:ascii="Times New Roman" w:hAnsi="Times New Roman" w:cs="Times New Roman"/>
          <w:sz w:val="28"/>
          <w:szCs w:val="28"/>
        </w:rPr>
        <w:t>тва»</w:t>
      </w:r>
      <w:r w:rsidR="00F044F5" w:rsidRPr="00D562E2">
        <w:rPr>
          <w:rFonts w:ascii="Times New Roman" w:hAnsi="Times New Roman" w:cs="Times New Roman"/>
          <w:sz w:val="28"/>
          <w:szCs w:val="28"/>
        </w:rPr>
        <w:t>, «Создание условий для легкого старта и комфортного ведения бизнеса».</w:t>
      </w:r>
      <w:r w:rsidR="00F044F5" w:rsidRPr="00D562E2">
        <w:rPr>
          <w:sz w:val="28"/>
          <w:szCs w:val="28"/>
        </w:rPr>
        <w:t xml:space="preserve"> </w:t>
      </w:r>
    </w:p>
    <w:p w:rsidR="00A95393" w:rsidRPr="00553D2E" w:rsidRDefault="00F044F5" w:rsidP="00A9539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w:t>
      </w:r>
      <w:r w:rsidR="00A95393" w:rsidRPr="00553D2E">
        <w:rPr>
          <w:rFonts w:ascii="Times New Roman" w:hAnsi="Times New Roman" w:cs="Times New Roman"/>
          <w:color w:val="000000"/>
          <w:sz w:val="28"/>
          <w:szCs w:val="28"/>
        </w:rPr>
        <w:t xml:space="preserve"> </w:t>
      </w:r>
      <w:r w:rsidR="00C3640A" w:rsidRPr="00553D2E">
        <w:rPr>
          <w:rFonts w:ascii="Times New Roman" w:hAnsi="Times New Roman" w:cs="Times New Roman"/>
          <w:color w:val="000000"/>
          <w:sz w:val="28"/>
          <w:szCs w:val="28"/>
        </w:rPr>
        <w:t>запланировано участие</w:t>
      </w:r>
      <w:r w:rsidR="00A95393" w:rsidRPr="00553D2E">
        <w:rPr>
          <w:rFonts w:ascii="Times New Roman" w:hAnsi="Times New Roman" w:cs="Times New Roman"/>
          <w:color w:val="000000"/>
          <w:sz w:val="28"/>
          <w:szCs w:val="28"/>
        </w:rPr>
        <w:t>:</w:t>
      </w:r>
    </w:p>
    <w:p w:rsidR="00C3640A" w:rsidRPr="00553D2E" w:rsidRDefault="00A95393" w:rsidP="00A95393">
      <w:pPr>
        <w:pStyle w:val="aff"/>
        <w:numPr>
          <w:ilvl w:val="0"/>
          <w:numId w:val="48"/>
        </w:numPr>
        <w:tabs>
          <w:tab w:val="left" w:pos="993"/>
        </w:tabs>
        <w:spacing w:line="240" w:lineRule="auto"/>
        <w:ind w:left="0" w:firstLine="709"/>
        <w:jc w:val="both"/>
        <w:rPr>
          <w:color w:val="000000"/>
          <w:sz w:val="28"/>
          <w:szCs w:val="28"/>
        </w:rPr>
      </w:pPr>
      <w:r w:rsidRPr="00553D2E">
        <w:rPr>
          <w:color w:val="000000"/>
          <w:sz w:val="28"/>
          <w:szCs w:val="28"/>
        </w:rPr>
        <w:t>Департамент</w:t>
      </w:r>
      <w:r w:rsidR="00C3640A" w:rsidRPr="00553D2E">
        <w:rPr>
          <w:color w:val="000000"/>
          <w:sz w:val="28"/>
          <w:szCs w:val="28"/>
        </w:rPr>
        <w:t>а</w:t>
      </w:r>
      <w:r w:rsidRPr="00553D2E">
        <w:rPr>
          <w:color w:val="000000"/>
          <w:sz w:val="28"/>
          <w:szCs w:val="28"/>
        </w:rPr>
        <w:t xml:space="preserve"> труда и занятости Ханты-Мансийского автономного округа – Югры </w:t>
      </w:r>
      <w:r w:rsidR="00C3640A" w:rsidRPr="00553D2E">
        <w:rPr>
          <w:color w:val="000000"/>
          <w:sz w:val="28"/>
          <w:szCs w:val="28"/>
        </w:rPr>
        <w:t>с целью</w:t>
      </w:r>
      <w:r w:rsidRPr="00553D2E">
        <w:rPr>
          <w:color w:val="000000"/>
          <w:sz w:val="28"/>
          <w:szCs w:val="28"/>
        </w:rPr>
        <w:t xml:space="preserve"> предоставлени</w:t>
      </w:r>
      <w:r w:rsidR="00C3640A" w:rsidRPr="00553D2E">
        <w:rPr>
          <w:color w:val="000000"/>
          <w:sz w:val="28"/>
          <w:szCs w:val="28"/>
        </w:rPr>
        <w:t>я</w:t>
      </w:r>
      <w:r w:rsidRPr="00553D2E">
        <w:rPr>
          <w:color w:val="000000"/>
          <w:sz w:val="28"/>
          <w:szCs w:val="28"/>
        </w:rPr>
        <w:t xml:space="preserve"> субсидии субъектам предпринимательской деятельности Березовского района на сохранение занятости</w:t>
      </w:r>
      <w:r w:rsidR="00C3640A" w:rsidRPr="00553D2E">
        <w:rPr>
          <w:color w:val="000000"/>
          <w:sz w:val="28"/>
          <w:szCs w:val="28"/>
        </w:rPr>
        <w:t>;</w:t>
      </w:r>
    </w:p>
    <w:p w:rsidR="00A95393" w:rsidRPr="00553D2E" w:rsidRDefault="00A95393" w:rsidP="00A95393">
      <w:pPr>
        <w:pStyle w:val="aff"/>
        <w:numPr>
          <w:ilvl w:val="0"/>
          <w:numId w:val="48"/>
        </w:numPr>
        <w:tabs>
          <w:tab w:val="left" w:pos="993"/>
        </w:tabs>
        <w:spacing w:line="240" w:lineRule="auto"/>
        <w:ind w:left="0" w:firstLine="709"/>
        <w:jc w:val="both"/>
        <w:rPr>
          <w:color w:val="000000"/>
          <w:sz w:val="28"/>
          <w:szCs w:val="28"/>
        </w:rPr>
      </w:pPr>
      <w:r w:rsidRPr="00553D2E">
        <w:rPr>
          <w:color w:val="000000"/>
          <w:sz w:val="28"/>
          <w:szCs w:val="28"/>
        </w:rPr>
        <w:lastRenderedPageBreak/>
        <w:t>орган</w:t>
      </w:r>
      <w:r w:rsidR="00C3640A" w:rsidRPr="00553D2E">
        <w:rPr>
          <w:color w:val="000000"/>
          <w:sz w:val="28"/>
          <w:szCs w:val="28"/>
        </w:rPr>
        <w:t>ов</w:t>
      </w:r>
      <w:r w:rsidRPr="00553D2E">
        <w:rPr>
          <w:color w:val="000000"/>
          <w:sz w:val="28"/>
          <w:szCs w:val="28"/>
        </w:rPr>
        <w:t xml:space="preserve"> социальной защиты на основании социального контракта </w:t>
      </w:r>
      <w:r w:rsidR="00C3640A" w:rsidRPr="00553D2E">
        <w:rPr>
          <w:color w:val="000000"/>
          <w:sz w:val="28"/>
          <w:szCs w:val="28"/>
        </w:rPr>
        <w:t>-</w:t>
      </w:r>
      <w:r w:rsidRPr="00553D2E">
        <w:rPr>
          <w:color w:val="000000"/>
          <w:sz w:val="28"/>
          <w:szCs w:val="28"/>
        </w:rPr>
        <w:t xml:space="preserve"> субсидии субъектам предпринимательства на организацию собственного дела</w:t>
      </w:r>
      <w:r w:rsidR="00C3640A" w:rsidRPr="00553D2E">
        <w:rPr>
          <w:color w:val="000000"/>
          <w:sz w:val="28"/>
          <w:szCs w:val="28"/>
        </w:rPr>
        <w:t>.</w:t>
      </w:r>
    </w:p>
    <w:p w:rsidR="00CD31A5" w:rsidRPr="00553D2E" w:rsidRDefault="00055F11" w:rsidP="007F4432">
      <w:pPr>
        <w:widowControl w:val="0"/>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 xml:space="preserve">В настоящее время в условиях неблагоприятной внешнеэкономической обстановки поддержка предпринимательства Березовского </w:t>
      </w:r>
      <w:r w:rsidR="00EF0FD8" w:rsidRPr="00553D2E">
        <w:rPr>
          <w:rFonts w:ascii="Times New Roman" w:hAnsi="Times New Roman" w:cs="Times New Roman"/>
          <w:color w:val="000000"/>
          <w:sz w:val="28"/>
          <w:szCs w:val="28"/>
        </w:rPr>
        <w:t xml:space="preserve">района </w:t>
      </w:r>
      <w:r w:rsidRPr="00553D2E">
        <w:rPr>
          <w:rFonts w:ascii="Times New Roman" w:hAnsi="Times New Roman" w:cs="Times New Roman"/>
          <w:color w:val="000000"/>
          <w:sz w:val="28"/>
          <w:szCs w:val="28"/>
        </w:rPr>
        <w:t>является достаточной и своевременной</w:t>
      </w:r>
      <w:r w:rsidR="004A7E29" w:rsidRPr="00553D2E">
        <w:rPr>
          <w:rFonts w:ascii="Times New Roman" w:hAnsi="Times New Roman" w:cs="Times New Roman"/>
          <w:color w:val="000000"/>
          <w:sz w:val="28"/>
          <w:szCs w:val="28"/>
        </w:rPr>
        <w:t>, что позволяет</w:t>
      </w:r>
      <w:r w:rsidRPr="00553D2E">
        <w:rPr>
          <w:rFonts w:ascii="Times New Roman" w:hAnsi="Times New Roman" w:cs="Times New Roman"/>
          <w:color w:val="000000"/>
          <w:sz w:val="28"/>
          <w:szCs w:val="28"/>
        </w:rPr>
        <w:t xml:space="preserve"> </w:t>
      </w:r>
      <w:r w:rsidR="004A7E29" w:rsidRPr="00553D2E">
        <w:rPr>
          <w:rFonts w:ascii="Times New Roman" w:hAnsi="Times New Roman" w:cs="Times New Roman"/>
          <w:color w:val="000000"/>
          <w:sz w:val="28"/>
          <w:szCs w:val="28"/>
        </w:rPr>
        <w:t>обеспечивать функционирование</w:t>
      </w:r>
      <w:r w:rsidRPr="00553D2E">
        <w:rPr>
          <w:rFonts w:ascii="Times New Roman" w:hAnsi="Times New Roman" w:cs="Times New Roman"/>
          <w:color w:val="000000"/>
          <w:sz w:val="28"/>
          <w:szCs w:val="28"/>
        </w:rPr>
        <w:t xml:space="preserve"> и развити</w:t>
      </w:r>
      <w:r w:rsidR="004A7E29" w:rsidRPr="00553D2E">
        <w:rPr>
          <w:rFonts w:ascii="Times New Roman" w:hAnsi="Times New Roman" w:cs="Times New Roman"/>
          <w:color w:val="000000"/>
          <w:sz w:val="28"/>
          <w:szCs w:val="28"/>
        </w:rPr>
        <w:t>е</w:t>
      </w:r>
      <w:r w:rsidR="009605E8" w:rsidRPr="00553D2E">
        <w:rPr>
          <w:rFonts w:ascii="Times New Roman" w:hAnsi="Times New Roman" w:cs="Times New Roman"/>
          <w:color w:val="000000"/>
          <w:sz w:val="28"/>
          <w:szCs w:val="28"/>
        </w:rPr>
        <w:t xml:space="preserve"> бизнес-</w:t>
      </w:r>
      <w:r w:rsidR="004A7E29" w:rsidRPr="00553D2E">
        <w:rPr>
          <w:rFonts w:ascii="Times New Roman" w:hAnsi="Times New Roman" w:cs="Times New Roman"/>
          <w:color w:val="000000"/>
          <w:sz w:val="28"/>
          <w:szCs w:val="28"/>
        </w:rPr>
        <w:t xml:space="preserve">сферы, </w:t>
      </w:r>
      <w:r w:rsidRPr="00553D2E">
        <w:rPr>
          <w:rFonts w:ascii="Times New Roman" w:hAnsi="Times New Roman" w:cs="Times New Roman"/>
          <w:color w:val="000000"/>
          <w:sz w:val="28"/>
          <w:szCs w:val="28"/>
        </w:rPr>
        <w:t>как в настоящий момент, так и в прогнозный период.</w:t>
      </w:r>
    </w:p>
    <w:p w:rsidR="004A7E29" w:rsidRPr="00553D2E" w:rsidRDefault="004A7E29" w:rsidP="007F4432">
      <w:pPr>
        <w:widowControl w:val="0"/>
        <w:spacing w:after="0" w:line="240" w:lineRule="auto"/>
        <w:ind w:firstLine="709"/>
        <w:jc w:val="both"/>
        <w:rPr>
          <w:rFonts w:ascii="Times New Roman" w:hAnsi="Times New Roman" w:cs="Times New Roman"/>
          <w:color w:val="000000"/>
          <w:sz w:val="28"/>
          <w:szCs w:val="28"/>
        </w:rPr>
      </w:pPr>
    </w:p>
    <w:p w:rsidR="004A7E29" w:rsidRPr="00553D2E" w:rsidRDefault="004A7E29" w:rsidP="007F4432">
      <w:pPr>
        <w:widowControl w:val="0"/>
        <w:spacing w:after="0" w:line="240" w:lineRule="auto"/>
        <w:ind w:firstLine="709"/>
        <w:jc w:val="both"/>
        <w:rPr>
          <w:rFonts w:ascii="Times New Roman" w:hAnsi="Times New Roman" w:cs="Times New Roman"/>
          <w:sz w:val="28"/>
          <w:szCs w:val="28"/>
          <w:lang w:eastAsia="zh-CN"/>
        </w:rPr>
      </w:pPr>
    </w:p>
    <w:p w:rsidR="0078643B" w:rsidRPr="00553D2E" w:rsidRDefault="00700AB0" w:rsidP="0078643B">
      <w:pPr>
        <w:suppressAutoHyphens/>
        <w:spacing w:after="0" w:line="240" w:lineRule="auto"/>
        <w:ind w:firstLine="708"/>
        <w:jc w:val="center"/>
        <w:rPr>
          <w:rFonts w:ascii="Times New Roman" w:eastAsia="Times New Roman" w:hAnsi="Times New Roman" w:cs="Times New Roman"/>
          <w:b/>
          <w:sz w:val="28"/>
          <w:szCs w:val="28"/>
          <w:lang w:eastAsia="ar-SA"/>
        </w:rPr>
      </w:pPr>
      <w:r w:rsidRPr="00553D2E">
        <w:rPr>
          <w:rFonts w:ascii="Times New Roman" w:eastAsia="Times New Roman" w:hAnsi="Times New Roman" w:cs="Times New Roman"/>
          <w:b/>
          <w:sz w:val="28"/>
          <w:szCs w:val="28"/>
          <w:lang w:eastAsia="ar-SA"/>
        </w:rPr>
        <w:t>8</w:t>
      </w:r>
      <w:r w:rsidR="0078643B" w:rsidRPr="00553D2E">
        <w:rPr>
          <w:rFonts w:ascii="Times New Roman" w:eastAsia="Times New Roman" w:hAnsi="Times New Roman" w:cs="Times New Roman"/>
          <w:b/>
          <w:sz w:val="28"/>
          <w:szCs w:val="28"/>
          <w:lang w:eastAsia="ar-SA"/>
        </w:rPr>
        <w:t>. Труд и занятость</w:t>
      </w:r>
    </w:p>
    <w:p w:rsidR="0078643B" w:rsidRPr="00553D2E" w:rsidRDefault="0078643B" w:rsidP="0078643B">
      <w:pPr>
        <w:suppressAutoHyphens/>
        <w:spacing w:after="0" w:line="240" w:lineRule="auto"/>
        <w:ind w:firstLine="708"/>
        <w:jc w:val="center"/>
        <w:rPr>
          <w:rFonts w:ascii="Times New Roman" w:eastAsia="Times New Roman" w:hAnsi="Times New Roman" w:cs="Times New Roman"/>
          <w:b/>
          <w:sz w:val="28"/>
          <w:szCs w:val="28"/>
          <w:lang w:eastAsia="ar-SA"/>
        </w:rPr>
      </w:pPr>
    </w:p>
    <w:p w:rsidR="0078643B" w:rsidRPr="00553D2E" w:rsidRDefault="0078643B" w:rsidP="0078643B">
      <w:pPr>
        <w:suppressAutoHyphens/>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В</w:t>
      </w:r>
      <w:r w:rsidR="009605E8" w:rsidRPr="00553D2E">
        <w:rPr>
          <w:rFonts w:ascii="Times New Roman" w:hAnsi="Times New Roman" w:cs="Times New Roman"/>
          <w:sz w:val="28"/>
          <w:szCs w:val="28"/>
          <w:lang w:eastAsia="ar-SA"/>
        </w:rPr>
        <w:t xml:space="preserve"> условиях </w:t>
      </w:r>
      <w:proofErr w:type="spellStart"/>
      <w:r w:rsidR="009605E8" w:rsidRPr="00553D2E">
        <w:rPr>
          <w:rFonts w:ascii="Times New Roman" w:hAnsi="Times New Roman" w:cs="Times New Roman"/>
          <w:sz w:val="28"/>
          <w:szCs w:val="28"/>
          <w:lang w:eastAsia="ar-SA"/>
        </w:rPr>
        <w:t>санкционного</w:t>
      </w:r>
      <w:proofErr w:type="spellEnd"/>
      <w:r w:rsidR="009605E8" w:rsidRPr="00553D2E">
        <w:rPr>
          <w:rFonts w:ascii="Times New Roman" w:hAnsi="Times New Roman" w:cs="Times New Roman"/>
          <w:sz w:val="28"/>
          <w:szCs w:val="28"/>
          <w:lang w:eastAsia="ar-SA"/>
        </w:rPr>
        <w:t xml:space="preserve"> давления </w:t>
      </w:r>
      <w:r w:rsidRPr="00553D2E">
        <w:rPr>
          <w:rFonts w:ascii="Times New Roman" w:hAnsi="Times New Roman" w:cs="Times New Roman"/>
          <w:sz w:val="28"/>
          <w:szCs w:val="28"/>
          <w:lang w:eastAsia="ar-SA"/>
        </w:rPr>
        <w:t>неизбежно трансформируется рынок труда, когда повышается спрос на вакансии, а предложение падает.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 и являются основными задачами органов власти.</w:t>
      </w:r>
    </w:p>
    <w:p w:rsidR="0078643B" w:rsidRPr="00553D2E" w:rsidRDefault="0078643B" w:rsidP="0078643B">
      <w:pPr>
        <w:suppressAutoHyphens/>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bCs/>
          <w:sz w:val="28"/>
          <w:szCs w:val="28"/>
          <w:lang w:eastAsia="ar-SA"/>
        </w:rPr>
        <w:t>Трудоспособное население</w:t>
      </w:r>
      <w:r w:rsidRPr="00553D2E">
        <w:rPr>
          <w:rFonts w:ascii="Times New Roman" w:hAnsi="Times New Roman" w:cs="Times New Roman"/>
          <w:sz w:val="28"/>
          <w:szCs w:val="28"/>
          <w:lang w:eastAsia="ar-SA"/>
        </w:rPr>
        <w:t xml:space="preserve"> - часть </w:t>
      </w:r>
      <w:hyperlink r:id="rId10" w:tooltip="Население" w:history="1">
        <w:r w:rsidRPr="00553D2E">
          <w:rPr>
            <w:rStyle w:val="af7"/>
            <w:rFonts w:ascii="Times New Roman" w:hAnsi="Times New Roman"/>
            <w:color w:val="auto"/>
            <w:sz w:val="28"/>
            <w:szCs w:val="28"/>
            <w:u w:val="none"/>
            <w:lang w:eastAsia="ar-SA"/>
          </w:rPr>
          <w:t>населения</w:t>
        </w:r>
      </w:hyperlink>
      <w:r w:rsidRPr="00553D2E">
        <w:rPr>
          <w:rFonts w:ascii="Times New Roman" w:hAnsi="Times New Roman" w:cs="Times New Roman"/>
          <w:sz w:val="28"/>
          <w:szCs w:val="28"/>
          <w:lang w:eastAsia="ar-SA"/>
        </w:rPr>
        <w:t xml:space="preserve">, способная полноценно участвовать в трудовом процессе. По информации Федеральной службы государственной статистики численность населения района в трудоспособном возрасте на 01.01.2021 составила 12,204 тыс. человек или 54,95% от численности населения района. В связи с депопуляцией населения, сопровождающей миграционной убылью, прогнозный период запланирован от 12,186 до 12,126 тыс. человек. </w:t>
      </w:r>
    </w:p>
    <w:p w:rsidR="0078643B" w:rsidRPr="00553D2E" w:rsidRDefault="0078643B" w:rsidP="0078643B">
      <w:pPr>
        <w:suppressAutoHyphens/>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В связи с введением новой методики определения возрастных групп населения, которая увеличила границы трудоспособного возраста (женщин от 54 до 55 лет, мужчин от 59 до 60 лет) наблюдается увеличение численности населения старше трудоспособного возраста</w:t>
      </w:r>
      <w:r w:rsidR="00265F05" w:rsidRPr="00553D2E">
        <w:rPr>
          <w:rFonts w:ascii="Times New Roman" w:hAnsi="Times New Roman" w:cs="Times New Roman"/>
          <w:sz w:val="28"/>
          <w:szCs w:val="28"/>
          <w:lang w:eastAsia="ar-SA"/>
        </w:rPr>
        <w:t>.</w:t>
      </w:r>
    </w:p>
    <w:p w:rsidR="00F13915" w:rsidRPr="00553D2E" w:rsidRDefault="00F13915" w:rsidP="0078643B">
      <w:pPr>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В 2021 году зафиксировано увеличение численности населения:</w:t>
      </w:r>
    </w:p>
    <w:p w:rsidR="00F13915" w:rsidRPr="00553D2E" w:rsidRDefault="00F13915" w:rsidP="00F13915">
      <w:pPr>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экономически активного на 2,55%, которое достигло 13,073 тыс. человек;</w:t>
      </w:r>
    </w:p>
    <w:p w:rsidR="00F13915" w:rsidRPr="00553D2E" w:rsidRDefault="00F13915" w:rsidP="0078643B">
      <w:pPr>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занятого в экономике (лица, занятые экономической деятельностью) на 1,95 % и составило 12,185 тыс. человек.</w:t>
      </w:r>
    </w:p>
    <w:p w:rsidR="00F13915" w:rsidRPr="00553D2E" w:rsidRDefault="0054724F" w:rsidP="0078643B">
      <w:pPr>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xml:space="preserve">Положительная динамика </w:t>
      </w:r>
      <w:r w:rsidR="00E564BE" w:rsidRPr="00553D2E">
        <w:rPr>
          <w:rFonts w:ascii="Times New Roman" w:hAnsi="Times New Roman" w:cs="Times New Roman"/>
          <w:sz w:val="28"/>
          <w:szCs w:val="28"/>
          <w:lang w:eastAsia="ar-SA"/>
        </w:rPr>
        <w:t>показателей обус</w:t>
      </w:r>
      <w:r w:rsidRPr="00553D2E">
        <w:rPr>
          <w:rFonts w:ascii="Times New Roman" w:hAnsi="Times New Roman" w:cs="Times New Roman"/>
          <w:sz w:val="28"/>
          <w:szCs w:val="28"/>
          <w:lang w:eastAsia="ar-SA"/>
        </w:rPr>
        <w:t xml:space="preserve">ловлена ростом количества субъектов предпринимательства, </w:t>
      </w:r>
      <w:proofErr w:type="spellStart"/>
      <w:r w:rsidRPr="00553D2E">
        <w:rPr>
          <w:rFonts w:ascii="Times New Roman" w:hAnsi="Times New Roman" w:cs="Times New Roman"/>
          <w:sz w:val="28"/>
          <w:szCs w:val="28"/>
          <w:lang w:eastAsia="ar-SA"/>
        </w:rPr>
        <w:t>вахтовиков</w:t>
      </w:r>
      <w:proofErr w:type="spellEnd"/>
      <w:r w:rsidRPr="00553D2E">
        <w:rPr>
          <w:rFonts w:ascii="Times New Roman" w:hAnsi="Times New Roman" w:cs="Times New Roman"/>
          <w:sz w:val="28"/>
          <w:szCs w:val="28"/>
          <w:lang w:eastAsia="ar-SA"/>
        </w:rPr>
        <w:t>, иностранных трудовых граждан, работающих пенсионеров и значительным сокращением безработных граждан</w:t>
      </w:r>
      <w:r w:rsidR="00E25D3F" w:rsidRPr="00553D2E">
        <w:rPr>
          <w:rFonts w:ascii="Times New Roman" w:hAnsi="Times New Roman" w:cs="Times New Roman"/>
          <w:sz w:val="28"/>
          <w:szCs w:val="28"/>
          <w:lang w:eastAsia="ar-SA"/>
        </w:rPr>
        <w:t xml:space="preserve"> (в 2,6 раза)</w:t>
      </w:r>
      <w:r w:rsidRPr="00553D2E">
        <w:rPr>
          <w:rFonts w:ascii="Times New Roman" w:hAnsi="Times New Roman" w:cs="Times New Roman"/>
          <w:sz w:val="28"/>
          <w:szCs w:val="28"/>
          <w:lang w:eastAsia="ar-SA"/>
        </w:rPr>
        <w:t xml:space="preserve">. </w:t>
      </w:r>
    </w:p>
    <w:p w:rsidR="0078643B" w:rsidRPr="00553D2E" w:rsidRDefault="0078643B" w:rsidP="0078643B">
      <w:pPr>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Органы государственной статистики систематически изучают </w:t>
      </w:r>
      <w:r w:rsidRPr="00553D2E">
        <w:rPr>
          <w:rFonts w:ascii="Times New Roman" w:hAnsi="Times New Roman" w:cs="Times New Roman"/>
          <w:bCs/>
          <w:sz w:val="28"/>
          <w:szCs w:val="28"/>
          <w:lang w:eastAsia="ar-SA"/>
        </w:rPr>
        <w:t xml:space="preserve">и предоставляют </w:t>
      </w:r>
      <w:r w:rsidRPr="00553D2E">
        <w:rPr>
          <w:rFonts w:ascii="Times New Roman" w:hAnsi="Times New Roman" w:cs="Times New Roman"/>
          <w:sz w:val="28"/>
          <w:szCs w:val="28"/>
          <w:lang w:eastAsia="ar-SA"/>
        </w:rPr>
        <w:t>информацию о распределении численности, занятых по видам экономической деятельности.</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lang w:eastAsia="ar-SA"/>
        </w:rPr>
        <w:t>Из общей среднегодовой численности занятых лиц района в </w:t>
      </w:r>
      <w:r w:rsidRPr="00553D2E">
        <w:rPr>
          <w:rFonts w:ascii="Times New Roman" w:hAnsi="Times New Roman" w:cs="Times New Roman"/>
          <w:sz w:val="28"/>
          <w:szCs w:val="28"/>
        </w:rPr>
        <w:t xml:space="preserve">отчетном периоде большая доля работающих на крупных и средних предприятиях, не относящихся к субъектам малого и среднего предпринимательства, сосредоточена в отраслях: транспортировка и хранение – 24,59%, образование – 23,04%, здравоохранение и предоставление социальных услуг – 14,13%, государственное управление и обеспечение военной безопасности, социальное обеспечение – </w:t>
      </w:r>
      <w:r w:rsidRPr="00553D2E">
        <w:rPr>
          <w:rFonts w:ascii="Times New Roman" w:hAnsi="Times New Roman" w:cs="Times New Roman"/>
          <w:sz w:val="28"/>
          <w:szCs w:val="28"/>
        </w:rPr>
        <w:lastRenderedPageBreak/>
        <w:t>11,99%. В прогнозном периоде планируется сохранение сложившейся структуры занятого в экономике населения.</w:t>
      </w:r>
    </w:p>
    <w:p w:rsidR="0078643B" w:rsidRPr="00553D2E" w:rsidRDefault="0078643B" w:rsidP="0078643B">
      <w:pPr>
        <w:suppressAutoHyphens/>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lang w:eastAsia="ar-SA"/>
        </w:rPr>
        <w:t>Безработица - это социальное явление экономического характера, при котором часть экономически активного населения не занята трудовой деятельностью</w:t>
      </w:r>
      <w:r w:rsidRPr="00553D2E">
        <w:rPr>
          <w:rFonts w:ascii="Times New Roman" w:hAnsi="Times New Roman" w:cs="Times New Roman"/>
          <w:sz w:val="28"/>
          <w:szCs w:val="28"/>
        </w:rPr>
        <w:t>.</w:t>
      </w:r>
    </w:p>
    <w:p w:rsidR="0078643B" w:rsidRPr="00553D2E" w:rsidRDefault="0078643B" w:rsidP="0078643B">
      <w:pPr>
        <w:suppressAutoHyphens/>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hAnsi="Times New Roman" w:cs="Times New Roman"/>
          <w:sz w:val="28"/>
          <w:szCs w:val="28"/>
        </w:rPr>
        <w:t>По состоянию на 01 января 2022 года зафиксировано резкое снижение численности безработных граждан, зарегистрированных в службе занятости населения района, которое достигло 307 человек. По сравнению с 2020</w:t>
      </w:r>
      <w:r w:rsidR="00B708CC" w:rsidRPr="00553D2E">
        <w:rPr>
          <w:rFonts w:ascii="Times New Roman" w:hAnsi="Times New Roman" w:cs="Times New Roman"/>
          <w:sz w:val="28"/>
          <w:szCs w:val="28"/>
        </w:rPr>
        <w:t xml:space="preserve"> годом показатель снизился в 2,6</w:t>
      </w:r>
      <w:r w:rsidRPr="00553D2E">
        <w:rPr>
          <w:rFonts w:ascii="Times New Roman" w:hAnsi="Times New Roman" w:cs="Times New Roman"/>
          <w:sz w:val="28"/>
          <w:szCs w:val="28"/>
        </w:rPr>
        <w:t xml:space="preserve"> раза, что обусловлено отменой новых временных правил регистрации безработных лиц в период распространения </w:t>
      </w:r>
      <w:proofErr w:type="spellStart"/>
      <w:r w:rsidRPr="00553D2E">
        <w:rPr>
          <w:rFonts w:ascii="Times New Roman" w:hAnsi="Times New Roman" w:cs="Times New Roman"/>
          <w:sz w:val="28"/>
          <w:szCs w:val="28"/>
        </w:rPr>
        <w:t>коронавирусной</w:t>
      </w:r>
      <w:proofErr w:type="spellEnd"/>
      <w:r w:rsidRPr="00553D2E">
        <w:rPr>
          <w:rFonts w:ascii="Times New Roman" w:hAnsi="Times New Roman" w:cs="Times New Roman"/>
          <w:sz w:val="28"/>
          <w:szCs w:val="28"/>
        </w:rPr>
        <w:t xml:space="preserve"> инфекции - дистанционная регистрация граждан (без личного посещения центра занятости населения).</w:t>
      </w:r>
      <w:r w:rsidRPr="00553D2E">
        <w:rPr>
          <w:rFonts w:ascii="Times New Roman" w:eastAsia="Times New Roman" w:hAnsi="Times New Roman" w:cs="Times New Roman"/>
          <w:sz w:val="28"/>
          <w:szCs w:val="28"/>
          <w:lang w:eastAsia="ru-RU"/>
        </w:rPr>
        <w:t xml:space="preserve"> Уровень зарегистрированной безработицы по состоянию на 01 января 2022 года снизился с 6,38% до 2,35% от экономически активного населения района.</w:t>
      </w:r>
    </w:p>
    <w:p w:rsidR="0078643B" w:rsidRPr="00553D2E" w:rsidRDefault="0078643B" w:rsidP="0078643B">
      <w:pPr>
        <w:suppressAutoHyphens/>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Как и в предыдущие годы (за исключением эпидемиологического периода 2020 года), оценка динамики показателей в сфере труда в 2022 году и в прогнозный период будет формироваться под воздействием демографического фактора, спроса и предложения работодателей на рабочую силу. Сохранение позитивной динамики обусловлено:</w:t>
      </w:r>
    </w:p>
    <w:p w:rsidR="0078643B" w:rsidRPr="00553D2E" w:rsidRDefault="0078643B" w:rsidP="0078643B">
      <w:pPr>
        <w:suppressAutoHyphens/>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xml:space="preserve">- отсутствием на территории крупных производств, подверженных </w:t>
      </w:r>
      <w:proofErr w:type="spellStart"/>
      <w:r w:rsidRPr="00553D2E">
        <w:rPr>
          <w:rFonts w:ascii="Times New Roman" w:hAnsi="Times New Roman" w:cs="Times New Roman"/>
          <w:sz w:val="28"/>
          <w:szCs w:val="28"/>
          <w:lang w:eastAsia="ar-SA"/>
        </w:rPr>
        <w:t>санкционным</w:t>
      </w:r>
      <w:proofErr w:type="spellEnd"/>
      <w:r w:rsidRPr="00553D2E">
        <w:rPr>
          <w:rFonts w:ascii="Times New Roman" w:hAnsi="Times New Roman" w:cs="Times New Roman"/>
          <w:sz w:val="28"/>
          <w:szCs w:val="28"/>
          <w:lang w:eastAsia="ar-SA"/>
        </w:rPr>
        <w:t xml:space="preserve"> ограничениям;</w:t>
      </w:r>
    </w:p>
    <w:p w:rsidR="0078643B" w:rsidRPr="00553D2E" w:rsidRDefault="0078643B" w:rsidP="0078643B">
      <w:pPr>
        <w:suppressAutoHyphens/>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преобладанием бюджетных учреждений и организаций, имеющих финансовые и социальные гарантии;</w:t>
      </w:r>
    </w:p>
    <w:p w:rsidR="0078643B" w:rsidRPr="00553D2E" w:rsidRDefault="0078643B" w:rsidP="0078643B">
      <w:pPr>
        <w:suppressAutoHyphens/>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реализацией муниципальной программы «Поддержка занятости населения в Березовском районе», с целью обеспечения гарантий, предусмотренных Законом Российской Федерации «О занятости населения в Российской Федерации» в рамках которой объем финансирования увеличился на 20% к уровню 2021 года и составил 9,63 млн. рублей;</w:t>
      </w:r>
    </w:p>
    <w:p w:rsidR="0078643B" w:rsidRPr="00553D2E" w:rsidRDefault="00926385" w:rsidP="0078643B">
      <w:pPr>
        <w:suppressAutoHyphens/>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трудовая организация</w:t>
      </w:r>
      <w:r w:rsidR="0078643B" w:rsidRPr="00553D2E">
        <w:rPr>
          <w:rFonts w:ascii="Times New Roman" w:hAnsi="Times New Roman" w:cs="Times New Roman"/>
          <w:sz w:val="28"/>
          <w:szCs w:val="28"/>
          <w:lang w:eastAsia="ar-SA"/>
        </w:rPr>
        <w:t xml:space="preserve"> </w:t>
      </w:r>
      <w:r w:rsidR="00F13915" w:rsidRPr="00553D2E">
        <w:rPr>
          <w:rFonts w:ascii="Times New Roman" w:hAnsi="Times New Roman" w:cs="Times New Roman"/>
          <w:sz w:val="28"/>
          <w:szCs w:val="28"/>
          <w:lang w:eastAsia="ar-SA"/>
        </w:rPr>
        <w:t xml:space="preserve">граждан </w:t>
      </w:r>
      <w:r w:rsidR="00755ECB" w:rsidRPr="00553D2E">
        <w:rPr>
          <w:rFonts w:ascii="Times New Roman" w:hAnsi="Times New Roman" w:cs="Times New Roman"/>
          <w:sz w:val="28"/>
          <w:szCs w:val="28"/>
          <w:lang w:eastAsia="ar-SA"/>
        </w:rPr>
        <w:t xml:space="preserve">(организация индивидуальных предпринимателей, </w:t>
      </w:r>
      <w:proofErr w:type="spellStart"/>
      <w:r w:rsidR="00755ECB" w:rsidRPr="00553D2E">
        <w:rPr>
          <w:rFonts w:ascii="Times New Roman" w:hAnsi="Times New Roman" w:cs="Times New Roman"/>
          <w:sz w:val="28"/>
          <w:szCs w:val="28"/>
          <w:lang w:eastAsia="ar-SA"/>
        </w:rPr>
        <w:t>самозанятых</w:t>
      </w:r>
      <w:proofErr w:type="spellEnd"/>
      <w:r w:rsidR="00755ECB" w:rsidRPr="00553D2E">
        <w:rPr>
          <w:rFonts w:ascii="Times New Roman" w:hAnsi="Times New Roman" w:cs="Times New Roman"/>
          <w:sz w:val="28"/>
          <w:szCs w:val="28"/>
          <w:lang w:eastAsia="ar-SA"/>
        </w:rPr>
        <w:t>) в целях</w:t>
      </w:r>
      <w:r w:rsidR="00F13915" w:rsidRPr="00553D2E">
        <w:rPr>
          <w:rFonts w:ascii="Times New Roman" w:hAnsi="Times New Roman" w:cs="Times New Roman"/>
          <w:sz w:val="28"/>
          <w:szCs w:val="28"/>
          <w:lang w:eastAsia="ar-SA"/>
        </w:rPr>
        <w:t xml:space="preserve"> </w:t>
      </w:r>
      <w:r w:rsidRPr="00553D2E">
        <w:rPr>
          <w:rFonts w:ascii="Times New Roman" w:hAnsi="Times New Roman" w:cs="Times New Roman"/>
          <w:sz w:val="28"/>
          <w:szCs w:val="28"/>
          <w:lang w:eastAsia="ar-SA"/>
        </w:rPr>
        <w:t xml:space="preserve">социальной адаптации путем предоставления </w:t>
      </w:r>
      <w:r w:rsidR="00F13915" w:rsidRPr="00553D2E">
        <w:rPr>
          <w:rFonts w:ascii="Times New Roman" w:hAnsi="Times New Roman" w:cs="Times New Roman"/>
          <w:sz w:val="28"/>
          <w:szCs w:val="28"/>
          <w:lang w:eastAsia="ar-SA"/>
        </w:rPr>
        <w:t>поддержки</w:t>
      </w:r>
      <w:r w:rsidRPr="00553D2E">
        <w:rPr>
          <w:rFonts w:ascii="Times New Roman" w:hAnsi="Times New Roman" w:cs="Times New Roman"/>
          <w:sz w:val="28"/>
          <w:szCs w:val="28"/>
          <w:lang w:eastAsia="ar-SA"/>
        </w:rPr>
        <w:t xml:space="preserve"> в рамках разработанных бизнес </w:t>
      </w:r>
      <w:r w:rsidR="00755ECB" w:rsidRPr="00553D2E">
        <w:rPr>
          <w:rFonts w:ascii="Times New Roman" w:hAnsi="Times New Roman" w:cs="Times New Roman"/>
          <w:sz w:val="28"/>
          <w:szCs w:val="28"/>
          <w:lang w:eastAsia="ar-SA"/>
        </w:rPr>
        <w:t>–</w:t>
      </w:r>
      <w:r w:rsidRPr="00553D2E">
        <w:rPr>
          <w:rFonts w:ascii="Times New Roman" w:hAnsi="Times New Roman" w:cs="Times New Roman"/>
          <w:sz w:val="28"/>
          <w:szCs w:val="28"/>
          <w:lang w:eastAsia="ar-SA"/>
        </w:rPr>
        <w:t xml:space="preserve"> планов</w:t>
      </w:r>
      <w:r w:rsidR="00755ECB" w:rsidRPr="00553D2E">
        <w:rPr>
          <w:rFonts w:ascii="Times New Roman" w:hAnsi="Times New Roman" w:cs="Times New Roman"/>
          <w:sz w:val="28"/>
          <w:szCs w:val="28"/>
          <w:lang w:eastAsia="ar-SA"/>
        </w:rPr>
        <w:t>.</w:t>
      </w:r>
      <w:r w:rsidR="0078643B" w:rsidRPr="00553D2E">
        <w:rPr>
          <w:rFonts w:ascii="Times New Roman" w:hAnsi="Times New Roman" w:cs="Times New Roman"/>
          <w:sz w:val="28"/>
          <w:szCs w:val="28"/>
          <w:lang w:eastAsia="ar-SA"/>
        </w:rPr>
        <w:t xml:space="preserve"> </w:t>
      </w:r>
    </w:p>
    <w:p w:rsidR="0078643B" w:rsidRPr="00553D2E" w:rsidRDefault="0078643B" w:rsidP="0078643B">
      <w:pPr>
        <w:suppressAutoHyphens/>
        <w:spacing w:after="0" w:line="240" w:lineRule="auto"/>
        <w:ind w:firstLine="709"/>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xml:space="preserve">При нарастании угрозы возможных рисков высвобождения работников </w:t>
      </w:r>
      <w:r w:rsidRPr="00553D2E">
        <w:rPr>
          <w:rFonts w:ascii="Times New Roman" w:eastAsia="Times New Roman" w:hAnsi="Times New Roman" w:cs="Times New Roman"/>
          <w:sz w:val="28"/>
          <w:szCs w:val="28"/>
          <w:lang w:eastAsia="ru-RU"/>
        </w:rPr>
        <w:t xml:space="preserve">работодателями, деятельность которых зависит от санкций, запланирована работа в соответствии с </w:t>
      </w:r>
      <w:hyperlink r:id="rId11" w:anchor="1000" w:history="1">
        <w:r w:rsidRPr="00553D2E">
          <w:rPr>
            <w:rFonts w:ascii="Times New Roman" w:eastAsia="Times New Roman" w:hAnsi="Times New Roman" w:cs="Times New Roman"/>
            <w:sz w:val="28"/>
            <w:szCs w:val="28"/>
            <w:bdr w:val="none" w:sz="0" w:space="0" w:color="auto" w:frame="1"/>
            <w:lang w:eastAsia="ru-RU"/>
          </w:rPr>
          <w:t>методическими рекомендаци</w:t>
        </w:r>
      </w:hyperlink>
      <w:r w:rsidRPr="00553D2E">
        <w:rPr>
          <w:rFonts w:ascii="Times New Roman" w:eastAsia="Times New Roman" w:hAnsi="Times New Roman" w:cs="Times New Roman"/>
          <w:sz w:val="28"/>
          <w:szCs w:val="28"/>
          <w:lang w:eastAsia="ru-RU"/>
        </w:rPr>
        <w:t>ями для органов службы занятости по организации превентивного мониторинга состояния рынка труда (</w:t>
      </w:r>
      <w:hyperlink r:id="rId12" w:history="1">
        <w:r w:rsidRPr="00553D2E">
          <w:rPr>
            <w:rFonts w:ascii="Times New Roman" w:eastAsia="Times New Roman" w:hAnsi="Times New Roman" w:cs="Times New Roman"/>
            <w:sz w:val="28"/>
            <w:szCs w:val="28"/>
            <w:bdr w:val="none" w:sz="0" w:space="0" w:color="auto" w:frame="1"/>
            <w:lang w:eastAsia="ru-RU"/>
          </w:rPr>
          <w:t>Приказ Министерства труда и социальной защиты РФ от 22 марта 2022 г. № 157</w:t>
        </w:r>
      </w:hyperlink>
      <w:r w:rsidRPr="00553D2E">
        <w:rPr>
          <w:rFonts w:ascii="Times New Roman" w:eastAsia="Times New Roman" w:hAnsi="Times New Roman" w:cs="Times New Roman"/>
          <w:sz w:val="28"/>
          <w:szCs w:val="28"/>
          <w:lang w:eastAsia="ru-RU"/>
        </w:rPr>
        <w:t>).</w:t>
      </w:r>
    </w:p>
    <w:p w:rsidR="0078643B" w:rsidRPr="00553D2E"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Несмотря на проводимую работу,</w:t>
      </w:r>
      <w:r w:rsidRPr="00553D2E">
        <w:rPr>
          <w:rFonts w:ascii="Times New Roman" w:hAnsi="Times New Roman" w:cs="Times New Roman"/>
          <w:sz w:val="28"/>
          <w:szCs w:val="28"/>
        </w:rPr>
        <w:t xml:space="preserve"> </w:t>
      </w:r>
      <w:r w:rsidRPr="00553D2E">
        <w:rPr>
          <w:rFonts w:ascii="Times New Roman" w:eastAsia="Times New Roman" w:hAnsi="Times New Roman" w:cs="Times New Roman"/>
          <w:sz w:val="28"/>
          <w:szCs w:val="28"/>
          <w:lang w:eastAsia="ru-RU"/>
        </w:rPr>
        <w:t xml:space="preserve">по-прежнему, характерной чертой рынка труда Березовского района является квалификационное несоответствие спроса и предложения рабочей силы. </w:t>
      </w:r>
    </w:p>
    <w:p w:rsidR="0078643B" w:rsidRPr="00553D2E"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Распределение потребности по приоритетным 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 Для решения данной проблемы Центром занятости населения будет продолжена работа по профессиональной подготовке, переподготовке безработных </w:t>
      </w:r>
      <w:r w:rsidRPr="00553D2E">
        <w:rPr>
          <w:rFonts w:ascii="Times New Roman" w:eastAsia="Times New Roman" w:hAnsi="Times New Roman" w:cs="Times New Roman"/>
          <w:sz w:val="28"/>
          <w:szCs w:val="28"/>
          <w:lang w:eastAsia="ru-RU"/>
        </w:rPr>
        <w:lastRenderedPageBreak/>
        <w:t>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78643B" w:rsidRPr="00553D2E"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Таким образом, социально-демографические проблемы и </w:t>
      </w:r>
      <w:r w:rsidRPr="00553D2E">
        <w:rPr>
          <w:rFonts w:ascii="Times New Roman" w:hAnsi="Times New Roman" w:cs="Times New Roman"/>
          <w:sz w:val="28"/>
          <w:szCs w:val="28"/>
        </w:rPr>
        <w:t xml:space="preserve">использование трудового потенциала общества </w:t>
      </w:r>
      <w:r w:rsidRPr="00553D2E">
        <w:rPr>
          <w:rFonts w:ascii="Times New Roman" w:eastAsia="Times New Roman" w:hAnsi="Times New Roman" w:cs="Times New Roman"/>
          <w:sz w:val="28"/>
          <w:szCs w:val="28"/>
          <w:lang w:eastAsia="ru-RU"/>
        </w:rPr>
        <w:t>обусловлены сложившейся спецификой социального развития района. Мероприятия, реализуемые администрацией Березовского района, КУ Ханты-Мансийского автономного округа – Югры «Березовский центр занятости населения», направленные на активную политику занятости, будут способствовать стабилизации рынка труда и обеспечению занятости трудоспособного населения</w:t>
      </w:r>
      <w:r w:rsidR="00F13915" w:rsidRPr="00553D2E">
        <w:rPr>
          <w:rFonts w:ascii="Times New Roman" w:eastAsia="Times New Roman" w:hAnsi="Times New Roman" w:cs="Times New Roman"/>
          <w:sz w:val="28"/>
          <w:szCs w:val="28"/>
          <w:lang w:eastAsia="ru-RU"/>
        </w:rPr>
        <w:t xml:space="preserve"> в кризисном периоде</w:t>
      </w:r>
      <w:r w:rsidRPr="00553D2E">
        <w:rPr>
          <w:rFonts w:ascii="Times New Roman" w:eastAsia="Times New Roman" w:hAnsi="Times New Roman" w:cs="Times New Roman"/>
          <w:sz w:val="28"/>
          <w:szCs w:val="28"/>
          <w:lang w:eastAsia="ru-RU"/>
        </w:rPr>
        <w:t>.</w:t>
      </w:r>
    </w:p>
    <w:p w:rsidR="0078643B" w:rsidRPr="00553D2E" w:rsidRDefault="0078643B" w:rsidP="0078643B">
      <w:pPr>
        <w:suppressAutoHyphens/>
        <w:spacing w:after="0" w:line="240" w:lineRule="auto"/>
        <w:ind w:firstLine="709"/>
        <w:jc w:val="both"/>
        <w:rPr>
          <w:rFonts w:ascii="Times New Roman" w:hAnsi="Times New Roman" w:cs="Times New Roman"/>
          <w:sz w:val="28"/>
          <w:szCs w:val="28"/>
          <w:lang w:eastAsia="ar-SA"/>
        </w:rPr>
      </w:pPr>
    </w:p>
    <w:p w:rsidR="0078643B" w:rsidRPr="00553D2E" w:rsidRDefault="0078643B" w:rsidP="0078643B">
      <w:pPr>
        <w:suppressAutoHyphens/>
        <w:spacing w:after="0" w:line="240" w:lineRule="auto"/>
        <w:ind w:firstLine="709"/>
        <w:jc w:val="both"/>
        <w:rPr>
          <w:rFonts w:ascii="Times New Roman" w:hAnsi="Times New Roman"/>
          <w:sz w:val="28"/>
          <w:szCs w:val="28"/>
          <w:lang w:eastAsia="ar-SA"/>
        </w:rPr>
      </w:pPr>
    </w:p>
    <w:p w:rsidR="0078643B" w:rsidRPr="00553D2E" w:rsidRDefault="00700AB0" w:rsidP="0078643B">
      <w:pPr>
        <w:suppressAutoHyphens/>
        <w:spacing w:after="0" w:line="240" w:lineRule="auto"/>
        <w:contextualSpacing/>
        <w:jc w:val="center"/>
        <w:rPr>
          <w:rFonts w:ascii="Times New Roman" w:eastAsia="Times New Roman" w:hAnsi="Times New Roman" w:cs="Times New Roman"/>
          <w:b/>
          <w:sz w:val="28"/>
          <w:szCs w:val="28"/>
          <w:lang w:eastAsia="ru-RU"/>
        </w:rPr>
      </w:pPr>
      <w:r w:rsidRPr="00553D2E">
        <w:rPr>
          <w:rFonts w:ascii="Times New Roman" w:eastAsia="Times New Roman" w:hAnsi="Times New Roman" w:cs="Times New Roman"/>
          <w:b/>
          <w:sz w:val="28"/>
          <w:szCs w:val="28"/>
          <w:lang w:eastAsia="ru-RU"/>
        </w:rPr>
        <w:t>9</w:t>
      </w:r>
      <w:r w:rsidR="0078643B" w:rsidRPr="00553D2E">
        <w:rPr>
          <w:rFonts w:ascii="Times New Roman" w:eastAsia="Times New Roman" w:hAnsi="Times New Roman" w:cs="Times New Roman"/>
          <w:b/>
          <w:sz w:val="28"/>
          <w:szCs w:val="28"/>
          <w:lang w:eastAsia="ru-RU"/>
        </w:rPr>
        <w:t>. Демография</w:t>
      </w:r>
    </w:p>
    <w:p w:rsidR="0078643B" w:rsidRPr="00553D2E" w:rsidRDefault="0078643B" w:rsidP="0078643B">
      <w:pPr>
        <w:suppressAutoHyphens/>
        <w:spacing w:after="0" w:line="240" w:lineRule="auto"/>
        <w:contextualSpacing/>
        <w:jc w:val="center"/>
        <w:rPr>
          <w:rFonts w:ascii="Times New Roman" w:eastAsia="Times New Roman" w:hAnsi="Times New Roman" w:cs="Times New Roman"/>
          <w:b/>
          <w:sz w:val="28"/>
          <w:szCs w:val="28"/>
          <w:lang w:eastAsia="ru-RU"/>
        </w:rPr>
      </w:pPr>
    </w:p>
    <w:p w:rsidR="0078643B" w:rsidRPr="00553D2E" w:rsidRDefault="0078643B" w:rsidP="0078643B">
      <w:pPr>
        <w:suppressAutoHyphens/>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Стратегической целью Березовского района является постепенная стабилизация численности населения и формирование предпосылок последующего демографического роста.</w:t>
      </w:r>
    </w:p>
    <w:p w:rsidR="0078643B" w:rsidRPr="00553D2E" w:rsidRDefault="0078643B" w:rsidP="0078643B">
      <w:pPr>
        <w:suppressAutoHyphens/>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hAnsi="Times New Roman" w:cs="Times New Roman"/>
          <w:sz w:val="28"/>
          <w:szCs w:val="28"/>
          <w:lang w:eastAsia="zh-CN"/>
        </w:rPr>
        <w:t>Инструментом реализации демографической политики, направленной на сохранение достойного уровня жизни населения являются государственные программы и региональные проекты, входящие в состав национальных проектов, направленных на сохранение здоровья и благополучия населения.</w:t>
      </w:r>
    </w:p>
    <w:p w:rsidR="0078643B" w:rsidRPr="00553D2E" w:rsidRDefault="0078643B" w:rsidP="0078643B">
      <w:pPr>
        <w:suppressAutoHyphens/>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Организационное и правовое обеспечение мероприятий по стабилизации демографической политики Березовского района базировалось в соответствии с муниципальной программой «</w:t>
      </w:r>
      <w:hyperlink r:id="rId13"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553D2E">
          <w:rPr>
            <w:rFonts w:ascii="Times New Roman" w:eastAsia="Times New Roman" w:hAnsi="Times New Roman" w:cs="Times New Roman"/>
            <w:sz w:val="28"/>
            <w:szCs w:val="28"/>
            <w:lang w:eastAsia="ru-RU"/>
          </w:rPr>
          <w:t>Социальная поддержка</w:t>
        </w:r>
      </w:hyperlink>
      <w:r w:rsidRPr="00553D2E">
        <w:rPr>
          <w:rFonts w:ascii="Times New Roman" w:eastAsia="Times New Roman" w:hAnsi="Times New Roman" w:cs="Times New Roman"/>
          <w:sz w:val="28"/>
          <w:szCs w:val="28"/>
          <w:lang w:eastAsia="ru-RU"/>
        </w:rPr>
        <w:t xml:space="preserve"> жителей Березовского района», государственной программой Ханты-Мансийского автономного округа – Югры «</w:t>
      </w:r>
      <w:r w:rsidRPr="00553D2E">
        <w:rPr>
          <w:rFonts w:ascii="Times New Roman" w:hAnsi="Times New Roman" w:cs="Times New Roman"/>
          <w:sz w:val="28"/>
          <w:szCs w:val="28"/>
        </w:rPr>
        <w:t>Развитие здравоохранения</w:t>
      </w:r>
      <w:r w:rsidRPr="00553D2E">
        <w:rPr>
          <w:rFonts w:ascii="Times New Roman" w:eastAsia="Times New Roman" w:hAnsi="Times New Roman" w:cs="Times New Roman"/>
          <w:sz w:val="28"/>
          <w:szCs w:val="28"/>
          <w:lang w:eastAsia="ru-RU"/>
        </w:rPr>
        <w:t>».</w:t>
      </w:r>
    </w:p>
    <w:p w:rsidR="0078643B" w:rsidRPr="00553D2E" w:rsidRDefault="0078643B" w:rsidP="0078643B">
      <w:pPr>
        <w:suppressAutoHyphens/>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hAnsi="Times New Roman" w:cs="Times New Roman"/>
          <w:sz w:val="28"/>
          <w:szCs w:val="28"/>
        </w:rPr>
        <w:t>В 2021 году:</w:t>
      </w:r>
    </w:p>
    <w:p w:rsidR="0078643B" w:rsidRPr="00553D2E" w:rsidRDefault="0006629B" w:rsidP="0078643B">
      <w:pPr>
        <w:spacing w:after="0" w:line="240" w:lineRule="auto"/>
        <w:ind w:firstLine="720"/>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xml:space="preserve">1. </w:t>
      </w:r>
      <w:r w:rsidR="00091812" w:rsidRPr="00553D2E">
        <w:rPr>
          <w:rFonts w:ascii="Times New Roman" w:eastAsia="Calibri" w:hAnsi="Times New Roman" w:cs="Times New Roman"/>
          <w:sz w:val="28"/>
          <w:szCs w:val="28"/>
        </w:rPr>
        <w:t>Ч</w:t>
      </w:r>
      <w:r w:rsidR="0078643B" w:rsidRPr="00553D2E">
        <w:rPr>
          <w:rFonts w:ascii="Times New Roman" w:eastAsia="Calibri" w:hAnsi="Times New Roman" w:cs="Times New Roman"/>
          <w:sz w:val="28"/>
          <w:szCs w:val="28"/>
        </w:rPr>
        <w:t>исленность постоянного населения.</w:t>
      </w:r>
    </w:p>
    <w:p w:rsidR="0078643B" w:rsidRPr="00553D2E" w:rsidRDefault="0006629B" w:rsidP="0078643B">
      <w:pPr>
        <w:spacing w:after="0" w:line="240" w:lineRule="auto"/>
        <w:ind w:firstLine="720"/>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Зафиксировано с</w:t>
      </w:r>
      <w:r w:rsidR="0078643B" w:rsidRPr="00553D2E">
        <w:rPr>
          <w:rFonts w:ascii="Times New Roman" w:eastAsia="Calibri" w:hAnsi="Times New Roman" w:cs="Times New Roman"/>
          <w:sz w:val="28"/>
          <w:szCs w:val="28"/>
        </w:rPr>
        <w:t>нижение среднегодовой численности населения территории на 15 человек или 0,07%</w:t>
      </w:r>
      <w:r w:rsidRPr="00553D2E">
        <w:rPr>
          <w:rFonts w:ascii="Times New Roman" w:eastAsia="Calibri" w:hAnsi="Times New Roman" w:cs="Times New Roman"/>
          <w:sz w:val="28"/>
          <w:szCs w:val="28"/>
        </w:rPr>
        <w:t xml:space="preserve"> и</w:t>
      </w:r>
      <w:r w:rsidR="0078643B" w:rsidRPr="00553D2E">
        <w:rPr>
          <w:rFonts w:ascii="Times New Roman" w:eastAsia="Calibri" w:hAnsi="Times New Roman" w:cs="Times New Roman"/>
          <w:sz w:val="28"/>
          <w:szCs w:val="28"/>
        </w:rPr>
        <w:t xml:space="preserve"> составило 22 211 человек. Показатель численности населения Березовского района превысил главный стратегический ориентир территории в количестве 21 684 человек. Прогноз</w:t>
      </w:r>
      <w:r w:rsidR="00A61F80" w:rsidRPr="00553D2E">
        <w:rPr>
          <w:rFonts w:ascii="Times New Roman" w:eastAsia="Calibri" w:hAnsi="Times New Roman" w:cs="Times New Roman"/>
          <w:sz w:val="28"/>
          <w:szCs w:val="28"/>
        </w:rPr>
        <w:t>ные показатели</w:t>
      </w:r>
      <w:r w:rsidR="0078643B" w:rsidRPr="00553D2E">
        <w:rPr>
          <w:rFonts w:ascii="Times New Roman" w:eastAsia="Calibri" w:hAnsi="Times New Roman" w:cs="Times New Roman"/>
          <w:sz w:val="28"/>
          <w:szCs w:val="28"/>
        </w:rPr>
        <w:t xml:space="preserve"> среднегодовой численности </w:t>
      </w:r>
      <w:r w:rsidR="00A61F80" w:rsidRPr="00553D2E">
        <w:rPr>
          <w:rFonts w:ascii="Times New Roman" w:eastAsia="Calibri" w:hAnsi="Times New Roman" w:cs="Times New Roman"/>
          <w:sz w:val="28"/>
          <w:szCs w:val="28"/>
        </w:rPr>
        <w:t xml:space="preserve">населения </w:t>
      </w:r>
      <w:r w:rsidR="008B3419" w:rsidRPr="00553D2E">
        <w:rPr>
          <w:rFonts w:ascii="Times New Roman" w:eastAsia="Calibri" w:hAnsi="Times New Roman" w:cs="Times New Roman"/>
          <w:sz w:val="28"/>
          <w:szCs w:val="28"/>
        </w:rPr>
        <w:t>сформирован</w:t>
      </w:r>
      <w:r w:rsidR="00A61F80" w:rsidRPr="00553D2E">
        <w:rPr>
          <w:rFonts w:ascii="Times New Roman" w:eastAsia="Calibri" w:hAnsi="Times New Roman" w:cs="Times New Roman"/>
          <w:sz w:val="28"/>
          <w:szCs w:val="28"/>
        </w:rPr>
        <w:t>ы</w:t>
      </w:r>
      <w:r w:rsidR="008B3419" w:rsidRPr="00553D2E">
        <w:rPr>
          <w:rFonts w:ascii="Times New Roman" w:eastAsia="Calibri" w:hAnsi="Times New Roman" w:cs="Times New Roman"/>
          <w:sz w:val="28"/>
          <w:szCs w:val="28"/>
        </w:rPr>
        <w:t xml:space="preserve"> с</w:t>
      </w:r>
      <w:r w:rsidR="00A61F80" w:rsidRPr="00553D2E">
        <w:rPr>
          <w:rFonts w:ascii="Times New Roman" w:eastAsia="Calibri" w:hAnsi="Times New Roman" w:cs="Times New Roman"/>
          <w:sz w:val="28"/>
          <w:szCs w:val="28"/>
        </w:rPr>
        <w:t xml:space="preserve"> </w:t>
      </w:r>
      <w:r w:rsidR="008B3419" w:rsidRPr="00553D2E">
        <w:rPr>
          <w:rFonts w:ascii="Times New Roman" w:eastAsia="Calibri" w:hAnsi="Times New Roman" w:cs="Times New Roman"/>
          <w:sz w:val="28"/>
          <w:szCs w:val="28"/>
        </w:rPr>
        <w:t>учетом</w:t>
      </w:r>
      <w:r w:rsidR="00A61F80" w:rsidRPr="00553D2E">
        <w:rPr>
          <w:rFonts w:ascii="Times New Roman" w:eastAsia="Calibri" w:hAnsi="Times New Roman" w:cs="Times New Roman"/>
          <w:sz w:val="28"/>
          <w:szCs w:val="28"/>
        </w:rPr>
        <w:t xml:space="preserve"> динамики</w:t>
      </w:r>
      <w:r w:rsidR="008B3419" w:rsidRPr="00553D2E">
        <w:rPr>
          <w:rFonts w:ascii="Times New Roman" w:eastAsia="Calibri" w:hAnsi="Times New Roman" w:cs="Times New Roman"/>
          <w:sz w:val="28"/>
          <w:szCs w:val="28"/>
        </w:rPr>
        <w:t xml:space="preserve"> естественного и механического </w:t>
      </w:r>
      <w:r w:rsidR="00A61F80" w:rsidRPr="00553D2E">
        <w:rPr>
          <w:rFonts w:ascii="Times New Roman" w:eastAsia="Calibri" w:hAnsi="Times New Roman" w:cs="Times New Roman"/>
          <w:sz w:val="28"/>
          <w:szCs w:val="28"/>
        </w:rPr>
        <w:t>движения граждан, которые составят</w:t>
      </w:r>
      <w:r w:rsidR="0078643B" w:rsidRPr="00553D2E">
        <w:rPr>
          <w:rFonts w:ascii="Times New Roman" w:eastAsia="Calibri" w:hAnsi="Times New Roman" w:cs="Times New Roman"/>
          <w:sz w:val="28"/>
          <w:szCs w:val="28"/>
        </w:rPr>
        <w:t xml:space="preserve"> 21 737 человек в 2025 </w:t>
      </w:r>
      <w:r w:rsidR="00A61F80" w:rsidRPr="00553D2E">
        <w:rPr>
          <w:rFonts w:ascii="Times New Roman" w:eastAsia="Calibri" w:hAnsi="Times New Roman" w:cs="Times New Roman"/>
          <w:sz w:val="28"/>
          <w:szCs w:val="28"/>
        </w:rPr>
        <w:t>по базовому варианту прогноза.</w:t>
      </w:r>
    </w:p>
    <w:p w:rsidR="0078643B" w:rsidRPr="00553D2E" w:rsidRDefault="0078643B" w:rsidP="0078643B">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hAnsi="Times New Roman"/>
          <w:sz w:val="28"/>
          <w:szCs w:val="28"/>
        </w:rPr>
        <w:t xml:space="preserve">Березовский район имеет </w:t>
      </w:r>
      <w:r w:rsidRPr="00553D2E">
        <w:rPr>
          <w:rFonts w:ascii="Times New Roman" w:eastAsia="Times New Roman" w:hAnsi="Times New Roman" w:cs="Times New Roman"/>
          <w:sz w:val="28"/>
          <w:szCs w:val="28"/>
          <w:lang w:eastAsia="ru-RU"/>
        </w:rPr>
        <w:t xml:space="preserve">особенность северных территорий - сложную транспортную доступность, влияющую на </w:t>
      </w:r>
      <w:r w:rsidRPr="00553D2E">
        <w:rPr>
          <w:rFonts w:ascii="Times New Roman" w:hAnsi="Times New Roman"/>
          <w:sz w:val="28"/>
          <w:szCs w:val="28"/>
        </w:rPr>
        <w:t>неравномерность расселения с высокой концентрацией граждан в городской части - 63% (</w:t>
      </w:r>
      <w:proofErr w:type="spellStart"/>
      <w:r w:rsidRPr="00553D2E">
        <w:rPr>
          <w:rFonts w:ascii="Times New Roman" w:hAnsi="Times New Roman"/>
          <w:sz w:val="28"/>
          <w:szCs w:val="28"/>
        </w:rPr>
        <w:t>пгт</w:t>
      </w:r>
      <w:proofErr w:type="spellEnd"/>
      <w:r w:rsidRPr="00553D2E">
        <w:rPr>
          <w:rFonts w:ascii="Times New Roman" w:hAnsi="Times New Roman"/>
          <w:sz w:val="28"/>
          <w:szCs w:val="28"/>
        </w:rPr>
        <w:t xml:space="preserve">. Березово и </w:t>
      </w:r>
      <w:proofErr w:type="spellStart"/>
      <w:r w:rsidRPr="00553D2E">
        <w:rPr>
          <w:rFonts w:ascii="Times New Roman" w:hAnsi="Times New Roman"/>
          <w:sz w:val="28"/>
          <w:szCs w:val="28"/>
        </w:rPr>
        <w:t>пгт</w:t>
      </w:r>
      <w:proofErr w:type="spellEnd"/>
      <w:r w:rsidRPr="00553D2E">
        <w:rPr>
          <w:rFonts w:ascii="Times New Roman" w:hAnsi="Times New Roman"/>
          <w:sz w:val="28"/>
          <w:szCs w:val="28"/>
        </w:rPr>
        <w:t xml:space="preserve">. Игрим), </w:t>
      </w:r>
      <w:r w:rsidRPr="00553D2E">
        <w:rPr>
          <w:rFonts w:ascii="Times New Roman" w:eastAsia="Times New Roman" w:hAnsi="Times New Roman" w:cs="Times New Roman"/>
          <w:sz w:val="28"/>
          <w:szCs w:val="28"/>
          <w:lang w:eastAsia="ru-RU"/>
        </w:rPr>
        <w:t xml:space="preserve">в 1,7 раза превышающей численность селян, что способствует территориальной централизации организации хозяйственной деятельности. </w:t>
      </w:r>
    </w:p>
    <w:p w:rsidR="0078643B" w:rsidRPr="00553D2E" w:rsidRDefault="0078643B" w:rsidP="0078643B">
      <w:pPr>
        <w:spacing w:line="240" w:lineRule="auto"/>
        <w:ind w:firstLine="720"/>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2. Естественное движение населения.</w:t>
      </w:r>
    </w:p>
    <w:p w:rsidR="0078643B" w:rsidRPr="00553D2E" w:rsidRDefault="0078643B" w:rsidP="0078643B">
      <w:pPr>
        <w:spacing w:line="240" w:lineRule="auto"/>
        <w:ind w:firstLine="720"/>
        <w:contextualSpacing/>
        <w:jc w:val="both"/>
        <w:rPr>
          <w:rFonts w:ascii="Times New Roman" w:hAnsi="Times New Roman" w:cs="Times New Roman"/>
          <w:sz w:val="28"/>
          <w:szCs w:val="28"/>
        </w:rPr>
      </w:pPr>
      <w:r w:rsidRPr="00553D2E">
        <w:rPr>
          <w:rFonts w:ascii="Times New Roman" w:eastAsia="Calibri" w:hAnsi="Times New Roman" w:cs="Times New Roman"/>
          <w:sz w:val="28"/>
          <w:szCs w:val="28"/>
        </w:rPr>
        <w:lastRenderedPageBreak/>
        <w:t>На протяжении многих лет естественный прирост имел устойчивую положительную динамику, что обусловлено реализацией ряда федеральных законов и программ, направленных на улучшение материального положения женщин в период беременности и после рождения ребенка, поддержку молодых, малообеспеченных и многодетных семей.</w:t>
      </w:r>
      <w:r w:rsidRPr="00553D2E">
        <w:rPr>
          <w:rFonts w:ascii="Times New Roman" w:hAnsi="Times New Roman" w:cs="Times New Roman"/>
          <w:sz w:val="28"/>
          <w:szCs w:val="28"/>
        </w:rPr>
        <w:t xml:space="preserve"> </w:t>
      </w:r>
    </w:p>
    <w:p w:rsidR="0078643B" w:rsidRPr="00553D2E" w:rsidRDefault="0078643B" w:rsidP="0078643B">
      <w:pPr>
        <w:spacing w:line="240" w:lineRule="auto"/>
        <w:ind w:firstLine="720"/>
        <w:contextualSpacing/>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Но, не смотря на реализуемый комплекс мер, пандемия и ее последствия оказали негативное влияние на сбалансированность демографических процессов в течение 202</w:t>
      </w:r>
      <w:r w:rsidR="00091812" w:rsidRPr="00553D2E">
        <w:rPr>
          <w:rFonts w:ascii="Times New Roman" w:eastAsia="Calibri" w:hAnsi="Times New Roman" w:cs="Times New Roman"/>
          <w:sz w:val="28"/>
          <w:szCs w:val="28"/>
        </w:rPr>
        <w:t>0 и 2021 годов, которое выразилось</w:t>
      </w:r>
      <w:r w:rsidRPr="00553D2E">
        <w:rPr>
          <w:rFonts w:ascii="Times New Roman" w:eastAsia="Calibri" w:hAnsi="Times New Roman" w:cs="Times New Roman"/>
          <w:sz w:val="28"/>
          <w:szCs w:val="28"/>
        </w:rPr>
        <w:t xml:space="preserve"> в снижении интенсивности деторождения (на 26 детей к уровню 2020 года), так называемое «отложенное деторождение</w:t>
      </w:r>
      <w:r w:rsidR="00091812" w:rsidRPr="00553D2E">
        <w:rPr>
          <w:rFonts w:ascii="Times New Roman" w:eastAsia="Calibri" w:hAnsi="Times New Roman" w:cs="Times New Roman"/>
          <w:sz w:val="28"/>
          <w:szCs w:val="28"/>
        </w:rPr>
        <w:t>»</w:t>
      </w:r>
      <w:r w:rsidRPr="00553D2E">
        <w:rPr>
          <w:rFonts w:ascii="Times New Roman" w:eastAsia="Calibri" w:hAnsi="Times New Roman" w:cs="Times New Roman"/>
          <w:sz w:val="28"/>
          <w:szCs w:val="28"/>
        </w:rPr>
        <w:t xml:space="preserve"> и значительным увеличением уровня смертности на 17,4%. И как рез</w:t>
      </w:r>
      <w:r w:rsidR="00070C05" w:rsidRPr="00553D2E">
        <w:rPr>
          <w:rFonts w:ascii="Times New Roman" w:eastAsia="Calibri" w:hAnsi="Times New Roman" w:cs="Times New Roman"/>
          <w:sz w:val="28"/>
          <w:szCs w:val="28"/>
        </w:rPr>
        <w:t xml:space="preserve">ультат, показатель естественного движения населения имеет отрицательный вектор, отражающий естественную </w:t>
      </w:r>
      <w:r w:rsidRPr="00553D2E">
        <w:rPr>
          <w:rFonts w:ascii="Times New Roman" w:eastAsia="Calibri" w:hAnsi="Times New Roman" w:cs="Times New Roman"/>
          <w:sz w:val="28"/>
          <w:szCs w:val="28"/>
        </w:rPr>
        <w:t>убыл</w:t>
      </w:r>
      <w:r w:rsidR="00070C05" w:rsidRPr="00553D2E">
        <w:rPr>
          <w:rFonts w:ascii="Times New Roman" w:eastAsia="Calibri" w:hAnsi="Times New Roman" w:cs="Times New Roman"/>
          <w:sz w:val="28"/>
          <w:szCs w:val="28"/>
        </w:rPr>
        <w:t>ь в количестве</w:t>
      </w:r>
      <w:r w:rsidRPr="00553D2E">
        <w:rPr>
          <w:rFonts w:ascii="Times New Roman" w:eastAsia="Calibri" w:hAnsi="Times New Roman" w:cs="Times New Roman"/>
          <w:sz w:val="28"/>
          <w:szCs w:val="28"/>
        </w:rPr>
        <w:t xml:space="preserve"> (-97) человек (</w:t>
      </w:r>
      <w:r w:rsidRPr="00553D2E">
        <w:rPr>
          <w:rFonts w:ascii="Times New Roman" w:eastAsia="Calibri" w:hAnsi="Times New Roman" w:cs="Times New Roman"/>
          <w:sz w:val="28"/>
          <w:szCs w:val="28"/>
          <w:lang w:eastAsia="ru-RU"/>
        </w:rPr>
        <w:t>коэффициент естественной убыли (-4,37) промилле на 1000 человек населения территории).</w:t>
      </w:r>
      <w:r w:rsidRPr="00553D2E">
        <w:rPr>
          <w:rFonts w:ascii="Times New Roman" w:eastAsia="Calibri" w:hAnsi="Times New Roman" w:cs="Times New Roman"/>
          <w:sz w:val="28"/>
          <w:szCs w:val="28"/>
        </w:rPr>
        <w:t xml:space="preserve"> </w:t>
      </w:r>
    </w:p>
    <w:p w:rsidR="0078643B" w:rsidRPr="00553D2E" w:rsidRDefault="0078643B" w:rsidP="0078643B">
      <w:pPr>
        <w:widowControl w:val="0"/>
        <w:suppressAutoHyphens/>
        <w:spacing w:after="0" w:line="240" w:lineRule="auto"/>
        <w:ind w:firstLine="709"/>
        <w:jc w:val="both"/>
        <w:rPr>
          <w:rFonts w:ascii="Times New Roman" w:hAnsi="Times New Roman" w:cs="Times New Roman"/>
          <w:sz w:val="28"/>
          <w:szCs w:val="28"/>
          <w:lang w:eastAsia="zh-CN"/>
        </w:rPr>
      </w:pPr>
      <w:r w:rsidRPr="00553D2E">
        <w:rPr>
          <w:rFonts w:ascii="Times New Roman" w:hAnsi="Times New Roman" w:cs="Times New Roman"/>
          <w:sz w:val="28"/>
          <w:szCs w:val="28"/>
          <w:lang w:eastAsia="zh-CN"/>
        </w:rPr>
        <w:t xml:space="preserve">Особое внимание уделяется мерам, направленным на снижение летальности населения, путем повышения личной ответственности за свое здоровье, эффективности превентивных мер по борьбе с заболеваниями, на совершенствование высокотехнологичной медицинской помощи, внедрение новых технологий и видов лечения прогнозируется снижение общего коэффициента смертности в 2025 году до отметки </w:t>
      </w:r>
      <w:r w:rsidR="00700AB0" w:rsidRPr="00553D2E">
        <w:rPr>
          <w:rFonts w:ascii="Times New Roman" w:hAnsi="Times New Roman" w:cs="Times New Roman"/>
          <w:sz w:val="28"/>
          <w:szCs w:val="28"/>
          <w:lang w:eastAsia="zh-CN"/>
        </w:rPr>
        <w:t>14,08</w:t>
      </w:r>
      <w:r w:rsidRPr="00553D2E">
        <w:rPr>
          <w:rFonts w:ascii="Times New Roman" w:hAnsi="Times New Roman" w:cs="Times New Roman"/>
          <w:sz w:val="28"/>
          <w:szCs w:val="28"/>
          <w:lang w:eastAsia="zh-CN"/>
        </w:rPr>
        <w:t xml:space="preserve"> </w:t>
      </w:r>
      <w:r w:rsidRPr="00553D2E">
        <w:rPr>
          <w:rFonts w:ascii="Times New Roman" w:hAnsi="Times New Roman" w:cs="Times New Roman"/>
          <w:sz w:val="28"/>
          <w:szCs w:val="28"/>
          <w:lang w:eastAsia="zh-CN"/>
        </w:rPr>
        <w:br/>
        <w:t xml:space="preserve">в расчете на 1000 </w:t>
      </w:r>
      <w:proofErr w:type="gramStart"/>
      <w:r w:rsidRPr="00553D2E">
        <w:rPr>
          <w:rFonts w:ascii="Times New Roman" w:hAnsi="Times New Roman" w:cs="Times New Roman"/>
          <w:sz w:val="28"/>
          <w:szCs w:val="28"/>
          <w:lang w:eastAsia="zh-CN"/>
        </w:rPr>
        <w:t>человек  по</w:t>
      </w:r>
      <w:proofErr w:type="gramEnd"/>
      <w:r w:rsidRPr="00553D2E">
        <w:rPr>
          <w:rFonts w:ascii="Times New Roman" w:hAnsi="Times New Roman" w:cs="Times New Roman"/>
          <w:sz w:val="28"/>
          <w:szCs w:val="28"/>
          <w:lang w:eastAsia="zh-CN"/>
        </w:rPr>
        <w:t xml:space="preserve"> базовому варианту прогноза.</w:t>
      </w:r>
    </w:p>
    <w:p w:rsidR="0078643B" w:rsidRPr="00553D2E" w:rsidRDefault="0078643B" w:rsidP="0078643B">
      <w:pPr>
        <w:tabs>
          <w:tab w:val="left" w:pos="709"/>
          <w:tab w:val="center" w:pos="4677"/>
          <w:tab w:val="right" w:pos="9355"/>
        </w:tabs>
        <w:spacing w:after="0" w:line="240" w:lineRule="auto"/>
        <w:jc w:val="both"/>
        <w:rPr>
          <w:rFonts w:ascii="Times New Roman" w:hAnsi="Times New Roman" w:cs="Times New Roman"/>
          <w:sz w:val="28"/>
          <w:szCs w:val="28"/>
          <w:lang w:eastAsia="zh-CN"/>
        </w:rPr>
      </w:pPr>
      <w:r w:rsidRPr="00553D2E">
        <w:rPr>
          <w:sz w:val="26"/>
          <w:szCs w:val="26"/>
          <w:lang w:eastAsia="zh-CN"/>
        </w:rPr>
        <w:tab/>
      </w:r>
      <w:r w:rsidRPr="00553D2E">
        <w:rPr>
          <w:rFonts w:ascii="Times New Roman" w:hAnsi="Times New Roman" w:cs="Times New Roman"/>
          <w:sz w:val="28"/>
          <w:szCs w:val="28"/>
          <w:lang w:eastAsia="zh-CN"/>
        </w:rPr>
        <w:t>Реализуются мероприятия по формированию системы мотивации граждан к здоровому образу жизни, включая здоровое питание и отказ от вредных привычек, создаются для всех категорий и групп населения условия для занятий физической культурой и спортом, развитию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обеспечению граждан качественными и безопасными лекарственными средствами, что будет способствовать увеличению ожидаемой продолжительности жизни при рождении на протяжении всего прогнозируемого периода.</w:t>
      </w:r>
    </w:p>
    <w:p w:rsidR="0078643B" w:rsidRPr="00553D2E" w:rsidRDefault="0078643B" w:rsidP="0078643B">
      <w:pPr>
        <w:tabs>
          <w:tab w:val="left" w:pos="709"/>
          <w:tab w:val="center" w:pos="4677"/>
          <w:tab w:val="right" w:pos="9355"/>
        </w:tabs>
        <w:spacing w:after="0" w:line="240" w:lineRule="auto"/>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ab/>
      </w:r>
      <w:r w:rsidRPr="00553D2E">
        <w:rPr>
          <w:rFonts w:ascii="Times New Roman" w:eastAsia="Times New Roman" w:hAnsi="Times New Roman" w:cs="Times New Roman"/>
          <w:sz w:val="28"/>
          <w:szCs w:val="28"/>
          <w:lang w:eastAsia="ru-RU"/>
        </w:rPr>
        <w:tab/>
        <w:t xml:space="preserve">В 2021 году наблюдается увеличение количества зарегистрированных браков с 104 до 110 случаев, что свидетельствует о снятии ограничительных запретов, возобновление возможности проведения торжественной процедуры регистрации. </w:t>
      </w:r>
    </w:p>
    <w:p w:rsidR="0078643B" w:rsidRPr="00553D2E" w:rsidRDefault="0078643B" w:rsidP="0078643B">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553D2E">
        <w:rPr>
          <w:rFonts w:ascii="Times New Roman" w:hAnsi="Times New Roman" w:cs="Times New Roman"/>
          <w:sz w:val="28"/>
          <w:szCs w:val="28"/>
        </w:rPr>
        <w:t xml:space="preserve">Социальные меры поддержки, </w:t>
      </w:r>
      <w:r w:rsidRPr="00553D2E">
        <w:rPr>
          <w:rFonts w:ascii="Times New Roman" w:hAnsi="Times New Roman" w:cs="Times New Roman"/>
          <w:color w:val="000000"/>
          <w:sz w:val="28"/>
          <w:szCs w:val="28"/>
          <w:shd w:val="clear" w:color="auto" w:fill="FFFFFF"/>
        </w:rPr>
        <w:t xml:space="preserve">направленные на улучшение </w:t>
      </w:r>
      <w:r w:rsidRPr="00553D2E">
        <w:rPr>
          <w:rFonts w:ascii="Times New Roman" w:hAnsi="Times New Roman" w:cs="Times New Roman"/>
          <w:sz w:val="28"/>
          <w:szCs w:val="28"/>
        </w:rPr>
        <w:t>социально-экономической ситуации, как проводимые ранее, так и в дальнейшем, способствуют стабилизации демографической и эпидемиологической ситуации на территории района.</w:t>
      </w:r>
      <w:r w:rsidRPr="00553D2E">
        <w:rPr>
          <w:rFonts w:ascii="Times New Roman" w:eastAsia="Times New Roman" w:hAnsi="Times New Roman" w:cs="Times New Roman"/>
          <w:sz w:val="28"/>
          <w:szCs w:val="28"/>
          <w:lang w:eastAsia="ru-RU"/>
        </w:rPr>
        <w:t xml:space="preserve"> Зафиксировано увеличение </w:t>
      </w:r>
      <w:r w:rsidRPr="00553D2E">
        <w:rPr>
          <w:rFonts w:ascii="Times New Roman" w:eastAsia="Times New Roman" w:hAnsi="Times New Roman" w:cs="Times New Roman"/>
          <w:sz w:val="28"/>
          <w:szCs w:val="28"/>
          <w:lang w:val="x-none" w:eastAsia="ru-RU"/>
        </w:rPr>
        <w:t>численност</w:t>
      </w:r>
      <w:r w:rsidRPr="00553D2E">
        <w:rPr>
          <w:rFonts w:ascii="Times New Roman" w:eastAsia="Times New Roman" w:hAnsi="Times New Roman" w:cs="Times New Roman"/>
          <w:sz w:val="28"/>
          <w:szCs w:val="28"/>
          <w:lang w:eastAsia="ru-RU"/>
        </w:rPr>
        <w:t>и</w:t>
      </w:r>
      <w:r w:rsidRPr="00553D2E">
        <w:rPr>
          <w:rFonts w:ascii="Times New Roman" w:eastAsia="Times New Roman" w:hAnsi="Times New Roman" w:cs="Times New Roman"/>
          <w:sz w:val="28"/>
          <w:szCs w:val="28"/>
          <w:lang w:val="x-none" w:eastAsia="ru-RU"/>
        </w:rPr>
        <w:t xml:space="preserve"> многодетных семей </w:t>
      </w:r>
      <w:r w:rsidRPr="00553D2E">
        <w:rPr>
          <w:rFonts w:ascii="Times New Roman" w:eastAsia="Times New Roman" w:hAnsi="Times New Roman" w:cs="Times New Roman"/>
          <w:sz w:val="28"/>
          <w:szCs w:val="28"/>
          <w:lang w:eastAsia="ru-RU"/>
        </w:rPr>
        <w:t>по сравнению с прошлым периодом с 637</w:t>
      </w:r>
      <w:r w:rsidRPr="00553D2E">
        <w:rPr>
          <w:rFonts w:ascii="Times New Roman" w:eastAsia="Times New Roman" w:hAnsi="Times New Roman" w:cs="Times New Roman"/>
          <w:sz w:val="28"/>
          <w:szCs w:val="28"/>
          <w:lang w:val="x-none" w:eastAsia="ru-RU"/>
        </w:rPr>
        <w:t xml:space="preserve"> </w:t>
      </w:r>
      <w:r w:rsidRPr="00553D2E">
        <w:rPr>
          <w:rFonts w:ascii="Times New Roman" w:eastAsia="Times New Roman" w:hAnsi="Times New Roman" w:cs="Times New Roman"/>
          <w:sz w:val="28"/>
          <w:szCs w:val="28"/>
          <w:lang w:eastAsia="ru-RU"/>
        </w:rPr>
        <w:t>до</w:t>
      </w:r>
      <w:r w:rsidRPr="00553D2E">
        <w:rPr>
          <w:rFonts w:ascii="Times New Roman" w:eastAsia="Times New Roman" w:hAnsi="Times New Roman" w:cs="Times New Roman"/>
          <w:sz w:val="28"/>
          <w:szCs w:val="28"/>
          <w:lang w:val="x-none" w:eastAsia="ru-RU"/>
        </w:rPr>
        <w:t xml:space="preserve"> </w:t>
      </w:r>
      <w:r w:rsidRPr="00553D2E">
        <w:rPr>
          <w:rFonts w:ascii="Times New Roman" w:eastAsia="Times New Roman" w:hAnsi="Times New Roman" w:cs="Times New Roman"/>
          <w:sz w:val="28"/>
          <w:szCs w:val="28"/>
          <w:lang w:eastAsia="ru-RU"/>
        </w:rPr>
        <w:t>649</w:t>
      </w:r>
      <w:r w:rsidRPr="00553D2E">
        <w:rPr>
          <w:rFonts w:ascii="Times New Roman" w:eastAsia="Times New Roman" w:hAnsi="Times New Roman" w:cs="Times New Roman"/>
          <w:sz w:val="28"/>
          <w:szCs w:val="28"/>
          <w:lang w:val="x-none" w:eastAsia="ru-RU"/>
        </w:rPr>
        <w:t xml:space="preserve"> сем</w:t>
      </w:r>
      <w:r w:rsidRPr="00553D2E">
        <w:rPr>
          <w:rFonts w:ascii="Times New Roman" w:eastAsia="Times New Roman" w:hAnsi="Times New Roman" w:cs="Times New Roman"/>
          <w:sz w:val="28"/>
          <w:szCs w:val="28"/>
          <w:lang w:eastAsia="ru-RU"/>
        </w:rPr>
        <w:t xml:space="preserve">ей на 01 января 2022 года.  </w:t>
      </w:r>
    </w:p>
    <w:p w:rsidR="0078643B" w:rsidRPr="00553D2E" w:rsidRDefault="0078643B" w:rsidP="0078643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В целях </w:t>
      </w:r>
      <w:r w:rsidRPr="00553D2E">
        <w:rPr>
          <w:rFonts w:ascii="Times New Roman" w:hAnsi="Times New Roman" w:cs="Times New Roman"/>
          <w:color w:val="000000"/>
          <w:sz w:val="28"/>
          <w:szCs w:val="28"/>
          <w:shd w:val="clear" w:color="auto" w:fill="FFFFFF"/>
        </w:rPr>
        <w:t>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w:t>
      </w:r>
      <w:r w:rsidRPr="00553D2E">
        <w:rPr>
          <w:rFonts w:ascii="Times New Roman" w:hAnsi="Times New Roman" w:cs="Times New Roman"/>
          <w:sz w:val="28"/>
          <w:szCs w:val="28"/>
        </w:rPr>
        <w:t xml:space="preserve"> на постоянной основе проводятся заседания Координационного совета Березовского района.</w:t>
      </w:r>
      <w:r w:rsidRPr="00553D2E">
        <w:rPr>
          <w:rFonts w:ascii="Times New Roman" w:eastAsia="Times New Roman" w:hAnsi="Times New Roman" w:cs="Times New Roman"/>
          <w:sz w:val="28"/>
          <w:szCs w:val="28"/>
          <w:lang w:eastAsia="ru-RU"/>
        </w:rPr>
        <w:t xml:space="preserve"> </w:t>
      </w:r>
      <w:r w:rsidRPr="00553D2E">
        <w:rPr>
          <w:rFonts w:ascii="Times New Roman" w:hAnsi="Times New Roman" w:cs="Times New Roman"/>
          <w:sz w:val="28"/>
          <w:szCs w:val="28"/>
        </w:rPr>
        <w:t>В 2021 году проведено 5 заседаний.</w:t>
      </w:r>
    </w:p>
    <w:p w:rsidR="0078643B" w:rsidRPr="00553D2E" w:rsidRDefault="0078643B" w:rsidP="0078643B">
      <w:pPr>
        <w:widowControl w:val="0"/>
        <w:spacing w:after="0" w:line="240" w:lineRule="auto"/>
        <w:ind w:firstLine="708"/>
        <w:jc w:val="both"/>
        <w:rPr>
          <w:rFonts w:ascii="Times New Roman" w:eastAsia="Times New Roman" w:hAnsi="Times New Roman" w:cs="Times New Roman"/>
          <w:bCs/>
          <w:sz w:val="28"/>
          <w:szCs w:val="28"/>
          <w:lang w:eastAsia="ru-RU"/>
        </w:rPr>
      </w:pPr>
      <w:r w:rsidRPr="00553D2E">
        <w:rPr>
          <w:rFonts w:ascii="Times New Roman" w:hAnsi="Times New Roman" w:cs="Times New Roman"/>
          <w:sz w:val="28"/>
          <w:szCs w:val="28"/>
        </w:rPr>
        <w:t>П</w:t>
      </w:r>
      <w:r w:rsidRPr="00553D2E">
        <w:rPr>
          <w:rFonts w:ascii="Times New Roman" w:eastAsia="Times New Roman" w:hAnsi="Times New Roman" w:cs="Times New Roman"/>
          <w:sz w:val="28"/>
          <w:szCs w:val="28"/>
          <w:lang w:eastAsia="ru-RU"/>
        </w:rPr>
        <w:t xml:space="preserve">рогнозный период запланирован с положительной динамикой, с учетом спада неблагоприятной эпидемиологической обстановки и снижением уровня </w:t>
      </w:r>
      <w:r w:rsidRPr="00553D2E">
        <w:rPr>
          <w:rFonts w:ascii="Times New Roman" w:eastAsia="Times New Roman" w:hAnsi="Times New Roman" w:cs="Times New Roman"/>
          <w:sz w:val="28"/>
          <w:szCs w:val="28"/>
          <w:lang w:eastAsia="ru-RU"/>
        </w:rPr>
        <w:lastRenderedPageBreak/>
        <w:t>смертности населения. К</w:t>
      </w:r>
      <w:r w:rsidRPr="00553D2E">
        <w:rPr>
          <w:rFonts w:ascii="Times New Roman" w:eastAsia="Times New Roman" w:hAnsi="Times New Roman" w:cs="Times New Roman"/>
          <w:bCs/>
          <w:sz w:val="28"/>
          <w:szCs w:val="28"/>
          <w:lang w:eastAsia="ru-RU"/>
        </w:rPr>
        <w:t>оэффициент естественной убыли населения к 2025 году по базовому варианту составит (-2,67) промилле на 1 000 человек населения района.</w:t>
      </w:r>
    </w:p>
    <w:p w:rsidR="0078643B" w:rsidRPr="00553D2E" w:rsidRDefault="0078643B" w:rsidP="0078643B">
      <w:pPr>
        <w:tabs>
          <w:tab w:val="left" w:pos="1339"/>
          <w:tab w:val="center" w:pos="4677"/>
          <w:tab w:val="right" w:pos="9355"/>
        </w:tabs>
        <w:spacing w:after="0" w:line="240" w:lineRule="auto"/>
        <w:ind w:firstLine="709"/>
        <w:jc w:val="both"/>
        <w:rPr>
          <w:rFonts w:ascii="Times New Roman" w:hAnsi="Times New Roman"/>
          <w:sz w:val="28"/>
          <w:szCs w:val="28"/>
        </w:rPr>
      </w:pPr>
      <w:r w:rsidRPr="00553D2E">
        <w:rPr>
          <w:rFonts w:ascii="Times New Roman" w:hAnsi="Times New Roman"/>
          <w:sz w:val="28"/>
          <w:szCs w:val="28"/>
        </w:rPr>
        <w:t>3. Миграция.</w:t>
      </w:r>
    </w:p>
    <w:p w:rsidR="0078643B" w:rsidRPr="00553D2E" w:rsidRDefault="0078643B" w:rsidP="0078643B">
      <w:pPr>
        <w:spacing w:after="0" w:line="240" w:lineRule="auto"/>
        <w:ind w:firstLine="708"/>
        <w:jc w:val="both"/>
        <w:rPr>
          <w:rFonts w:ascii="Times New Roman" w:hAnsi="Times New Roman" w:cs="Times New Roman"/>
          <w:bCs/>
          <w:sz w:val="28"/>
          <w:szCs w:val="28"/>
        </w:rPr>
      </w:pPr>
      <w:r w:rsidRPr="00553D2E">
        <w:rPr>
          <w:rFonts w:ascii="Times New Roman" w:hAnsi="Times New Roman" w:cs="Times New Roman"/>
          <w:bCs/>
          <w:sz w:val="28"/>
          <w:szCs w:val="28"/>
        </w:rPr>
        <w:t xml:space="preserve">Значительное влияние на численность постоянного населения влияют миграционные потоки. Суммарная убыль населения района определяется отрицательным сальдо миграции. По данным Федеральной службы государственной статистики миграционная убыль населения за январь-декабрь 2021 года составила (- </w:t>
      </w:r>
      <w:r w:rsidR="00AB05AB" w:rsidRPr="00553D2E">
        <w:rPr>
          <w:rFonts w:ascii="Times New Roman" w:hAnsi="Times New Roman" w:cs="Times New Roman"/>
          <w:bCs/>
          <w:sz w:val="28"/>
          <w:szCs w:val="28"/>
        </w:rPr>
        <w:t>53</w:t>
      </w:r>
      <w:r w:rsidRPr="00553D2E">
        <w:rPr>
          <w:rFonts w:ascii="Times New Roman" w:hAnsi="Times New Roman" w:cs="Times New Roman"/>
          <w:bCs/>
          <w:sz w:val="28"/>
          <w:szCs w:val="28"/>
        </w:rPr>
        <w:t>) человека, что обусловлено реализацией программ по переселению граждан Крайнего Севера в южные регионы Российской Федерации.</w:t>
      </w:r>
    </w:p>
    <w:p w:rsidR="0078643B" w:rsidRPr="00553D2E" w:rsidRDefault="0078643B" w:rsidP="0078643B">
      <w:pPr>
        <w:tabs>
          <w:tab w:val="left" w:pos="1339"/>
          <w:tab w:val="center" w:pos="4677"/>
          <w:tab w:val="right" w:pos="9355"/>
        </w:tabs>
        <w:spacing w:after="0" w:line="240" w:lineRule="auto"/>
        <w:ind w:firstLine="709"/>
        <w:jc w:val="both"/>
        <w:rPr>
          <w:rFonts w:ascii="Times New Roman" w:eastAsia="Times New Roman" w:hAnsi="Times New Roman" w:cs="Times New Roman"/>
          <w:bCs/>
          <w:sz w:val="28"/>
          <w:szCs w:val="28"/>
          <w:lang w:eastAsia="ru-RU"/>
        </w:rPr>
      </w:pPr>
      <w:r w:rsidRPr="00553D2E">
        <w:rPr>
          <w:rFonts w:ascii="Times New Roman" w:eastAsia="Times New Roman" w:hAnsi="Times New Roman" w:cs="Times New Roman"/>
          <w:bCs/>
          <w:sz w:val="28"/>
          <w:szCs w:val="28"/>
          <w:lang w:eastAsia="ru-RU"/>
        </w:rPr>
        <w:t xml:space="preserve">Социальная привлекательность территории, финансово-экономическое и криминогенное благополучие Березовского района допускает возможность спрогнозировать сокращение </w:t>
      </w:r>
      <w:r w:rsidRPr="00553D2E">
        <w:rPr>
          <w:rFonts w:ascii="Times New Roman" w:eastAsia="Times New Roman" w:hAnsi="Times New Roman" w:cs="Times New Roman"/>
          <w:sz w:val="28"/>
          <w:szCs w:val="28"/>
          <w:lang w:eastAsia="ru-RU"/>
        </w:rPr>
        <w:t>миграционного оттока населения от (-38) до (-18) человек по базовому варианту.</w:t>
      </w:r>
    </w:p>
    <w:p w:rsidR="0078643B" w:rsidRPr="00553D2E" w:rsidRDefault="0078643B" w:rsidP="0078643B">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 по финансированию мероприятий программ развития социальной сферы и санитарно-эпидемиологического благополучия.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78643B" w:rsidRPr="00553D2E" w:rsidRDefault="0078643B" w:rsidP="0078643B"/>
    <w:p w:rsidR="0078643B" w:rsidRPr="00553D2E" w:rsidRDefault="0078643B" w:rsidP="00700AB0">
      <w:pPr>
        <w:pStyle w:val="aff"/>
        <w:keepNext/>
        <w:numPr>
          <w:ilvl w:val="0"/>
          <w:numId w:val="46"/>
        </w:numPr>
        <w:suppressAutoHyphens/>
        <w:spacing w:line="240" w:lineRule="auto"/>
        <w:jc w:val="center"/>
        <w:outlineLvl w:val="0"/>
        <w:rPr>
          <w:b/>
          <w:kern w:val="32"/>
          <w:sz w:val="28"/>
          <w:szCs w:val="28"/>
          <w:lang w:eastAsia="ru-RU"/>
        </w:rPr>
      </w:pPr>
      <w:r w:rsidRPr="00553D2E">
        <w:rPr>
          <w:b/>
          <w:sz w:val="28"/>
          <w:szCs w:val="28"/>
          <w:lang w:eastAsia="ru-RU"/>
        </w:rPr>
        <w:t>Бюджет муниципального образования</w:t>
      </w:r>
    </w:p>
    <w:p w:rsidR="0078643B" w:rsidRPr="00553D2E" w:rsidRDefault="0078643B" w:rsidP="0078643B">
      <w:pPr>
        <w:spacing w:after="0" w:line="240" w:lineRule="auto"/>
        <w:ind w:firstLine="709"/>
        <w:jc w:val="both"/>
        <w:rPr>
          <w:rFonts w:ascii="Times New Roman" w:hAnsi="Times New Roman" w:cs="Times New Roman"/>
          <w:sz w:val="28"/>
          <w:szCs w:val="28"/>
        </w:rPr>
      </w:pPr>
    </w:p>
    <w:p w:rsidR="001226DA" w:rsidRPr="00553D2E" w:rsidRDefault="001226DA" w:rsidP="001226DA">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В основу прогноза консолидированного бюджета Березовского района заложены основные показатели базового варианта прогноза социально-экономического развития на очередной финансовый год и плановый период в соответствии с действующим бюджетным и налоговым законодательством, планируемыми налоговыми изменениями.</w:t>
      </w:r>
    </w:p>
    <w:p w:rsidR="001226DA" w:rsidRPr="00553D2E" w:rsidRDefault="001226DA" w:rsidP="001226DA">
      <w:pPr>
        <w:pStyle w:val="ConsPlusNormal"/>
        <w:ind w:firstLine="709"/>
        <w:jc w:val="both"/>
        <w:rPr>
          <w:rFonts w:eastAsia="Courier New"/>
          <w:szCs w:val="28"/>
        </w:rPr>
      </w:pPr>
      <w:r w:rsidRPr="00553D2E">
        <w:rPr>
          <w:rFonts w:eastAsia="Courier New"/>
          <w:szCs w:val="28"/>
        </w:rPr>
        <w:t xml:space="preserve">Бюджетная политика муниципального образования ориентирована на </w:t>
      </w:r>
      <w:r w:rsidRPr="00553D2E">
        <w:rPr>
          <w:szCs w:val="28"/>
        </w:rPr>
        <w:t xml:space="preserve">адаптацию бюджета и бюджетного процесса к сложившимся </w:t>
      </w:r>
      <w:r w:rsidR="00D51C45" w:rsidRPr="00553D2E">
        <w:rPr>
          <w:szCs w:val="28"/>
        </w:rPr>
        <w:t xml:space="preserve">геополитическим и </w:t>
      </w:r>
      <w:r w:rsidRPr="00553D2E">
        <w:rPr>
          <w:szCs w:val="28"/>
        </w:rPr>
        <w:t xml:space="preserve">макроэкономическим условиям с целью </w:t>
      </w:r>
      <w:r w:rsidRPr="00553D2E">
        <w:rPr>
          <w:rFonts w:eastAsia="Courier New"/>
          <w:szCs w:val="28"/>
        </w:rPr>
        <w:t>обеспечения финансовой устойчивости бюджетной системы Березовского района, реализацию региональных проектов, охватывающих ключевые направления социально-экономического развития района.</w:t>
      </w:r>
    </w:p>
    <w:p w:rsidR="001226DA" w:rsidRPr="00553D2E" w:rsidRDefault="001226DA" w:rsidP="001226DA">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 района, на анализе налоговых, неналоговых и безвозмездных поступлений.</w:t>
      </w:r>
    </w:p>
    <w:p w:rsidR="001226DA" w:rsidRPr="00553D2E" w:rsidRDefault="001226DA" w:rsidP="001226DA">
      <w:pPr>
        <w:spacing w:after="0" w:line="240" w:lineRule="auto"/>
        <w:ind w:firstLine="720"/>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2021 году доходы бюджета Березовского района составили 4 357,63 млн. рублей, плановые назначения исполнены на 97,54%. По сравнению с прошлым годом доходы бюджета увеличились на 0,38% за счет роста налоговых и неналоговых доходов.</w:t>
      </w:r>
    </w:p>
    <w:p w:rsidR="001226DA" w:rsidRPr="00553D2E" w:rsidRDefault="001226DA" w:rsidP="001226DA">
      <w:pPr>
        <w:spacing w:after="0" w:line="240" w:lineRule="auto"/>
        <w:ind w:firstLine="720"/>
        <w:jc w:val="both"/>
        <w:rPr>
          <w:rFonts w:ascii="Times New Roman" w:hAnsi="Times New Roman" w:cs="Times New Roman"/>
          <w:sz w:val="28"/>
          <w:szCs w:val="28"/>
        </w:rPr>
      </w:pPr>
      <w:r w:rsidRPr="00553D2E">
        <w:rPr>
          <w:rFonts w:ascii="Times New Roman" w:hAnsi="Times New Roman" w:cs="Times New Roman"/>
          <w:sz w:val="28"/>
          <w:szCs w:val="28"/>
        </w:rPr>
        <w:t>Ожидаемая оценка исполнения доходной части бюджета района в 2022 году составит 4 849,37 млн. рублей, что выше отчетного года на 11,2</w:t>
      </w:r>
      <w:r w:rsidR="00D51C45" w:rsidRPr="00553D2E">
        <w:rPr>
          <w:rFonts w:ascii="Times New Roman" w:hAnsi="Times New Roman" w:cs="Times New Roman"/>
          <w:sz w:val="28"/>
          <w:szCs w:val="28"/>
        </w:rPr>
        <w:t>9</w:t>
      </w:r>
      <w:r w:rsidRPr="00553D2E">
        <w:rPr>
          <w:rFonts w:ascii="Times New Roman" w:hAnsi="Times New Roman" w:cs="Times New Roman"/>
          <w:sz w:val="28"/>
          <w:szCs w:val="28"/>
        </w:rPr>
        <w:t xml:space="preserve">%. </w:t>
      </w:r>
    </w:p>
    <w:p w:rsidR="001226DA" w:rsidRPr="00553D2E" w:rsidRDefault="001226DA" w:rsidP="001226DA">
      <w:pPr>
        <w:spacing w:after="0" w:line="240" w:lineRule="auto"/>
        <w:ind w:firstLine="720"/>
        <w:jc w:val="both"/>
        <w:rPr>
          <w:rFonts w:ascii="Times New Roman" w:hAnsi="Times New Roman" w:cs="Times New Roman"/>
          <w:sz w:val="28"/>
          <w:szCs w:val="28"/>
        </w:rPr>
      </w:pPr>
      <w:r w:rsidRPr="00553D2E">
        <w:rPr>
          <w:rFonts w:ascii="Times New Roman" w:hAnsi="Times New Roman" w:cs="Times New Roman"/>
          <w:sz w:val="28"/>
          <w:szCs w:val="28"/>
        </w:rPr>
        <w:lastRenderedPageBreak/>
        <w:t>На прогнозный период 2023 – 2</w:t>
      </w:r>
      <w:r w:rsidR="003E5459" w:rsidRPr="00553D2E">
        <w:rPr>
          <w:rFonts w:ascii="Times New Roman" w:hAnsi="Times New Roman" w:cs="Times New Roman"/>
          <w:sz w:val="28"/>
          <w:szCs w:val="28"/>
        </w:rPr>
        <w:t>025 годов</w:t>
      </w:r>
      <w:r w:rsidRPr="00553D2E">
        <w:rPr>
          <w:rFonts w:ascii="Times New Roman" w:hAnsi="Times New Roman" w:cs="Times New Roman"/>
          <w:sz w:val="28"/>
          <w:szCs w:val="28"/>
        </w:rPr>
        <w:t xml:space="preserve"> по базовому варианту прогнозируется поступление доходов в сумме от 4 752,83 млн. рублей до 4 505,96 млн. рублей за счет снижения безвозмездных поступлений из бюджета Ханты-Мансийского автономного округа – Югры.</w:t>
      </w:r>
    </w:p>
    <w:p w:rsidR="001226DA" w:rsidRPr="00553D2E" w:rsidRDefault="001226DA" w:rsidP="001226DA">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553D2E">
        <w:rPr>
          <w:rFonts w:ascii="Times New Roman" w:hAnsi="Times New Roman" w:cs="Times New Roman"/>
          <w:sz w:val="28"/>
          <w:szCs w:val="28"/>
        </w:rPr>
        <w:t>В 2021 году налоговые и неналоговые доходы поступили в сумме 572,65 млн. рублей, увеличение к уровню прошлого года сложилось в сумме 28,80 млн. рублей, годовой план исполнен на 100,35%. Оценка показателя 2022 года составит 578,82 млн. рублей, прогнозный период сформирован от 571,76 млн. рублей до 583,36 млн. рублей по базовому варианту в 2025 году.</w:t>
      </w:r>
    </w:p>
    <w:p w:rsidR="001226DA" w:rsidRPr="00553D2E" w:rsidRDefault="001226DA" w:rsidP="001226DA">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553D2E">
        <w:rPr>
          <w:rFonts w:ascii="Times New Roman" w:hAnsi="Times New Roman" w:cs="Times New Roman"/>
          <w:sz w:val="28"/>
          <w:szCs w:val="28"/>
        </w:rPr>
        <w:t>Налоговые доходы в 2021 году достигли 506,</w:t>
      </w:r>
      <w:r w:rsidR="00E01C7E" w:rsidRPr="00553D2E">
        <w:rPr>
          <w:rFonts w:ascii="Times New Roman" w:hAnsi="Times New Roman" w:cs="Times New Roman"/>
          <w:sz w:val="28"/>
          <w:szCs w:val="28"/>
        </w:rPr>
        <w:t>0</w:t>
      </w:r>
      <w:r w:rsidRPr="00553D2E">
        <w:rPr>
          <w:rFonts w:ascii="Times New Roman" w:hAnsi="Times New Roman" w:cs="Times New Roman"/>
          <w:sz w:val="28"/>
          <w:szCs w:val="28"/>
        </w:rPr>
        <w:t>4 млн. рублей, рост поступлений по сравнению с уровнем прошлого года составил 2,93%. Наибольший объем поступлений происходит по налогу на доходы физических лиц, который составил 385,37 млн. рублей, снизившись на 1,25% в связи со снижением отчислений налоговыми агентами. О</w:t>
      </w:r>
      <w:r w:rsidRPr="00553D2E">
        <w:rPr>
          <w:rFonts w:ascii="Times New Roman" w:hAnsi="Times New Roman" w:cs="Times New Roman"/>
          <w:spacing w:val="2"/>
          <w:sz w:val="28"/>
          <w:szCs w:val="28"/>
        </w:rPr>
        <w:t xml:space="preserve">жидаемая оценка поступления НДФЛ в 2022 году </w:t>
      </w:r>
      <w:r w:rsidRPr="00553D2E">
        <w:rPr>
          <w:rFonts w:ascii="Times New Roman" w:hAnsi="Times New Roman" w:cs="Times New Roman"/>
          <w:sz w:val="28"/>
          <w:szCs w:val="28"/>
        </w:rPr>
        <w:t>составит 404,76 млн. рублей, на п</w:t>
      </w:r>
      <w:r w:rsidRPr="00553D2E">
        <w:rPr>
          <w:rFonts w:ascii="Times New Roman" w:hAnsi="Times New Roman" w:cs="Times New Roman"/>
          <w:spacing w:val="2"/>
          <w:sz w:val="28"/>
          <w:szCs w:val="28"/>
        </w:rPr>
        <w:t xml:space="preserve">рогнозный период показатель запланирован </w:t>
      </w:r>
      <w:r w:rsidRPr="00553D2E">
        <w:rPr>
          <w:rFonts w:ascii="Times New Roman" w:hAnsi="Times New Roman" w:cs="Times New Roman"/>
          <w:sz w:val="28"/>
          <w:szCs w:val="28"/>
        </w:rPr>
        <w:t>от 405,98 млн. рублей до 412,05 млн. рублей со среднегодовым темпом роста на уровне 0,6%.</w:t>
      </w:r>
    </w:p>
    <w:p w:rsidR="001226DA" w:rsidRPr="00553D2E" w:rsidRDefault="001226DA" w:rsidP="001226DA">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Крупными налогоплательщиками налога на доходы физических лиц, являются: ООО «Газпром </w:t>
      </w:r>
      <w:proofErr w:type="spellStart"/>
      <w:r w:rsidRPr="00553D2E">
        <w:rPr>
          <w:rFonts w:ascii="Times New Roman" w:hAnsi="Times New Roman" w:cs="Times New Roman"/>
          <w:sz w:val="28"/>
          <w:szCs w:val="28"/>
        </w:rPr>
        <w:t>трансгаз</w:t>
      </w:r>
      <w:proofErr w:type="spellEnd"/>
      <w:r w:rsidRPr="00553D2E">
        <w:rPr>
          <w:rFonts w:ascii="Times New Roman" w:hAnsi="Times New Roman" w:cs="Times New Roman"/>
          <w:sz w:val="28"/>
          <w:szCs w:val="28"/>
        </w:rPr>
        <w:t xml:space="preserve"> </w:t>
      </w:r>
      <w:proofErr w:type="spellStart"/>
      <w:r w:rsidRPr="00553D2E">
        <w:rPr>
          <w:rFonts w:ascii="Times New Roman" w:hAnsi="Times New Roman" w:cs="Times New Roman"/>
          <w:sz w:val="28"/>
          <w:szCs w:val="28"/>
        </w:rPr>
        <w:t>Югорск</w:t>
      </w:r>
      <w:proofErr w:type="spellEnd"/>
      <w:r w:rsidRPr="00553D2E">
        <w:rPr>
          <w:rFonts w:ascii="Times New Roman" w:hAnsi="Times New Roman" w:cs="Times New Roman"/>
          <w:sz w:val="28"/>
          <w:szCs w:val="28"/>
        </w:rPr>
        <w:t>», БУ «Березовская районная больница», БУ «</w:t>
      </w:r>
      <w:proofErr w:type="spellStart"/>
      <w:r w:rsidRPr="00553D2E">
        <w:rPr>
          <w:rFonts w:ascii="Times New Roman" w:hAnsi="Times New Roman" w:cs="Times New Roman"/>
          <w:sz w:val="28"/>
          <w:szCs w:val="28"/>
        </w:rPr>
        <w:t>Игримс</w:t>
      </w:r>
      <w:r w:rsidR="005C6E8E">
        <w:rPr>
          <w:rFonts w:ascii="Times New Roman" w:hAnsi="Times New Roman" w:cs="Times New Roman"/>
          <w:sz w:val="28"/>
          <w:szCs w:val="28"/>
        </w:rPr>
        <w:t>кая</w:t>
      </w:r>
      <w:proofErr w:type="spellEnd"/>
      <w:r w:rsidR="005C6E8E">
        <w:rPr>
          <w:rFonts w:ascii="Times New Roman" w:hAnsi="Times New Roman" w:cs="Times New Roman"/>
          <w:sz w:val="28"/>
          <w:szCs w:val="28"/>
        </w:rPr>
        <w:t xml:space="preserve"> районная больница», Филиал </w:t>
      </w:r>
      <w:r w:rsidRPr="00553D2E">
        <w:rPr>
          <w:rFonts w:ascii="Times New Roman" w:hAnsi="Times New Roman" w:cs="Times New Roman"/>
          <w:sz w:val="28"/>
          <w:szCs w:val="28"/>
        </w:rPr>
        <w:t>АО «Газпром» Южно-Уральское межрег</w:t>
      </w:r>
      <w:r w:rsidR="005C6E8E">
        <w:rPr>
          <w:rFonts w:ascii="Times New Roman" w:hAnsi="Times New Roman" w:cs="Times New Roman"/>
          <w:sz w:val="28"/>
          <w:szCs w:val="28"/>
        </w:rPr>
        <w:t xml:space="preserve">иональное управление охраны </w:t>
      </w:r>
      <w:r w:rsidRPr="00553D2E">
        <w:rPr>
          <w:rFonts w:ascii="Times New Roman" w:hAnsi="Times New Roman" w:cs="Times New Roman"/>
          <w:sz w:val="28"/>
          <w:szCs w:val="28"/>
        </w:rPr>
        <w:t>АО «Газпром». Удельный вес отчислений НДФЛ данных организаций в общей сумме поступлений налога в бюджет района составляет 51,58%.</w:t>
      </w:r>
    </w:p>
    <w:p w:rsidR="001226DA" w:rsidRPr="00553D2E" w:rsidRDefault="001226DA" w:rsidP="001226DA">
      <w:pPr>
        <w:spacing w:after="0" w:line="240" w:lineRule="auto"/>
        <w:ind w:firstLine="720"/>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 xml:space="preserve">Последствия распространения </w:t>
      </w:r>
      <w:proofErr w:type="spellStart"/>
      <w:r w:rsidRPr="00553D2E">
        <w:rPr>
          <w:rFonts w:ascii="Times New Roman" w:eastAsia="Times New Roman" w:hAnsi="Times New Roman" w:cs="Times New Roman"/>
          <w:color w:val="000000"/>
          <w:sz w:val="28"/>
          <w:szCs w:val="28"/>
          <w:lang w:eastAsia="ru-RU"/>
        </w:rPr>
        <w:t>коронавирусной</w:t>
      </w:r>
      <w:proofErr w:type="spellEnd"/>
      <w:r w:rsidRPr="00553D2E">
        <w:rPr>
          <w:rFonts w:ascii="Times New Roman" w:eastAsia="Times New Roman" w:hAnsi="Times New Roman" w:cs="Times New Roman"/>
          <w:color w:val="000000"/>
          <w:sz w:val="28"/>
          <w:szCs w:val="28"/>
          <w:lang w:eastAsia="ru-RU"/>
        </w:rPr>
        <w:t xml:space="preserve"> инфекции в 2021 году не привели </w:t>
      </w:r>
      <w:r w:rsidR="00C97CAC" w:rsidRPr="00553D2E">
        <w:rPr>
          <w:rFonts w:ascii="Times New Roman" w:eastAsia="Times New Roman" w:hAnsi="Times New Roman" w:cs="Times New Roman"/>
          <w:color w:val="000000"/>
          <w:sz w:val="28"/>
          <w:szCs w:val="28"/>
          <w:lang w:eastAsia="ru-RU"/>
        </w:rPr>
        <w:t>к снижению поступающих налогов. Н</w:t>
      </w:r>
      <w:r w:rsidRPr="00553D2E">
        <w:rPr>
          <w:rFonts w:ascii="Times New Roman" w:eastAsia="Times New Roman" w:hAnsi="Times New Roman" w:cs="Times New Roman"/>
          <w:color w:val="000000"/>
          <w:sz w:val="28"/>
          <w:szCs w:val="28"/>
          <w:lang w:eastAsia="ru-RU"/>
        </w:rPr>
        <w:t>аблюдается рост:</w:t>
      </w:r>
    </w:p>
    <w:p w:rsidR="001226DA" w:rsidRPr="00553D2E" w:rsidRDefault="001226DA" w:rsidP="001226DA">
      <w:pPr>
        <w:spacing w:after="0" w:line="240" w:lineRule="auto"/>
        <w:ind w:firstLine="720"/>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 налогов на совокупный доход до 30,33%, в связи с отменой с 01.01.2021 года единого налога на вмененный доход и переходом налогоплательщиков на другие режимы налогообложения, оплатой отсроченных авансовых платежей;</w:t>
      </w:r>
    </w:p>
    <w:p w:rsidR="001226DA" w:rsidRPr="00553D2E" w:rsidRDefault="001226DA" w:rsidP="001226DA">
      <w:pPr>
        <w:spacing w:after="0" w:line="240" w:lineRule="auto"/>
        <w:ind w:firstLine="720"/>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 налогов на товары, реализуемые на территории РФ (акцизы на нефтепродукты) на 14,50%, что обусловлено повышением акцизной ставки и стоимости нефтепродуктов;</w:t>
      </w:r>
    </w:p>
    <w:p w:rsidR="001226DA" w:rsidRPr="00553D2E" w:rsidRDefault="001226DA" w:rsidP="001226DA">
      <w:pPr>
        <w:spacing w:after="0" w:line="240" w:lineRule="auto"/>
        <w:ind w:firstLine="720"/>
        <w:jc w:val="both"/>
        <w:rPr>
          <w:rFonts w:ascii="Times New Roman" w:eastAsia="Times New Roman" w:hAnsi="Times New Roman" w:cs="Times New Roman"/>
          <w:color w:val="000000"/>
          <w:sz w:val="28"/>
          <w:szCs w:val="28"/>
          <w:lang w:eastAsia="ru-RU"/>
        </w:rPr>
      </w:pPr>
      <w:r w:rsidRPr="00553D2E">
        <w:rPr>
          <w:rFonts w:ascii="Times New Roman" w:eastAsia="Times New Roman" w:hAnsi="Times New Roman" w:cs="Times New Roman"/>
          <w:color w:val="000000"/>
          <w:sz w:val="28"/>
          <w:szCs w:val="28"/>
          <w:lang w:eastAsia="ru-RU"/>
        </w:rPr>
        <w:t>- имущественных налогов на 9,97% в связи с погашением задолженности прошлых лет.</w:t>
      </w:r>
    </w:p>
    <w:p w:rsidR="001226DA" w:rsidRPr="00553D2E" w:rsidRDefault="001226DA" w:rsidP="001226DA">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553D2E">
        <w:rPr>
          <w:rFonts w:ascii="Times New Roman" w:hAnsi="Times New Roman" w:cs="Times New Roman"/>
          <w:sz w:val="28"/>
          <w:szCs w:val="28"/>
        </w:rPr>
        <w:t>Как и прежде, высока зависимость бюджетного потенциала района от федеральной и региональной политики в сфере межбюджетных отношений.</w:t>
      </w:r>
    </w:p>
    <w:p w:rsidR="001226DA" w:rsidRPr="00553D2E" w:rsidRDefault="001226DA" w:rsidP="001226DA">
      <w:pPr>
        <w:spacing w:after="0" w:line="240" w:lineRule="auto"/>
        <w:ind w:firstLine="720"/>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Безвозмездные поступления (субсидии, субвенции, дотации) сформированы за счет трансфертов от других бюджетов бюджетной системы РФ в объемах, доведенных Департаментом финансов Ханты-Мансийского автономного округа - Югры которые по оценке 2022 года составят 4 270,55 млн. рублей, на прогнозный период запланированы от 4 181,07 млн. рублей до 3 922,60 млн. рублей.</w:t>
      </w:r>
    </w:p>
    <w:p w:rsidR="001226DA" w:rsidRPr="00553D2E" w:rsidRDefault="001226DA" w:rsidP="001226DA">
      <w:pPr>
        <w:spacing w:after="0" w:line="240" w:lineRule="auto"/>
        <w:ind w:firstLine="720"/>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Основными приоритетами бюджетной политики муниципального образования в области расходов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1226DA" w:rsidRPr="00553D2E" w:rsidRDefault="001226DA" w:rsidP="001226DA">
      <w:pPr>
        <w:spacing w:after="0" w:line="240" w:lineRule="auto"/>
        <w:ind w:firstLine="720"/>
        <w:jc w:val="both"/>
        <w:rPr>
          <w:rFonts w:ascii="Times New Roman" w:eastAsia="Times New Roman" w:hAnsi="Times New Roman" w:cs="Times New Roman"/>
          <w:sz w:val="28"/>
          <w:szCs w:val="28"/>
          <w:lang w:eastAsia="ru-RU"/>
        </w:rPr>
      </w:pPr>
      <w:r w:rsidRPr="00553D2E">
        <w:rPr>
          <w:rFonts w:ascii="Times New Roman" w:eastAsia="Calibri" w:hAnsi="Times New Roman" w:cs="Times New Roman"/>
          <w:sz w:val="28"/>
          <w:szCs w:val="28"/>
        </w:rPr>
        <w:lastRenderedPageBreak/>
        <w:t xml:space="preserve">В 2021 году в Березовском районе реализовывалась 21 муниципальная программа, </w:t>
      </w:r>
      <w:r w:rsidRPr="00553D2E">
        <w:rPr>
          <w:rFonts w:ascii="Times New Roman" w:eastAsia="Calibri" w:hAnsi="Times New Roman" w:cs="Times New Roman"/>
          <w:color w:val="000000"/>
          <w:sz w:val="28"/>
          <w:szCs w:val="28"/>
        </w:rPr>
        <w:t xml:space="preserve">охватывающая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 </w:t>
      </w:r>
      <w:r w:rsidRPr="00553D2E">
        <w:rPr>
          <w:rFonts w:ascii="Times New Roman" w:eastAsia="Times New Roman" w:hAnsi="Times New Roman" w:cs="Times New Roman"/>
          <w:sz w:val="28"/>
          <w:szCs w:val="28"/>
          <w:lang w:eastAsia="ru-RU"/>
        </w:rPr>
        <w:t>Доля расходов бюджета, формируемых на основе муниципальных программ, составляет 96,18%.</w:t>
      </w:r>
    </w:p>
    <w:p w:rsidR="001226DA" w:rsidRPr="00553D2E" w:rsidRDefault="001226DA" w:rsidP="001226DA">
      <w:pPr>
        <w:spacing w:after="0" w:line="240" w:lineRule="auto"/>
        <w:ind w:firstLine="720"/>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Расходы консолидированного бюджета района составили 4 331,89 млн. рублей, что выше 2020 года на 67,02 млн. рублей. Установленные плановые показатели бюджета на 2021 год исполнены на 94,77%.</w:t>
      </w:r>
    </w:p>
    <w:p w:rsidR="001226DA" w:rsidRPr="00553D2E" w:rsidRDefault="001226DA" w:rsidP="001226DA">
      <w:pPr>
        <w:spacing w:after="0" w:line="240" w:lineRule="auto"/>
        <w:ind w:firstLine="720"/>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В целом</w:t>
      </w:r>
      <w:r w:rsidR="004C3A7A" w:rsidRPr="00553D2E">
        <w:rPr>
          <w:rFonts w:ascii="Times New Roman" w:eastAsia="Times New Roman" w:hAnsi="Times New Roman" w:cs="Times New Roman"/>
          <w:sz w:val="28"/>
          <w:szCs w:val="28"/>
          <w:lang w:eastAsia="ru-RU"/>
        </w:rPr>
        <w:t>,</w:t>
      </w:r>
      <w:r w:rsidRPr="00553D2E">
        <w:rPr>
          <w:rFonts w:ascii="Times New Roman" w:eastAsia="Times New Roman" w:hAnsi="Times New Roman" w:cs="Times New Roman"/>
          <w:sz w:val="28"/>
          <w:szCs w:val="28"/>
          <w:lang w:eastAsia="ru-RU"/>
        </w:rPr>
        <w:t xml:space="preserve"> увеличение связано с ростом расходов на предоставление субсидий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социально ориентированным тарифам и произведением расходов на оплату контрактов по приобретению жилых помещений и осуществлением расходов на реконструкцию, расширение, модернизацию, строительство коммунальных объектов, оплату льготного проезда  работников муниципальных учреждений, организацию отдыха и оздоровления детей, в связи с повышением уровня минимального размера оплаты труда работников бюджетной сферы с 01.01.2021 года, а так же проведением ремонтных работ многоквартирных жилых домов в </w:t>
      </w:r>
      <w:proofErr w:type="spellStart"/>
      <w:r w:rsidRPr="00553D2E">
        <w:rPr>
          <w:rFonts w:ascii="Times New Roman" w:eastAsia="Times New Roman" w:hAnsi="Times New Roman" w:cs="Times New Roman"/>
          <w:sz w:val="28"/>
          <w:szCs w:val="28"/>
          <w:lang w:eastAsia="ru-RU"/>
        </w:rPr>
        <w:t>пгт</w:t>
      </w:r>
      <w:proofErr w:type="spellEnd"/>
      <w:r w:rsidRPr="00553D2E">
        <w:rPr>
          <w:rFonts w:ascii="Times New Roman" w:eastAsia="Times New Roman" w:hAnsi="Times New Roman" w:cs="Times New Roman"/>
          <w:sz w:val="28"/>
          <w:szCs w:val="28"/>
          <w:lang w:eastAsia="ru-RU"/>
        </w:rPr>
        <w:t xml:space="preserve">. Березово. </w:t>
      </w:r>
    </w:p>
    <w:p w:rsidR="001226DA" w:rsidRPr="00553D2E" w:rsidRDefault="001226DA" w:rsidP="001226DA">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Основными статьями расходов в отчетном периоде в общей сумме расходов являлись: «образование»</w:t>
      </w:r>
      <w:r w:rsidR="00C97CAC" w:rsidRPr="00553D2E">
        <w:rPr>
          <w:rFonts w:ascii="Times New Roman" w:hAnsi="Times New Roman" w:cs="Times New Roman"/>
          <w:sz w:val="28"/>
          <w:szCs w:val="28"/>
        </w:rPr>
        <w:t xml:space="preserve"> </w:t>
      </w:r>
      <w:r w:rsidRPr="00553D2E">
        <w:rPr>
          <w:rFonts w:ascii="Times New Roman" w:hAnsi="Times New Roman" w:cs="Times New Roman"/>
          <w:sz w:val="28"/>
          <w:szCs w:val="28"/>
        </w:rPr>
        <w:t>-</w:t>
      </w:r>
      <w:r w:rsidR="00C97CAC" w:rsidRPr="00553D2E">
        <w:rPr>
          <w:rFonts w:ascii="Times New Roman" w:hAnsi="Times New Roman" w:cs="Times New Roman"/>
          <w:sz w:val="28"/>
          <w:szCs w:val="28"/>
        </w:rPr>
        <w:t xml:space="preserve"> </w:t>
      </w:r>
      <w:r w:rsidRPr="00553D2E">
        <w:rPr>
          <w:rFonts w:ascii="Times New Roman" w:hAnsi="Times New Roman" w:cs="Times New Roman"/>
          <w:sz w:val="28"/>
          <w:szCs w:val="28"/>
        </w:rPr>
        <w:t>41,19%, «жилищно-коммунальное хозяйство»</w:t>
      </w:r>
      <w:r w:rsidR="00C97CAC" w:rsidRPr="00553D2E">
        <w:rPr>
          <w:rFonts w:ascii="Times New Roman" w:hAnsi="Times New Roman" w:cs="Times New Roman"/>
          <w:sz w:val="28"/>
          <w:szCs w:val="28"/>
        </w:rPr>
        <w:t xml:space="preserve"> </w:t>
      </w:r>
      <w:r w:rsidRPr="00553D2E">
        <w:rPr>
          <w:rFonts w:ascii="Times New Roman" w:hAnsi="Times New Roman" w:cs="Times New Roman"/>
          <w:sz w:val="28"/>
          <w:szCs w:val="28"/>
        </w:rPr>
        <w:t>-</w:t>
      </w:r>
      <w:r w:rsidR="00C97CAC" w:rsidRPr="00553D2E">
        <w:rPr>
          <w:rFonts w:ascii="Times New Roman" w:hAnsi="Times New Roman" w:cs="Times New Roman"/>
          <w:sz w:val="28"/>
          <w:szCs w:val="28"/>
        </w:rPr>
        <w:t xml:space="preserve"> </w:t>
      </w:r>
      <w:r w:rsidRPr="00553D2E">
        <w:rPr>
          <w:rFonts w:ascii="Times New Roman" w:hAnsi="Times New Roman" w:cs="Times New Roman"/>
          <w:sz w:val="28"/>
          <w:szCs w:val="28"/>
        </w:rPr>
        <w:t>24,86%, «общегосударственные вопросы»</w:t>
      </w:r>
      <w:r w:rsidR="00C97CAC" w:rsidRPr="00553D2E">
        <w:rPr>
          <w:rFonts w:ascii="Times New Roman" w:hAnsi="Times New Roman" w:cs="Times New Roman"/>
          <w:sz w:val="28"/>
          <w:szCs w:val="28"/>
        </w:rPr>
        <w:t xml:space="preserve"> </w:t>
      </w:r>
      <w:r w:rsidRPr="00553D2E">
        <w:rPr>
          <w:rFonts w:ascii="Times New Roman" w:hAnsi="Times New Roman" w:cs="Times New Roman"/>
          <w:sz w:val="28"/>
          <w:szCs w:val="28"/>
        </w:rPr>
        <w:t>-</w:t>
      </w:r>
      <w:r w:rsidR="00C97CAC" w:rsidRPr="00553D2E">
        <w:rPr>
          <w:rFonts w:ascii="Times New Roman" w:hAnsi="Times New Roman" w:cs="Times New Roman"/>
          <w:sz w:val="28"/>
          <w:szCs w:val="28"/>
        </w:rPr>
        <w:t xml:space="preserve"> </w:t>
      </w:r>
      <w:r w:rsidRPr="00553D2E">
        <w:rPr>
          <w:rFonts w:ascii="Times New Roman" w:hAnsi="Times New Roman" w:cs="Times New Roman"/>
          <w:sz w:val="28"/>
          <w:szCs w:val="28"/>
        </w:rPr>
        <w:t xml:space="preserve">15,84%, «национальная экономика» - 6,08%. </w:t>
      </w:r>
    </w:p>
    <w:p w:rsidR="001226DA" w:rsidRPr="00553D2E" w:rsidRDefault="001226DA" w:rsidP="001226DA">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Большая часть расходов бюджета 52,07% направлена на финансирование социально-культурной сферы: образование, культура, социальная политика, физическая культура и спорт, здравоохранение.</w:t>
      </w:r>
    </w:p>
    <w:p w:rsidR="00B124C9" w:rsidRPr="00553D2E" w:rsidRDefault="001226DA" w:rsidP="001226DA">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hAnsi="Times New Roman" w:cs="Times New Roman"/>
          <w:sz w:val="28"/>
          <w:szCs w:val="28"/>
        </w:rPr>
        <w:t xml:space="preserve">По оценке 2022 года объем расходов на социально-культурную сферу увеличится до 3 138,91 млн. рублей к уровню 2021 года. </w:t>
      </w:r>
      <w:r w:rsidRPr="00553D2E">
        <w:rPr>
          <w:rFonts w:ascii="Times New Roman" w:eastAsia="Times New Roman" w:hAnsi="Times New Roman" w:cs="Times New Roman"/>
          <w:sz w:val="28"/>
          <w:szCs w:val="28"/>
          <w:lang w:eastAsia="ru-RU"/>
        </w:rPr>
        <w:t xml:space="preserve">Увеличение расходов бюджета района связано со снятием </w:t>
      </w:r>
      <w:proofErr w:type="spellStart"/>
      <w:r w:rsidRPr="00553D2E">
        <w:rPr>
          <w:rFonts w:ascii="Times New Roman" w:eastAsia="Times New Roman" w:hAnsi="Times New Roman" w:cs="Times New Roman"/>
          <w:sz w:val="28"/>
          <w:szCs w:val="28"/>
          <w:lang w:eastAsia="ru-RU"/>
        </w:rPr>
        <w:t>антиковидных</w:t>
      </w:r>
      <w:proofErr w:type="spellEnd"/>
      <w:r w:rsidRPr="00553D2E">
        <w:rPr>
          <w:rFonts w:ascii="Times New Roman" w:eastAsia="Times New Roman" w:hAnsi="Times New Roman" w:cs="Times New Roman"/>
          <w:sz w:val="28"/>
          <w:szCs w:val="28"/>
          <w:lang w:eastAsia="ru-RU"/>
        </w:rPr>
        <w:t xml:space="preserve"> ограничений, и ка</w:t>
      </w:r>
      <w:r w:rsidR="00C97CAC" w:rsidRPr="00553D2E">
        <w:rPr>
          <w:rFonts w:ascii="Times New Roman" w:eastAsia="Times New Roman" w:hAnsi="Times New Roman" w:cs="Times New Roman"/>
          <w:sz w:val="28"/>
          <w:szCs w:val="28"/>
          <w:lang w:eastAsia="ru-RU"/>
        </w:rPr>
        <w:t>к  следствие, увеличения расходов</w:t>
      </w:r>
      <w:r w:rsidRPr="00553D2E">
        <w:rPr>
          <w:rFonts w:ascii="Times New Roman" w:eastAsia="Times New Roman" w:hAnsi="Times New Roman" w:cs="Times New Roman"/>
          <w:sz w:val="28"/>
          <w:szCs w:val="28"/>
          <w:lang w:eastAsia="ru-RU"/>
        </w:rPr>
        <w:t xml:space="preserve"> на оплату льготного проезда работников органов местного самоуправления и муниципальных учреждений, расходов на организацию молодежных трудовых отрядов и обеспечение отдыха и оздоровления детей в этнической среде. </w:t>
      </w:r>
    </w:p>
    <w:p w:rsidR="001226DA" w:rsidRPr="00553D2E" w:rsidRDefault="001226DA" w:rsidP="001226DA">
      <w:pPr>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В текущем году значительно увеличились расходы на </w:t>
      </w:r>
      <w:r w:rsidR="00B124C9" w:rsidRPr="00553D2E">
        <w:rPr>
          <w:rFonts w:ascii="Times New Roman" w:eastAsia="Times New Roman" w:hAnsi="Times New Roman" w:cs="Times New Roman"/>
          <w:sz w:val="28"/>
          <w:szCs w:val="28"/>
          <w:lang w:eastAsia="ru-RU"/>
        </w:rPr>
        <w:t>реализацию</w:t>
      </w:r>
      <w:r w:rsidRPr="00553D2E">
        <w:rPr>
          <w:rFonts w:ascii="Times New Roman" w:eastAsia="Times New Roman" w:hAnsi="Times New Roman" w:cs="Times New Roman"/>
          <w:sz w:val="28"/>
          <w:szCs w:val="28"/>
          <w:lang w:eastAsia="ru-RU"/>
        </w:rPr>
        <w:t xml:space="preserve"> бюджетных инвестиций в форме капитальных вложений в объекты государственной (муниципальной) собственности, в связи с запланированным строительством и реконструкцией образовательных организации и приобретением жилых помещений детям-сиротам и детям, оставшимся без попечения родителей.</w:t>
      </w:r>
    </w:p>
    <w:p w:rsidR="001226DA" w:rsidRPr="00553D2E" w:rsidRDefault="001226DA" w:rsidP="001226DA">
      <w:pPr>
        <w:spacing w:after="0" w:line="240" w:lineRule="auto"/>
        <w:ind w:firstLine="567"/>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lastRenderedPageBreak/>
        <w:t>На прогнозный период по базовому варианту показатель определен от 3 001,42 млн. рублей до 2 560,68 млн. рублей в 2025 году, снижение связано с уменьшением бюджетных инвестиций по строительству объектов в сфере образования.</w:t>
      </w:r>
    </w:p>
    <w:p w:rsidR="001226DA" w:rsidRPr="00553D2E" w:rsidRDefault="001226DA" w:rsidP="001226DA">
      <w:pPr>
        <w:spacing w:after="0" w:line="240" w:lineRule="auto"/>
        <w:ind w:firstLine="567"/>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Оценка расходов консолидированного бюджета района в 2022 году составит 4 927,66 млн. рублей, прогнозный период сформирован от 4 752,83 млн. рублей до 4 505,96 млн. рублей по базовому варианту</w:t>
      </w:r>
      <w:r w:rsidR="00560A54" w:rsidRPr="00553D2E">
        <w:rPr>
          <w:rFonts w:ascii="Times New Roman" w:eastAsia="Times New Roman" w:hAnsi="Times New Roman" w:cs="Times New Roman"/>
          <w:sz w:val="28"/>
          <w:szCs w:val="28"/>
          <w:lang w:eastAsia="ru-RU"/>
        </w:rPr>
        <w:t xml:space="preserve"> в 2025 году</w:t>
      </w:r>
      <w:r w:rsidRPr="00553D2E">
        <w:rPr>
          <w:rFonts w:ascii="Times New Roman" w:eastAsia="Times New Roman" w:hAnsi="Times New Roman" w:cs="Times New Roman"/>
          <w:sz w:val="28"/>
          <w:szCs w:val="28"/>
          <w:lang w:eastAsia="ru-RU"/>
        </w:rPr>
        <w:t>.</w:t>
      </w:r>
    </w:p>
    <w:p w:rsidR="001226DA" w:rsidRPr="00553D2E" w:rsidRDefault="001226DA" w:rsidP="001226DA">
      <w:pPr>
        <w:shd w:val="clear" w:color="auto" w:fill="FFFFFF"/>
        <w:spacing w:after="0" w:line="240" w:lineRule="auto"/>
        <w:ind w:firstLine="567"/>
        <w:jc w:val="both"/>
        <w:rPr>
          <w:rFonts w:ascii="Times New Roman" w:hAnsi="Times New Roman" w:cs="Times New Roman"/>
          <w:sz w:val="28"/>
          <w:szCs w:val="28"/>
        </w:rPr>
      </w:pPr>
      <w:r w:rsidRPr="00553D2E">
        <w:rPr>
          <w:rFonts w:ascii="Times New Roman" w:eastAsia="Times New Roman" w:hAnsi="Times New Roman" w:cs="Times New Roman"/>
          <w:sz w:val="28"/>
          <w:szCs w:val="28"/>
          <w:lang w:eastAsia="ru-RU"/>
        </w:rPr>
        <w:t xml:space="preserve">Профицит консолидированного бюджета Березовского района за 2021 год составил 25,74 млн. рублей, что ниже показателя прошлого периода на 50,48 млн. рублей. </w:t>
      </w:r>
      <w:r w:rsidRPr="00553D2E">
        <w:rPr>
          <w:rFonts w:ascii="Times New Roman" w:hAnsi="Times New Roman" w:cs="Times New Roman"/>
          <w:sz w:val="28"/>
          <w:szCs w:val="28"/>
        </w:rPr>
        <w:t>По оценке 2022 года дефицит бюджета составит (- 78,29) млн. рублей, на прогнозный период по базовому варианту показатель запланирован в полном балансе доходов и расходов.</w:t>
      </w:r>
    </w:p>
    <w:p w:rsidR="001226DA" w:rsidRPr="00553D2E" w:rsidRDefault="001226DA" w:rsidP="001226DA">
      <w:pPr>
        <w:spacing w:after="0" w:line="240" w:lineRule="auto"/>
        <w:ind w:firstLine="709"/>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xml:space="preserve">Структуру муниципального долга района составляют бюджетные кредиты, полученные из бюджета автономного округа на осуществление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w:t>
      </w:r>
    </w:p>
    <w:p w:rsidR="00B35BA0" w:rsidRPr="00553D2E" w:rsidRDefault="001226DA" w:rsidP="00B35BA0">
      <w:pPr>
        <w:spacing w:after="0" w:line="240" w:lineRule="auto"/>
        <w:ind w:firstLine="709"/>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xml:space="preserve">В 2021 году муниципальный долг района составил 188,20 млн. рублей, в 2022 году показатель запланирован в размере 189,92 млн. рублей. Рост показателя в текущем году на 0,91% обусловлен увеличением бюджетных кредитов (в связи с ростом цен на топливо), полученных из бюджета Ханты-Мансийского автономного округа – Югры на финансирование мероприятий по осуществлению досрочного завоза топлива в навигацию 2022 года. </w:t>
      </w:r>
      <w:r w:rsidR="00B35BA0" w:rsidRPr="00553D2E">
        <w:rPr>
          <w:rFonts w:ascii="Times New Roman" w:eastAsia="Calibri" w:hAnsi="Times New Roman" w:cs="Times New Roman"/>
          <w:sz w:val="28"/>
          <w:szCs w:val="28"/>
        </w:rPr>
        <w:t xml:space="preserve">В прогнозный период объем муниципального долга сформирован от 184,93 млн. рублей до 187,50 млн. рублей. </w:t>
      </w:r>
    </w:p>
    <w:p w:rsidR="001226DA" w:rsidRPr="00553D2E" w:rsidRDefault="001226DA" w:rsidP="001226DA">
      <w:pPr>
        <w:spacing w:after="0" w:line="240" w:lineRule="auto"/>
        <w:ind w:firstLine="709"/>
        <w:jc w:val="both"/>
        <w:rPr>
          <w:rFonts w:ascii="Times New Roman" w:eastAsia="Calibri" w:hAnsi="Times New Roman" w:cs="Times New Roman"/>
          <w:sz w:val="28"/>
          <w:szCs w:val="28"/>
        </w:rPr>
      </w:pPr>
      <w:r w:rsidRPr="00553D2E">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r w:rsidRPr="00553D2E">
        <w:rPr>
          <w:rFonts w:ascii="Times New Roman" w:eastAsia="Times New Roman" w:hAnsi="Times New Roman" w:cs="Times New Roman"/>
          <w:sz w:val="28"/>
          <w:szCs w:val="28"/>
        </w:rPr>
        <w:t xml:space="preserve"> </w:t>
      </w:r>
      <w:r w:rsidRPr="00553D2E">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 изыскание внутренних резервов для увеличения доходов бюджета и принятие мер по эффективности использования бюджетных ресурсов.</w:t>
      </w:r>
    </w:p>
    <w:p w:rsidR="0095476D" w:rsidRPr="0095476D" w:rsidRDefault="0095476D" w:rsidP="0095476D">
      <w:pPr>
        <w:spacing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Все установленные приоритеты, в том числе обозначенные указами Президента РФ, а также все социальные обязательства перед гражданами автономного округа выполнены в полном объеме.</w:t>
      </w:r>
    </w:p>
    <w:p w:rsidR="001226DA" w:rsidRDefault="001226DA" w:rsidP="0078643B">
      <w:pPr>
        <w:spacing w:after="0" w:line="240" w:lineRule="auto"/>
        <w:ind w:firstLine="709"/>
        <w:jc w:val="both"/>
        <w:rPr>
          <w:rFonts w:ascii="Times New Roman" w:hAnsi="Times New Roman" w:cs="Times New Roman"/>
          <w:sz w:val="28"/>
          <w:szCs w:val="28"/>
        </w:rPr>
      </w:pPr>
    </w:p>
    <w:p w:rsidR="001226DA" w:rsidRDefault="001226DA" w:rsidP="0078643B">
      <w:pPr>
        <w:spacing w:after="0" w:line="240" w:lineRule="auto"/>
        <w:ind w:firstLine="709"/>
        <w:jc w:val="both"/>
        <w:rPr>
          <w:rFonts w:ascii="Times New Roman" w:hAnsi="Times New Roman" w:cs="Times New Roman"/>
          <w:sz w:val="28"/>
          <w:szCs w:val="28"/>
        </w:rPr>
      </w:pPr>
    </w:p>
    <w:p w:rsidR="001226DA" w:rsidRDefault="001226DA" w:rsidP="0078643B">
      <w:pPr>
        <w:spacing w:after="0" w:line="240" w:lineRule="auto"/>
        <w:ind w:firstLine="709"/>
        <w:jc w:val="both"/>
        <w:rPr>
          <w:rFonts w:ascii="Times New Roman" w:hAnsi="Times New Roman" w:cs="Times New Roman"/>
          <w:sz w:val="28"/>
          <w:szCs w:val="28"/>
        </w:rPr>
      </w:pPr>
    </w:p>
    <w:p w:rsidR="001226DA" w:rsidRDefault="001226DA" w:rsidP="0078643B">
      <w:pPr>
        <w:spacing w:after="0" w:line="240" w:lineRule="auto"/>
        <w:ind w:firstLine="709"/>
        <w:jc w:val="both"/>
        <w:rPr>
          <w:rFonts w:ascii="Times New Roman" w:hAnsi="Times New Roman" w:cs="Times New Roman"/>
          <w:sz w:val="28"/>
          <w:szCs w:val="28"/>
        </w:rPr>
      </w:pPr>
    </w:p>
    <w:p w:rsidR="001226DA" w:rsidRDefault="001226DA" w:rsidP="0078643B">
      <w:pPr>
        <w:spacing w:after="0" w:line="240" w:lineRule="auto"/>
        <w:ind w:firstLine="709"/>
        <w:jc w:val="both"/>
        <w:rPr>
          <w:rFonts w:ascii="Times New Roman" w:hAnsi="Times New Roman" w:cs="Times New Roman"/>
          <w:sz w:val="28"/>
          <w:szCs w:val="28"/>
        </w:rPr>
      </w:pPr>
    </w:p>
    <w:p w:rsidR="001226DA" w:rsidRDefault="001226DA" w:rsidP="0078643B">
      <w:pPr>
        <w:spacing w:after="0" w:line="240" w:lineRule="auto"/>
        <w:ind w:firstLine="709"/>
        <w:jc w:val="both"/>
        <w:rPr>
          <w:rFonts w:ascii="Times New Roman" w:hAnsi="Times New Roman" w:cs="Times New Roman"/>
          <w:sz w:val="28"/>
          <w:szCs w:val="28"/>
        </w:rPr>
      </w:pPr>
    </w:p>
    <w:p w:rsidR="001226DA" w:rsidRDefault="001226DA" w:rsidP="0078643B">
      <w:pPr>
        <w:spacing w:after="0" w:line="240" w:lineRule="auto"/>
        <w:ind w:firstLine="709"/>
        <w:jc w:val="both"/>
        <w:rPr>
          <w:rFonts w:ascii="Times New Roman" w:hAnsi="Times New Roman" w:cs="Times New Roman"/>
          <w:sz w:val="28"/>
          <w:szCs w:val="28"/>
        </w:rPr>
      </w:pPr>
    </w:p>
    <w:p w:rsidR="001226DA" w:rsidRDefault="001226DA" w:rsidP="0078643B">
      <w:pPr>
        <w:spacing w:after="0" w:line="240" w:lineRule="auto"/>
        <w:ind w:firstLine="709"/>
        <w:jc w:val="both"/>
        <w:rPr>
          <w:rFonts w:ascii="Times New Roman" w:hAnsi="Times New Roman" w:cs="Times New Roman"/>
          <w:sz w:val="28"/>
          <w:szCs w:val="28"/>
        </w:rPr>
      </w:pPr>
    </w:p>
    <w:p w:rsidR="001226DA" w:rsidRDefault="001226DA" w:rsidP="0078643B">
      <w:pPr>
        <w:spacing w:after="0" w:line="240" w:lineRule="auto"/>
        <w:ind w:firstLine="709"/>
        <w:jc w:val="both"/>
        <w:rPr>
          <w:rFonts w:ascii="Times New Roman" w:hAnsi="Times New Roman" w:cs="Times New Roman"/>
          <w:sz w:val="28"/>
          <w:szCs w:val="28"/>
        </w:rPr>
      </w:pPr>
    </w:p>
    <w:p w:rsidR="001226DA" w:rsidRDefault="001226DA" w:rsidP="0078643B">
      <w:pPr>
        <w:spacing w:after="0" w:line="240" w:lineRule="auto"/>
        <w:ind w:firstLine="709"/>
        <w:jc w:val="both"/>
        <w:rPr>
          <w:rFonts w:ascii="Times New Roman" w:hAnsi="Times New Roman" w:cs="Times New Roman"/>
          <w:sz w:val="28"/>
          <w:szCs w:val="28"/>
        </w:rPr>
      </w:pPr>
    </w:p>
    <w:sectPr w:rsidR="001226DA" w:rsidSect="0078643B">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9E" w:rsidRDefault="00996B9E">
      <w:pPr>
        <w:spacing w:after="0" w:line="240" w:lineRule="auto"/>
      </w:pPr>
      <w:r>
        <w:separator/>
      </w:r>
    </w:p>
  </w:endnote>
  <w:endnote w:type="continuationSeparator" w:id="0">
    <w:p w:rsidR="00996B9E" w:rsidRDefault="0099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semi-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9E" w:rsidRDefault="00996B9E">
      <w:pPr>
        <w:spacing w:after="0" w:line="240" w:lineRule="auto"/>
      </w:pPr>
      <w:r>
        <w:separator/>
      </w:r>
    </w:p>
  </w:footnote>
  <w:footnote w:type="continuationSeparator" w:id="0">
    <w:p w:rsidR="00996B9E" w:rsidRDefault="00996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50650"/>
      <w:docPartObj>
        <w:docPartGallery w:val="Page Numbers (Top of Page)"/>
        <w:docPartUnique/>
      </w:docPartObj>
    </w:sdtPr>
    <w:sdtEndPr/>
    <w:sdtContent>
      <w:p w:rsidR="00283F71" w:rsidRDefault="00283F71">
        <w:pPr>
          <w:pStyle w:val="a6"/>
          <w:jc w:val="center"/>
        </w:pPr>
        <w:r>
          <w:fldChar w:fldCharType="begin"/>
        </w:r>
        <w:r>
          <w:instrText>PAGE   \* MERGEFORMAT</w:instrText>
        </w:r>
        <w:r>
          <w:fldChar w:fldCharType="separate"/>
        </w:r>
        <w:r w:rsidR="00DE7A21">
          <w:rPr>
            <w:noProof/>
          </w:rPr>
          <w:t>22</w:t>
        </w:r>
        <w:r>
          <w:fldChar w:fldCharType="end"/>
        </w:r>
      </w:p>
    </w:sdtContent>
  </w:sdt>
  <w:p w:rsidR="00283F71" w:rsidRDefault="00283F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6424D8"/>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137E74AD"/>
    <w:multiLevelType w:val="hybridMultilevel"/>
    <w:tmpl w:val="C86C9462"/>
    <w:lvl w:ilvl="0" w:tplc="E946E49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1A0324CA"/>
    <w:multiLevelType w:val="multilevel"/>
    <w:tmpl w:val="9D16F7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3942BDB"/>
    <w:multiLevelType w:val="singleLevel"/>
    <w:tmpl w:val="600C2D84"/>
    <w:lvl w:ilvl="0">
      <w:start w:val="1836"/>
      <w:numFmt w:val="bullet"/>
      <w:lvlText w:val="-"/>
      <w:lvlJc w:val="left"/>
      <w:pPr>
        <w:tabs>
          <w:tab w:val="num" w:pos="420"/>
        </w:tabs>
        <w:ind w:left="420" w:hanging="360"/>
      </w:pPr>
    </w:lvl>
  </w:abstractNum>
  <w:abstractNum w:abstractNumId="21">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B3C473D"/>
    <w:multiLevelType w:val="hybridMultilevel"/>
    <w:tmpl w:val="F98640B6"/>
    <w:lvl w:ilvl="0" w:tplc="46DCE2C4">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14D08E8"/>
    <w:multiLevelType w:val="multilevel"/>
    <w:tmpl w:val="C50ABA7E"/>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27">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8B25648"/>
    <w:multiLevelType w:val="hybridMultilevel"/>
    <w:tmpl w:val="E1668660"/>
    <w:lvl w:ilvl="0" w:tplc="BA224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31">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2">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41094152"/>
    <w:multiLevelType w:val="hybridMultilevel"/>
    <w:tmpl w:val="9FA88626"/>
    <w:lvl w:ilvl="0" w:tplc="3506B3D0">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44F50C7"/>
    <w:multiLevelType w:val="hybridMultilevel"/>
    <w:tmpl w:val="8F729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5A9263C"/>
    <w:multiLevelType w:val="hybridMultilevel"/>
    <w:tmpl w:val="19820B4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82D26FC"/>
    <w:multiLevelType w:val="hybridMultilevel"/>
    <w:tmpl w:val="1220C7EE"/>
    <w:lvl w:ilvl="0" w:tplc="DB70D37E">
      <w:start w:val="9"/>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3">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4">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2A5114D"/>
    <w:multiLevelType w:val="hybridMultilevel"/>
    <w:tmpl w:val="ED2686D2"/>
    <w:lvl w:ilvl="0" w:tplc="09C657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75128DC"/>
    <w:multiLevelType w:val="hybridMultilevel"/>
    <w:tmpl w:val="3458A5BE"/>
    <w:lvl w:ilvl="0" w:tplc="FF3A0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531872"/>
    <w:multiLevelType w:val="hybridMultilevel"/>
    <w:tmpl w:val="ECAAF8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4"/>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0"/>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44"/>
  </w:num>
  <w:num w:numId="23">
    <w:abstractNumId w:val="43"/>
  </w:num>
  <w:num w:numId="24">
    <w:abstractNumId w:val="31"/>
  </w:num>
  <w:num w:numId="25">
    <w:abstractNumId w:val="13"/>
  </w:num>
  <w:num w:numId="26">
    <w:abstractNumId w:val="19"/>
  </w:num>
  <w:num w:numId="27">
    <w:abstractNumId w:val="24"/>
  </w:num>
  <w:num w:numId="28">
    <w:abstractNumId w:val="15"/>
  </w:num>
  <w:num w:numId="29">
    <w:abstractNumId w:val="30"/>
  </w:num>
  <w:num w:numId="30">
    <w:abstractNumId w:val="27"/>
  </w:num>
  <w:num w:numId="3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9"/>
  </w:num>
  <w:num w:numId="34">
    <w:abstractNumId w:val="39"/>
  </w:num>
  <w:num w:numId="35">
    <w:abstractNumId w:val="26"/>
  </w:num>
  <w:num w:numId="36">
    <w:abstractNumId w:val="14"/>
  </w:num>
  <w:num w:numId="37">
    <w:abstractNumId w:val="32"/>
  </w:num>
  <w:num w:numId="38">
    <w:abstractNumId w:val="45"/>
  </w:num>
  <w:num w:numId="39">
    <w:abstractNumId w:val="46"/>
  </w:num>
  <w:num w:numId="40">
    <w:abstractNumId w:val="18"/>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0"/>
  </w:num>
  <w:num w:numId="44">
    <w:abstractNumId w:val="28"/>
  </w:num>
  <w:num w:numId="45">
    <w:abstractNumId w:val="47"/>
  </w:num>
  <w:num w:numId="46">
    <w:abstractNumId w:val="22"/>
  </w:num>
  <w:num w:numId="47">
    <w:abstractNumId w:val="17"/>
  </w:num>
  <w:num w:numId="48">
    <w:abstractNumId w:val="36"/>
  </w:num>
  <w:num w:numId="49">
    <w:abstractNumId w:val="3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31"/>
    <w:rsid w:val="000026DF"/>
    <w:rsid w:val="0000721B"/>
    <w:rsid w:val="0003757E"/>
    <w:rsid w:val="00037DA7"/>
    <w:rsid w:val="00046CD7"/>
    <w:rsid w:val="00046FC7"/>
    <w:rsid w:val="00053000"/>
    <w:rsid w:val="00055F11"/>
    <w:rsid w:val="000603DE"/>
    <w:rsid w:val="0006629B"/>
    <w:rsid w:val="00070C05"/>
    <w:rsid w:val="0007460D"/>
    <w:rsid w:val="00085EE4"/>
    <w:rsid w:val="0008687E"/>
    <w:rsid w:val="00091812"/>
    <w:rsid w:val="00093259"/>
    <w:rsid w:val="00096251"/>
    <w:rsid w:val="000B7C20"/>
    <w:rsid w:val="000C15F2"/>
    <w:rsid w:val="000C74A4"/>
    <w:rsid w:val="000D1C81"/>
    <w:rsid w:val="000D1EBF"/>
    <w:rsid w:val="000E4644"/>
    <w:rsid w:val="000E5910"/>
    <w:rsid w:val="000F0992"/>
    <w:rsid w:val="000F2BEE"/>
    <w:rsid w:val="000F55C4"/>
    <w:rsid w:val="001011E8"/>
    <w:rsid w:val="001051F2"/>
    <w:rsid w:val="0011456C"/>
    <w:rsid w:val="00116FAC"/>
    <w:rsid w:val="0012005C"/>
    <w:rsid w:val="001204D9"/>
    <w:rsid w:val="00120C41"/>
    <w:rsid w:val="00120CEE"/>
    <w:rsid w:val="00120F7F"/>
    <w:rsid w:val="001226DA"/>
    <w:rsid w:val="001231CA"/>
    <w:rsid w:val="00124D47"/>
    <w:rsid w:val="00125AE4"/>
    <w:rsid w:val="001266AE"/>
    <w:rsid w:val="00126A94"/>
    <w:rsid w:val="00137ACA"/>
    <w:rsid w:val="00150974"/>
    <w:rsid w:val="001568F0"/>
    <w:rsid w:val="00172F35"/>
    <w:rsid w:val="00187CE8"/>
    <w:rsid w:val="00194F84"/>
    <w:rsid w:val="001B0FC7"/>
    <w:rsid w:val="001B34C7"/>
    <w:rsid w:val="001B6082"/>
    <w:rsid w:val="001C327E"/>
    <w:rsid w:val="001C381E"/>
    <w:rsid w:val="001C4E1B"/>
    <w:rsid w:val="001C58FA"/>
    <w:rsid w:val="001D198E"/>
    <w:rsid w:val="001E5E69"/>
    <w:rsid w:val="001F48E6"/>
    <w:rsid w:val="00201E0A"/>
    <w:rsid w:val="00236EF4"/>
    <w:rsid w:val="002456B6"/>
    <w:rsid w:val="002579DC"/>
    <w:rsid w:val="0026125B"/>
    <w:rsid w:val="00264314"/>
    <w:rsid w:val="00265F05"/>
    <w:rsid w:val="00276B79"/>
    <w:rsid w:val="00282585"/>
    <w:rsid w:val="00283F71"/>
    <w:rsid w:val="00285395"/>
    <w:rsid w:val="00295F3A"/>
    <w:rsid w:val="002B1989"/>
    <w:rsid w:val="002C6C81"/>
    <w:rsid w:val="002E0F55"/>
    <w:rsid w:val="002E12C8"/>
    <w:rsid w:val="002E7342"/>
    <w:rsid w:val="002F2221"/>
    <w:rsid w:val="002F3834"/>
    <w:rsid w:val="002F3CF3"/>
    <w:rsid w:val="00327FFD"/>
    <w:rsid w:val="00331F55"/>
    <w:rsid w:val="003366A0"/>
    <w:rsid w:val="00393D9E"/>
    <w:rsid w:val="003A1631"/>
    <w:rsid w:val="003A19FA"/>
    <w:rsid w:val="003A571C"/>
    <w:rsid w:val="003B2C14"/>
    <w:rsid w:val="003B3548"/>
    <w:rsid w:val="003E048E"/>
    <w:rsid w:val="003E0F09"/>
    <w:rsid w:val="003E2D44"/>
    <w:rsid w:val="003E5459"/>
    <w:rsid w:val="003F73D9"/>
    <w:rsid w:val="00402EEE"/>
    <w:rsid w:val="00412261"/>
    <w:rsid w:val="00424E7C"/>
    <w:rsid w:val="0042722F"/>
    <w:rsid w:val="00427DFD"/>
    <w:rsid w:val="0043275F"/>
    <w:rsid w:val="00441BAE"/>
    <w:rsid w:val="00443F86"/>
    <w:rsid w:val="00445627"/>
    <w:rsid w:val="00445D22"/>
    <w:rsid w:val="00445F22"/>
    <w:rsid w:val="0044681B"/>
    <w:rsid w:val="00446D43"/>
    <w:rsid w:val="00447847"/>
    <w:rsid w:val="00455613"/>
    <w:rsid w:val="00463C25"/>
    <w:rsid w:val="0046411C"/>
    <w:rsid w:val="00470CF3"/>
    <w:rsid w:val="004800BE"/>
    <w:rsid w:val="00484E9D"/>
    <w:rsid w:val="004A7E29"/>
    <w:rsid w:val="004B146C"/>
    <w:rsid w:val="004B207F"/>
    <w:rsid w:val="004C2BE7"/>
    <w:rsid w:val="004C3A7A"/>
    <w:rsid w:val="004D48DF"/>
    <w:rsid w:val="004D5664"/>
    <w:rsid w:val="004D6578"/>
    <w:rsid w:val="004E13F4"/>
    <w:rsid w:val="004F05EB"/>
    <w:rsid w:val="004F4FDD"/>
    <w:rsid w:val="00505EB9"/>
    <w:rsid w:val="005206E9"/>
    <w:rsid w:val="00520937"/>
    <w:rsid w:val="00532E16"/>
    <w:rsid w:val="00534005"/>
    <w:rsid w:val="005435EA"/>
    <w:rsid w:val="0054724F"/>
    <w:rsid w:val="00553586"/>
    <w:rsid w:val="00553D2E"/>
    <w:rsid w:val="00560A54"/>
    <w:rsid w:val="00565C30"/>
    <w:rsid w:val="00571C23"/>
    <w:rsid w:val="005853B4"/>
    <w:rsid w:val="00595CC6"/>
    <w:rsid w:val="00597A7C"/>
    <w:rsid w:val="005A1A93"/>
    <w:rsid w:val="005A1BA8"/>
    <w:rsid w:val="005A6CDC"/>
    <w:rsid w:val="005A7F22"/>
    <w:rsid w:val="005B7828"/>
    <w:rsid w:val="005C1E83"/>
    <w:rsid w:val="005C6E8E"/>
    <w:rsid w:val="005D1D8C"/>
    <w:rsid w:val="005D6A71"/>
    <w:rsid w:val="005F5665"/>
    <w:rsid w:val="0061090D"/>
    <w:rsid w:val="0061475E"/>
    <w:rsid w:val="00627C9E"/>
    <w:rsid w:val="00637A0C"/>
    <w:rsid w:val="006451DB"/>
    <w:rsid w:val="00647820"/>
    <w:rsid w:val="00654416"/>
    <w:rsid w:val="00667173"/>
    <w:rsid w:val="00672891"/>
    <w:rsid w:val="00685376"/>
    <w:rsid w:val="006A14E3"/>
    <w:rsid w:val="006A176B"/>
    <w:rsid w:val="006C3886"/>
    <w:rsid w:val="006E1C8E"/>
    <w:rsid w:val="006F11C3"/>
    <w:rsid w:val="006F600D"/>
    <w:rsid w:val="00700AB0"/>
    <w:rsid w:val="00742A90"/>
    <w:rsid w:val="0074396D"/>
    <w:rsid w:val="00755ECB"/>
    <w:rsid w:val="00770FAC"/>
    <w:rsid w:val="0077284D"/>
    <w:rsid w:val="00781A5B"/>
    <w:rsid w:val="0078643B"/>
    <w:rsid w:val="007963BD"/>
    <w:rsid w:val="007A4697"/>
    <w:rsid w:val="007A76DE"/>
    <w:rsid w:val="007B0350"/>
    <w:rsid w:val="007B5610"/>
    <w:rsid w:val="007D102B"/>
    <w:rsid w:val="007D14BE"/>
    <w:rsid w:val="007E346A"/>
    <w:rsid w:val="007E6A42"/>
    <w:rsid w:val="007E7AE3"/>
    <w:rsid w:val="007F4432"/>
    <w:rsid w:val="007F7C5B"/>
    <w:rsid w:val="008011C5"/>
    <w:rsid w:val="008063A0"/>
    <w:rsid w:val="00813C8E"/>
    <w:rsid w:val="00821295"/>
    <w:rsid w:val="0082552C"/>
    <w:rsid w:val="00850F71"/>
    <w:rsid w:val="0086749B"/>
    <w:rsid w:val="00870F20"/>
    <w:rsid w:val="00871AFD"/>
    <w:rsid w:val="008732FB"/>
    <w:rsid w:val="00880CD3"/>
    <w:rsid w:val="008830E3"/>
    <w:rsid w:val="00887D67"/>
    <w:rsid w:val="00891FE4"/>
    <w:rsid w:val="00894925"/>
    <w:rsid w:val="00894953"/>
    <w:rsid w:val="008A12D1"/>
    <w:rsid w:val="008B3419"/>
    <w:rsid w:val="008B68D3"/>
    <w:rsid w:val="008B7E83"/>
    <w:rsid w:val="008C0A42"/>
    <w:rsid w:val="008E004B"/>
    <w:rsid w:val="008E476B"/>
    <w:rsid w:val="008F3C92"/>
    <w:rsid w:val="0090278D"/>
    <w:rsid w:val="0090569C"/>
    <w:rsid w:val="00917409"/>
    <w:rsid w:val="0092550E"/>
    <w:rsid w:val="00925A93"/>
    <w:rsid w:val="00926385"/>
    <w:rsid w:val="00932B2E"/>
    <w:rsid w:val="0095476D"/>
    <w:rsid w:val="009605E8"/>
    <w:rsid w:val="00962BEA"/>
    <w:rsid w:val="00996B9E"/>
    <w:rsid w:val="009A317C"/>
    <w:rsid w:val="009B1D7F"/>
    <w:rsid w:val="009C7B35"/>
    <w:rsid w:val="009D0137"/>
    <w:rsid w:val="009D6BD9"/>
    <w:rsid w:val="009F0BCB"/>
    <w:rsid w:val="00A0193D"/>
    <w:rsid w:val="00A25306"/>
    <w:rsid w:val="00A32BC2"/>
    <w:rsid w:val="00A50543"/>
    <w:rsid w:val="00A5073E"/>
    <w:rsid w:val="00A60CCB"/>
    <w:rsid w:val="00A61F80"/>
    <w:rsid w:val="00A63EFB"/>
    <w:rsid w:val="00A753ED"/>
    <w:rsid w:val="00A81136"/>
    <w:rsid w:val="00A91FB4"/>
    <w:rsid w:val="00A92098"/>
    <w:rsid w:val="00A95393"/>
    <w:rsid w:val="00AA0F47"/>
    <w:rsid w:val="00AB05AB"/>
    <w:rsid w:val="00AB2A49"/>
    <w:rsid w:val="00AB2F65"/>
    <w:rsid w:val="00AB4227"/>
    <w:rsid w:val="00AB5E4A"/>
    <w:rsid w:val="00AC098E"/>
    <w:rsid w:val="00AC6D41"/>
    <w:rsid w:val="00AE4104"/>
    <w:rsid w:val="00AE6446"/>
    <w:rsid w:val="00AF0BC0"/>
    <w:rsid w:val="00AF1CE8"/>
    <w:rsid w:val="00B10B22"/>
    <w:rsid w:val="00B124C9"/>
    <w:rsid w:val="00B126F6"/>
    <w:rsid w:val="00B21FCF"/>
    <w:rsid w:val="00B35BA0"/>
    <w:rsid w:val="00B46426"/>
    <w:rsid w:val="00B53558"/>
    <w:rsid w:val="00B61091"/>
    <w:rsid w:val="00B66FE8"/>
    <w:rsid w:val="00B67BA2"/>
    <w:rsid w:val="00B708CC"/>
    <w:rsid w:val="00B90B39"/>
    <w:rsid w:val="00B90C33"/>
    <w:rsid w:val="00B90E14"/>
    <w:rsid w:val="00B92A13"/>
    <w:rsid w:val="00B93D37"/>
    <w:rsid w:val="00B97815"/>
    <w:rsid w:val="00BB1ABA"/>
    <w:rsid w:val="00BB3069"/>
    <w:rsid w:val="00BB488F"/>
    <w:rsid w:val="00BB5B16"/>
    <w:rsid w:val="00BC43EC"/>
    <w:rsid w:val="00BE3DEA"/>
    <w:rsid w:val="00BF162D"/>
    <w:rsid w:val="00BF4002"/>
    <w:rsid w:val="00C04F04"/>
    <w:rsid w:val="00C0622A"/>
    <w:rsid w:val="00C16375"/>
    <w:rsid w:val="00C17DBF"/>
    <w:rsid w:val="00C23FD9"/>
    <w:rsid w:val="00C3640A"/>
    <w:rsid w:val="00C373A3"/>
    <w:rsid w:val="00C44A04"/>
    <w:rsid w:val="00C513CA"/>
    <w:rsid w:val="00C56A42"/>
    <w:rsid w:val="00C60A03"/>
    <w:rsid w:val="00C70DEC"/>
    <w:rsid w:val="00C84C59"/>
    <w:rsid w:val="00C97CAC"/>
    <w:rsid w:val="00CA1EE7"/>
    <w:rsid w:val="00CA678E"/>
    <w:rsid w:val="00CA7A18"/>
    <w:rsid w:val="00CB0BEF"/>
    <w:rsid w:val="00CB6468"/>
    <w:rsid w:val="00CC1F0B"/>
    <w:rsid w:val="00CD31A5"/>
    <w:rsid w:val="00CD3945"/>
    <w:rsid w:val="00CD5418"/>
    <w:rsid w:val="00CD56E2"/>
    <w:rsid w:val="00CE0F3D"/>
    <w:rsid w:val="00D04145"/>
    <w:rsid w:val="00D062D7"/>
    <w:rsid w:val="00D101B9"/>
    <w:rsid w:val="00D25821"/>
    <w:rsid w:val="00D30A3A"/>
    <w:rsid w:val="00D33391"/>
    <w:rsid w:val="00D51C45"/>
    <w:rsid w:val="00D543AD"/>
    <w:rsid w:val="00D55E82"/>
    <w:rsid w:val="00D562E2"/>
    <w:rsid w:val="00D563C6"/>
    <w:rsid w:val="00D61A04"/>
    <w:rsid w:val="00D61FD7"/>
    <w:rsid w:val="00D62EA5"/>
    <w:rsid w:val="00D74EED"/>
    <w:rsid w:val="00D81790"/>
    <w:rsid w:val="00D87ADE"/>
    <w:rsid w:val="00D90B2E"/>
    <w:rsid w:val="00D9104A"/>
    <w:rsid w:val="00D96A04"/>
    <w:rsid w:val="00DB4C34"/>
    <w:rsid w:val="00DC6876"/>
    <w:rsid w:val="00DC7452"/>
    <w:rsid w:val="00DE1756"/>
    <w:rsid w:val="00DE7A21"/>
    <w:rsid w:val="00DF3223"/>
    <w:rsid w:val="00DF69EF"/>
    <w:rsid w:val="00E01C7E"/>
    <w:rsid w:val="00E021DD"/>
    <w:rsid w:val="00E05DE3"/>
    <w:rsid w:val="00E06768"/>
    <w:rsid w:val="00E13D85"/>
    <w:rsid w:val="00E1426C"/>
    <w:rsid w:val="00E16331"/>
    <w:rsid w:val="00E2594E"/>
    <w:rsid w:val="00E25D3F"/>
    <w:rsid w:val="00E50A63"/>
    <w:rsid w:val="00E5307E"/>
    <w:rsid w:val="00E564BE"/>
    <w:rsid w:val="00E57AF2"/>
    <w:rsid w:val="00E61697"/>
    <w:rsid w:val="00E6669A"/>
    <w:rsid w:val="00E85DF0"/>
    <w:rsid w:val="00E87260"/>
    <w:rsid w:val="00E933BE"/>
    <w:rsid w:val="00E94A5B"/>
    <w:rsid w:val="00E97CD8"/>
    <w:rsid w:val="00EA0807"/>
    <w:rsid w:val="00EA511D"/>
    <w:rsid w:val="00EB3FAC"/>
    <w:rsid w:val="00EC265D"/>
    <w:rsid w:val="00ED0A2C"/>
    <w:rsid w:val="00ED16DB"/>
    <w:rsid w:val="00ED7A03"/>
    <w:rsid w:val="00EE1AD7"/>
    <w:rsid w:val="00EE6E17"/>
    <w:rsid w:val="00EF0FD8"/>
    <w:rsid w:val="00EF1996"/>
    <w:rsid w:val="00EF3574"/>
    <w:rsid w:val="00EF52F6"/>
    <w:rsid w:val="00F020D4"/>
    <w:rsid w:val="00F044F5"/>
    <w:rsid w:val="00F13915"/>
    <w:rsid w:val="00F22CB2"/>
    <w:rsid w:val="00F5536D"/>
    <w:rsid w:val="00F55863"/>
    <w:rsid w:val="00F70827"/>
    <w:rsid w:val="00F7352E"/>
    <w:rsid w:val="00FA1E64"/>
    <w:rsid w:val="00FA1ECF"/>
    <w:rsid w:val="00FB6C65"/>
    <w:rsid w:val="00FD07FD"/>
    <w:rsid w:val="00FE12EE"/>
    <w:rsid w:val="00FE423D"/>
    <w:rsid w:val="00FE4A6C"/>
    <w:rsid w:val="00FE73CA"/>
    <w:rsid w:val="00FF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16B44-5AAB-4796-90DF-D3FC7CBB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43B"/>
  </w:style>
  <w:style w:type="paragraph" w:styleId="1">
    <w:name w:val="heading 1"/>
    <w:aliases w:val="Head 1,????????? 1,H1,H11,H12,H111,H13,H112,H14,H15,H16,H17,H18,H19,H113,H121,H1111,H131,H1121,H141,H151,H161,H171,H181,Заголов,Заголовок 1 Знак Знак,Глава,(раздел),ch,h1,app heading 1,ITT t1,II+,I,H122,H132,H142,H152,H162,H172,H1211,H1311"/>
    <w:basedOn w:val="a"/>
    <w:next w:val="a"/>
    <w:link w:val="10"/>
    <w:uiPriority w:val="99"/>
    <w:qFormat/>
    <w:rsid w:val="0078643B"/>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iPriority w:val="99"/>
    <w:qFormat/>
    <w:rsid w:val="0078643B"/>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78643B"/>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78643B"/>
    <w:pPr>
      <w:keepNext/>
      <w:spacing w:before="240" w:after="60" w:line="240" w:lineRule="auto"/>
      <w:outlineLvl w:val="3"/>
    </w:pPr>
    <w:rPr>
      <w:rFonts w:ascii="Times New Roman" w:eastAsia="Calibri" w:hAnsi="Times New Roman" w:cs="Times New Roman"/>
      <w:b/>
      <w:sz w:val="28"/>
      <w:szCs w:val="20"/>
      <w:lang w:eastAsia="ru-RU"/>
    </w:rPr>
  </w:style>
  <w:style w:type="paragraph" w:styleId="5">
    <w:name w:val="heading 5"/>
    <w:basedOn w:val="a"/>
    <w:next w:val="a"/>
    <w:link w:val="50"/>
    <w:qFormat/>
    <w:rsid w:val="00E61697"/>
    <w:pPr>
      <w:spacing w:before="240" w:after="60"/>
      <w:outlineLvl w:val="4"/>
    </w:pPr>
    <w:rPr>
      <w:rFonts w:eastAsia="Calibri"/>
      <w:b/>
      <w:bCs/>
      <w:i/>
      <w:iCs/>
      <w:sz w:val="26"/>
      <w:szCs w:val="26"/>
      <w:lang w:val="en-US" w:eastAsia="ru-RU"/>
    </w:rPr>
  </w:style>
  <w:style w:type="paragraph" w:styleId="6">
    <w:name w:val="heading 6"/>
    <w:basedOn w:val="a"/>
    <w:next w:val="a"/>
    <w:link w:val="60"/>
    <w:uiPriority w:val="99"/>
    <w:qFormat/>
    <w:rsid w:val="0078643B"/>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78643B"/>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78643B"/>
    <w:pPr>
      <w:spacing w:before="240" w:after="60" w:line="240" w:lineRule="auto"/>
      <w:outlineLvl w:val="7"/>
    </w:pPr>
    <w:rPr>
      <w:rFonts w:ascii="Times New Roman" w:eastAsia="Calibri" w:hAnsi="Times New Roman" w:cs="Times New Roman"/>
      <w:i/>
      <w:sz w:val="24"/>
      <w:szCs w:val="20"/>
      <w:lang w:eastAsia="ru-RU"/>
    </w:rPr>
  </w:style>
  <w:style w:type="paragraph" w:styleId="9">
    <w:name w:val="heading 9"/>
    <w:basedOn w:val="a"/>
    <w:next w:val="a"/>
    <w:link w:val="90"/>
    <w:qFormat/>
    <w:rsid w:val="00E61697"/>
    <w:pPr>
      <w:keepNext/>
      <w:spacing w:line="360" w:lineRule="auto"/>
      <w:ind w:left="2160" w:firstLine="720"/>
      <w:jc w:val="right"/>
      <w:outlineLvl w:val="8"/>
    </w:pPr>
    <w:rPr>
      <w:rFonts w:eastAsia="Calibri"/>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H1 Знак,H11 Знак,H12 Знак,H111 Знак,H13 Знак,H112 Знак,H14 Знак,H15 Знак,H16 Знак,H17 Знак,H18 Знак,H19 Знак,H113 Знак,H121 Знак,H1111 Знак,H131 Знак,H1121 Знак,H141 Знак,H151 Знак,H161 Знак,H171 Знак,I Знак"/>
    <w:basedOn w:val="a0"/>
    <w:link w:val="1"/>
    <w:uiPriority w:val="99"/>
    <w:rsid w:val="0078643B"/>
    <w:rPr>
      <w:rFonts w:ascii="Arial" w:eastAsia="Calibri" w:hAnsi="Arial" w:cs="Times New Roman"/>
      <w:b/>
      <w:kern w:val="32"/>
      <w:sz w:val="32"/>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uiPriority w:val="99"/>
    <w:rsid w:val="0078643B"/>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78643B"/>
    <w:rPr>
      <w:rFonts w:ascii="Arial" w:eastAsia="Calibri" w:hAnsi="Arial" w:cs="Times New Roman"/>
      <w:b/>
      <w:sz w:val="26"/>
      <w:szCs w:val="20"/>
      <w:lang w:eastAsia="ru-RU"/>
    </w:rPr>
  </w:style>
  <w:style w:type="character" w:customStyle="1" w:styleId="40">
    <w:name w:val="Заголовок 4 Знак"/>
    <w:basedOn w:val="a0"/>
    <w:link w:val="4"/>
    <w:uiPriority w:val="99"/>
    <w:rsid w:val="0078643B"/>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78643B"/>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78643B"/>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78643B"/>
    <w:rPr>
      <w:rFonts w:ascii="Times New Roman" w:eastAsia="Calibri" w:hAnsi="Times New Roman" w:cs="Times New Roman"/>
      <w:i/>
      <w:sz w:val="24"/>
      <w:szCs w:val="20"/>
      <w:lang w:eastAsia="ru-RU"/>
    </w:rPr>
  </w:style>
  <w:style w:type="numbering" w:customStyle="1" w:styleId="11">
    <w:name w:val="Нет списка1"/>
    <w:next w:val="a2"/>
    <w:semiHidden/>
    <w:rsid w:val="0078643B"/>
  </w:style>
  <w:style w:type="paragraph" w:customStyle="1" w:styleId="ConsPlusNormal">
    <w:name w:val="ConsPlusNormal"/>
    <w:link w:val="ConsPlusNormal0"/>
    <w:qFormat/>
    <w:rsid w:val="0078643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8643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78643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78643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8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864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78643B"/>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78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78643B"/>
    <w:rPr>
      <w:rFonts w:ascii="Times New Roman" w:eastAsia="Times New Roman" w:hAnsi="Times New Roman" w:cs="Times New Roman"/>
      <w:sz w:val="24"/>
      <w:szCs w:val="24"/>
      <w:lang w:eastAsia="ru-RU"/>
    </w:rPr>
  </w:style>
  <w:style w:type="paragraph" w:styleId="a8">
    <w:name w:val="footer"/>
    <w:basedOn w:val="a"/>
    <w:link w:val="a9"/>
    <w:uiPriority w:val="99"/>
    <w:rsid w:val="0078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78643B"/>
    <w:rPr>
      <w:rFonts w:ascii="Times New Roman" w:eastAsia="Times New Roman" w:hAnsi="Times New Roman" w:cs="Times New Roman"/>
      <w:sz w:val="24"/>
      <w:szCs w:val="24"/>
      <w:lang w:eastAsia="ru-RU"/>
    </w:rPr>
  </w:style>
  <w:style w:type="character" w:customStyle="1" w:styleId="aa">
    <w:name w:val="Без интервала Знак"/>
    <w:aliases w:val="Обрнадзор Знак"/>
    <w:link w:val="ab"/>
    <w:locked/>
    <w:rsid w:val="0078643B"/>
  </w:style>
  <w:style w:type="paragraph" w:styleId="ab">
    <w:name w:val="No Spacing"/>
    <w:aliases w:val="Обрнадзор"/>
    <w:link w:val="aa"/>
    <w:qFormat/>
    <w:rsid w:val="0078643B"/>
    <w:pPr>
      <w:widowControl w:val="0"/>
      <w:autoSpaceDE w:val="0"/>
      <w:autoSpaceDN w:val="0"/>
      <w:adjustRightInd w:val="0"/>
      <w:spacing w:after="0" w:line="240" w:lineRule="auto"/>
    </w:pPr>
  </w:style>
  <w:style w:type="paragraph" w:styleId="ac">
    <w:name w:val="Balloon Text"/>
    <w:basedOn w:val="a"/>
    <w:link w:val="ad"/>
    <w:uiPriority w:val="99"/>
    <w:rsid w:val="0078643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78643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78643B"/>
  </w:style>
  <w:style w:type="character" w:customStyle="1" w:styleId="12">
    <w:name w:val="Основной текст Знак1"/>
    <w:aliases w:val="bt Знак1,Òàáë òåêñò Знак1"/>
    <w:uiPriority w:val="99"/>
    <w:locked/>
    <w:rsid w:val="0078643B"/>
    <w:rPr>
      <w:rFonts w:ascii="Times New Roman" w:hAnsi="Times New Roman" w:cs="Times New Roman"/>
      <w:sz w:val="24"/>
      <w:lang w:eastAsia="ru-RU"/>
    </w:rPr>
  </w:style>
  <w:style w:type="character" w:customStyle="1" w:styleId="ConsPlusNormal0">
    <w:name w:val="ConsPlusNormal Знак"/>
    <w:link w:val="ConsPlusNormal"/>
    <w:locked/>
    <w:rsid w:val="0078643B"/>
    <w:rPr>
      <w:rFonts w:ascii="Times New Roman" w:eastAsia="Times New Roman" w:hAnsi="Times New Roman" w:cs="Times New Roman"/>
      <w:sz w:val="28"/>
      <w:szCs w:val="20"/>
      <w:lang w:eastAsia="ru-RU"/>
    </w:rPr>
  </w:style>
  <w:style w:type="paragraph" w:customStyle="1" w:styleId="tekstob">
    <w:name w:val="tekstob"/>
    <w:basedOn w:val="a"/>
    <w:uiPriority w:val="99"/>
    <w:rsid w:val="00786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Знак Знак9"/>
    <w:uiPriority w:val="99"/>
    <w:rsid w:val="0078643B"/>
    <w:rPr>
      <w:sz w:val="24"/>
      <w:lang w:val="ru-RU" w:eastAsia="ru-RU"/>
    </w:rPr>
  </w:style>
  <w:style w:type="paragraph" w:styleId="ae">
    <w:name w:val="Body Text Indent"/>
    <w:basedOn w:val="a"/>
    <w:link w:val="af"/>
    <w:uiPriority w:val="99"/>
    <w:rsid w:val="0078643B"/>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78643B"/>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78643B"/>
    <w:rPr>
      <w:sz w:val="24"/>
      <w:lang w:val="ru-RU" w:eastAsia="ru-RU"/>
    </w:rPr>
  </w:style>
  <w:style w:type="paragraph" w:styleId="21">
    <w:name w:val="Body Text 2"/>
    <w:basedOn w:val="a"/>
    <w:link w:val="22"/>
    <w:uiPriority w:val="99"/>
    <w:rsid w:val="0078643B"/>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78643B"/>
    <w:rPr>
      <w:rFonts w:ascii="Times New Roman" w:eastAsia="Calibri" w:hAnsi="Times New Roman" w:cs="Times New Roman"/>
      <w:sz w:val="24"/>
      <w:szCs w:val="20"/>
      <w:lang w:eastAsia="ru-RU"/>
    </w:rPr>
  </w:style>
  <w:style w:type="paragraph" w:styleId="31">
    <w:name w:val="Body Text Indent 3"/>
    <w:basedOn w:val="a"/>
    <w:link w:val="32"/>
    <w:uiPriority w:val="99"/>
    <w:rsid w:val="0078643B"/>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78643B"/>
    <w:rPr>
      <w:rFonts w:ascii="Times New Roman" w:eastAsia="Calibri" w:hAnsi="Times New Roman" w:cs="Times New Roman"/>
      <w:sz w:val="16"/>
      <w:szCs w:val="20"/>
      <w:lang w:eastAsia="ru-RU"/>
    </w:rPr>
  </w:style>
  <w:style w:type="paragraph" w:styleId="33">
    <w:name w:val="Body Text 3"/>
    <w:basedOn w:val="a"/>
    <w:link w:val="34"/>
    <w:uiPriority w:val="99"/>
    <w:rsid w:val="0078643B"/>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78643B"/>
    <w:rPr>
      <w:rFonts w:ascii="Times New Roman" w:eastAsia="Calibri" w:hAnsi="Times New Roman" w:cs="Times New Roman"/>
      <w:sz w:val="16"/>
      <w:szCs w:val="20"/>
      <w:lang w:eastAsia="ru-RU"/>
    </w:rPr>
  </w:style>
  <w:style w:type="paragraph" w:styleId="23">
    <w:name w:val="Body Text Indent 2"/>
    <w:basedOn w:val="a"/>
    <w:link w:val="24"/>
    <w:uiPriority w:val="99"/>
    <w:rsid w:val="0078643B"/>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78643B"/>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78643B"/>
    <w:rPr>
      <w:rFonts w:ascii="Times New Roman" w:hAnsi="Times New Roman" w:cs="Times New Roman"/>
      <w:sz w:val="24"/>
    </w:rPr>
  </w:style>
  <w:style w:type="paragraph" w:styleId="af0">
    <w:name w:val="Title"/>
    <w:basedOn w:val="a"/>
    <w:link w:val="af1"/>
    <w:uiPriority w:val="99"/>
    <w:qFormat/>
    <w:rsid w:val="0078643B"/>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78643B"/>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78643B"/>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78643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78643B"/>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78643B"/>
    <w:rPr>
      <w:rFonts w:cs="Times New Roman"/>
      <w:i/>
    </w:rPr>
  </w:style>
  <w:style w:type="character" w:styleId="af4">
    <w:name w:val="Strong"/>
    <w:uiPriority w:val="99"/>
    <w:qFormat/>
    <w:rsid w:val="0078643B"/>
    <w:rPr>
      <w:rFonts w:cs="Times New Roman"/>
      <w:b/>
    </w:rPr>
  </w:style>
  <w:style w:type="paragraph" w:customStyle="1" w:styleId="Heading">
    <w:name w:val="Heading"/>
    <w:uiPriority w:val="99"/>
    <w:rsid w:val="0078643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78643B"/>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78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78643B"/>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1"/>
    <w:qFormat/>
    <w:rsid w:val="0078643B"/>
    <w:pPr>
      <w:spacing w:after="0" w:line="240" w:lineRule="auto"/>
    </w:pPr>
    <w:rPr>
      <w:rFonts w:ascii="Calibri" w:eastAsia="Calibri" w:hAnsi="Calibri" w:cs="Times New Roman"/>
    </w:rPr>
  </w:style>
  <w:style w:type="character" w:customStyle="1" w:styleId="NoSpacingChar">
    <w:name w:val="No Spacing Char"/>
    <w:link w:val="14"/>
    <w:uiPriority w:val="1"/>
    <w:locked/>
    <w:rsid w:val="0078643B"/>
    <w:rPr>
      <w:rFonts w:ascii="Calibri" w:eastAsia="Calibri" w:hAnsi="Calibri" w:cs="Times New Roman"/>
    </w:rPr>
  </w:style>
  <w:style w:type="paragraph" w:customStyle="1" w:styleId="220">
    <w:name w:val="Основной текст с отступом 22"/>
    <w:basedOn w:val="a"/>
    <w:qFormat/>
    <w:rsid w:val="0078643B"/>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78643B"/>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78643B"/>
  </w:style>
  <w:style w:type="character" w:styleId="af7">
    <w:name w:val="Hyperlink"/>
    <w:uiPriority w:val="99"/>
    <w:rsid w:val="0078643B"/>
    <w:rPr>
      <w:rFonts w:cs="Times New Roman"/>
      <w:color w:val="0000FF"/>
      <w:u w:val="single"/>
    </w:rPr>
  </w:style>
  <w:style w:type="character" w:styleId="af8">
    <w:name w:val="FollowedHyperlink"/>
    <w:uiPriority w:val="99"/>
    <w:rsid w:val="0078643B"/>
    <w:rPr>
      <w:rFonts w:cs="Times New Roman"/>
      <w:color w:val="800080"/>
      <w:u w:val="single"/>
    </w:rPr>
  </w:style>
  <w:style w:type="character" w:customStyle="1" w:styleId="HeaderChar">
    <w:name w:val="Header Char"/>
    <w:uiPriority w:val="99"/>
    <w:locked/>
    <w:rsid w:val="0078643B"/>
    <w:rPr>
      <w:rFonts w:cs="Times New Roman"/>
      <w:sz w:val="24"/>
    </w:rPr>
  </w:style>
  <w:style w:type="paragraph" w:customStyle="1" w:styleId="15">
    <w:name w:val="Абзац списка1"/>
    <w:basedOn w:val="a"/>
    <w:uiPriority w:val="99"/>
    <w:rsid w:val="0078643B"/>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78643B"/>
    <w:pPr>
      <w:spacing w:after="0" w:line="240" w:lineRule="auto"/>
    </w:pPr>
    <w:rPr>
      <w:rFonts w:ascii="Calibri" w:eastAsia="Calibri" w:hAnsi="Calibri" w:cs="Times New Roman"/>
    </w:rPr>
  </w:style>
  <w:style w:type="paragraph" w:customStyle="1" w:styleId="xl65">
    <w:name w:val="xl65"/>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8643B"/>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7864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864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864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78643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78643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8643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78643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78643B"/>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78643B"/>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78643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78643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78643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7864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7864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7864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78643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78643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8643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78643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7864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7864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7864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7864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78643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78643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786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786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786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786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786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786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786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7864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78643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8643B"/>
    <w:rPr>
      <w:rFonts w:ascii="Times New Roman" w:hAnsi="Times New Roman"/>
      <w:b/>
      <w:sz w:val="24"/>
    </w:rPr>
  </w:style>
  <w:style w:type="paragraph" w:customStyle="1" w:styleId="NoSpacing1">
    <w:name w:val="No Spacing1"/>
    <w:rsid w:val="0078643B"/>
    <w:pPr>
      <w:spacing w:after="0" w:line="240" w:lineRule="auto"/>
    </w:pPr>
    <w:rPr>
      <w:rFonts w:ascii="Calibri" w:eastAsia="Calibri" w:hAnsi="Calibri" w:cs="Times New Roman"/>
    </w:rPr>
  </w:style>
  <w:style w:type="character" w:styleId="af9">
    <w:name w:val="page number"/>
    <w:uiPriority w:val="99"/>
    <w:rsid w:val="0078643B"/>
    <w:rPr>
      <w:rFonts w:cs="Times New Roman"/>
    </w:rPr>
  </w:style>
  <w:style w:type="character" w:customStyle="1" w:styleId="NoSpacingChar1">
    <w:name w:val="No Spacing Char1"/>
    <w:uiPriority w:val="99"/>
    <w:locked/>
    <w:rsid w:val="0078643B"/>
    <w:rPr>
      <w:sz w:val="22"/>
      <w:lang w:eastAsia="en-US"/>
    </w:rPr>
  </w:style>
  <w:style w:type="paragraph" w:customStyle="1" w:styleId="ConsPlusDocList">
    <w:name w:val="ConsPlusDocList"/>
    <w:rsid w:val="0078643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78643B"/>
    <w:rPr>
      <w:rFonts w:cs="Times New Roman"/>
      <w:sz w:val="16"/>
    </w:rPr>
  </w:style>
  <w:style w:type="paragraph" w:styleId="afb">
    <w:name w:val="annotation text"/>
    <w:basedOn w:val="a"/>
    <w:link w:val="afc"/>
    <w:uiPriority w:val="99"/>
    <w:rsid w:val="0078643B"/>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78643B"/>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78643B"/>
    <w:rPr>
      <w:b/>
    </w:rPr>
  </w:style>
  <w:style w:type="character" w:customStyle="1" w:styleId="afe">
    <w:name w:val="Тема примечания Знак"/>
    <w:basedOn w:val="afc"/>
    <w:link w:val="afd"/>
    <w:uiPriority w:val="99"/>
    <w:rsid w:val="0078643B"/>
    <w:rPr>
      <w:rFonts w:ascii="Times New Roman" w:eastAsia="Calibri" w:hAnsi="Times New Roman" w:cs="Times New Roman"/>
      <w:b/>
      <w:sz w:val="20"/>
      <w:szCs w:val="20"/>
      <w:lang w:eastAsia="ru-RU"/>
    </w:rPr>
  </w:style>
  <w:style w:type="paragraph" w:styleId="aff">
    <w:name w:val="List Paragraph"/>
    <w:basedOn w:val="a"/>
    <w:link w:val="aff0"/>
    <w:uiPriority w:val="34"/>
    <w:qFormat/>
    <w:rsid w:val="0078643B"/>
    <w:pPr>
      <w:spacing w:after="0"/>
      <w:ind w:left="720"/>
      <w:contextualSpacing/>
    </w:pPr>
    <w:rPr>
      <w:rFonts w:ascii="Times New Roman" w:eastAsia="Calibri" w:hAnsi="Times New Roman" w:cs="Times New Roman"/>
      <w:sz w:val="24"/>
      <w:szCs w:val="24"/>
    </w:rPr>
  </w:style>
  <w:style w:type="table" w:styleId="aff1">
    <w:name w:val="Table Grid"/>
    <w:basedOn w:val="a1"/>
    <w:uiPriority w:val="59"/>
    <w:rsid w:val="0078643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8643B"/>
  </w:style>
  <w:style w:type="paragraph" w:customStyle="1" w:styleId="BodyText21">
    <w:name w:val="Body Text 21"/>
    <w:basedOn w:val="a"/>
    <w:rsid w:val="0078643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78643B"/>
    <w:rPr>
      <w:sz w:val="24"/>
      <w:lang w:eastAsia="ru-RU"/>
    </w:rPr>
  </w:style>
  <w:style w:type="character" w:customStyle="1" w:styleId="aff2">
    <w:name w:val="Знак Знак"/>
    <w:uiPriority w:val="99"/>
    <w:locked/>
    <w:rsid w:val="0078643B"/>
    <w:rPr>
      <w:rFonts w:cs="Times New Roman"/>
      <w:b/>
      <w:sz w:val="28"/>
      <w:lang w:val="ru-RU" w:eastAsia="ru-RU" w:bidi="ar-SA"/>
    </w:rPr>
  </w:style>
  <w:style w:type="paragraph" w:customStyle="1" w:styleId="font5">
    <w:name w:val="font5"/>
    <w:basedOn w:val="a"/>
    <w:rsid w:val="0078643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78643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78643B"/>
  </w:style>
  <w:style w:type="paragraph" w:customStyle="1" w:styleId="xl63">
    <w:name w:val="xl63"/>
    <w:basedOn w:val="a"/>
    <w:rsid w:val="00786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78643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78643B"/>
  </w:style>
  <w:style w:type="paragraph" w:customStyle="1" w:styleId="25">
    <w:name w:val="Без интервала2"/>
    <w:link w:val="NoSpacingChar2"/>
    <w:rsid w:val="0078643B"/>
    <w:pPr>
      <w:widowControl w:val="0"/>
      <w:autoSpaceDE w:val="0"/>
      <w:autoSpaceDN w:val="0"/>
      <w:adjustRightInd w:val="0"/>
      <w:spacing w:after="0" w:line="240" w:lineRule="auto"/>
    </w:pPr>
  </w:style>
  <w:style w:type="paragraph" w:customStyle="1" w:styleId="35">
    <w:name w:val="Без интервала3"/>
    <w:rsid w:val="0078643B"/>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78643B"/>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78643B"/>
    <w:rPr>
      <w:sz w:val="28"/>
      <w:szCs w:val="28"/>
      <w:shd w:val="clear" w:color="auto" w:fill="FFFFFF"/>
    </w:rPr>
  </w:style>
  <w:style w:type="paragraph" w:customStyle="1" w:styleId="27">
    <w:name w:val="Основной текст (2)"/>
    <w:basedOn w:val="a"/>
    <w:link w:val="26"/>
    <w:rsid w:val="0078643B"/>
    <w:pPr>
      <w:widowControl w:val="0"/>
      <w:shd w:val="clear" w:color="auto" w:fill="FFFFFF"/>
      <w:spacing w:before="6500" w:after="0" w:line="310" w:lineRule="exact"/>
      <w:jc w:val="center"/>
    </w:pPr>
    <w:rPr>
      <w:sz w:val="28"/>
      <w:szCs w:val="28"/>
    </w:rPr>
  </w:style>
  <w:style w:type="paragraph" w:customStyle="1" w:styleId="41">
    <w:name w:val="Без интервала4"/>
    <w:rsid w:val="0078643B"/>
    <w:pPr>
      <w:spacing w:after="0" w:line="240" w:lineRule="auto"/>
    </w:pPr>
    <w:rPr>
      <w:rFonts w:ascii="Calibri" w:eastAsia="Times New Roman" w:hAnsi="Calibri" w:cs="Times New Roman"/>
      <w:lang w:eastAsia="ru-RU"/>
    </w:rPr>
  </w:style>
  <w:style w:type="paragraph" w:styleId="aff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78643B"/>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uiPriority w:val="99"/>
    <w:semiHidden/>
    <w:rsid w:val="0078643B"/>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3"/>
    <w:uiPriority w:val="99"/>
    <w:locked/>
    <w:rsid w:val="0078643B"/>
    <w:rPr>
      <w:rFonts w:ascii="Times New Roman" w:eastAsia="Times New Roman" w:hAnsi="Times New Roman" w:cs="Times New Roman"/>
      <w:sz w:val="20"/>
      <w:szCs w:val="20"/>
      <w:lang w:eastAsia="ru-RU"/>
    </w:rPr>
  </w:style>
  <w:style w:type="character" w:styleId="aff5">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78643B"/>
    <w:rPr>
      <w:rFonts w:ascii="Times New Roman" w:hAnsi="Times New Roman" w:cs="Times New Roman" w:hint="default"/>
      <w:vertAlign w:val="superscript"/>
    </w:rPr>
  </w:style>
  <w:style w:type="paragraph" w:customStyle="1" w:styleId="51">
    <w:name w:val="Без интервала5"/>
    <w:rsid w:val="0078643B"/>
    <w:pPr>
      <w:spacing w:after="0" w:line="240" w:lineRule="auto"/>
      <w:jc w:val="both"/>
    </w:pPr>
    <w:rPr>
      <w:rFonts w:ascii="Times New Roman" w:eastAsia="Calibri" w:hAnsi="Times New Roman" w:cs="Times New Roman"/>
      <w:sz w:val="28"/>
      <w:szCs w:val="28"/>
      <w:lang w:eastAsia="ru-RU"/>
    </w:rPr>
  </w:style>
  <w:style w:type="paragraph" w:customStyle="1" w:styleId="61">
    <w:name w:val="Без интервала6"/>
    <w:rsid w:val="0078643B"/>
    <w:pPr>
      <w:spacing w:after="0" w:line="240" w:lineRule="auto"/>
      <w:jc w:val="both"/>
    </w:pPr>
    <w:rPr>
      <w:rFonts w:ascii="Times New Roman" w:eastAsia="Calibri" w:hAnsi="Times New Roman" w:cs="Times New Roman"/>
      <w:sz w:val="28"/>
      <w:szCs w:val="28"/>
      <w:lang w:eastAsia="ru-RU"/>
    </w:rPr>
  </w:style>
  <w:style w:type="character" w:customStyle="1" w:styleId="aff0">
    <w:name w:val="Абзац списка Знак"/>
    <w:link w:val="aff"/>
    <w:uiPriority w:val="34"/>
    <w:locked/>
    <w:rsid w:val="0078643B"/>
    <w:rPr>
      <w:rFonts w:ascii="Times New Roman" w:eastAsia="Calibri" w:hAnsi="Times New Roman" w:cs="Times New Roman"/>
      <w:sz w:val="24"/>
      <w:szCs w:val="24"/>
    </w:rPr>
  </w:style>
  <w:style w:type="character" w:customStyle="1" w:styleId="50">
    <w:name w:val="Заголовок 5 Знак"/>
    <w:basedOn w:val="a0"/>
    <w:link w:val="5"/>
    <w:rsid w:val="00E61697"/>
    <w:rPr>
      <w:rFonts w:eastAsia="Calibri"/>
      <w:b/>
      <w:bCs/>
      <w:i/>
      <w:iCs/>
      <w:sz w:val="26"/>
      <w:szCs w:val="26"/>
      <w:lang w:val="en-US" w:eastAsia="ru-RU"/>
    </w:rPr>
  </w:style>
  <w:style w:type="character" w:customStyle="1" w:styleId="90">
    <w:name w:val="Заголовок 9 Знак"/>
    <w:basedOn w:val="a0"/>
    <w:link w:val="9"/>
    <w:rsid w:val="00E61697"/>
    <w:rPr>
      <w:rFonts w:eastAsia="Calibri"/>
      <w:b/>
      <w:bCs/>
      <w:sz w:val="32"/>
      <w:szCs w:val="20"/>
      <w:lang w:eastAsia="ru-RU"/>
    </w:rPr>
  </w:style>
  <w:style w:type="paragraph" w:styleId="aff6">
    <w:name w:val="caption"/>
    <w:basedOn w:val="a"/>
    <w:next w:val="a"/>
    <w:link w:val="aff7"/>
    <w:uiPriority w:val="99"/>
    <w:qFormat/>
    <w:rsid w:val="00E61697"/>
    <w:pPr>
      <w:spacing w:after="160" w:line="240" w:lineRule="exact"/>
    </w:pPr>
    <w:rPr>
      <w:rFonts w:ascii="Verdana" w:eastAsia="Calibri" w:hAnsi="Verdana"/>
      <w:sz w:val="20"/>
      <w:szCs w:val="20"/>
      <w:lang w:val="en-US"/>
    </w:rPr>
  </w:style>
  <w:style w:type="character" w:customStyle="1" w:styleId="aff7">
    <w:name w:val="Название объекта Знак"/>
    <w:link w:val="aff6"/>
    <w:uiPriority w:val="99"/>
    <w:locked/>
    <w:rsid w:val="00E61697"/>
    <w:rPr>
      <w:rFonts w:ascii="Verdana" w:eastAsia="Calibri" w:hAnsi="Verdana"/>
      <w:sz w:val="20"/>
      <w:szCs w:val="20"/>
      <w:lang w:val="en-US"/>
    </w:rPr>
  </w:style>
  <w:style w:type="paragraph" w:styleId="aff8">
    <w:name w:val="Subtitle"/>
    <w:basedOn w:val="a"/>
    <w:link w:val="aff9"/>
    <w:qFormat/>
    <w:rsid w:val="00E61697"/>
    <w:pPr>
      <w:jc w:val="center"/>
    </w:pPr>
    <w:rPr>
      <w:rFonts w:eastAsia="Calibri"/>
      <w:b/>
      <w:bCs/>
      <w:lang w:eastAsia="ru-RU"/>
    </w:rPr>
  </w:style>
  <w:style w:type="character" w:customStyle="1" w:styleId="aff9">
    <w:name w:val="Подзаголовок Знак"/>
    <w:basedOn w:val="a0"/>
    <w:link w:val="aff8"/>
    <w:rsid w:val="00E61697"/>
    <w:rPr>
      <w:rFonts w:eastAsia="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6058">
      <w:bodyDiv w:val="1"/>
      <w:marLeft w:val="0"/>
      <w:marRight w:val="0"/>
      <w:marTop w:val="0"/>
      <w:marBottom w:val="0"/>
      <w:divBdr>
        <w:top w:val="none" w:sz="0" w:space="0" w:color="auto"/>
        <w:left w:val="none" w:sz="0" w:space="0" w:color="auto"/>
        <w:bottom w:val="none" w:sz="0" w:space="0" w:color="auto"/>
        <w:right w:val="none" w:sz="0" w:space="0" w:color="auto"/>
      </w:divBdr>
    </w:div>
    <w:div w:id="564536470">
      <w:bodyDiv w:val="1"/>
      <w:marLeft w:val="0"/>
      <w:marRight w:val="0"/>
      <w:marTop w:val="0"/>
      <w:marBottom w:val="0"/>
      <w:divBdr>
        <w:top w:val="none" w:sz="0" w:space="0" w:color="auto"/>
        <w:left w:val="none" w:sz="0" w:space="0" w:color="auto"/>
        <w:bottom w:val="none" w:sz="0" w:space="0" w:color="auto"/>
        <w:right w:val="none" w:sz="0" w:space="0" w:color="auto"/>
      </w:divBdr>
    </w:div>
    <w:div w:id="724910013">
      <w:bodyDiv w:val="1"/>
      <w:marLeft w:val="0"/>
      <w:marRight w:val="0"/>
      <w:marTop w:val="0"/>
      <w:marBottom w:val="0"/>
      <w:divBdr>
        <w:top w:val="none" w:sz="0" w:space="0" w:color="auto"/>
        <w:left w:val="none" w:sz="0" w:space="0" w:color="auto"/>
        <w:bottom w:val="none" w:sz="0" w:space="0" w:color="auto"/>
        <w:right w:val="none" w:sz="0" w:space="0" w:color="auto"/>
      </w:divBdr>
    </w:div>
    <w:div w:id="12220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18BC23CC308323B811108D8C119680A854E0DAC0703212E468F47BC619367145ED0DA99E622B4364389B287F8I7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ase.garant.ru/4037613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4037613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9D%D0%B0%D1%81%D0%B5%D0%BB%D0%B5%D0%BD%D0%B8%D0%B5" TargetMode="External"/><Relationship Id="rId4" Type="http://schemas.openxmlformats.org/officeDocument/2006/relationships/webSettings" Target="webSettings.xml"/><Relationship Id="rId9" Type="http://schemas.openxmlformats.org/officeDocument/2006/relationships/hyperlink" Target="http://www.berez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17904</Words>
  <Characters>102057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2022-05-24T09:39:00Z</cp:lastPrinted>
  <dcterms:created xsi:type="dcterms:W3CDTF">2022-06-17T05:07:00Z</dcterms:created>
  <dcterms:modified xsi:type="dcterms:W3CDTF">2022-06-17T05:31:00Z</dcterms:modified>
</cp:coreProperties>
</file>