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53" w:rsidRPr="002A2113" w:rsidRDefault="00CA1753" w:rsidP="00CA1753">
      <w:pPr>
        <w:jc w:val="right"/>
        <w:outlineLvl w:val="0"/>
        <w:rPr>
          <w:bCs/>
          <w:sz w:val="28"/>
          <w:szCs w:val="28"/>
        </w:rPr>
      </w:pPr>
      <w:r w:rsidRPr="002A2113">
        <w:rPr>
          <w:bCs/>
          <w:sz w:val="28"/>
          <w:szCs w:val="28"/>
        </w:rPr>
        <w:t>Проект</w:t>
      </w:r>
    </w:p>
    <w:p w:rsidR="00CA1753" w:rsidRPr="002A2113" w:rsidRDefault="00CA1753" w:rsidP="00CA1753">
      <w:pPr>
        <w:jc w:val="center"/>
        <w:outlineLvl w:val="0"/>
        <w:rPr>
          <w:b/>
          <w:bCs/>
          <w:sz w:val="36"/>
          <w:szCs w:val="36"/>
        </w:rPr>
      </w:pPr>
      <w:r w:rsidRPr="002A2113">
        <w:rPr>
          <w:b/>
          <w:bCs/>
          <w:sz w:val="36"/>
          <w:szCs w:val="36"/>
        </w:rPr>
        <w:t>АДМИНИСТРАЦИЯ БЕРЕЗОВСКОГО РАЙОНА</w:t>
      </w:r>
    </w:p>
    <w:p w:rsidR="00CA1753" w:rsidRPr="002A2113" w:rsidRDefault="00CA1753" w:rsidP="00CA1753">
      <w:pPr>
        <w:jc w:val="center"/>
        <w:rPr>
          <w:b/>
          <w:bCs/>
          <w:sz w:val="20"/>
          <w:szCs w:val="20"/>
        </w:rPr>
      </w:pPr>
    </w:p>
    <w:p w:rsidR="00CA1753" w:rsidRPr="002A2113" w:rsidRDefault="00CA1753" w:rsidP="00CA1753">
      <w:pPr>
        <w:jc w:val="center"/>
        <w:outlineLvl w:val="0"/>
        <w:rPr>
          <w:b/>
          <w:bCs/>
          <w:sz w:val="20"/>
          <w:szCs w:val="20"/>
        </w:rPr>
      </w:pPr>
      <w:r w:rsidRPr="002A2113">
        <w:rPr>
          <w:b/>
          <w:bCs/>
          <w:sz w:val="20"/>
          <w:szCs w:val="20"/>
        </w:rPr>
        <w:t>ХАНТЫ-МАНСИЙСКОГО АВТОНОМНОГО ОКРУГА - ЮГРЫ</w:t>
      </w:r>
    </w:p>
    <w:p w:rsidR="00CA1753" w:rsidRPr="002A2113" w:rsidRDefault="00CA1753" w:rsidP="00CA1753">
      <w:pPr>
        <w:jc w:val="center"/>
        <w:rPr>
          <w:b/>
          <w:bCs/>
        </w:rPr>
      </w:pPr>
    </w:p>
    <w:p w:rsidR="00CA1753" w:rsidRPr="002A2113" w:rsidRDefault="00CA1753" w:rsidP="00CA1753">
      <w:pPr>
        <w:jc w:val="center"/>
        <w:outlineLvl w:val="0"/>
        <w:rPr>
          <w:b/>
          <w:bCs/>
          <w:sz w:val="36"/>
          <w:szCs w:val="36"/>
        </w:rPr>
      </w:pPr>
      <w:r w:rsidRPr="002A2113">
        <w:rPr>
          <w:b/>
          <w:bCs/>
          <w:sz w:val="36"/>
          <w:szCs w:val="36"/>
        </w:rPr>
        <w:t>ПОСТАНОВЛЕНИЕ</w:t>
      </w:r>
    </w:p>
    <w:p w:rsidR="00CA1753" w:rsidRPr="002A2113" w:rsidRDefault="00CA1753" w:rsidP="00CA1753">
      <w:pPr>
        <w:rPr>
          <w:sz w:val="28"/>
          <w:szCs w:val="28"/>
        </w:rPr>
      </w:pPr>
    </w:p>
    <w:p w:rsidR="00CA1753" w:rsidRPr="002A2113" w:rsidRDefault="00CA1753" w:rsidP="00CA1753">
      <w:pPr>
        <w:rPr>
          <w:sz w:val="28"/>
          <w:szCs w:val="28"/>
        </w:rPr>
      </w:pPr>
      <w:r>
        <w:rPr>
          <w:sz w:val="28"/>
          <w:szCs w:val="28"/>
        </w:rPr>
        <w:t>от  _______</w:t>
      </w:r>
      <w:r w:rsidRPr="002A2113">
        <w:rPr>
          <w:sz w:val="28"/>
          <w:szCs w:val="28"/>
        </w:rPr>
        <w:t>20</w:t>
      </w:r>
      <w:r>
        <w:rPr>
          <w:sz w:val="28"/>
          <w:szCs w:val="28"/>
        </w:rPr>
        <w:t>21</w:t>
      </w:r>
      <w:r w:rsidRPr="002A2113">
        <w:rPr>
          <w:sz w:val="28"/>
          <w:szCs w:val="28"/>
        </w:rPr>
        <w:tab/>
      </w:r>
      <w:r w:rsidRPr="002A2113">
        <w:rPr>
          <w:sz w:val="28"/>
          <w:szCs w:val="28"/>
        </w:rPr>
        <w:tab/>
      </w:r>
      <w:r w:rsidRPr="002A2113">
        <w:rPr>
          <w:sz w:val="28"/>
          <w:szCs w:val="28"/>
        </w:rPr>
        <w:tab/>
      </w:r>
      <w:r w:rsidRPr="002A2113">
        <w:rPr>
          <w:sz w:val="28"/>
          <w:szCs w:val="28"/>
        </w:rPr>
        <w:tab/>
      </w:r>
      <w:r w:rsidRPr="002A2113">
        <w:rPr>
          <w:sz w:val="28"/>
          <w:szCs w:val="28"/>
        </w:rPr>
        <w:tab/>
      </w:r>
      <w:r w:rsidRPr="002A2113">
        <w:rPr>
          <w:sz w:val="28"/>
          <w:szCs w:val="28"/>
        </w:rPr>
        <w:tab/>
      </w:r>
      <w:r w:rsidRPr="002A2113">
        <w:rPr>
          <w:sz w:val="28"/>
          <w:szCs w:val="28"/>
        </w:rPr>
        <w:tab/>
        <w:t xml:space="preserve">                      </w:t>
      </w:r>
      <w:r>
        <w:rPr>
          <w:sz w:val="28"/>
          <w:szCs w:val="28"/>
        </w:rPr>
        <w:t xml:space="preserve">           № ___</w:t>
      </w:r>
    </w:p>
    <w:p w:rsidR="00CA1753" w:rsidRDefault="00CA1753" w:rsidP="00CA1753">
      <w:pPr>
        <w:rPr>
          <w:sz w:val="28"/>
          <w:szCs w:val="28"/>
        </w:rPr>
      </w:pPr>
      <w:proofErr w:type="spellStart"/>
      <w:r w:rsidRPr="002A2113">
        <w:rPr>
          <w:sz w:val="28"/>
          <w:szCs w:val="28"/>
        </w:rPr>
        <w:t>пгт</w:t>
      </w:r>
      <w:proofErr w:type="spellEnd"/>
      <w:r w:rsidRPr="002A2113">
        <w:rPr>
          <w:sz w:val="28"/>
          <w:szCs w:val="28"/>
        </w:rPr>
        <w:t>. Березово</w:t>
      </w:r>
    </w:p>
    <w:p w:rsidR="00CA1753" w:rsidRDefault="00CA1753" w:rsidP="0002350D">
      <w:pPr>
        <w:pStyle w:val="a5"/>
        <w:tabs>
          <w:tab w:val="left" w:pos="4678"/>
        </w:tabs>
        <w:ind w:right="5244"/>
        <w:jc w:val="both"/>
        <w:rPr>
          <w:rFonts w:ascii="Times New Roman" w:hAnsi="Times New Roman"/>
          <w:sz w:val="28"/>
          <w:szCs w:val="28"/>
        </w:rPr>
      </w:pPr>
    </w:p>
    <w:p w:rsidR="0002350D" w:rsidRPr="0002350D" w:rsidRDefault="00236498" w:rsidP="0002350D">
      <w:pPr>
        <w:pStyle w:val="a5"/>
        <w:tabs>
          <w:tab w:val="left" w:pos="4678"/>
        </w:tabs>
        <w:ind w:right="5244"/>
        <w:jc w:val="both"/>
        <w:rPr>
          <w:rFonts w:ascii="Times New Roman" w:hAnsi="Times New Roman"/>
          <w:sz w:val="28"/>
          <w:szCs w:val="28"/>
        </w:rPr>
      </w:pPr>
      <w:r>
        <w:rPr>
          <w:rFonts w:ascii="Times New Roman" w:hAnsi="Times New Roman"/>
          <w:sz w:val="28"/>
          <w:szCs w:val="28"/>
        </w:rPr>
        <w:t xml:space="preserve"> </w:t>
      </w:r>
      <w:r w:rsidR="006A25C0">
        <w:rPr>
          <w:rFonts w:ascii="Times New Roman" w:hAnsi="Times New Roman"/>
          <w:sz w:val="28"/>
          <w:szCs w:val="28"/>
        </w:rPr>
        <w:t>О</w:t>
      </w:r>
      <w:r>
        <w:rPr>
          <w:rFonts w:ascii="Times New Roman" w:hAnsi="Times New Roman"/>
          <w:sz w:val="28"/>
          <w:szCs w:val="28"/>
        </w:rPr>
        <w:t xml:space="preserve"> </w:t>
      </w:r>
      <w:r w:rsidR="0002350D" w:rsidRPr="0002350D">
        <w:rPr>
          <w:rFonts w:ascii="Times New Roman" w:hAnsi="Times New Roman"/>
          <w:sz w:val="28"/>
          <w:szCs w:val="28"/>
        </w:rPr>
        <w:t xml:space="preserve">муниципальной программе «Развитие </w:t>
      </w:r>
      <w:r w:rsidR="001B3834">
        <w:rPr>
          <w:rFonts w:ascii="Times New Roman" w:hAnsi="Times New Roman"/>
          <w:sz w:val="28"/>
          <w:szCs w:val="28"/>
        </w:rPr>
        <w:t>жилищной</w:t>
      </w:r>
      <w:r w:rsidR="00FC7253">
        <w:rPr>
          <w:rFonts w:ascii="Times New Roman" w:hAnsi="Times New Roman"/>
          <w:sz w:val="28"/>
          <w:szCs w:val="28"/>
        </w:rPr>
        <w:t xml:space="preserve"> </w:t>
      </w:r>
      <w:r w:rsidR="001B3834">
        <w:rPr>
          <w:rFonts w:ascii="Times New Roman" w:hAnsi="Times New Roman"/>
          <w:sz w:val="28"/>
          <w:szCs w:val="28"/>
        </w:rPr>
        <w:t xml:space="preserve">сферы в </w:t>
      </w:r>
      <w:r w:rsidR="00FC7253">
        <w:rPr>
          <w:rFonts w:ascii="Times New Roman" w:hAnsi="Times New Roman"/>
          <w:sz w:val="28"/>
          <w:szCs w:val="28"/>
        </w:rPr>
        <w:t>Березовско</w:t>
      </w:r>
      <w:r w:rsidR="001B3834">
        <w:rPr>
          <w:rFonts w:ascii="Times New Roman" w:hAnsi="Times New Roman"/>
          <w:sz w:val="28"/>
          <w:szCs w:val="28"/>
        </w:rPr>
        <w:t>м</w:t>
      </w:r>
      <w:r w:rsidR="00FC7253">
        <w:rPr>
          <w:rFonts w:ascii="Times New Roman" w:hAnsi="Times New Roman"/>
          <w:sz w:val="28"/>
          <w:szCs w:val="28"/>
        </w:rPr>
        <w:t xml:space="preserve"> район</w:t>
      </w:r>
      <w:r w:rsidR="001B3834">
        <w:rPr>
          <w:rFonts w:ascii="Times New Roman" w:hAnsi="Times New Roman"/>
          <w:sz w:val="28"/>
          <w:szCs w:val="28"/>
        </w:rPr>
        <w:t>е</w:t>
      </w:r>
      <w:r w:rsidR="00FC7253">
        <w:rPr>
          <w:rFonts w:ascii="Times New Roman" w:hAnsi="Times New Roman"/>
          <w:sz w:val="28"/>
          <w:szCs w:val="28"/>
        </w:rPr>
        <w:t xml:space="preserve">» </w:t>
      </w:r>
    </w:p>
    <w:p w:rsidR="0002350D" w:rsidRPr="00236498" w:rsidRDefault="0002350D" w:rsidP="00A93BFA">
      <w:pPr>
        <w:jc w:val="both"/>
        <w:rPr>
          <w:sz w:val="28"/>
          <w:szCs w:val="28"/>
        </w:rPr>
      </w:pPr>
    </w:p>
    <w:p w:rsidR="00236498" w:rsidRPr="003F6697" w:rsidRDefault="00236498" w:rsidP="00BA733F">
      <w:pPr>
        <w:ind w:firstLine="567"/>
        <w:jc w:val="both"/>
        <w:rPr>
          <w:sz w:val="28"/>
          <w:szCs w:val="28"/>
        </w:rPr>
      </w:pPr>
      <w:r w:rsidRPr="00236498">
        <w:rPr>
          <w:sz w:val="28"/>
          <w:szCs w:val="28"/>
        </w:rPr>
        <w:tab/>
      </w:r>
      <w:r w:rsidR="00CA1753" w:rsidRPr="002A2113">
        <w:rPr>
          <w:sz w:val="28"/>
          <w:szCs w:val="28"/>
        </w:rPr>
        <w:t>В</w:t>
      </w:r>
      <w:r w:rsidR="00CA1753" w:rsidRPr="002A2113">
        <w:rPr>
          <w:bCs/>
          <w:sz w:val="28"/>
          <w:szCs w:val="28"/>
        </w:rPr>
        <w:t xml:space="preserve"> соответствии со статьей 179 Бюджетного кодекса Российской Федерации, постановлением админис</w:t>
      </w:r>
      <w:r w:rsidR="00CA1753">
        <w:rPr>
          <w:bCs/>
          <w:sz w:val="28"/>
          <w:szCs w:val="28"/>
        </w:rPr>
        <w:t>трации Березовского района от 10 ноября 2021</w:t>
      </w:r>
      <w:r w:rsidR="00CA1753" w:rsidRPr="002A2113">
        <w:rPr>
          <w:bCs/>
          <w:sz w:val="28"/>
          <w:szCs w:val="28"/>
        </w:rPr>
        <w:t xml:space="preserve"> года   </w:t>
      </w:r>
      <w:r w:rsidR="001B3834">
        <w:rPr>
          <w:bCs/>
          <w:sz w:val="28"/>
          <w:szCs w:val="28"/>
        </w:rPr>
        <w:t xml:space="preserve">          </w:t>
      </w:r>
      <w:r w:rsidR="00CA1753">
        <w:rPr>
          <w:bCs/>
          <w:sz w:val="28"/>
          <w:szCs w:val="28"/>
        </w:rPr>
        <w:t>№ 1306</w:t>
      </w:r>
      <w:r w:rsidR="00CA1753" w:rsidRPr="002A2113">
        <w:rPr>
          <w:bCs/>
          <w:sz w:val="28"/>
          <w:szCs w:val="28"/>
        </w:rPr>
        <w:t xml:space="preserve"> «О </w:t>
      </w:r>
      <w:r w:rsidR="00CA1753">
        <w:rPr>
          <w:bCs/>
          <w:sz w:val="28"/>
          <w:szCs w:val="28"/>
        </w:rPr>
        <w:t xml:space="preserve">порядке разработки и реализации муниципальных программ Березовского района, порядке оценки эффективности реализации муниципальных программ Березовского района и признании </w:t>
      </w:r>
      <w:proofErr w:type="gramStart"/>
      <w:r w:rsidR="00CA1753">
        <w:rPr>
          <w:bCs/>
          <w:sz w:val="28"/>
          <w:szCs w:val="28"/>
        </w:rPr>
        <w:t>утратившими</w:t>
      </w:r>
      <w:proofErr w:type="gramEnd"/>
      <w:r w:rsidR="00CA1753">
        <w:rPr>
          <w:bCs/>
          <w:sz w:val="28"/>
          <w:szCs w:val="28"/>
        </w:rPr>
        <w:t xml:space="preserve"> силу некоторых муниципальных нормативных правовых актов администрации Березовского района</w:t>
      </w:r>
      <w:r w:rsidR="00CA1753" w:rsidRPr="002A2113">
        <w:rPr>
          <w:bCs/>
          <w:sz w:val="28"/>
          <w:szCs w:val="28"/>
        </w:rPr>
        <w:t>»:</w:t>
      </w:r>
    </w:p>
    <w:p w:rsidR="00BA733F" w:rsidRDefault="00236498" w:rsidP="00BA733F">
      <w:pPr>
        <w:pStyle w:val="a3"/>
        <w:numPr>
          <w:ilvl w:val="0"/>
          <w:numId w:val="9"/>
        </w:numPr>
        <w:shd w:val="clear" w:color="auto" w:fill="FFFFFF"/>
        <w:tabs>
          <w:tab w:val="left" w:pos="720"/>
        </w:tabs>
        <w:ind w:left="0" w:firstLine="567"/>
        <w:jc w:val="both"/>
        <w:rPr>
          <w:sz w:val="28"/>
          <w:szCs w:val="28"/>
        </w:rPr>
      </w:pPr>
      <w:r w:rsidRPr="00000C68">
        <w:rPr>
          <w:sz w:val="28"/>
          <w:szCs w:val="28"/>
        </w:rPr>
        <w:t>Утвердить</w:t>
      </w:r>
      <w:r w:rsidR="00BA733F">
        <w:rPr>
          <w:sz w:val="28"/>
          <w:szCs w:val="28"/>
        </w:rPr>
        <w:t>:</w:t>
      </w:r>
    </w:p>
    <w:p w:rsidR="00F96138" w:rsidRPr="00000C68" w:rsidRDefault="00BA733F" w:rsidP="00BA733F">
      <w:pPr>
        <w:pStyle w:val="a3"/>
        <w:shd w:val="clear" w:color="auto" w:fill="FFFFFF"/>
        <w:tabs>
          <w:tab w:val="left" w:pos="720"/>
        </w:tabs>
        <w:ind w:left="0" w:firstLine="567"/>
        <w:jc w:val="both"/>
        <w:rPr>
          <w:sz w:val="28"/>
          <w:szCs w:val="28"/>
        </w:rPr>
      </w:pPr>
      <w:r>
        <w:rPr>
          <w:sz w:val="28"/>
          <w:szCs w:val="28"/>
        </w:rPr>
        <w:t>1.1. М</w:t>
      </w:r>
      <w:r w:rsidR="00236498" w:rsidRPr="00000C68">
        <w:rPr>
          <w:sz w:val="28"/>
          <w:szCs w:val="28"/>
        </w:rPr>
        <w:t xml:space="preserve">униципальную программу «Развитие </w:t>
      </w:r>
      <w:r w:rsidR="001B3834" w:rsidRPr="00000C68">
        <w:rPr>
          <w:sz w:val="28"/>
          <w:szCs w:val="28"/>
        </w:rPr>
        <w:t>жилищной сферы</w:t>
      </w:r>
      <w:r w:rsidR="00236498" w:rsidRPr="00000C68">
        <w:rPr>
          <w:sz w:val="28"/>
          <w:szCs w:val="28"/>
        </w:rPr>
        <w:t xml:space="preserve"> </w:t>
      </w:r>
      <w:r w:rsidR="001B3834" w:rsidRPr="00000C68">
        <w:rPr>
          <w:sz w:val="28"/>
          <w:szCs w:val="28"/>
        </w:rPr>
        <w:t xml:space="preserve">в </w:t>
      </w:r>
      <w:r w:rsidR="00236498" w:rsidRPr="00000C68">
        <w:rPr>
          <w:sz w:val="28"/>
          <w:szCs w:val="28"/>
        </w:rPr>
        <w:t>Березовско</w:t>
      </w:r>
      <w:r w:rsidR="001B3834" w:rsidRPr="00000C68">
        <w:rPr>
          <w:sz w:val="28"/>
          <w:szCs w:val="28"/>
        </w:rPr>
        <w:t>м</w:t>
      </w:r>
      <w:r w:rsidR="00236498" w:rsidRPr="00000C68">
        <w:rPr>
          <w:sz w:val="28"/>
          <w:szCs w:val="28"/>
        </w:rPr>
        <w:t xml:space="preserve"> район</w:t>
      </w:r>
      <w:r w:rsidR="001B3834" w:rsidRPr="00000C68">
        <w:rPr>
          <w:sz w:val="28"/>
          <w:szCs w:val="28"/>
        </w:rPr>
        <w:t>е</w:t>
      </w:r>
      <w:r w:rsidR="00236498" w:rsidRPr="00000C68">
        <w:rPr>
          <w:sz w:val="28"/>
          <w:szCs w:val="28"/>
        </w:rPr>
        <w:t>»</w:t>
      </w:r>
      <w:r w:rsidR="00000C68" w:rsidRPr="00000C68">
        <w:rPr>
          <w:sz w:val="28"/>
          <w:szCs w:val="28"/>
        </w:rPr>
        <w:t>, согласно приложению 1 к настоящему постановлению.</w:t>
      </w:r>
    </w:p>
    <w:p w:rsidR="00000C68" w:rsidRPr="00BA733F" w:rsidRDefault="00BA733F" w:rsidP="00BA733F">
      <w:pPr>
        <w:shd w:val="clear" w:color="auto" w:fill="FFFFFF"/>
        <w:tabs>
          <w:tab w:val="left" w:pos="720"/>
        </w:tabs>
        <w:ind w:firstLine="567"/>
        <w:jc w:val="both"/>
        <w:rPr>
          <w:sz w:val="28"/>
          <w:szCs w:val="28"/>
        </w:rPr>
      </w:pPr>
      <w:r w:rsidRPr="00BA733F">
        <w:rPr>
          <w:sz w:val="28"/>
          <w:szCs w:val="28"/>
        </w:rPr>
        <w:t>1.2. Перечень предложений и инициатив граждан, направленных на достижение показателей национальных целей, оценку эффективности деятельности исполнительных органов государственной власти Ханты-Мансийского автономного округа – Югры, органов местного самоуправления Березовского района, социально-экономическое развитие Березовского района, согласно приложению 2 к настоящему постановлению.</w:t>
      </w:r>
    </w:p>
    <w:p w:rsidR="009A30AB" w:rsidRPr="005E079A" w:rsidRDefault="009A30AB" w:rsidP="00BA733F">
      <w:pPr>
        <w:ind w:firstLine="567"/>
        <w:jc w:val="both"/>
        <w:rPr>
          <w:sz w:val="28"/>
          <w:szCs w:val="28"/>
        </w:rPr>
      </w:pPr>
      <w:r>
        <w:rPr>
          <w:sz w:val="28"/>
          <w:szCs w:val="28"/>
        </w:rPr>
        <w:tab/>
      </w:r>
      <w:r w:rsidR="00BA733F">
        <w:rPr>
          <w:sz w:val="28"/>
          <w:szCs w:val="28"/>
        </w:rPr>
        <w:t>2</w:t>
      </w:r>
      <w:r w:rsidRPr="005E079A">
        <w:rPr>
          <w:sz w:val="28"/>
          <w:szCs w:val="28"/>
        </w:rPr>
        <w:t xml:space="preserve">. Опубликовать настоящее постановление в газете «Жизнь Югры» и разместить на </w:t>
      </w:r>
      <w:proofErr w:type="gramStart"/>
      <w:r w:rsidRPr="005E079A">
        <w:rPr>
          <w:sz w:val="28"/>
          <w:szCs w:val="28"/>
        </w:rPr>
        <w:t>официальном</w:t>
      </w:r>
      <w:proofErr w:type="gramEnd"/>
      <w:r w:rsidRPr="005E079A">
        <w:rPr>
          <w:sz w:val="28"/>
          <w:szCs w:val="28"/>
        </w:rPr>
        <w:t xml:space="preserve"> веб-сайте органов местного самоуправления Березовского района.</w:t>
      </w:r>
    </w:p>
    <w:p w:rsidR="009A30AB" w:rsidRPr="005E079A" w:rsidRDefault="009A30AB" w:rsidP="00BA733F">
      <w:pPr>
        <w:ind w:firstLine="567"/>
        <w:jc w:val="both"/>
        <w:rPr>
          <w:sz w:val="28"/>
          <w:szCs w:val="28"/>
        </w:rPr>
      </w:pPr>
      <w:r>
        <w:rPr>
          <w:sz w:val="28"/>
          <w:szCs w:val="28"/>
        </w:rPr>
        <w:tab/>
      </w:r>
      <w:r w:rsidR="00BA733F">
        <w:rPr>
          <w:sz w:val="28"/>
          <w:szCs w:val="28"/>
        </w:rPr>
        <w:t>3</w:t>
      </w:r>
      <w:r w:rsidRPr="005E079A">
        <w:rPr>
          <w:sz w:val="28"/>
          <w:szCs w:val="28"/>
        </w:rPr>
        <w:t>. Настоящее постановление вступает в силу после его официального опубликования и распространяется на правоотношен</w:t>
      </w:r>
      <w:r>
        <w:rPr>
          <w:sz w:val="28"/>
          <w:szCs w:val="28"/>
        </w:rPr>
        <w:t>ия, возникающие с 01 января 2022</w:t>
      </w:r>
      <w:r w:rsidRPr="005E079A">
        <w:rPr>
          <w:sz w:val="28"/>
          <w:szCs w:val="28"/>
        </w:rPr>
        <w:t xml:space="preserve"> года.</w:t>
      </w:r>
    </w:p>
    <w:p w:rsidR="0045138F" w:rsidRDefault="009A30AB" w:rsidP="00BA733F">
      <w:pPr>
        <w:ind w:firstLine="567"/>
        <w:jc w:val="both"/>
        <w:rPr>
          <w:sz w:val="28"/>
          <w:szCs w:val="28"/>
        </w:rPr>
      </w:pPr>
      <w:r>
        <w:rPr>
          <w:sz w:val="28"/>
          <w:szCs w:val="28"/>
        </w:rPr>
        <w:tab/>
      </w:r>
      <w:r w:rsidR="00BA733F">
        <w:rPr>
          <w:sz w:val="28"/>
          <w:szCs w:val="28"/>
        </w:rPr>
        <w:t>4</w:t>
      </w:r>
      <w:r w:rsidRPr="005E079A">
        <w:rPr>
          <w:sz w:val="28"/>
          <w:szCs w:val="28"/>
        </w:rPr>
        <w:t xml:space="preserve">. </w:t>
      </w:r>
      <w:proofErr w:type="gramStart"/>
      <w:r w:rsidRPr="005E079A">
        <w:rPr>
          <w:sz w:val="28"/>
          <w:szCs w:val="28"/>
        </w:rPr>
        <w:t>Контроль за</w:t>
      </w:r>
      <w:proofErr w:type="gramEnd"/>
      <w:r w:rsidRPr="005E079A">
        <w:rPr>
          <w:sz w:val="28"/>
          <w:szCs w:val="28"/>
        </w:rPr>
        <w:t xml:space="preserve"> исполнением настоящего постановления возложить на заместителя главы Березовского района, пре</w:t>
      </w:r>
      <w:r w:rsidR="00CA1753">
        <w:rPr>
          <w:sz w:val="28"/>
          <w:szCs w:val="28"/>
        </w:rPr>
        <w:t>дседателя комитета С.Н. Титова.</w:t>
      </w:r>
    </w:p>
    <w:p w:rsidR="00CA1753" w:rsidRDefault="00CA1753" w:rsidP="00BE1132">
      <w:pPr>
        <w:jc w:val="both"/>
        <w:rPr>
          <w:sz w:val="28"/>
          <w:szCs w:val="28"/>
        </w:rPr>
      </w:pPr>
    </w:p>
    <w:p w:rsidR="00CA1753" w:rsidRPr="00CA1753" w:rsidRDefault="00CA1753" w:rsidP="00BE1132">
      <w:pPr>
        <w:jc w:val="both"/>
        <w:rPr>
          <w:sz w:val="28"/>
          <w:szCs w:val="28"/>
        </w:rPr>
      </w:pPr>
    </w:p>
    <w:p w:rsidR="00AB3ADF" w:rsidRDefault="001B3834" w:rsidP="005E13BD">
      <w:pPr>
        <w:widowControl w:val="0"/>
        <w:autoSpaceDE w:val="0"/>
        <w:autoSpaceDN w:val="0"/>
        <w:adjustRightInd w:val="0"/>
        <w:spacing w:before="240"/>
        <w:jc w:val="both"/>
        <w:rPr>
          <w:sz w:val="28"/>
          <w:szCs w:val="28"/>
        </w:rPr>
      </w:pPr>
      <w:r>
        <w:rPr>
          <w:sz w:val="28"/>
          <w:szCs w:val="28"/>
        </w:rPr>
        <w:t>Г</w:t>
      </w:r>
      <w:r w:rsidR="005E13BD">
        <w:rPr>
          <w:sz w:val="28"/>
          <w:szCs w:val="28"/>
        </w:rPr>
        <w:t>лав</w:t>
      </w:r>
      <w:r>
        <w:rPr>
          <w:sz w:val="28"/>
          <w:szCs w:val="28"/>
        </w:rPr>
        <w:t>а</w:t>
      </w:r>
      <w:r w:rsidR="005E13BD">
        <w:rPr>
          <w:sz w:val="28"/>
          <w:szCs w:val="28"/>
        </w:rPr>
        <w:t xml:space="preserve"> района                                                                            </w:t>
      </w:r>
      <w:r w:rsidR="00CD7822">
        <w:rPr>
          <w:sz w:val="28"/>
          <w:szCs w:val="28"/>
        </w:rPr>
        <w:t xml:space="preserve">          </w:t>
      </w:r>
      <w:r>
        <w:rPr>
          <w:sz w:val="28"/>
          <w:szCs w:val="28"/>
        </w:rPr>
        <w:t xml:space="preserve">        </w:t>
      </w:r>
      <w:r w:rsidR="00FE202E">
        <w:rPr>
          <w:sz w:val="28"/>
          <w:szCs w:val="28"/>
        </w:rPr>
        <w:t>П.В. Артеев</w:t>
      </w:r>
    </w:p>
    <w:p w:rsidR="00AB3ADF" w:rsidRDefault="00AB3ADF" w:rsidP="00AB3ADF">
      <w:pPr>
        <w:ind w:firstLine="284"/>
        <w:jc w:val="center"/>
        <w:rPr>
          <w:sz w:val="28"/>
          <w:szCs w:val="28"/>
        </w:rPr>
        <w:sectPr w:rsidR="00AB3ADF" w:rsidSect="00455D2A">
          <w:pgSz w:w="11906" w:h="16838"/>
          <w:pgMar w:top="1134" w:right="567" w:bottom="1134" w:left="1418" w:header="709" w:footer="57" w:gutter="0"/>
          <w:cols w:space="708"/>
          <w:docGrid w:linePitch="360"/>
        </w:sectPr>
      </w:pPr>
    </w:p>
    <w:p w:rsidR="00000C68" w:rsidRDefault="00B051BD" w:rsidP="00F3303C">
      <w:pPr>
        <w:jc w:val="right"/>
        <w:rPr>
          <w:sz w:val="28"/>
          <w:szCs w:val="28"/>
        </w:rPr>
      </w:pPr>
      <w:bookmarkStart w:id="0" w:name="_GoBack"/>
      <w:bookmarkEnd w:id="0"/>
      <w:r w:rsidRPr="004633FE">
        <w:rPr>
          <w:sz w:val="28"/>
          <w:szCs w:val="28"/>
        </w:rPr>
        <w:lastRenderedPageBreak/>
        <w:t xml:space="preserve">Приложение </w:t>
      </w:r>
      <w:r w:rsidR="00000C68">
        <w:rPr>
          <w:sz w:val="28"/>
          <w:szCs w:val="28"/>
        </w:rPr>
        <w:t>1</w:t>
      </w:r>
    </w:p>
    <w:p w:rsidR="00B051BD" w:rsidRPr="004633FE" w:rsidRDefault="00B051BD" w:rsidP="00F3303C">
      <w:pPr>
        <w:widowControl w:val="0"/>
        <w:autoSpaceDE w:val="0"/>
        <w:autoSpaceDN w:val="0"/>
        <w:jc w:val="right"/>
        <w:rPr>
          <w:sz w:val="28"/>
          <w:szCs w:val="28"/>
        </w:rPr>
      </w:pPr>
      <w:r w:rsidRPr="004633FE">
        <w:rPr>
          <w:sz w:val="28"/>
          <w:szCs w:val="28"/>
        </w:rPr>
        <w:t>к постановлению</w:t>
      </w:r>
      <w:r w:rsidR="00000C68">
        <w:rPr>
          <w:sz w:val="28"/>
          <w:szCs w:val="28"/>
        </w:rPr>
        <w:t xml:space="preserve"> </w:t>
      </w:r>
      <w:r w:rsidRPr="004633FE">
        <w:rPr>
          <w:sz w:val="28"/>
          <w:szCs w:val="28"/>
        </w:rPr>
        <w:t xml:space="preserve">администрации Березовского района </w:t>
      </w:r>
    </w:p>
    <w:p w:rsidR="00B051BD" w:rsidRDefault="00B051BD" w:rsidP="00F3303C">
      <w:pPr>
        <w:widowControl w:val="0"/>
        <w:autoSpaceDE w:val="0"/>
        <w:autoSpaceDN w:val="0"/>
        <w:jc w:val="right"/>
        <w:rPr>
          <w:sz w:val="28"/>
          <w:szCs w:val="28"/>
        </w:rPr>
      </w:pPr>
      <w:r w:rsidRPr="004633FE">
        <w:rPr>
          <w:sz w:val="28"/>
          <w:szCs w:val="28"/>
        </w:rPr>
        <w:t xml:space="preserve">от </w:t>
      </w:r>
      <w:r>
        <w:rPr>
          <w:sz w:val="28"/>
          <w:szCs w:val="28"/>
        </w:rPr>
        <w:t>___________2021</w:t>
      </w:r>
      <w:r w:rsidRPr="004633FE">
        <w:rPr>
          <w:sz w:val="28"/>
          <w:szCs w:val="28"/>
        </w:rPr>
        <w:t xml:space="preserve">г № </w:t>
      </w:r>
      <w:r>
        <w:rPr>
          <w:sz w:val="28"/>
          <w:szCs w:val="28"/>
        </w:rPr>
        <w:t>___</w:t>
      </w:r>
    </w:p>
    <w:p w:rsidR="00B051BD" w:rsidRPr="004633FE" w:rsidRDefault="00B051BD" w:rsidP="00B051BD">
      <w:pPr>
        <w:widowControl w:val="0"/>
        <w:autoSpaceDE w:val="0"/>
        <w:autoSpaceDN w:val="0"/>
        <w:jc w:val="right"/>
        <w:rPr>
          <w:sz w:val="28"/>
          <w:szCs w:val="28"/>
        </w:rPr>
      </w:pPr>
    </w:p>
    <w:p w:rsidR="00B051BD" w:rsidRDefault="00B051BD" w:rsidP="00B051BD">
      <w:pPr>
        <w:jc w:val="right"/>
        <w:rPr>
          <w:sz w:val="28"/>
          <w:szCs w:val="28"/>
        </w:rPr>
      </w:pPr>
    </w:p>
    <w:p w:rsidR="00B051BD" w:rsidRDefault="00B051BD" w:rsidP="00B051BD">
      <w:pPr>
        <w:jc w:val="center"/>
        <w:rPr>
          <w:sz w:val="28"/>
          <w:szCs w:val="28"/>
        </w:rPr>
      </w:pPr>
      <w:r>
        <w:rPr>
          <w:sz w:val="28"/>
          <w:szCs w:val="28"/>
        </w:rPr>
        <w:t>Паспорт муниципальной программы</w:t>
      </w:r>
    </w:p>
    <w:p w:rsidR="00B051BD" w:rsidRDefault="00B051BD" w:rsidP="00B051BD">
      <w:pPr>
        <w:jc w:val="center"/>
        <w:rPr>
          <w:sz w:val="28"/>
          <w:szCs w:val="28"/>
        </w:rPr>
      </w:pPr>
      <w:r>
        <w:rPr>
          <w:sz w:val="28"/>
          <w:szCs w:val="28"/>
        </w:rPr>
        <w:t xml:space="preserve">«Развитие </w:t>
      </w:r>
      <w:r w:rsidR="00455D2A">
        <w:rPr>
          <w:sz w:val="28"/>
          <w:szCs w:val="28"/>
        </w:rPr>
        <w:t>жилищной сферы в</w:t>
      </w:r>
      <w:r>
        <w:rPr>
          <w:sz w:val="28"/>
          <w:szCs w:val="28"/>
        </w:rPr>
        <w:t xml:space="preserve"> Березовско</w:t>
      </w:r>
      <w:r w:rsidR="00455D2A">
        <w:rPr>
          <w:sz w:val="28"/>
          <w:szCs w:val="28"/>
        </w:rPr>
        <w:t>м</w:t>
      </w:r>
      <w:r>
        <w:rPr>
          <w:sz w:val="28"/>
          <w:szCs w:val="28"/>
        </w:rPr>
        <w:t xml:space="preserve"> район</w:t>
      </w:r>
      <w:r w:rsidR="00455D2A">
        <w:rPr>
          <w:sz w:val="28"/>
          <w:szCs w:val="28"/>
        </w:rPr>
        <w:t>е</w:t>
      </w:r>
      <w:r>
        <w:rPr>
          <w:sz w:val="28"/>
          <w:szCs w:val="28"/>
        </w:rPr>
        <w:t>»</w:t>
      </w:r>
    </w:p>
    <w:p w:rsidR="00B051BD" w:rsidRDefault="00B051BD" w:rsidP="00B051BD">
      <w:pPr>
        <w:jc w:val="center"/>
        <w:rPr>
          <w:sz w:val="28"/>
          <w:szCs w:val="28"/>
        </w:rPr>
      </w:pPr>
      <w:r>
        <w:rPr>
          <w:sz w:val="28"/>
          <w:szCs w:val="28"/>
        </w:rPr>
        <w:t>(далее – муниципальная программа)</w:t>
      </w:r>
    </w:p>
    <w:p w:rsidR="00B051BD" w:rsidRDefault="00B051BD" w:rsidP="00B051BD">
      <w:pPr>
        <w:jc w:val="both"/>
        <w:rPr>
          <w:sz w:val="28"/>
          <w:szCs w:val="28"/>
        </w:rPr>
      </w:pPr>
    </w:p>
    <w:tbl>
      <w:tblPr>
        <w:tblStyle w:val="af5"/>
        <w:tblW w:w="15217" w:type="dxa"/>
        <w:tblLook w:val="04A0" w:firstRow="1" w:lastRow="0" w:firstColumn="1" w:lastColumn="0" w:noHBand="0" w:noVBand="1"/>
      </w:tblPr>
      <w:tblGrid>
        <w:gridCol w:w="1843"/>
        <w:gridCol w:w="550"/>
        <w:gridCol w:w="1758"/>
        <w:gridCol w:w="2478"/>
        <w:gridCol w:w="1276"/>
        <w:gridCol w:w="861"/>
        <w:gridCol w:w="861"/>
        <w:gridCol w:w="756"/>
        <w:gridCol w:w="756"/>
        <w:gridCol w:w="1843"/>
        <w:gridCol w:w="2235"/>
      </w:tblGrid>
      <w:tr w:rsidR="00455D2A" w:rsidRPr="00455D2A" w:rsidTr="00F344FB">
        <w:trPr>
          <w:trHeight w:val="510"/>
        </w:trPr>
        <w:tc>
          <w:tcPr>
            <w:tcW w:w="1843" w:type="dxa"/>
            <w:hideMark/>
          </w:tcPr>
          <w:p w:rsidR="00455D2A" w:rsidRPr="00455D2A" w:rsidRDefault="00455D2A" w:rsidP="00455D2A">
            <w:pPr>
              <w:jc w:val="both"/>
            </w:pPr>
            <w:r w:rsidRPr="00455D2A">
              <w:t xml:space="preserve">Наименование муниципальной программы </w:t>
            </w:r>
          </w:p>
        </w:tc>
        <w:tc>
          <w:tcPr>
            <w:tcW w:w="4786" w:type="dxa"/>
            <w:gridSpan w:val="3"/>
            <w:hideMark/>
          </w:tcPr>
          <w:p w:rsidR="00455D2A" w:rsidRPr="00455D2A" w:rsidRDefault="00455D2A" w:rsidP="00455D2A">
            <w:pPr>
              <w:jc w:val="both"/>
            </w:pPr>
            <w:r w:rsidRPr="00455D2A">
              <w:t>Развитие жилищной сферы в Березовском районе</w:t>
            </w:r>
          </w:p>
        </w:tc>
        <w:tc>
          <w:tcPr>
            <w:tcW w:w="4510" w:type="dxa"/>
            <w:gridSpan w:val="5"/>
            <w:hideMark/>
          </w:tcPr>
          <w:p w:rsidR="00455D2A" w:rsidRPr="00455D2A" w:rsidRDefault="00455D2A" w:rsidP="009D35ED">
            <w:pPr>
              <w:jc w:val="both"/>
            </w:pPr>
            <w:r w:rsidRPr="00455D2A">
              <w:t xml:space="preserve">Сроки реализации муниципальной  программы </w:t>
            </w:r>
          </w:p>
        </w:tc>
        <w:tc>
          <w:tcPr>
            <w:tcW w:w="4078" w:type="dxa"/>
            <w:gridSpan w:val="2"/>
            <w:hideMark/>
          </w:tcPr>
          <w:p w:rsidR="00455D2A" w:rsidRPr="00455D2A" w:rsidRDefault="00455D2A" w:rsidP="00455D2A">
            <w:pPr>
              <w:jc w:val="both"/>
            </w:pPr>
            <w:r w:rsidRPr="00455D2A">
              <w:t>2022-2025 годы и на период до 2030 года</w:t>
            </w:r>
          </w:p>
        </w:tc>
      </w:tr>
      <w:tr w:rsidR="00455D2A" w:rsidRPr="00455D2A" w:rsidTr="00F344FB">
        <w:trPr>
          <w:trHeight w:val="300"/>
        </w:trPr>
        <w:tc>
          <w:tcPr>
            <w:tcW w:w="1843" w:type="dxa"/>
            <w:hideMark/>
          </w:tcPr>
          <w:p w:rsidR="00455D2A" w:rsidRPr="00455D2A" w:rsidRDefault="00455D2A" w:rsidP="00455D2A">
            <w:pPr>
              <w:jc w:val="both"/>
            </w:pPr>
            <w:r w:rsidRPr="00455D2A">
              <w:t>Тип муниципальной программы</w:t>
            </w:r>
          </w:p>
        </w:tc>
        <w:tc>
          <w:tcPr>
            <w:tcW w:w="13374" w:type="dxa"/>
            <w:gridSpan w:val="10"/>
            <w:hideMark/>
          </w:tcPr>
          <w:p w:rsidR="00455D2A" w:rsidRPr="00455D2A" w:rsidRDefault="00455D2A" w:rsidP="00455D2A">
            <w:pPr>
              <w:jc w:val="both"/>
            </w:pPr>
            <w:r w:rsidRPr="00455D2A">
              <w:t>Муниципальная программа</w:t>
            </w:r>
          </w:p>
        </w:tc>
      </w:tr>
      <w:tr w:rsidR="00455D2A" w:rsidRPr="00455D2A" w:rsidTr="00F344FB">
        <w:trPr>
          <w:trHeight w:val="300"/>
        </w:trPr>
        <w:tc>
          <w:tcPr>
            <w:tcW w:w="1843" w:type="dxa"/>
            <w:hideMark/>
          </w:tcPr>
          <w:p w:rsidR="00455D2A" w:rsidRPr="00455D2A" w:rsidRDefault="00455D2A" w:rsidP="00455D2A">
            <w:pPr>
              <w:jc w:val="both"/>
            </w:pPr>
            <w:r w:rsidRPr="00455D2A">
              <w:t xml:space="preserve">Куратор муниципальной программы </w:t>
            </w:r>
          </w:p>
        </w:tc>
        <w:tc>
          <w:tcPr>
            <w:tcW w:w="13374" w:type="dxa"/>
            <w:gridSpan w:val="10"/>
            <w:hideMark/>
          </w:tcPr>
          <w:p w:rsidR="00455D2A" w:rsidRPr="00455D2A" w:rsidRDefault="00455D2A" w:rsidP="00455D2A">
            <w:pPr>
              <w:jc w:val="both"/>
            </w:pPr>
            <w:r w:rsidRPr="00455D2A">
              <w:t>Заместитель главы Березовского района, председатель комитета</w:t>
            </w:r>
          </w:p>
        </w:tc>
      </w:tr>
      <w:tr w:rsidR="00455D2A" w:rsidRPr="00455D2A" w:rsidTr="00F344FB">
        <w:trPr>
          <w:trHeight w:val="510"/>
        </w:trPr>
        <w:tc>
          <w:tcPr>
            <w:tcW w:w="1843" w:type="dxa"/>
            <w:hideMark/>
          </w:tcPr>
          <w:p w:rsidR="00455D2A" w:rsidRPr="00455D2A" w:rsidRDefault="00455D2A" w:rsidP="00455D2A">
            <w:pPr>
              <w:jc w:val="both"/>
            </w:pPr>
            <w:r w:rsidRPr="00455D2A">
              <w:t xml:space="preserve">Ответственный исполнитель муниципальной программы </w:t>
            </w:r>
          </w:p>
        </w:tc>
        <w:tc>
          <w:tcPr>
            <w:tcW w:w="13374" w:type="dxa"/>
            <w:gridSpan w:val="10"/>
            <w:hideMark/>
          </w:tcPr>
          <w:p w:rsidR="00455D2A" w:rsidRPr="00455D2A" w:rsidRDefault="00455D2A" w:rsidP="00455D2A">
            <w:pPr>
              <w:jc w:val="both"/>
            </w:pPr>
            <w:r w:rsidRPr="00455D2A">
              <w:t>Отдел жилищных программ администрации Березовского района</w:t>
            </w:r>
          </w:p>
        </w:tc>
      </w:tr>
      <w:tr w:rsidR="00455D2A" w:rsidRPr="00455D2A" w:rsidTr="00F344FB">
        <w:trPr>
          <w:trHeight w:val="1065"/>
        </w:trPr>
        <w:tc>
          <w:tcPr>
            <w:tcW w:w="1843" w:type="dxa"/>
            <w:hideMark/>
          </w:tcPr>
          <w:p w:rsidR="00455D2A" w:rsidRPr="00455D2A" w:rsidRDefault="00455D2A" w:rsidP="00455D2A">
            <w:pPr>
              <w:jc w:val="both"/>
            </w:pPr>
            <w:r w:rsidRPr="00455D2A">
              <w:t xml:space="preserve">Соисполнители муниципальной программы </w:t>
            </w:r>
          </w:p>
        </w:tc>
        <w:tc>
          <w:tcPr>
            <w:tcW w:w="13374" w:type="dxa"/>
            <w:gridSpan w:val="10"/>
            <w:hideMark/>
          </w:tcPr>
          <w:p w:rsidR="00455D2A" w:rsidRPr="00455D2A" w:rsidRDefault="00455D2A" w:rsidP="00455D2A">
            <w:pPr>
              <w:jc w:val="both"/>
            </w:pPr>
            <w:r w:rsidRPr="00455D2A">
              <w:t>Отдел архитектуры и градостроительства администрации Березовского района;</w:t>
            </w:r>
            <w:r w:rsidRPr="00455D2A">
              <w:br/>
              <w:t>Муниципальное казенное учреждение «Управление капитального строительства и ремонта Березовского района»;</w:t>
            </w:r>
            <w:r w:rsidRPr="00455D2A">
              <w:br/>
              <w:t>Комитет по земельным ресурсам и управлению муниципальным имуществом администрации Березовского района;</w:t>
            </w:r>
            <w:r w:rsidRPr="00455D2A">
              <w:br/>
              <w:t>Администрации городских и сельских поселений.</w:t>
            </w:r>
          </w:p>
        </w:tc>
      </w:tr>
      <w:tr w:rsidR="00455D2A" w:rsidRPr="00455D2A" w:rsidTr="00F344FB">
        <w:trPr>
          <w:trHeight w:val="300"/>
        </w:trPr>
        <w:tc>
          <w:tcPr>
            <w:tcW w:w="1843" w:type="dxa"/>
            <w:hideMark/>
          </w:tcPr>
          <w:p w:rsidR="00455D2A" w:rsidRPr="00455D2A" w:rsidRDefault="00455D2A" w:rsidP="00455D2A">
            <w:pPr>
              <w:jc w:val="both"/>
            </w:pPr>
            <w:r w:rsidRPr="00455D2A">
              <w:t xml:space="preserve">Национальная цель </w:t>
            </w:r>
          </w:p>
        </w:tc>
        <w:tc>
          <w:tcPr>
            <w:tcW w:w="13374" w:type="dxa"/>
            <w:gridSpan w:val="10"/>
            <w:hideMark/>
          </w:tcPr>
          <w:p w:rsidR="00455D2A" w:rsidRPr="00455D2A" w:rsidRDefault="00455D2A" w:rsidP="00455D2A">
            <w:pPr>
              <w:jc w:val="both"/>
            </w:pPr>
            <w:r w:rsidRPr="00455D2A">
              <w:t>Комфортная и безопасная среда для жизни</w:t>
            </w:r>
          </w:p>
        </w:tc>
      </w:tr>
      <w:tr w:rsidR="00455D2A" w:rsidRPr="00455D2A" w:rsidTr="00F344FB">
        <w:trPr>
          <w:trHeight w:val="300"/>
        </w:trPr>
        <w:tc>
          <w:tcPr>
            <w:tcW w:w="1843" w:type="dxa"/>
            <w:hideMark/>
          </w:tcPr>
          <w:p w:rsidR="00455D2A" w:rsidRPr="00455D2A" w:rsidRDefault="00455D2A" w:rsidP="00455D2A">
            <w:pPr>
              <w:jc w:val="both"/>
            </w:pPr>
            <w:r w:rsidRPr="00455D2A">
              <w:t xml:space="preserve">Цели муниципальной программы </w:t>
            </w:r>
          </w:p>
        </w:tc>
        <w:tc>
          <w:tcPr>
            <w:tcW w:w="13374" w:type="dxa"/>
            <w:gridSpan w:val="10"/>
            <w:hideMark/>
          </w:tcPr>
          <w:p w:rsidR="00455D2A" w:rsidRPr="00455D2A" w:rsidRDefault="00455D2A" w:rsidP="00455D2A">
            <w:pPr>
              <w:jc w:val="both"/>
            </w:pPr>
            <w:r w:rsidRPr="00455D2A">
              <w:t>Создание условий для развития жилищного строительства и обеспечения населения доступным жильем</w:t>
            </w:r>
          </w:p>
        </w:tc>
      </w:tr>
      <w:tr w:rsidR="00455D2A" w:rsidRPr="00455D2A" w:rsidTr="00F344FB">
        <w:trPr>
          <w:trHeight w:val="855"/>
        </w:trPr>
        <w:tc>
          <w:tcPr>
            <w:tcW w:w="1843" w:type="dxa"/>
            <w:hideMark/>
          </w:tcPr>
          <w:p w:rsidR="00455D2A" w:rsidRPr="00455D2A" w:rsidRDefault="00455D2A" w:rsidP="00455D2A">
            <w:pPr>
              <w:jc w:val="both"/>
            </w:pPr>
            <w:r w:rsidRPr="00455D2A">
              <w:lastRenderedPageBreak/>
              <w:t xml:space="preserve">Задачи муниципальной программы </w:t>
            </w:r>
          </w:p>
        </w:tc>
        <w:tc>
          <w:tcPr>
            <w:tcW w:w="13374" w:type="dxa"/>
            <w:gridSpan w:val="10"/>
            <w:hideMark/>
          </w:tcPr>
          <w:p w:rsidR="00455D2A" w:rsidRPr="00455D2A" w:rsidRDefault="00455D2A" w:rsidP="00455D2A">
            <w:r w:rsidRPr="00455D2A">
              <w:t>1. Регулирование градостроительной деятельности.</w:t>
            </w:r>
            <w:r w:rsidRPr="00455D2A">
              <w:br/>
              <w:t>2. Комплексное развитие территорий.</w:t>
            </w:r>
            <w:r w:rsidRPr="00455D2A">
              <w:br/>
              <w:t>3. Улучшение жилищных условий граждан</w:t>
            </w:r>
          </w:p>
        </w:tc>
      </w:tr>
      <w:tr w:rsidR="00455D2A" w:rsidRPr="00455D2A" w:rsidTr="00F344FB">
        <w:trPr>
          <w:trHeight w:val="840"/>
        </w:trPr>
        <w:tc>
          <w:tcPr>
            <w:tcW w:w="1843" w:type="dxa"/>
            <w:hideMark/>
          </w:tcPr>
          <w:p w:rsidR="00455D2A" w:rsidRPr="00455D2A" w:rsidRDefault="00455D2A" w:rsidP="00455D2A">
            <w:pPr>
              <w:jc w:val="both"/>
            </w:pPr>
            <w:r w:rsidRPr="00455D2A">
              <w:t xml:space="preserve">Подпрограммы </w:t>
            </w:r>
          </w:p>
        </w:tc>
        <w:tc>
          <w:tcPr>
            <w:tcW w:w="13374" w:type="dxa"/>
            <w:gridSpan w:val="10"/>
            <w:hideMark/>
          </w:tcPr>
          <w:p w:rsidR="00455D2A" w:rsidRPr="00455D2A" w:rsidRDefault="00455D2A" w:rsidP="00455D2A">
            <w:r w:rsidRPr="00455D2A">
              <w:t>Подпрограмма I «Содействие развитию градостроительной деятельности».</w:t>
            </w:r>
            <w:r w:rsidRPr="00455D2A">
              <w:br/>
              <w:t>Подпрограмма II «Содействие развитию жилищного строительства».</w:t>
            </w:r>
            <w:r w:rsidRPr="00455D2A">
              <w:br/>
              <w:t>Подпрограмма III «Обеспечение мерами государственной поддержки по улучшению жилищных условий отдельных категорий граждан».</w:t>
            </w:r>
          </w:p>
        </w:tc>
      </w:tr>
      <w:tr w:rsidR="00455D2A" w:rsidRPr="00455D2A" w:rsidTr="00F344FB">
        <w:trPr>
          <w:trHeight w:val="300"/>
        </w:trPr>
        <w:tc>
          <w:tcPr>
            <w:tcW w:w="1843" w:type="dxa"/>
            <w:vMerge w:val="restart"/>
            <w:hideMark/>
          </w:tcPr>
          <w:p w:rsidR="00455D2A" w:rsidRPr="00455D2A" w:rsidRDefault="00455D2A" w:rsidP="009D35ED">
            <w:pPr>
              <w:jc w:val="both"/>
            </w:pPr>
            <w:r w:rsidRPr="00455D2A">
              <w:t xml:space="preserve">Целевые показатели муниципальной программы </w:t>
            </w:r>
          </w:p>
        </w:tc>
        <w:tc>
          <w:tcPr>
            <w:tcW w:w="550" w:type="dxa"/>
            <w:vMerge w:val="restart"/>
            <w:hideMark/>
          </w:tcPr>
          <w:p w:rsidR="00455D2A" w:rsidRPr="00455D2A" w:rsidRDefault="00455D2A" w:rsidP="00455D2A">
            <w:pPr>
              <w:jc w:val="both"/>
            </w:pPr>
            <w:r w:rsidRPr="00455D2A">
              <w:t xml:space="preserve">№ </w:t>
            </w:r>
            <w:proofErr w:type="gramStart"/>
            <w:r w:rsidRPr="00455D2A">
              <w:t>п</w:t>
            </w:r>
            <w:proofErr w:type="gramEnd"/>
            <w:r w:rsidRPr="00455D2A">
              <w:t>/п</w:t>
            </w:r>
          </w:p>
        </w:tc>
        <w:tc>
          <w:tcPr>
            <w:tcW w:w="1758" w:type="dxa"/>
            <w:vMerge w:val="restart"/>
            <w:hideMark/>
          </w:tcPr>
          <w:p w:rsidR="00455D2A" w:rsidRPr="00455D2A" w:rsidRDefault="00455D2A" w:rsidP="00455D2A">
            <w:pPr>
              <w:jc w:val="both"/>
            </w:pPr>
            <w:r w:rsidRPr="00455D2A">
              <w:t xml:space="preserve">Наименование целевого показателя </w:t>
            </w:r>
          </w:p>
        </w:tc>
        <w:tc>
          <w:tcPr>
            <w:tcW w:w="2478" w:type="dxa"/>
            <w:vMerge w:val="restart"/>
            <w:hideMark/>
          </w:tcPr>
          <w:p w:rsidR="00455D2A" w:rsidRPr="00455D2A" w:rsidRDefault="00455D2A" w:rsidP="00455D2A">
            <w:pPr>
              <w:jc w:val="both"/>
            </w:pPr>
            <w:r w:rsidRPr="00455D2A">
              <w:t>Докумен</w:t>
            </w:r>
            <w:proofErr w:type="gramStart"/>
            <w:r w:rsidRPr="00455D2A">
              <w:t>т-</w:t>
            </w:r>
            <w:proofErr w:type="gramEnd"/>
            <w:r w:rsidRPr="00455D2A">
              <w:t xml:space="preserve"> основание </w:t>
            </w:r>
          </w:p>
        </w:tc>
        <w:tc>
          <w:tcPr>
            <w:tcW w:w="8588" w:type="dxa"/>
            <w:gridSpan w:val="7"/>
            <w:hideMark/>
          </w:tcPr>
          <w:p w:rsidR="00455D2A" w:rsidRPr="00455D2A" w:rsidRDefault="00455D2A" w:rsidP="00455D2A">
            <w:pPr>
              <w:jc w:val="both"/>
            </w:pPr>
            <w:r w:rsidRPr="00455D2A">
              <w:t>Значение показателя по годам</w:t>
            </w:r>
          </w:p>
        </w:tc>
      </w:tr>
      <w:tr w:rsidR="00455D2A" w:rsidRPr="00455D2A" w:rsidTr="00F344FB">
        <w:trPr>
          <w:trHeight w:val="1620"/>
        </w:trPr>
        <w:tc>
          <w:tcPr>
            <w:tcW w:w="1843" w:type="dxa"/>
            <w:vMerge/>
            <w:hideMark/>
          </w:tcPr>
          <w:p w:rsidR="00455D2A" w:rsidRPr="00455D2A" w:rsidRDefault="00455D2A" w:rsidP="00455D2A">
            <w:pPr>
              <w:jc w:val="both"/>
            </w:pPr>
          </w:p>
        </w:tc>
        <w:tc>
          <w:tcPr>
            <w:tcW w:w="550" w:type="dxa"/>
            <w:vMerge/>
            <w:hideMark/>
          </w:tcPr>
          <w:p w:rsidR="00455D2A" w:rsidRPr="00455D2A" w:rsidRDefault="00455D2A" w:rsidP="00455D2A">
            <w:pPr>
              <w:jc w:val="both"/>
            </w:pPr>
          </w:p>
        </w:tc>
        <w:tc>
          <w:tcPr>
            <w:tcW w:w="1758" w:type="dxa"/>
            <w:vMerge/>
            <w:hideMark/>
          </w:tcPr>
          <w:p w:rsidR="00455D2A" w:rsidRPr="00455D2A" w:rsidRDefault="00455D2A" w:rsidP="00455D2A">
            <w:pPr>
              <w:jc w:val="both"/>
            </w:pPr>
          </w:p>
        </w:tc>
        <w:tc>
          <w:tcPr>
            <w:tcW w:w="2478" w:type="dxa"/>
            <w:vMerge/>
            <w:hideMark/>
          </w:tcPr>
          <w:p w:rsidR="00455D2A" w:rsidRPr="00455D2A" w:rsidRDefault="00455D2A" w:rsidP="00455D2A">
            <w:pPr>
              <w:jc w:val="both"/>
            </w:pPr>
          </w:p>
        </w:tc>
        <w:tc>
          <w:tcPr>
            <w:tcW w:w="1276" w:type="dxa"/>
            <w:hideMark/>
          </w:tcPr>
          <w:p w:rsidR="00455D2A" w:rsidRPr="00455D2A" w:rsidRDefault="00455D2A" w:rsidP="00455D2A">
            <w:pPr>
              <w:jc w:val="both"/>
            </w:pPr>
            <w:r w:rsidRPr="00455D2A">
              <w:t xml:space="preserve">Базовое значение </w:t>
            </w:r>
          </w:p>
        </w:tc>
        <w:tc>
          <w:tcPr>
            <w:tcW w:w="861" w:type="dxa"/>
            <w:hideMark/>
          </w:tcPr>
          <w:p w:rsidR="00455D2A" w:rsidRPr="00455D2A" w:rsidRDefault="00455D2A" w:rsidP="00455D2A">
            <w:pPr>
              <w:jc w:val="both"/>
            </w:pPr>
            <w:r w:rsidRPr="00455D2A">
              <w:t>2022</w:t>
            </w:r>
          </w:p>
        </w:tc>
        <w:tc>
          <w:tcPr>
            <w:tcW w:w="861" w:type="dxa"/>
            <w:hideMark/>
          </w:tcPr>
          <w:p w:rsidR="00455D2A" w:rsidRPr="00455D2A" w:rsidRDefault="00455D2A" w:rsidP="00455D2A">
            <w:pPr>
              <w:jc w:val="both"/>
            </w:pPr>
            <w:r w:rsidRPr="00455D2A">
              <w:t>2023</w:t>
            </w:r>
          </w:p>
        </w:tc>
        <w:tc>
          <w:tcPr>
            <w:tcW w:w="756" w:type="dxa"/>
            <w:hideMark/>
          </w:tcPr>
          <w:p w:rsidR="00455D2A" w:rsidRPr="00455D2A" w:rsidRDefault="00455D2A" w:rsidP="00455D2A">
            <w:pPr>
              <w:jc w:val="both"/>
            </w:pPr>
            <w:r w:rsidRPr="00455D2A">
              <w:t>2024</w:t>
            </w:r>
          </w:p>
        </w:tc>
        <w:tc>
          <w:tcPr>
            <w:tcW w:w="756" w:type="dxa"/>
            <w:hideMark/>
          </w:tcPr>
          <w:p w:rsidR="00455D2A" w:rsidRPr="00455D2A" w:rsidRDefault="00455D2A" w:rsidP="00455D2A">
            <w:pPr>
              <w:jc w:val="both"/>
            </w:pPr>
            <w:r w:rsidRPr="00455D2A">
              <w:t>2025</w:t>
            </w:r>
          </w:p>
        </w:tc>
        <w:tc>
          <w:tcPr>
            <w:tcW w:w="1843" w:type="dxa"/>
            <w:hideMark/>
          </w:tcPr>
          <w:p w:rsidR="00455D2A" w:rsidRPr="00455D2A" w:rsidRDefault="00455D2A" w:rsidP="00455D2A">
            <w:pPr>
              <w:jc w:val="both"/>
            </w:pPr>
            <w:r w:rsidRPr="00455D2A">
              <w:t xml:space="preserve">На момент окончания реализации муниципальной программы  </w:t>
            </w:r>
          </w:p>
        </w:tc>
        <w:tc>
          <w:tcPr>
            <w:tcW w:w="2235" w:type="dxa"/>
            <w:hideMark/>
          </w:tcPr>
          <w:p w:rsidR="00455D2A" w:rsidRPr="00455D2A" w:rsidRDefault="00455D2A" w:rsidP="00455D2A">
            <w:pPr>
              <w:jc w:val="both"/>
            </w:pPr>
            <w:r w:rsidRPr="00455D2A">
              <w:t>Ответственный исполнитель/</w:t>
            </w:r>
            <w:proofErr w:type="gramStart"/>
            <w:r w:rsidRPr="00455D2A">
              <w:t>со</w:t>
            </w:r>
            <w:proofErr w:type="gramEnd"/>
            <w:r w:rsidRPr="00455D2A">
              <w:t xml:space="preserve"> исполнитель за достижение показателя</w:t>
            </w:r>
          </w:p>
        </w:tc>
      </w:tr>
      <w:tr w:rsidR="003D17F5" w:rsidRPr="00455D2A" w:rsidTr="00F344FB">
        <w:trPr>
          <w:trHeight w:val="1350"/>
        </w:trPr>
        <w:tc>
          <w:tcPr>
            <w:tcW w:w="1843" w:type="dxa"/>
            <w:vMerge/>
            <w:hideMark/>
          </w:tcPr>
          <w:p w:rsidR="003D17F5" w:rsidRPr="00455D2A" w:rsidRDefault="003D17F5" w:rsidP="00455D2A">
            <w:pPr>
              <w:jc w:val="both"/>
            </w:pPr>
          </w:p>
        </w:tc>
        <w:tc>
          <w:tcPr>
            <w:tcW w:w="550" w:type="dxa"/>
            <w:hideMark/>
          </w:tcPr>
          <w:p w:rsidR="003D17F5" w:rsidRPr="00455D2A" w:rsidRDefault="003D17F5" w:rsidP="00455D2A">
            <w:pPr>
              <w:jc w:val="both"/>
            </w:pPr>
            <w:r w:rsidRPr="00455D2A">
              <w:t>1</w:t>
            </w:r>
          </w:p>
        </w:tc>
        <w:tc>
          <w:tcPr>
            <w:tcW w:w="1758" w:type="dxa"/>
            <w:hideMark/>
          </w:tcPr>
          <w:p w:rsidR="003D17F5" w:rsidRPr="00455D2A" w:rsidRDefault="003D17F5" w:rsidP="00455D2A">
            <w:pPr>
              <w:jc w:val="both"/>
            </w:pPr>
            <w:r w:rsidRPr="00455D2A">
              <w:t xml:space="preserve">Объем жилищного строительства, тыс. </w:t>
            </w:r>
            <w:proofErr w:type="spellStart"/>
            <w:r w:rsidRPr="00455D2A">
              <w:t>кв.м</w:t>
            </w:r>
            <w:proofErr w:type="spellEnd"/>
            <w:r w:rsidRPr="00455D2A">
              <w:t>. в год</w:t>
            </w:r>
          </w:p>
        </w:tc>
        <w:tc>
          <w:tcPr>
            <w:tcW w:w="2478" w:type="dxa"/>
            <w:vMerge w:val="restart"/>
            <w:hideMark/>
          </w:tcPr>
          <w:p w:rsidR="003D17F5" w:rsidRPr="00455D2A" w:rsidRDefault="003D17F5" w:rsidP="000C7BC5">
            <w:pPr>
              <w:jc w:val="both"/>
            </w:pPr>
            <w:r w:rsidRPr="00455D2A">
              <w:t xml:space="preserve">Указ Президента Российской Федерации от 4 февраля 2021 года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w:t>
            </w:r>
            <w:r w:rsidRPr="00455D2A">
              <w:lastRenderedPageBreak/>
              <w:t>Федерации</w:t>
            </w:r>
          </w:p>
        </w:tc>
        <w:tc>
          <w:tcPr>
            <w:tcW w:w="1276" w:type="dxa"/>
            <w:vAlign w:val="center"/>
            <w:hideMark/>
          </w:tcPr>
          <w:p w:rsidR="003D17F5" w:rsidRPr="003D17F5" w:rsidRDefault="003D17F5" w:rsidP="003D17F5">
            <w:pPr>
              <w:jc w:val="center"/>
              <w:rPr>
                <w:highlight w:val="yellow"/>
              </w:rPr>
            </w:pPr>
            <w:r w:rsidRPr="008F2DB1">
              <w:lastRenderedPageBreak/>
              <w:t>7,2</w:t>
            </w:r>
          </w:p>
        </w:tc>
        <w:tc>
          <w:tcPr>
            <w:tcW w:w="861" w:type="dxa"/>
            <w:vAlign w:val="center"/>
            <w:hideMark/>
          </w:tcPr>
          <w:p w:rsidR="003D17F5" w:rsidRPr="003D17F5" w:rsidRDefault="003D17F5" w:rsidP="003D17F5">
            <w:pPr>
              <w:jc w:val="center"/>
              <w:rPr>
                <w:color w:val="000000"/>
              </w:rPr>
            </w:pPr>
            <w:r w:rsidRPr="003D17F5">
              <w:rPr>
                <w:color w:val="000000"/>
              </w:rPr>
              <w:t>9,4</w:t>
            </w:r>
          </w:p>
        </w:tc>
        <w:tc>
          <w:tcPr>
            <w:tcW w:w="861" w:type="dxa"/>
            <w:vAlign w:val="center"/>
            <w:hideMark/>
          </w:tcPr>
          <w:p w:rsidR="003D17F5" w:rsidRPr="003D17F5" w:rsidRDefault="003D17F5" w:rsidP="003D17F5">
            <w:pPr>
              <w:jc w:val="center"/>
              <w:rPr>
                <w:color w:val="000000"/>
              </w:rPr>
            </w:pPr>
            <w:r w:rsidRPr="003D17F5">
              <w:rPr>
                <w:color w:val="000000"/>
              </w:rPr>
              <w:t>10,0</w:t>
            </w:r>
          </w:p>
        </w:tc>
        <w:tc>
          <w:tcPr>
            <w:tcW w:w="756" w:type="dxa"/>
            <w:vAlign w:val="center"/>
            <w:hideMark/>
          </w:tcPr>
          <w:p w:rsidR="003D17F5" w:rsidRPr="003D17F5" w:rsidRDefault="003D17F5" w:rsidP="003D17F5">
            <w:pPr>
              <w:jc w:val="center"/>
              <w:rPr>
                <w:color w:val="000000"/>
              </w:rPr>
            </w:pPr>
            <w:r w:rsidRPr="003D17F5">
              <w:rPr>
                <w:color w:val="000000"/>
              </w:rPr>
              <w:t>9,9</w:t>
            </w:r>
          </w:p>
        </w:tc>
        <w:tc>
          <w:tcPr>
            <w:tcW w:w="756" w:type="dxa"/>
            <w:vAlign w:val="center"/>
            <w:hideMark/>
          </w:tcPr>
          <w:p w:rsidR="003D17F5" w:rsidRPr="003D17F5" w:rsidRDefault="003D17F5" w:rsidP="003D17F5">
            <w:pPr>
              <w:jc w:val="center"/>
              <w:rPr>
                <w:color w:val="000000"/>
              </w:rPr>
            </w:pPr>
            <w:r w:rsidRPr="003D17F5">
              <w:rPr>
                <w:color w:val="000000"/>
              </w:rPr>
              <w:t>9,9</w:t>
            </w:r>
          </w:p>
        </w:tc>
        <w:tc>
          <w:tcPr>
            <w:tcW w:w="1843" w:type="dxa"/>
            <w:vAlign w:val="center"/>
            <w:hideMark/>
          </w:tcPr>
          <w:p w:rsidR="003D17F5" w:rsidRPr="003D17F5" w:rsidRDefault="003D17F5" w:rsidP="003D17F5">
            <w:pPr>
              <w:jc w:val="center"/>
              <w:rPr>
                <w:highlight w:val="yellow"/>
              </w:rPr>
            </w:pPr>
            <w:r w:rsidRPr="008F2DB1">
              <w:t>9,9</w:t>
            </w:r>
          </w:p>
        </w:tc>
        <w:tc>
          <w:tcPr>
            <w:tcW w:w="2235" w:type="dxa"/>
            <w:hideMark/>
          </w:tcPr>
          <w:p w:rsidR="003D17F5" w:rsidRPr="00455D2A" w:rsidRDefault="003D17F5" w:rsidP="00455D2A">
            <w:pPr>
              <w:jc w:val="both"/>
            </w:pPr>
            <w:r w:rsidRPr="00455D2A">
              <w:t>Отдел архитектуры и градостроительства</w:t>
            </w:r>
          </w:p>
        </w:tc>
      </w:tr>
      <w:tr w:rsidR="00455D2A" w:rsidRPr="00455D2A" w:rsidTr="00F344FB">
        <w:trPr>
          <w:trHeight w:val="1635"/>
        </w:trPr>
        <w:tc>
          <w:tcPr>
            <w:tcW w:w="1843" w:type="dxa"/>
            <w:vMerge/>
            <w:hideMark/>
          </w:tcPr>
          <w:p w:rsidR="00455D2A" w:rsidRPr="00455D2A" w:rsidRDefault="00455D2A" w:rsidP="00455D2A">
            <w:pPr>
              <w:jc w:val="both"/>
            </w:pPr>
          </w:p>
        </w:tc>
        <w:tc>
          <w:tcPr>
            <w:tcW w:w="550" w:type="dxa"/>
            <w:hideMark/>
          </w:tcPr>
          <w:p w:rsidR="00455D2A" w:rsidRPr="00455D2A" w:rsidRDefault="00455D2A" w:rsidP="00455D2A">
            <w:pPr>
              <w:jc w:val="both"/>
            </w:pPr>
            <w:r w:rsidRPr="00455D2A">
              <w:t>2</w:t>
            </w:r>
          </w:p>
        </w:tc>
        <w:tc>
          <w:tcPr>
            <w:tcW w:w="1758" w:type="dxa"/>
            <w:hideMark/>
          </w:tcPr>
          <w:p w:rsidR="00455D2A" w:rsidRPr="00455D2A" w:rsidRDefault="00455D2A" w:rsidP="00455D2A">
            <w:pPr>
              <w:jc w:val="both"/>
            </w:pPr>
            <w:r w:rsidRPr="00455D2A">
              <w:t>Количество семей, улучшивших жилищные условия, семей в год</w:t>
            </w:r>
          </w:p>
        </w:tc>
        <w:tc>
          <w:tcPr>
            <w:tcW w:w="2478" w:type="dxa"/>
            <w:vMerge/>
            <w:hideMark/>
          </w:tcPr>
          <w:p w:rsidR="00455D2A" w:rsidRPr="00455D2A" w:rsidRDefault="00455D2A" w:rsidP="00455D2A">
            <w:pPr>
              <w:jc w:val="both"/>
            </w:pPr>
          </w:p>
        </w:tc>
        <w:tc>
          <w:tcPr>
            <w:tcW w:w="1276" w:type="dxa"/>
            <w:vAlign w:val="center"/>
            <w:hideMark/>
          </w:tcPr>
          <w:p w:rsidR="00455D2A" w:rsidRPr="00455D2A" w:rsidRDefault="00455D2A" w:rsidP="008F2DB1">
            <w:pPr>
              <w:jc w:val="center"/>
            </w:pPr>
            <w:r w:rsidRPr="00455D2A">
              <w:t>26</w:t>
            </w:r>
          </w:p>
        </w:tc>
        <w:tc>
          <w:tcPr>
            <w:tcW w:w="861" w:type="dxa"/>
            <w:vAlign w:val="center"/>
            <w:hideMark/>
          </w:tcPr>
          <w:p w:rsidR="00455D2A" w:rsidRPr="00455D2A" w:rsidRDefault="00455D2A" w:rsidP="008F2DB1">
            <w:pPr>
              <w:jc w:val="center"/>
            </w:pPr>
            <w:r w:rsidRPr="00455D2A">
              <w:t>50</w:t>
            </w:r>
          </w:p>
        </w:tc>
        <w:tc>
          <w:tcPr>
            <w:tcW w:w="861" w:type="dxa"/>
            <w:vAlign w:val="center"/>
            <w:hideMark/>
          </w:tcPr>
          <w:p w:rsidR="00455D2A" w:rsidRPr="00455D2A" w:rsidRDefault="00455D2A" w:rsidP="008F2DB1">
            <w:pPr>
              <w:jc w:val="center"/>
            </w:pPr>
            <w:r w:rsidRPr="00455D2A">
              <w:t>50</w:t>
            </w:r>
          </w:p>
        </w:tc>
        <w:tc>
          <w:tcPr>
            <w:tcW w:w="756" w:type="dxa"/>
            <w:vAlign w:val="center"/>
            <w:hideMark/>
          </w:tcPr>
          <w:p w:rsidR="00455D2A" w:rsidRPr="00455D2A" w:rsidRDefault="00455D2A" w:rsidP="008F2DB1">
            <w:pPr>
              <w:jc w:val="center"/>
            </w:pPr>
            <w:r w:rsidRPr="00455D2A">
              <w:t>50</w:t>
            </w:r>
          </w:p>
        </w:tc>
        <w:tc>
          <w:tcPr>
            <w:tcW w:w="756" w:type="dxa"/>
            <w:vAlign w:val="center"/>
            <w:hideMark/>
          </w:tcPr>
          <w:p w:rsidR="00455D2A" w:rsidRPr="00455D2A" w:rsidRDefault="00455D2A" w:rsidP="008F2DB1">
            <w:pPr>
              <w:jc w:val="center"/>
            </w:pPr>
            <w:r w:rsidRPr="00455D2A">
              <w:t>50</w:t>
            </w:r>
          </w:p>
        </w:tc>
        <w:tc>
          <w:tcPr>
            <w:tcW w:w="1843" w:type="dxa"/>
            <w:vAlign w:val="center"/>
            <w:hideMark/>
          </w:tcPr>
          <w:p w:rsidR="00455D2A" w:rsidRPr="00455D2A" w:rsidRDefault="00455D2A" w:rsidP="008F2DB1">
            <w:pPr>
              <w:jc w:val="center"/>
            </w:pPr>
            <w:r w:rsidRPr="00455D2A">
              <w:t>50</w:t>
            </w:r>
          </w:p>
        </w:tc>
        <w:tc>
          <w:tcPr>
            <w:tcW w:w="2235" w:type="dxa"/>
            <w:hideMark/>
          </w:tcPr>
          <w:p w:rsidR="00455D2A" w:rsidRPr="00455D2A" w:rsidRDefault="00455D2A" w:rsidP="00455D2A">
            <w:pPr>
              <w:jc w:val="both"/>
            </w:pPr>
            <w:r w:rsidRPr="00455D2A">
              <w:t>Отдел жилищных программ</w:t>
            </w:r>
          </w:p>
        </w:tc>
      </w:tr>
      <w:tr w:rsidR="00455D2A" w:rsidRPr="00455D2A" w:rsidTr="00F344FB">
        <w:trPr>
          <w:trHeight w:val="2295"/>
        </w:trPr>
        <w:tc>
          <w:tcPr>
            <w:tcW w:w="1843" w:type="dxa"/>
            <w:vMerge/>
            <w:hideMark/>
          </w:tcPr>
          <w:p w:rsidR="00455D2A" w:rsidRPr="00455D2A" w:rsidRDefault="00455D2A" w:rsidP="00455D2A">
            <w:pPr>
              <w:jc w:val="both"/>
            </w:pPr>
          </w:p>
        </w:tc>
        <w:tc>
          <w:tcPr>
            <w:tcW w:w="550" w:type="dxa"/>
            <w:hideMark/>
          </w:tcPr>
          <w:p w:rsidR="00455D2A" w:rsidRPr="00455D2A" w:rsidRDefault="00455D2A" w:rsidP="00455D2A">
            <w:pPr>
              <w:jc w:val="both"/>
            </w:pPr>
            <w:r w:rsidRPr="00455D2A">
              <w:t>3</w:t>
            </w:r>
          </w:p>
        </w:tc>
        <w:tc>
          <w:tcPr>
            <w:tcW w:w="1758" w:type="dxa"/>
            <w:hideMark/>
          </w:tcPr>
          <w:p w:rsidR="00455D2A" w:rsidRPr="00455D2A" w:rsidRDefault="00455D2A" w:rsidP="00455D2A">
            <w:pPr>
              <w:jc w:val="both"/>
            </w:pPr>
            <w:r w:rsidRPr="00455D2A">
              <w:t xml:space="preserve">Общая площадь жилых помещений, приходящихся в среднем на 1 жителя, </w:t>
            </w:r>
            <w:proofErr w:type="spellStart"/>
            <w:r w:rsidRPr="00455D2A">
              <w:t>кв.м</w:t>
            </w:r>
            <w:proofErr w:type="spellEnd"/>
            <w:r w:rsidRPr="00455D2A">
              <w:t>., нарастающим итогом</w:t>
            </w:r>
          </w:p>
        </w:tc>
        <w:tc>
          <w:tcPr>
            <w:tcW w:w="2478" w:type="dxa"/>
            <w:hideMark/>
          </w:tcPr>
          <w:p w:rsidR="00455D2A" w:rsidRPr="00455D2A" w:rsidRDefault="00455D2A" w:rsidP="00455D2A">
            <w:pPr>
              <w:jc w:val="both"/>
            </w:pPr>
            <w:r w:rsidRPr="00455D2A">
              <w:t>Региональный проект "Жилье" национального проекта "Жилье и городская среда"</w:t>
            </w:r>
          </w:p>
        </w:tc>
        <w:tc>
          <w:tcPr>
            <w:tcW w:w="1276" w:type="dxa"/>
            <w:vAlign w:val="center"/>
            <w:hideMark/>
          </w:tcPr>
          <w:p w:rsidR="00455D2A" w:rsidRPr="00455D2A" w:rsidRDefault="00455D2A" w:rsidP="008F2DB1">
            <w:pPr>
              <w:jc w:val="center"/>
            </w:pPr>
            <w:r w:rsidRPr="00455D2A">
              <w:t>22,2</w:t>
            </w:r>
          </w:p>
        </w:tc>
        <w:tc>
          <w:tcPr>
            <w:tcW w:w="861" w:type="dxa"/>
            <w:vAlign w:val="center"/>
            <w:hideMark/>
          </w:tcPr>
          <w:p w:rsidR="00455D2A" w:rsidRPr="00455D2A" w:rsidRDefault="00455D2A" w:rsidP="008F2DB1">
            <w:pPr>
              <w:jc w:val="center"/>
            </w:pPr>
            <w:r w:rsidRPr="00455D2A">
              <w:t>22,6</w:t>
            </w:r>
          </w:p>
        </w:tc>
        <w:tc>
          <w:tcPr>
            <w:tcW w:w="861" w:type="dxa"/>
            <w:vAlign w:val="center"/>
            <w:hideMark/>
          </w:tcPr>
          <w:p w:rsidR="00455D2A" w:rsidRPr="00455D2A" w:rsidRDefault="00455D2A" w:rsidP="008F2DB1">
            <w:pPr>
              <w:jc w:val="center"/>
            </w:pPr>
            <w:r w:rsidRPr="00455D2A">
              <w:t>22,6</w:t>
            </w:r>
          </w:p>
        </w:tc>
        <w:tc>
          <w:tcPr>
            <w:tcW w:w="756" w:type="dxa"/>
            <w:vAlign w:val="center"/>
            <w:hideMark/>
          </w:tcPr>
          <w:p w:rsidR="00455D2A" w:rsidRPr="00455D2A" w:rsidRDefault="00455D2A" w:rsidP="008F2DB1">
            <w:pPr>
              <w:jc w:val="center"/>
            </w:pPr>
            <w:r w:rsidRPr="00455D2A">
              <w:t>23</w:t>
            </w:r>
          </w:p>
        </w:tc>
        <w:tc>
          <w:tcPr>
            <w:tcW w:w="756" w:type="dxa"/>
            <w:vAlign w:val="center"/>
            <w:hideMark/>
          </w:tcPr>
          <w:p w:rsidR="00455D2A" w:rsidRPr="00455D2A" w:rsidRDefault="00455D2A" w:rsidP="008F2DB1">
            <w:pPr>
              <w:jc w:val="center"/>
            </w:pPr>
            <w:r w:rsidRPr="00455D2A">
              <w:t>23</w:t>
            </w:r>
          </w:p>
        </w:tc>
        <w:tc>
          <w:tcPr>
            <w:tcW w:w="1843" w:type="dxa"/>
            <w:vAlign w:val="center"/>
            <w:hideMark/>
          </w:tcPr>
          <w:p w:rsidR="00455D2A" w:rsidRPr="00455D2A" w:rsidRDefault="00455D2A" w:rsidP="008F2DB1">
            <w:pPr>
              <w:jc w:val="center"/>
            </w:pPr>
            <w:r w:rsidRPr="00455D2A">
              <w:t>24</w:t>
            </w:r>
          </w:p>
        </w:tc>
        <w:tc>
          <w:tcPr>
            <w:tcW w:w="2235" w:type="dxa"/>
            <w:hideMark/>
          </w:tcPr>
          <w:p w:rsidR="00455D2A" w:rsidRPr="00455D2A" w:rsidRDefault="00455D2A" w:rsidP="00455D2A">
            <w:pPr>
              <w:jc w:val="both"/>
            </w:pPr>
            <w:r w:rsidRPr="00455D2A">
              <w:t>Отдел жилищных программ</w:t>
            </w:r>
          </w:p>
        </w:tc>
      </w:tr>
      <w:tr w:rsidR="00455D2A" w:rsidRPr="00455D2A" w:rsidTr="00F344FB">
        <w:trPr>
          <w:trHeight w:val="2160"/>
        </w:trPr>
        <w:tc>
          <w:tcPr>
            <w:tcW w:w="1843" w:type="dxa"/>
            <w:vMerge/>
            <w:hideMark/>
          </w:tcPr>
          <w:p w:rsidR="00455D2A" w:rsidRPr="00455D2A" w:rsidRDefault="00455D2A" w:rsidP="00455D2A">
            <w:pPr>
              <w:jc w:val="both"/>
            </w:pPr>
          </w:p>
        </w:tc>
        <w:tc>
          <w:tcPr>
            <w:tcW w:w="550" w:type="dxa"/>
            <w:hideMark/>
          </w:tcPr>
          <w:p w:rsidR="00455D2A" w:rsidRPr="00455D2A" w:rsidRDefault="00455D2A" w:rsidP="00455D2A">
            <w:pPr>
              <w:jc w:val="both"/>
            </w:pPr>
            <w:r w:rsidRPr="00455D2A">
              <w:t>4</w:t>
            </w:r>
          </w:p>
        </w:tc>
        <w:tc>
          <w:tcPr>
            <w:tcW w:w="1758" w:type="dxa"/>
            <w:hideMark/>
          </w:tcPr>
          <w:p w:rsidR="00455D2A" w:rsidRPr="00455D2A" w:rsidRDefault="00455D2A" w:rsidP="00455D2A">
            <w:pPr>
              <w:jc w:val="both"/>
            </w:pPr>
            <w:r w:rsidRPr="00455D2A">
              <w:t xml:space="preserve">Количество квадратных метров расселенного аварийного жилищного фонда, тыс. </w:t>
            </w:r>
            <w:proofErr w:type="spellStart"/>
            <w:r w:rsidRPr="00455D2A">
              <w:t>кв.м</w:t>
            </w:r>
            <w:proofErr w:type="spellEnd"/>
            <w:r w:rsidRPr="00455D2A">
              <w:t>.</w:t>
            </w:r>
          </w:p>
        </w:tc>
        <w:tc>
          <w:tcPr>
            <w:tcW w:w="2478" w:type="dxa"/>
            <w:vMerge w:val="restart"/>
            <w:hideMark/>
          </w:tcPr>
          <w:p w:rsidR="00455D2A" w:rsidRPr="00455D2A" w:rsidRDefault="00455D2A" w:rsidP="00455D2A">
            <w:pPr>
              <w:jc w:val="both"/>
            </w:pPr>
            <w:r w:rsidRPr="00455D2A">
              <w:t>Региональный проект "Обеспечение устойчивого сокращения непригодного для проживания жилищного фонда" национального проекта "Жилье и городская среда"</w:t>
            </w:r>
          </w:p>
        </w:tc>
        <w:tc>
          <w:tcPr>
            <w:tcW w:w="1276" w:type="dxa"/>
            <w:vAlign w:val="center"/>
            <w:hideMark/>
          </w:tcPr>
          <w:p w:rsidR="00455D2A" w:rsidRPr="00455D2A" w:rsidRDefault="00455D2A" w:rsidP="008F2DB1">
            <w:pPr>
              <w:jc w:val="center"/>
            </w:pPr>
            <w:r w:rsidRPr="00455D2A">
              <w:t>0,002</w:t>
            </w:r>
          </w:p>
        </w:tc>
        <w:tc>
          <w:tcPr>
            <w:tcW w:w="861" w:type="dxa"/>
            <w:vAlign w:val="center"/>
            <w:hideMark/>
          </w:tcPr>
          <w:p w:rsidR="00455D2A" w:rsidRPr="00455D2A" w:rsidRDefault="00455D2A" w:rsidP="008F2DB1">
            <w:pPr>
              <w:jc w:val="center"/>
            </w:pPr>
            <w:r w:rsidRPr="00455D2A">
              <w:t>0,002</w:t>
            </w:r>
          </w:p>
        </w:tc>
        <w:tc>
          <w:tcPr>
            <w:tcW w:w="861" w:type="dxa"/>
            <w:vAlign w:val="center"/>
            <w:hideMark/>
          </w:tcPr>
          <w:p w:rsidR="00455D2A" w:rsidRPr="00455D2A" w:rsidRDefault="00455D2A" w:rsidP="008F2DB1">
            <w:pPr>
              <w:jc w:val="center"/>
            </w:pPr>
            <w:r w:rsidRPr="00455D2A">
              <w:t>0,002</w:t>
            </w:r>
          </w:p>
        </w:tc>
        <w:tc>
          <w:tcPr>
            <w:tcW w:w="756" w:type="dxa"/>
            <w:vAlign w:val="center"/>
            <w:hideMark/>
          </w:tcPr>
          <w:p w:rsidR="00455D2A" w:rsidRPr="00455D2A" w:rsidRDefault="00455D2A" w:rsidP="008F2DB1">
            <w:pPr>
              <w:jc w:val="center"/>
            </w:pPr>
            <w:r w:rsidRPr="00455D2A">
              <w:t>0,002</w:t>
            </w:r>
          </w:p>
        </w:tc>
        <w:tc>
          <w:tcPr>
            <w:tcW w:w="756" w:type="dxa"/>
            <w:vAlign w:val="center"/>
            <w:hideMark/>
          </w:tcPr>
          <w:p w:rsidR="00455D2A" w:rsidRPr="00455D2A" w:rsidRDefault="00455D2A" w:rsidP="008F2DB1">
            <w:pPr>
              <w:jc w:val="center"/>
            </w:pPr>
            <w:r w:rsidRPr="00455D2A">
              <w:t>0,002</w:t>
            </w:r>
          </w:p>
        </w:tc>
        <w:tc>
          <w:tcPr>
            <w:tcW w:w="1843" w:type="dxa"/>
            <w:vAlign w:val="center"/>
            <w:hideMark/>
          </w:tcPr>
          <w:p w:rsidR="00455D2A" w:rsidRPr="00455D2A" w:rsidRDefault="00455D2A" w:rsidP="008F2DB1">
            <w:pPr>
              <w:jc w:val="center"/>
            </w:pPr>
            <w:r w:rsidRPr="00455D2A">
              <w:t>0,018</w:t>
            </w:r>
          </w:p>
        </w:tc>
        <w:tc>
          <w:tcPr>
            <w:tcW w:w="2235" w:type="dxa"/>
            <w:hideMark/>
          </w:tcPr>
          <w:p w:rsidR="00455D2A" w:rsidRPr="00455D2A" w:rsidRDefault="00455D2A" w:rsidP="00455D2A">
            <w:pPr>
              <w:jc w:val="both"/>
            </w:pPr>
            <w:r w:rsidRPr="00455D2A">
              <w:t>Отдел жилищных программ</w:t>
            </w:r>
          </w:p>
        </w:tc>
      </w:tr>
      <w:tr w:rsidR="00455D2A" w:rsidRPr="00455D2A" w:rsidTr="00F344FB">
        <w:trPr>
          <w:trHeight w:val="2295"/>
        </w:trPr>
        <w:tc>
          <w:tcPr>
            <w:tcW w:w="1843" w:type="dxa"/>
            <w:vMerge/>
            <w:hideMark/>
          </w:tcPr>
          <w:p w:rsidR="00455D2A" w:rsidRPr="00455D2A" w:rsidRDefault="00455D2A" w:rsidP="00455D2A">
            <w:pPr>
              <w:jc w:val="both"/>
            </w:pPr>
          </w:p>
        </w:tc>
        <w:tc>
          <w:tcPr>
            <w:tcW w:w="550" w:type="dxa"/>
            <w:hideMark/>
          </w:tcPr>
          <w:p w:rsidR="00455D2A" w:rsidRPr="00455D2A" w:rsidRDefault="00455D2A" w:rsidP="00455D2A">
            <w:pPr>
              <w:jc w:val="both"/>
            </w:pPr>
            <w:r w:rsidRPr="00455D2A">
              <w:t>5</w:t>
            </w:r>
          </w:p>
        </w:tc>
        <w:tc>
          <w:tcPr>
            <w:tcW w:w="1758" w:type="dxa"/>
            <w:hideMark/>
          </w:tcPr>
          <w:p w:rsidR="00455D2A" w:rsidRPr="00455D2A" w:rsidRDefault="00455D2A" w:rsidP="000C7BC5">
            <w:pPr>
              <w:jc w:val="both"/>
            </w:pPr>
            <w:r w:rsidRPr="00455D2A">
              <w:t>Количество граждан, расселенных из аварийного жилищного фонда, тыс. человек, нараст</w:t>
            </w:r>
            <w:r w:rsidR="000C7BC5">
              <w:t>а</w:t>
            </w:r>
            <w:r w:rsidRPr="00455D2A">
              <w:t>ющим итогом</w:t>
            </w:r>
          </w:p>
        </w:tc>
        <w:tc>
          <w:tcPr>
            <w:tcW w:w="2478" w:type="dxa"/>
            <w:vMerge/>
            <w:hideMark/>
          </w:tcPr>
          <w:p w:rsidR="00455D2A" w:rsidRPr="00455D2A" w:rsidRDefault="00455D2A" w:rsidP="00455D2A">
            <w:pPr>
              <w:jc w:val="both"/>
            </w:pPr>
          </w:p>
        </w:tc>
        <w:tc>
          <w:tcPr>
            <w:tcW w:w="1276" w:type="dxa"/>
            <w:vAlign w:val="center"/>
            <w:hideMark/>
          </w:tcPr>
          <w:p w:rsidR="00455D2A" w:rsidRPr="00455D2A" w:rsidRDefault="00455D2A" w:rsidP="008F2DB1">
            <w:pPr>
              <w:jc w:val="center"/>
            </w:pPr>
            <w:r w:rsidRPr="00455D2A">
              <w:t>0,046</w:t>
            </w:r>
          </w:p>
        </w:tc>
        <w:tc>
          <w:tcPr>
            <w:tcW w:w="861" w:type="dxa"/>
            <w:vAlign w:val="center"/>
            <w:hideMark/>
          </w:tcPr>
          <w:p w:rsidR="00455D2A" w:rsidRPr="00455D2A" w:rsidRDefault="00455D2A" w:rsidP="008F2DB1">
            <w:pPr>
              <w:jc w:val="center"/>
            </w:pPr>
            <w:r w:rsidRPr="00455D2A">
              <w:t>0,046</w:t>
            </w:r>
          </w:p>
        </w:tc>
        <w:tc>
          <w:tcPr>
            <w:tcW w:w="861" w:type="dxa"/>
            <w:vAlign w:val="center"/>
            <w:hideMark/>
          </w:tcPr>
          <w:p w:rsidR="00455D2A" w:rsidRPr="00455D2A" w:rsidRDefault="00455D2A" w:rsidP="008F2DB1">
            <w:pPr>
              <w:jc w:val="center"/>
            </w:pPr>
            <w:r w:rsidRPr="00455D2A">
              <w:t>0,046</w:t>
            </w:r>
          </w:p>
        </w:tc>
        <w:tc>
          <w:tcPr>
            <w:tcW w:w="756" w:type="dxa"/>
            <w:vAlign w:val="center"/>
            <w:hideMark/>
          </w:tcPr>
          <w:p w:rsidR="00455D2A" w:rsidRPr="00455D2A" w:rsidRDefault="00455D2A" w:rsidP="008F2DB1">
            <w:pPr>
              <w:jc w:val="center"/>
            </w:pPr>
            <w:r w:rsidRPr="00455D2A">
              <w:t>0,046</w:t>
            </w:r>
          </w:p>
        </w:tc>
        <w:tc>
          <w:tcPr>
            <w:tcW w:w="756" w:type="dxa"/>
            <w:vAlign w:val="center"/>
            <w:hideMark/>
          </w:tcPr>
          <w:p w:rsidR="00455D2A" w:rsidRPr="00455D2A" w:rsidRDefault="00455D2A" w:rsidP="008F2DB1">
            <w:pPr>
              <w:jc w:val="center"/>
            </w:pPr>
            <w:r w:rsidRPr="00455D2A">
              <w:t>0,046</w:t>
            </w:r>
          </w:p>
        </w:tc>
        <w:tc>
          <w:tcPr>
            <w:tcW w:w="1843" w:type="dxa"/>
            <w:vAlign w:val="center"/>
            <w:hideMark/>
          </w:tcPr>
          <w:p w:rsidR="00455D2A" w:rsidRPr="00455D2A" w:rsidRDefault="00455D2A" w:rsidP="008F2DB1">
            <w:pPr>
              <w:jc w:val="center"/>
            </w:pPr>
            <w:r w:rsidRPr="00455D2A">
              <w:t>0,414</w:t>
            </w:r>
          </w:p>
        </w:tc>
        <w:tc>
          <w:tcPr>
            <w:tcW w:w="2235" w:type="dxa"/>
            <w:hideMark/>
          </w:tcPr>
          <w:p w:rsidR="00455D2A" w:rsidRPr="00455D2A" w:rsidRDefault="00455D2A" w:rsidP="00455D2A">
            <w:pPr>
              <w:jc w:val="both"/>
            </w:pPr>
            <w:r w:rsidRPr="00455D2A">
              <w:t>Отдел жилищных программ</w:t>
            </w:r>
          </w:p>
        </w:tc>
      </w:tr>
      <w:tr w:rsidR="00455D2A" w:rsidRPr="00455D2A" w:rsidTr="00F344FB">
        <w:trPr>
          <w:trHeight w:val="300"/>
        </w:trPr>
        <w:tc>
          <w:tcPr>
            <w:tcW w:w="1843" w:type="dxa"/>
            <w:vMerge w:val="restart"/>
            <w:hideMark/>
          </w:tcPr>
          <w:p w:rsidR="00455D2A" w:rsidRPr="00455D2A" w:rsidRDefault="00455D2A" w:rsidP="009D35ED">
            <w:pPr>
              <w:jc w:val="both"/>
            </w:pPr>
            <w:r w:rsidRPr="00455D2A">
              <w:t xml:space="preserve">Параметры финансового </w:t>
            </w:r>
            <w:r w:rsidRPr="00455D2A">
              <w:lastRenderedPageBreak/>
              <w:t xml:space="preserve">обеспечения муниципальной программы </w:t>
            </w:r>
          </w:p>
        </w:tc>
        <w:tc>
          <w:tcPr>
            <w:tcW w:w="2308" w:type="dxa"/>
            <w:gridSpan w:val="2"/>
            <w:vMerge w:val="restart"/>
            <w:hideMark/>
          </w:tcPr>
          <w:p w:rsidR="00455D2A" w:rsidRPr="00455D2A" w:rsidRDefault="00455D2A" w:rsidP="00455D2A">
            <w:pPr>
              <w:jc w:val="both"/>
            </w:pPr>
            <w:r w:rsidRPr="00455D2A">
              <w:lastRenderedPageBreak/>
              <w:t>Источники финансирования</w:t>
            </w:r>
          </w:p>
        </w:tc>
        <w:tc>
          <w:tcPr>
            <w:tcW w:w="11066" w:type="dxa"/>
            <w:gridSpan w:val="8"/>
            <w:hideMark/>
          </w:tcPr>
          <w:p w:rsidR="00455D2A" w:rsidRPr="00455D2A" w:rsidRDefault="00455D2A" w:rsidP="00455D2A">
            <w:pPr>
              <w:jc w:val="both"/>
            </w:pPr>
            <w:r w:rsidRPr="00455D2A">
              <w:t>Расходы по годам (тыс. рублей)</w:t>
            </w:r>
          </w:p>
        </w:tc>
      </w:tr>
      <w:tr w:rsidR="00455D2A" w:rsidRPr="00455D2A" w:rsidTr="00F344FB">
        <w:trPr>
          <w:trHeight w:val="300"/>
        </w:trPr>
        <w:tc>
          <w:tcPr>
            <w:tcW w:w="1843" w:type="dxa"/>
            <w:vMerge/>
            <w:hideMark/>
          </w:tcPr>
          <w:p w:rsidR="00455D2A" w:rsidRPr="00455D2A" w:rsidRDefault="00455D2A" w:rsidP="00455D2A">
            <w:pPr>
              <w:jc w:val="both"/>
            </w:pPr>
          </w:p>
        </w:tc>
        <w:tc>
          <w:tcPr>
            <w:tcW w:w="2308" w:type="dxa"/>
            <w:gridSpan w:val="2"/>
            <w:vMerge/>
            <w:hideMark/>
          </w:tcPr>
          <w:p w:rsidR="00455D2A" w:rsidRPr="00455D2A" w:rsidRDefault="00455D2A" w:rsidP="00455D2A">
            <w:pPr>
              <w:jc w:val="both"/>
            </w:pPr>
          </w:p>
        </w:tc>
        <w:tc>
          <w:tcPr>
            <w:tcW w:w="2478" w:type="dxa"/>
            <w:hideMark/>
          </w:tcPr>
          <w:p w:rsidR="00455D2A" w:rsidRPr="00455D2A" w:rsidRDefault="00455D2A" w:rsidP="00455D2A">
            <w:pPr>
              <w:jc w:val="both"/>
            </w:pPr>
            <w:r w:rsidRPr="00455D2A">
              <w:t>Всего</w:t>
            </w:r>
          </w:p>
        </w:tc>
        <w:tc>
          <w:tcPr>
            <w:tcW w:w="1276" w:type="dxa"/>
            <w:hideMark/>
          </w:tcPr>
          <w:p w:rsidR="00455D2A" w:rsidRPr="00455D2A" w:rsidRDefault="00455D2A" w:rsidP="008F2DB1">
            <w:pPr>
              <w:jc w:val="center"/>
            </w:pPr>
            <w:r w:rsidRPr="00455D2A">
              <w:t>2022 г.</w:t>
            </w:r>
          </w:p>
        </w:tc>
        <w:tc>
          <w:tcPr>
            <w:tcW w:w="1722" w:type="dxa"/>
            <w:gridSpan w:val="2"/>
            <w:hideMark/>
          </w:tcPr>
          <w:p w:rsidR="00455D2A" w:rsidRPr="00455D2A" w:rsidRDefault="00455D2A" w:rsidP="008F2DB1">
            <w:pPr>
              <w:jc w:val="center"/>
            </w:pPr>
            <w:r w:rsidRPr="00455D2A">
              <w:t>2023 г.</w:t>
            </w:r>
          </w:p>
        </w:tc>
        <w:tc>
          <w:tcPr>
            <w:tcW w:w="1512" w:type="dxa"/>
            <w:gridSpan w:val="2"/>
            <w:hideMark/>
          </w:tcPr>
          <w:p w:rsidR="00455D2A" w:rsidRPr="00455D2A" w:rsidRDefault="00455D2A" w:rsidP="008F2DB1">
            <w:pPr>
              <w:jc w:val="center"/>
            </w:pPr>
            <w:r w:rsidRPr="00455D2A">
              <w:t>2024 г.</w:t>
            </w:r>
          </w:p>
        </w:tc>
        <w:tc>
          <w:tcPr>
            <w:tcW w:w="1843" w:type="dxa"/>
            <w:hideMark/>
          </w:tcPr>
          <w:p w:rsidR="00455D2A" w:rsidRPr="00455D2A" w:rsidRDefault="00455D2A" w:rsidP="008F2DB1">
            <w:pPr>
              <w:jc w:val="center"/>
            </w:pPr>
            <w:r w:rsidRPr="00455D2A">
              <w:t>2025 г.</w:t>
            </w:r>
          </w:p>
        </w:tc>
        <w:tc>
          <w:tcPr>
            <w:tcW w:w="2235" w:type="dxa"/>
            <w:hideMark/>
          </w:tcPr>
          <w:p w:rsidR="00455D2A" w:rsidRPr="00455D2A" w:rsidRDefault="00455D2A" w:rsidP="008F2DB1">
            <w:pPr>
              <w:jc w:val="center"/>
            </w:pPr>
            <w:r w:rsidRPr="00455D2A">
              <w:t xml:space="preserve">2026 - 2030 </w:t>
            </w:r>
            <w:proofErr w:type="spellStart"/>
            <w:r w:rsidRPr="00455D2A">
              <w:t>г.</w:t>
            </w:r>
            <w:proofErr w:type="gramStart"/>
            <w:r w:rsidRPr="00455D2A">
              <w:t>г</w:t>
            </w:r>
            <w:proofErr w:type="spellEnd"/>
            <w:proofErr w:type="gramEnd"/>
            <w:r w:rsidRPr="00455D2A">
              <w:t>.</w:t>
            </w:r>
          </w:p>
        </w:tc>
      </w:tr>
      <w:tr w:rsidR="00455D2A" w:rsidRPr="00455D2A" w:rsidTr="00F344FB">
        <w:trPr>
          <w:trHeight w:val="300"/>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всего</w:t>
            </w:r>
          </w:p>
        </w:tc>
        <w:tc>
          <w:tcPr>
            <w:tcW w:w="2478" w:type="dxa"/>
            <w:hideMark/>
          </w:tcPr>
          <w:p w:rsidR="00455D2A" w:rsidRPr="00455D2A" w:rsidRDefault="00F3303C" w:rsidP="00455D2A">
            <w:pPr>
              <w:jc w:val="both"/>
            </w:pPr>
            <w:r>
              <w:t>333 259,8</w:t>
            </w:r>
          </w:p>
        </w:tc>
        <w:tc>
          <w:tcPr>
            <w:tcW w:w="1276" w:type="dxa"/>
            <w:hideMark/>
          </w:tcPr>
          <w:p w:rsidR="00455D2A" w:rsidRPr="00455D2A" w:rsidRDefault="00455D2A" w:rsidP="00F344FB">
            <w:r w:rsidRPr="00455D2A">
              <w:t>23 344,40</w:t>
            </w:r>
          </w:p>
        </w:tc>
        <w:tc>
          <w:tcPr>
            <w:tcW w:w="1722" w:type="dxa"/>
            <w:gridSpan w:val="2"/>
            <w:hideMark/>
          </w:tcPr>
          <w:p w:rsidR="00455D2A" w:rsidRPr="00455D2A" w:rsidRDefault="00000C68" w:rsidP="00F3303C">
            <w:pPr>
              <w:jc w:val="center"/>
            </w:pPr>
            <w:r>
              <w:t>37</w:t>
            </w:r>
            <w:r w:rsidR="00F3303C">
              <w:t> 766,7</w:t>
            </w:r>
          </w:p>
        </w:tc>
        <w:tc>
          <w:tcPr>
            <w:tcW w:w="1512" w:type="dxa"/>
            <w:gridSpan w:val="2"/>
            <w:hideMark/>
          </w:tcPr>
          <w:p w:rsidR="00455D2A" w:rsidRPr="00455D2A" w:rsidRDefault="00000C68" w:rsidP="00F3303C">
            <w:pPr>
              <w:jc w:val="center"/>
            </w:pPr>
            <w:r>
              <w:t>41</w:t>
            </w:r>
            <w:r w:rsidR="00F3303C">
              <w:t> 722,9</w:t>
            </w:r>
          </w:p>
        </w:tc>
        <w:tc>
          <w:tcPr>
            <w:tcW w:w="1843" w:type="dxa"/>
            <w:hideMark/>
          </w:tcPr>
          <w:p w:rsidR="00455D2A" w:rsidRPr="00455D2A" w:rsidRDefault="00F3303C" w:rsidP="00F3303C">
            <w:pPr>
              <w:jc w:val="center"/>
            </w:pPr>
            <w:r>
              <w:t>38 404,3</w:t>
            </w:r>
          </w:p>
        </w:tc>
        <w:tc>
          <w:tcPr>
            <w:tcW w:w="2235" w:type="dxa"/>
            <w:hideMark/>
          </w:tcPr>
          <w:p w:rsidR="00455D2A" w:rsidRPr="00455D2A" w:rsidRDefault="00F3303C" w:rsidP="008F2DB1">
            <w:pPr>
              <w:jc w:val="center"/>
            </w:pPr>
            <w:r>
              <w:t>192 021,5</w:t>
            </w:r>
          </w:p>
        </w:tc>
      </w:tr>
      <w:tr w:rsidR="00455D2A" w:rsidRPr="00455D2A" w:rsidTr="00F344FB">
        <w:trPr>
          <w:trHeight w:val="330"/>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pPr>
              <w:jc w:val="both"/>
            </w:pPr>
            <w:r w:rsidRPr="00455D2A">
              <w:t>федеральный бюджет</w:t>
            </w:r>
          </w:p>
        </w:tc>
        <w:tc>
          <w:tcPr>
            <w:tcW w:w="2478" w:type="dxa"/>
            <w:hideMark/>
          </w:tcPr>
          <w:p w:rsidR="00455D2A" w:rsidRPr="00455D2A" w:rsidRDefault="00F3303C" w:rsidP="00455D2A">
            <w:pPr>
              <w:jc w:val="both"/>
            </w:pPr>
            <w:r>
              <w:t>96 866,4</w:t>
            </w:r>
          </w:p>
        </w:tc>
        <w:tc>
          <w:tcPr>
            <w:tcW w:w="1276" w:type="dxa"/>
            <w:hideMark/>
          </w:tcPr>
          <w:p w:rsidR="00455D2A" w:rsidRPr="00455D2A" w:rsidRDefault="00455D2A" w:rsidP="008F2DB1">
            <w:pPr>
              <w:jc w:val="center"/>
            </w:pPr>
            <w:r w:rsidRPr="00455D2A">
              <w:t>13848,8</w:t>
            </w:r>
          </w:p>
        </w:tc>
        <w:tc>
          <w:tcPr>
            <w:tcW w:w="1722" w:type="dxa"/>
            <w:gridSpan w:val="2"/>
            <w:hideMark/>
          </w:tcPr>
          <w:p w:rsidR="00455D2A" w:rsidRPr="00455D2A" w:rsidRDefault="00455D2A" w:rsidP="008F2DB1">
            <w:pPr>
              <w:jc w:val="center"/>
            </w:pPr>
            <w:r w:rsidRPr="00455D2A">
              <w:t>12869,3</w:t>
            </w:r>
          </w:p>
        </w:tc>
        <w:tc>
          <w:tcPr>
            <w:tcW w:w="1512" w:type="dxa"/>
            <w:gridSpan w:val="2"/>
            <w:hideMark/>
          </w:tcPr>
          <w:p w:rsidR="00455D2A" w:rsidRPr="00455D2A" w:rsidRDefault="00455D2A" w:rsidP="008F2DB1">
            <w:pPr>
              <w:jc w:val="center"/>
            </w:pPr>
            <w:r w:rsidRPr="00455D2A">
              <w:t>12865,7</w:t>
            </w:r>
          </w:p>
        </w:tc>
        <w:tc>
          <w:tcPr>
            <w:tcW w:w="1843" w:type="dxa"/>
            <w:noWrap/>
            <w:hideMark/>
          </w:tcPr>
          <w:p w:rsidR="00455D2A" w:rsidRPr="00455D2A" w:rsidRDefault="00455D2A" w:rsidP="008F2DB1">
            <w:pPr>
              <w:jc w:val="center"/>
            </w:pPr>
            <w:r w:rsidRPr="00455D2A">
              <w:t>9547,1</w:t>
            </w:r>
          </w:p>
        </w:tc>
        <w:tc>
          <w:tcPr>
            <w:tcW w:w="2235" w:type="dxa"/>
            <w:noWrap/>
            <w:hideMark/>
          </w:tcPr>
          <w:p w:rsidR="00455D2A" w:rsidRPr="00455D2A" w:rsidRDefault="00455D2A" w:rsidP="008F2DB1">
            <w:pPr>
              <w:jc w:val="center"/>
            </w:pPr>
            <w:r w:rsidRPr="00455D2A">
              <w:t>47735,5</w:t>
            </w:r>
          </w:p>
        </w:tc>
      </w:tr>
      <w:tr w:rsidR="00455D2A" w:rsidRPr="00455D2A" w:rsidTr="00F344FB">
        <w:trPr>
          <w:trHeight w:val="555"/>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pPr>
              <w:jc w:val="both"/>
            </w:pPr>
            <w:r w:rsidRPr="00455D2A">
              <w:t>бюджет автономного округа</w:t>
            </w:r>
          </w:p>
        </w:tc>
        <w:tc>
          <w:tcPr>
            <w:tcW w:w="2478" w:type="dxa"/>
            <w:hideMark/>
          </w:tcPr>
          <w:p w:rsidR="00455D2A" w:rsidRPr="00455D2A" w:rsidRDefault="00455D2A" w:rsidP="00455D2A">
            <w:pPr>
              <w:jc w:val="both"/>
            </w:pPr>
            <w:r w:rsidRPr="00455D2A">
              <w:t>229 042,30</w:t>
            </w:r>
          </w:p>
        </w:tc>
        <w:tc>
          <w:tcPr>
            <w:tcW w:w="1276" w:type="dxa"/>
            <w:hideMark/>
          </w:tcPr>
          <w:p w:rsidR="00455D2A" w:rsidRPr="00455D2A" w:rsidRDefault="00455D2A" w:rsidP="008F2DB1">
            <w:pPr>
              <w:jc w:val="center"/>
            </w:pPr>
            <w:r w:rsidRPr="00455D2A">
              <w:t>9130,5</w:t>
            </w:r>
          </w:p>
        </w:tc>
        <w:tc>
          <w:tcPr>
            <w:tcW w:w="1722" w:type="dxa"/>
            <w:gridSpan w:val="2"/>
            <w:hideMark/>
          </w:tcPr>
          <w:p w:rsidR="00455D2A" w:rsidRPr="00455D2A" w:rsidRDefault="00455D2A" w:rsidP="008F2DB1">
            <w:pPr>
              <w:jc w:val="center"/>
            </w:pPr>
            <w:r w:rsidRPr="00455D2A">
              <w:t>24127,4</w:t>
            </w:r>
          </w:p>
        </w:tc>
        <w:tc>
          <w:tcPr>
            <w:tcW w:w="1512" w:type="dxa"/>
            <w:gridSpan w:val="2"/>
            <w:hideMark/>
          </w:tcPr>
          <w:p w:rsidR="00455D2A" w:rsidRPr="00455D2A" w:rsidRDefault="00455D2A" w:rsidP="008F2DB1">
            <w:pPr>
              <w:jc w:val="center"/>
            </w:pPr>
            <w:r w:rsidRPr="00455D2A">
              <w:t>27969,2</w:t>
            </w:r>
          </w:p>
        </w:tc>
        <w:tc>
          <w:tcPr>
            <w:tcW w:w="1843" w:type="dxa"/>
            <w:noWrap/>
            <w:hideMark/>
          </w:tcPr>
          <w:p w:rsidR="00455D2A" w:rsidRPr="00455D2A" w:rsidRDefault="00455D2A" w:rsidP="008F2DB1">
            <w:pPr>
              <w:jc w:val="center"/>
            </w:pPr>
            <w:r w:rsidRPr="00455D2A">
              <w:t>27969,2</w:t>
            </w:r>
          </w:p>
        </w:tc>
        <w:tc>
          <w:tcPr>
            <w:tcW w:w="2235" w:type="dxa"/>
            <w:noWrap/>
            <w:hideMark/>
          </w:tcPr>
          <w:p w:rsidR="00455D2A" w:rsidRPr="00455D2A" w:rsidRDefault="00455D2A" w:rsidP="008F2DB1">
            <w:pPr>
              <w:jc w:val="center"/>
            </w:pPr>
            <w:r w:rsidRPr="00455D2A">
              <w:t>139846</w:t>
            </w:r>
          </w:p>
        </w:tc>
      </w:tr>
      <w:tr w:rsidR="00455D2A" w:rsidRPr="00455D2A" w:rsidTr="00F344FB">
        <w:trPr>
          <w:trHeight w:val="300"/>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pPr>
              <w:jc w:val="both"/>
            </w:pPr>
            <w:r w:rsidRPr="00455D2A">
              <w:t>местный бюджет</w:t>
            </w:r>
          </w:p>
        </w:tc>
        <w:tc>
          <w:tcPr>
            <w:tcW w:w="2478" w:type="dxa"/>
            <w:hideMark/>
          </w:tcPr>
          <w:p w:rsidR="00455D2A" w:rsidRPr="00455D2A" w:rsidRDefault="00F344FB" w:rsidP="00455D2A">
            <w:pPr>
              <w:jc w:val="both"/>
            </w:pPr>
            <w:r>
              <w:t>5 427,0</w:t>
            </w:r>
          </w:p>
        </w:tc>
        <w:tc>
          <w:tcPr>
            <w:tcW w:w="1276" w:type="dxa"/>
            <w:hideMark/>
          </w:tcPr>
          <w:p w:rsidR="00455D2A" w:rsidRPr="00455D2A" w:rsidRDefault="00000C68" w:rsidP="008F2DB1">
            <w:pPr>
              <w:jc w:val="center"/>
            </w:pPr>
            <w:r>
              <w:t>97</w:t>
            </w:r>
          </w:p>
        </w:tc>
        <w:tc>
          <w:tcPr>
            <w:tcW w:w="1722" w:type="dxa"/>
            <w:gridSpan w:val="2"/>
            <w:hideMark/>
          </w:tcPr>
          <w:p w:rsidR="00455D2A" w:rsidRPr="00455D2A" w:rsidRDefault="00455D2A" w:rsidP="008F2DB1">
            <w:pPr>
              <w:jc w:val="center"/>
            </w:pPr>
            <w:r w:rsidRPr="00455D2A">
              <w:t>563</w:t>
            </w:r>
          </w:p>
        </w:tc>
        <w:tc>
          <w:tcPr>
            <w:tcW w:w="1512" w:type="dxa"/>
            <w:gridSpan w:val="2"/>
            <w:hideMark/>
          </w:tcPr>
          <w:p w:rsidR="00455D2A" w:rsidRPr="00455D2A" w:rsidRDefault="00455D2A" w:rsidP="008F2DB1">
            <w:pPr>
              <w:jc w:val="center"/>
            </w:pPr>
            <w:r w:rsidRPr="00455D2A">
              <w:t>681</w:t>
            </w:r>
          </w:p>
        </w:tc>
        <w:tc>
          <w:tcPr>
            <w:tcW w:w="1843" w:type="dxa"/>
            <w:noWrap/>
            <w:hideMark/>
          </w:tcPr>
          <w:p w:rsidR="00455D2A" w:rsidRPr="00455D2A" w:rsidRDefault="00455D2A" w:rsidP="008F2DB1">
            <w:pPr>
              <w:jc w:val="center"/>
            </w:pPr>
            <w:r w:rsidRPr="00455D2A">
              <w:t>681</w:t>
            </w:r>
          </w:p>
        </w:tc>
        <w:tc>
          <w:tcPr>
            <w:tcW w:w="2235" w:type="dxa"/>
            <w:noWrap/>
            <w:hideMark/>
          </w:tcPr>
          <w:p w:rsidR="00455D2A" w:rsidRPr="00455D2A" w:rsidRDefault="00455D2A" w:rsidP="008F2DB1">
            <w:pPr>
              <w:jc w:val="center"/>
            </w:pPr>
            <w:r w:rsidRPr="00455D2A">
              <w:t>3405</w:t>
            </w:r>
          </w:p>
        </w:tc>
      </w:tr>
      <w:tr w:rsidR="00000C68" w:rsidRPr="00455D2A" w:rsidTr="00F344FB">
        <w:trPr>
          <w:trHeight w:val="585"/>
        </w:trPr>
        <w:tc>
          <w:tcPr>
            <w:tcW w:w="1843" w:type="dxa"/>
            <w:vMerge/>
          </w:tcPr>
          <w:p w:rsidR="00000C68" w:rsidRPr="00455D2A" w:rsidRDefault="00000C68" w:rsidP="00455D2A">
            <w:pPr>
              <w:jc w:val="both"/>
            </w:pPr>
          </w:p>
        </w:tc>
        <w:tc>
          <w:tcPr>
            <w:tcW w:w="2308" w:type="dxa"/>
            <w:gridSpan w:val="2"/>
          </w:tcPr>
          <w:p w:rsidR="00000C68" w:rsidRPr="00455D2A" w:rsidRDefault="00000C68" w:rsidP="00455D2A">
            <w:pPr>
              <w:jc w:val="both"/>
            </w:pPr>
            <w:r>
              <w:t xml:space="preserve">в том числе </w:t>
            </w:r>
            <w:proofErr w:type="spellStart"/>
            <w:r>
              <w:t>софинансирование</w:t>
            </w:r>
            <w:proofErr w:type="spellEnd"/>
          </w:p>
        </w:tc>
        <w:tc>
          <w:tcPr>
            <w:tcW w:w="2478" w:type="dxa"/>
          </w:tcPr>
          <w:p w:rsidR="00000C68" w:rsidRPr="00455D2A" w:rsidRDefault="00000C68" w:rsidP="00455D2A">
            <w:pPr>
              <w:jc w:val="both"/>
            </w:pPr>
            <w:r>
              <w:t>5</w:t>
            </w:r>
            <w:r w:rsidR="00F3303C">
              <w:t xml:space="preserve"> </w:t>
            </w:r>
            <w:r>
              <w:t>427,0</w:t>
            </w:r>
          </w:p>
        </w:tc>
        <w:tc>
          <w:tcPr>
            <w:tcW w:w="1276" w:type="dxa"/>
          </w:tcPr>
          <w:p w:rsidR="00000C68" w:rsidRPr="00455D2A" w:rsidRDefault="00000C68" w:rsidP="008F2DB1">
            <w:pPr>
              <w:jc w:val="center"/>
            </w:pPr>
            <w:r>
              <w:t>97</w:t>
            </w:r>
          </w:p>
        </w:tc>
        <w:tc>
          <w:tcPr>
            <w:tcW w:w="1722" w:type="dxa"/>
            <w:gridSpan w:val="2"/>
          </w:tcPr>
          <w:p w:rsidR="00000C68" w:rsidRPr="00455D2A" w:rsidRDefault="00000C68" w:rsidP="008F2DB1">
            <w:pPr>
              <w:jc w:val="center"/>
            </w:pPr>
            <w:r>
              <w:t>563</w:t>
            </w:r>
          </w:p>
        </w:tc>
        <w:tc>
          <w:tcPr>
            <w:tcW w:w="1512" w:type="dxa"/>
            <w:gridSpan w:val="2"/>
          </w:tcPr>
          <w:p w:rsidR="00000C68" w:rsidRPr="00455D2A" w:rsidRDefault="00000C68" w:rsidP="008F2DB1">
            <w:pPr>
              <w:jc w:val="center"/>
            </w:pPr>
            <w:r>
              <w:t>681</w:t>
            </w:r>
          </w:p>
        </w:tc>
        <w:tc>
          <w:tcPr>
            <w:tcW w:w="1843" w:type="dxa"/>
            <w:noWrap/>
          </w:tcPr>
          <w:p w:rsidR="00000C68" w:rsidRPr="00455D2A" w:rsidRDefault="00000C68" w:rsidP="008F2DB1">
            <w:pPr>
              <w:jc w:val="center"/>
            </w:pPr>
            <w:r>
              <w:t>681</w:t>
            </w:r>
          </w:p>
        </w:tc>
        <w:tc>
          <w:tcPr>
            <w:tcW w:w="2235" w:type="dxa"/>
            <w:noWrap/>
          </w:tcPr>
          <w:p w:rsidR="00000C68" w:rsidRPr="00455D2A" w:rsidRDefault="00000C68" w:rsidP="008F2DB1">
            <w:pPr>
              <w:jc w:val="center"/>
            </w:pPr>
            <w:r>
              <w:t>3405</w:t>
            </w:r>
          </w:p>
        </w:tc>
      </w:tr>
      <w:tr w:rsidR="00455D2A" w:rsidRPr="00455D2A" w:rsidTr="00F344FB">
        <w:trPr>
          <w:trHeight w:val="585"/>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 xml:space="preserve">в </w:t>
            </w:r>
            <w:proofErr w:type="spellStart"/>
            <w:r w:rsidRPr="00455D2A">
              <w:t>т.ч</w:t>
            </w:r>
            <w:proofErr w:type="spellEnd"/>
            <w:r w:rsidRPr="00455D2A">
              <w:t>. по переданным полномочиям</w:t>
            </w:r>
          </w:p>
        </w:tc>
        <w:tc>
          <w:tcPr>
            <w:tcW w:w="2478" w:type="dxa"/>
            <w:hideMark/>
          </w:tcPr>
          <w:p w:rsidR="00455D2A" w:rsidRPr="00455D2A" w:rsidRDefault="00455D2A" w:rsidP="00455D2A">
            <w:pPr>
              <w:jc w:val="both"/>
            </w:pPr>
            <w:r w:rsidRPr="00455D2A">
              <w:t>268,10</w:t>
            </w:r>
          </w:p>
        </w:tc>
        <w:tc>
          <w:tcPr>
            <w:tcW w:w="1276" w:type="dxa"/>
            <w:hideMark/>
          </w:tcPr>
          <w:p w:rsidR="00455D2A" w:rsidRPr="00455D2A" w:rsidRDefault="00455D2A" w:rsidP="008F2DB1">
            <w:pPr>
              <w:jc w:val="center"/>
            </w:pPr>
            <w:r w:rsidRPr="00455D2A">
              <w:t>268,1</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r w:rsidR="00455D2A" w:rsidRPr="00455D2A" w:rsidTr="00F344FB">
        <w:trPr>
          <w:trHeight w:val="525"/>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pPr>
              <w:jc w:val="both"/>
            </w:pPr>
            <w:r w:rsidRPr="00455D2A">
              <w:t>бюджет поселений (</w:t>
            </w:r>
            <w:proofErr w:type="spellStart"/>
            <w:r w:rsidRPr="00455D2A">
              <w:t>софинансирование</w:t>
            </w:r>
            <w:proofErr w:type="spellEnd"/>
            <w:r w:rsidRPr="00455D2A">
              <w:t>)</w:t>
            </w:r>
          </w:p>
        </w:tc>
        <w:tc>
          <w:tcPr>
            <w:tcW w:w="2478" w:type="dxa"/>
            <w:hideMark/>
          </w:tcPr>
          <w:p w:rsidR="00455D2A" w:rsidRPr="00455D2A" w:rsidRDefault="00F3303C" w:rsidP="00455D2A">
            <w:pPr>
              <w:jc w:val="both"/>
            </w:pPr>
            <w:r>
              <w:t>1 656,0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207</w:t>
            </w:r>
            <w:r w:rsidR="00F3303C">
              <w:t>,0</w:t>
            </w:r>
          </w:p>
        </w:tc>
        <w:tc>
          <w:tcPr>
            <w:tcW w:w="1512" w:type="dxa"/>
            <w:gridSpan w:val="2"/>
            <w:hideMark/>
          </w:tcPr>
          <w:p w:rsidR="00455D2A" w:rsidRPr="00455D2A" w:rsidRDefault="00455D2A" w:rsidP="008F2DB1">
            <w:pPr>
              <w:jc w:val="center"/>
            </w:pPr>
            <w:r w:rsidRPr="00455D2A">
              <w:t>207</w:t>
            </w:r>
            <w:r w:rsidR="00F3303C">
              <w:t>,0</w:t>
            </w:r>
          </w:p>
        </w:tc>
        <w:tc>
          <w:tcPr>
            <w:tcW w:w="1843" w:type="dxa"/>
            <w:noWrap/>
            <w:hideMark/>
          </w:tcPr>
          <w:p w:rsidR="00455D2A" w:rsidRPr="00455D2A" w:rsidRDefault="00455D2A" w:rsidP="008F2DB1">
            <w:pPr>
              <w:jc w:val="center"/>
            </w:pPr>
            <w:r w:rsidRPr="00455D2A">
              <w:t>207</w:t>
            </w:r>
            <w:r w:rsidR="00F3303C">
              <w:t>,0</w:t>
            </w:r>
          </w:p>
        </w:tc>
        <w:tc>
          <w:tcPr>
            <w:tcW w:w="2235" w:type="dxa"/>
            <w:noWrap/>
            <w:hideMark/>
          </w:tcPr>
          <w:p w:rsidR="00455D2A" w:rsidRPr="00455D2A" w:rsidRDefault="00455D2A" w:rsidP="008F2DB1">
            <w:pPr>
              <w:jc w:val="center"/>
            </w:pPr>
            <w:r w:rsidRPr="00455D2A">
              <w:t>1035</w:t>
            </w:r>
            <w:r w:rsidR="00F3303C">
              <w:t>,0</w:t>
            </w:r>
          </w:p>
        </w:tc>
      </w:tr>
      <w:tr w:rsidR="00455D2A" w:rsidRPr="00455D2A" w:rsidTr="00F344FB">
        <w:trPr>
          <w:trHeight w:val="360"/>
        </w:trPr>
        <w:tc>
          <w:tcPr>
            <w:tcW w:w="1843" w:type="dxa"/>
            <w:vMerge w:val="restart"/>
            <w:hideMark/>
          </w:tcPr>
          <w:p w:rsidR="00455D2A" w:rsidRPr="00455D2A" w:rsidRDefault="00455D2A" w:rsidP="00455D2A">
            <w:pPr>
              <w:jc w:val="both"/>
            </w:pPr>
            <w:r w:rsidRPr="00455D2A">
              <w:t xml:space="preserve">Параметры финансового обеспечения проектов, проектов автономного округа, Березовского района </w:t>
            </w:r>
          </w:p>
        </w:tc>
        <w:tc>
          <w:tcPr>
            <w:tcW w:w="2308" w:type="dxa"/>
            <w:gridSpan w:val="2"/>
            <w:vMerge w:val="restart"/>
            <w:hideMark/>
          </w:tcPr>
          <w:p w:rsidR="00455D2A" w:rsidRPr="00455D2A" w:rsidRDefault="00455D2A" w:rsidP="00455D2A">
            <w:pPr>
              <w:jc w:val="both"/>
            </w:pPr>
            <w:r w:rsidRPr="00455D2A">
              <w:t>Источники финансирования</w:t>
            </w:r>
          </w:p>
        </w:tc>
        <w:tc>
          <w:tcPr>
            <w:tcW w:w="8831" w:type="dxa"/>
            <w:gridSpan w:val="7"/>
            <w:hideMark/>
          </w:tcPr>
          <w:p w:rsidR="00455D2A" w:rsidRPr="00455D2A" w:rsidRDefault="00455D2A" w:rsidP="00455D2A">
            <w:pPr>
              <w:jc w:val="both"/>
            </w:pPr>
            <w:r w:rsidRPr="00455D2A">
              <w:t>Расходы по годам (тыс. рублей)</w:t>
            </w:r>
          </w:p>
        </w:tc>
        <w:tc>
          <w:tcPr>
            <w:tcW w:w="2235" w:type="dxa"/>
            <w:noWrap/>
            <w:hideMark/>
          </w:tcPr>
          <w:p w:rsidR="00455D2A" w:rsidRPr="00455D2A" w:rsidRDefault="00455D2A" w:rsidP="00455D2A">
            <w:pPr>
              <w:jc w:val="both"/>
            </w:pPr>
            <w:r w:rsidRPr="00455D2A">
              <w:t> </w:t>
            </w:r>
          </w:p>
        </w:tc>
      </w:tr>
      <w:tr w:rsidR="00455D2A" w:rsidRPr="00455D2A" w:rsidTr="00F344FB">
        <w:trPr>
          <w:trHeight w:val="300"/>
        </w:trPr>
        <w:tc>
          <w:tcPr>
            <w:tcW w:w="1843" w:type="dxa"/>
            <w:vMerge/>
            <w:hideMark/>
          </w:tcPr>
          <w:p w:rsidR="00455D2A" w:rsidRPr="00455D2A" w:rsidRDefault="00455D2A" w:rsidP="00455D2A">
            <w:pPr>
              <w:jc w:val="both"/>
            </w:pPr>
          </w:p>
        </w:tc>
        <w:tc>
          <w:tcPr>
            <w:tcW w:w="2308" w:type="dxa"/>
            <w:gridSpan w:val="2"/>
            <w:vMerge/>
            <w:hideMark/>
          </w:tcPr>
          <w:p w:rsidR="00455D2A" w:rsidRPr="00455D2A" w:rsidRDefault="00455D2A" w:rsidP="00455D2A">
            <w:pPr>
              <w:jc w:val="both"/>
            </w:pPr>
          </w:p>
        </w:tc>
        <w:tc>
          <w:tcPr>
            <w:tcW w:w="2478" w:type="dxa"/>
            <w:hideMark/>
          </w:tcPr>
          <w:p w:rsidR="00455D2A" w:rsidRPr="00455D2A" w:rsidRDefault="00455D2A" w:rsidP="00455D2A">
            <w:pPr>
              <w:jc w:val="both"/>
            </w:pPr>
            <w:r w:rsidRPr="00455D2A">
              <w:t>Всего</w:t>
            </w:r>
          </w:p>
        </w:tc>
        <w:tc>
          <w:tcPr>
            <w:tcW w:w="1276" w:type="dxa"/>
            <w:hideMark/>
          </w:tcPr>
          <w:p w:rsidR="00455D2A" w:rsidRPr="00455D2A" w:rsidRDefault="00455D2A" w:rsidP="00455D2A">
            <w:pPr>
              <w:jc w:val="both"/>
            </w:pPr>
            <w:r w:rsidRPr="00455D2A">
              <w:t>2022 г.</w:t>
            </w:r>
          </w:p>
        </w:tc>
        <w:tc>
          <w:tcPr>
            <w:tcW w:w="1722" w:type="dxa"/>
            <w:gridSpan w:val="2"/>
            <w:hideMark/>
          </w:tcPr>
          <w:p w:rsidR="00455D2A" w:rsidRPr="00455D2A" w:rsidRDefault="00455D2A" w:rsidP="00455D2A">
            <w:pPr>
              <w:jc w:val="both"/>
            </w:pPr>
            <w:r w:rsidRPr="00455D2A">
              <w:t>2023 г.</w:t>
            </w:r>
          </w:p>
        </w:tc>
        <w:tc>
          <w:tcPr>
            <w:tcW w:w="1512" w:type="dxa"/>
            <w:gridSpan w:val="2"/>
            <w:hideMark/>
          </w:tcPr>
          <w:p w:rsidR="00455D2A" w:rsidRPr="00455D2A" w:rsidRDefault="00455D2A" w:rsidP="00455D2A">
            <w:pPr>
              <w:jc w:val="both"/>
            </w:pPr>
            <w:r w:rsidRPr="00455D2A">
              <w:t>2024 г.</w:t>
            </w:r>
          </w:p>
        </w:tc>
        <w:tc>
          <w:tcPr>
            <w:tcW w:w="1843" w:type="dxa"/>
            <w:hideMark/>
          </w:tcPr>
          <w:p w:rsidR="00455D2A" w:rsidRPr="00455D2A" w:rsidRDefault="00455D2A" w:rsidP="00455D2A">
            <w:pPr>
              <w:jc w:val="both"/>
            </w:pPr>
            <w:r w:rsidRPr="00455D2A">
              <w:t>2025 г.</w:t>
            </w:r>
          </w:p>
        </w:tc>
        <w:tc>
          <w:tcPr>
            <w:tcW w:w="2235" w:type="dxa"/>
            <w:hideMark/>
          </w:tcPr>
          <w:p w:rsidR="00455D2A" w:rsidRPr="00455D2A" w:rsidRDefault="00455D2A" w:rsidP="00455D2A">
            <w:pPr>
              <w:jc w:val="both"/>
            </w:pPr>
            <w:r w:rsidRPr="00455D2A">
              <w:t xml:space="preserve">2026 - 2030 </w:t>
            </w:r>
            <w:proofErr w:type="spellStart"/>
            <w:r w:rsidRPr="00455D2A">
              <w:t>г.</w:t>
            </w:r>
            <w:proofErr w:type="gramStart"/>
            <w:r w:rsidRPr="00455D2A">
              <w:t>г</w:t>
            </w:r>
            <w:proofErr w:type="spellEnd"/>
            <w:proofErr w:type="gramEnd"/>
            <w:r w:rsidRPr="00455D2A">
              <w:t>.</w:t>
            </w:r>
          </w:p>
        </w:tc>
      </w:tr>
      <w:tr w:rsidR="00455D2A" w:rsidRPr="00455D2A" w:rsidTr="00F344FB">
        <w:trPr>
          <w:trHeight w:val="300"/>
        </w:trPr>
        <w:tc>
          <w:tcPr>
            <w:tcW w:w="1843" w:type="dxa"/>
            <w:vMerge/>
            <w:hideMark/>
          </w:tcPr>
          <w:p w:rsidR="00455D2A" w:rsidRPr="00455D2A" w:rsidRDefault="00455D2A" w:rsidP="00455D2A">
            <w:pPr>
              <w:jc w:val="both"/>
            </w:pPr>
          </w:p>
        </w:tc>
        <w:tc>
          <w:tcPr>
            <w:tcW w:w="13374" w:type="dxa"/>
            <w:gridSpan w:val="10"/>
            <w:hideMark/>
          </w:tcPr>
          <w:p w:rsidR="00455D2A" w:rsidRPr="00455D2A" w:rsidRDefault="00455D2A" w:rsidP="00455D2A">
            <w:pPr>
              <w:jc w:val="both"/>
            </w:pPr>
            <w:r w:rsidRPr="00455D2A">
              <w:t>Портфель проектов "Жилье и городская среда" (срок реализации 01.01.2019-31.12.2024)</w:t>
            </w:r>
          </w:p>
        </w:tc>
      </w:tr>
      <w:tr w:rsidR="00455D2A" w:rsidRPr="00455D2A" w:rsidTr="00F344FB">
        <w:trPr>
          <w:trHeight w:val="300"/>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всего</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hideMark/>
          </w:tcPr>
          <w:p w:rsidR="00455D2A" w:rsidRPr="00455D2A" w:rsidRDefault="00455D2A" w:rsidP="008F2DB1">
            <w:pPr>
              <w:jc w:val="center"/>
            </w:pPr>
            <w:r w:rsidRPr="00455D2A">
              <w:t>0</w:t>
            </w:r>
          </w:p>
        </w:tc>
        <w:tc>
          <w:tcPr>
            <w:tcW w:w="2235" w:type="dxa"/>
            <w:hideMark/>
          </w:tcPr>
          <w:p w:rsidR="00455D2A" w:rsidRPr="00455D2A" w:rsidRDefault="00455D2A" w:rsidP="008F2DB1">
            <w:pPr>
              <w:jc w:val="center"/>
            </w:pPr>
            <w:r w:rsidRPr="00455D2A">
              <w:t>0</w:t>
            </w:r>
          </w:p>
        </w:tc>
      </w:tr>
      <w:tr w:rsidR="00455D2A" w:rsidRPr="00455D2A" w:rsidTr="00F344FB">
        <w:trPr>
          <w:trHeight w:val="300"/>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федеральный бюджет</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r w:rsidR="00455D2A" w:rsidRPr="00455D2A" w:rsidTr="00F344FB">
        <w:trPr>
          <w:trHeight w:val="540"/>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бюджет автономного округа</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r w:rsidR="00455D2A" w:rsidRPr="00455D2A" w:rsidTr="00F344FB">
        <w:trPr>
          <w:trHeight w:val="300"/>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местный бюджет</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r w:rsidR="00455D2A" w:rsidRPr="00455D2A" w:rsidTr="00F344FB">
        <w:trPr>
          <w:trHeight w:val="465"/>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иные источники финансирования</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r w:rsidR="00455D2A" w:rsidRPr="00455D2A" w:rsidTr="00F344FB">
        <w:trPr>
          <w:trHeight w:val="345"/>
        </w:trPr>
        <w:tc>
          <w:tcPr>
            <w:tcW w:w="1843" w:type="dxa"/>
            <w:vMerge/>
            <w:hideMark/>
          </w:tcPr>
          <w:p w:rsidR="00455D2A" w:rsidRPr="00455D2A" w:rsidRDefault="00455D2A" w:rsidP="00455D2A">
            <w:pPr>
              <w:jc w:val="both"/>
            </w:pPr>
          </w:p>
        </w:tc>
        <w:tc>
          <w:tcPr>
            <w:tcW w:w="13374" w:type="dxa"/>
            <w:gridSpan w:val="10"/>
            <w:hideMark/>
          </w:tcPr>
          <w:p w:rsidR="00455D2A" w:rsidRPr="00455D2A" w:rsidRDefault="00455D2A" w:rsidP="00455D2A">
            <w:pPr>
              <w:jc w:val="both"/>
            </w:pPr>
            <w:r w:rsidRPr="00455D2A">
              <w:t>Регио</w:t>
            </w:r>
            <w:r w:rsidR="00000C68">
              <w:t>нальный проект "Жилье" (срок ре</w:t>
            </w:r>
            <w:r w:rsidRPr="00455D2A">
              <w:t>ализации 01.01.2019-31.12.2024)</w:t>
            </w:r>
          </w:p>
        </w:tc>
      </w:tr>
      <w:tr w:rsidR="00455D2A" w:rsidRPr="00455D2A" w:rsidTr="00F344FB">
        <w:trPr>
          <w:trHeight w:val="300"/>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всего</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hideMark/>
          </w:tcPr>
          <w:p w:rsidR="00455D2A" w:rsidRPr="00455D2A" w:rsidRDefault="00455D2A" w:rsidP="008F2DB1">
            <w:pPr>
              <w:jc w:val="center"/>
            </w:pPr>
            <w:r w:rsidRPr="00455D2A">
              <w:t>0</w:t>
            </w:r>
          </w:p>
        </w:tc>
        <w:tc>
          <w:tcPr>
            <w:tcW w:w="2235" w:type="dxa"/>
            <w:hideMark/>
          </w:tcPr>
          <w:p w:rsidR="00455D2A" w:rsidRPr="00455D2A" w:rsidRDefault="00455D2A" w:rsidP="008F2DB1">
            <w:pPr>
              <w:jc w:val="center"/>
            </w:pPr>
            <w:r w:rsidRPr="00455D2A">
              <w:t>0</w:t>
            </w:r>
          </w:p>
        </w:tc>
      </w:tr>
      <w:tr w:rsidR="00455D2A" w:rsidRPr="00455D2A" w:rsidTr="00F344FB">
        <w:trPr>
          <w:trHeight w:val="300"/>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федеральный бюджет</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r w:rsidR="00455D2A" w:rsidRPr="00455D2A" w:rsidTr="00F344FB">
        <w:trPr>
          <w:trHeight w:val="495"/>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бюджет автономного округа</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r w:rsidR="00455D2A" w:rsidRPr="00455D2A" w:rsidTr="00F344FB">
        <w:trPr>
          <w:trHeight w:val="300"/>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местный бюджет</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r w:rsidR="00455D2A" w:rsidRPr="00455D2A" w:rsidTr="00F344FB">
        <w:trPr>
          <w:trHeight w:val="525"/>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иные источники финансирования</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r w:rsidR="00455D2A" w:rsidRPr="00455D2A" w:rsidTr="00F344FB">
        <w:trPr>
          <w:trHeight w:val="450"/>
        </w:trPr>
        <w:tc>
          <w:tcPr>
            <w:tcW w:w="1843" w:type="dxa"/>
            <w:vMerge/>
            <w:hideMark/>
          </w:tcPr>
          <w:p w:rsidR="00455D2A" w:rsidRPr="00455D2A" w:rsidRDefault="00455D2A" w:rsidP="00455D2A">
            <w:pPr>
              <w:jc w:val="both"/>
            </w:pPr>
          </w:p>
        </w:tc>
        <w:tc>
          <w:tcPr>
            <w:tcW w:w="13374" w:type="dxa"/>
            <w:gridSpan w:val="10"/>
            <w:hideMark/>
          </w:tcPr>
          <w:p w:rsidR="00455D2A" w:rsidRPr="00455D2A" w:rsidRDefault="00455D2A" w:rsidP="00455D2A">
            <w:pPr>
              <w:jc w:val="both"/>
            </w:pPr>
            <w:r w:rsidRPr="00455D2A">
              <w:t>Региональный проект "Обеспечение устойчивого сокращения непригодного для прожи</w:t>
            </w:r>
            <w:r w:rsidR="000C7BC5">
              <w:t>вания жилищного фонда" (срок ре</w:t>
            </w:r>
            <w:r w:rsidRPr="00455D2A">
              <w:t>ализации 01.01.2019-31.12.2024)</w:t>
            </w:r>
          </w:p>
        </w:tc>
      </w:tr>
      <w:tr w:rsidR="00455D2A" w:rsidRPr="00455D2A" w:rsidTr="00F344FB">
        <w:trPr>
          <w:trHeight w:val="330"/>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всего</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hideMark/>
          </w:tcPr>
          <w:p w:rsidR="00455D2A" w:rsidRPr="00455D2A" w:rsidRDefault="00455D2A" w:rsidP="008F2DB1">
            <w:pPr>
              <w:jc w:val="center"/>
            </w:pPr>
            <w:r w:rsidRPr="00455D2A">
              <w:t>0</w:t>
            </w:r>
          </w:p>
        </w:tc>
        <w:tc>
          <w:tcPr>
            <w:tcW w:w="2235" w:type="dxa"/>
            <w:hideMark/>
          </w:tcPr>
          <w:p w:rsidR="00455D2A" w:rsidRPr="00455D2A" w:rsidRDefault="00455D2A" w:rsidP="008F2DB1">
            <w:pPr>
              <w:jc w:val="center"/>
            </w:pPr>
            <w:r w:rsidRPr="00455D2A">
              <w:t>0</w:t>
            </w:r>
          </w:p>
        </w:tc>
      </w:tr>
      <w:tr w:rsidR="00455D2A" w:rsidRPr="00455D2A" w:rsidTr="00F344FB">
        <w:trPr>
          <w:trHeight w:val="315"/>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федеральный бюджет</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r w:rsidR="00455D2A" w:rsidRPr="00455D2A" w:rsidTr="00F344FB">
        <w:trPr>
          <w:trHeight w:val="450"/>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бюджет автономного округа</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r w:rsidR="00455D2A" w:rsidRPr="00455D2A" w:rsidTr="00F344FB">
        <w:trPr>
          <w:trHeight w:val="345"/>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местный бюджет</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r w:rsidR="00455D2A" w:rsidRPr="00455D2A" w:rsidTr="00F344FB">
        <w:trPr>
          <w:trHeight w:val="510"/>
        </w:trPr>
        <w:tc>
          <w:tcPr>
            <w:tcW w:w="1843" w:type="dxa"/>
            <w:vMerge/>
            <w:hideMark/>
          </w:tcPr>
          <w:p w:rsidR="00455D2A" w:rsidRPr="00455D2A" w:rsidRDefault="00455D2A" w:rsidP="00455D2A">
            <w:pPr>
              <w:jc w:val="both"/>
            </w:pPr>
          </w:p>
        </w:tc>
        <w:tc>
          <w:tcPr>
            <w:tcW w:w="2308" w:type="dxa"/>
            <w:gridSpan w:val="2"/>
            <w:hideMark/>
          </w:tcPr>
          <w:p w:rsidR="00455D2A" w:rsidRPr="00455D2A" w:rsidRDefault="00455D2A" w:rsidP="00455D2A">
            <w:pPr>
              <w:jc w:val="both"/>
            </w:pPr>
            <w:r w:rsidRPr="00455D2A">
              <w:t>иные источники финансирования</w:t>
            </w:r>
          </w:p>
        </w:tc>
        <w:tc>
          <w:tcPr>
            <w:tcW w:w="2478" w:type="dxa"/>
            <w:hideMark/>
          </w:tcPr>
          <w:p w:rsidR="00455D2A" w:rsidRPr="00455D2A" w:rsidRDefault="00455D2A" w:rsidP="00455D2A">
            <w:pPr>
              <w:jc w:val="both"/>
            </w:pPr>
            <w:r w:rsidRPr="00455D2A">
              <w:t>0</w:t>
            </w:r>
          </w:p>
        </w:tc>
        <w:tc>
          <w:tcPr>
            <w:tcW w:w="1276" w:type="dxa"/>
            <w:hideMark/>
          </w:tcPr>
          <w:p w:rsidR="00455D2A" w:rsidRPr="00455D2A" w:rsidRDefault="00455D2A" w:rsidP="008F2DB1">
            <w:pPr>
              <w:jc w:val="center"/>
            </w:pPr>
            <w:r w:rsidRPr="00455D2A">
              <w:t>0</w:t>
            </w:r>
          </w:p>
        </w:tc>
        <w:tc>
          <w:tcPr>
            <w:tcW w:w="1722" w:type="dxa"/>
            <w:gridSpan w:val="2"/>
            <w:hideMark/>
          </w:tcPr>
          <w:p w:rsidR="00455D2A" w:rsidRPr="00455D2A" w:rsidRDefault="00455D2A" w:rsidP="008F2DB1">
            <w:pPr>
              <w:jc w:val="center"/>
            </w:pPr>
            <w:r w:rsidRPr="00455D2A">
              <w:t>0</w:t>
            </w:r>
          </w:p>
        </w:tc>
        <w:tc>
          <w:tcPr>
            <w:tcW w:w="1512" w:type="dxa"/>
            <w:gridSpan w:val="2"/>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r w:rsidR="00455D2A" w:rsidRPr="00455D2A" w:rsidTr="00F344FB">
        <w:trPr>
          <w:trHeight w:val="300"/>
        </w:trPr>
        <w:tc>
          <w:tcPr>
            <w:tcW w:w="4151" w:type="dxa"/>
            <w:gridSpan w:val="3"/>
            <w:vMerge w:val="restart"/>
            <w:hideMark/>
          </w:tcPr>
          <w:p w:rsidR="00455D2A" w:rsidRPr="00455D2A" w:rsidRDefault="00455D2A" w:rsidP="00455D2A">
            <w:pPr>
              <w:jc w:val="both"/>
            </w:pPr>
            <w:r w:rsidRPr="00455D2A">
              <w:t xml:space="preserve">Объём налоговых расходов Березовского района </w:t>
            </w:r>
          </w:p>
        </w:tc>
        <w:tc>
          <w:tcPr>
            <w:tcW w:w="11066" w:type="dxa"/>
            <w:gridSpan w:val="8"/>
            <w:hideMark/>
          </w:tcPr>
          <w:p w:rsidR="00455D2A" w:rsidRPr="00455D2A" w:rsidRDefault="00455D2A" w:rsidP="00455D2A">
            <w:pPr>
              <w:jc w:val="both"/>
            </w:pPr>
            <w:r w:rsidRPr="00455D2A">
              <w:t>Расходы по годам (тыс. рублей)</w:t>
            </w:r>
          </w:p>
        </w:tc>
      </w:tr>
      <w:tr w:rsidR="00455D2A" w:rsidRPr="00455D2A" w:rsidTr="00F344FB">
        <w:trPr>
          <w:trHeight w:val="300"/>
        </w:trPr>
        <w:tc>
          <w:tcPr>
            <w:tcW w:w="4151" w:type="dxa"/>
            <w:gridSpan w:val="3"/>
            <w:vMerge/>
            <w:hideMark/>
          </w:tcPr>
          <w:p w:rsidR="00455D2A" w:rsidRPr="00455D2A" w:rsidRDefault="00455D2A" w:rsidP="00455D2A">
            <w:pPr>
              <w:jc w:val="both"/>
            </w:pPr>
          </w:p>
        </w:tc>
        <w:tc>
          <w:tcPr>
            <w:tcW w:w="2478" w:type="dxa"/>
            <w:hideMark/>
          </w:tcPr>
          <w:p w:rsidR="00455D2A" w:rsidRPr="00455D2A" w:rsidRDefault="00455D2A" w:rsidP="00455D2A">
            <w:pPr>
              <w:jc w:val="both"/>
            </w:pPr>
            <w:r w:rsidRPr="00455D2A">
              <w:t>Всего</w:t>
            </w:r>
          </w:p>
        </w:tc>
        <w:tc>
          <w:tcPr>
            <w:tcW w:w="1276" w:type="dxa"/>
            <w:hideMark/>
          </w:tcPr>
          <w:p w:rsidR="00455D2A" w:rsidRPr="00455D2A" w:rsidRDefault="00455D2A" w:rsidP="00455D2A">
            <w:pPr>
              <w:jc w:val="both"/>
            </w:pPr>
            <w:r w:rsidRPr="00455D2A">
              <w:t>2022 г.</w:t>
            </w:r>
          </w:p>
        </w:tc>
        <w:tc>
          <w:tcPr>
            <w:tcW w:w="1722" w:type="dxa"/>
            <w:gridSpan w:val="2"/>
            <w:hideMark/>
          </w:tcPr>
          <w:p w:rsidR="00455D2A" w:rsidRPr="00455D2A" w:rsidRDefault="00455D2A" w:rsidP="00455D2A">
            <w:pPr>
              <w:jc w:val="both"/>
            </w:pPr>
            <w:r w:rsidRPr="00455D2A">
              <w:t>2023 г.</w:t>
            </w:r>
          </w:p>
        </w:tc>
        <w:tc>
          <w:tcPr>
            <w:tcW w:w="1512" w:type="dxa"/>
            <w:gridSpan w:val="2"/>
            <w:hideMark/>
          </w:tcPr>
          <w:p w:rsidR="00455D2A" w:rsidRPr="00455D2A" w:rsidRDefault="00455D2A" w:rsidP="00455D2A">
            <w:pPr>
              <w:jc w:val="both"/>
            </w:pPr>
            <w:r w:rsidRPr="00455D2A">
              <w:t>2024 г.</w:t>
            </w:r>
          </w:p>
        </w:tc>
        <w:tc>
          <w:tcPr>
            <w:tcW w:w="1843" w:type="dxa"/>
            <w:hideMark/>
          </w:tcPr>
          <w:p w:rsidR="00455D2A" w:rsidRPr="00455D2A" w:rsidRDefault="00455D2A" w:rsidP="00455D2A">
            <w:pPr>
              <w:jc w:val="both"/>
            </w:pPr>
            <w:r w:rsidRPr="00455D2A">
              <w:t>2025 г.</w:t>
            </w:r>
          </w:p>
        </w:tc>
        <w:tc>
          <w:tcPr>
            <w:tcW w:w="2235" w:type="dxa"/>
            <w:hideMark/>
          </w:tcPr>
          <w:p w:rsidR="00455D2A" w:rsidRPr="00455D2A" w:rsidRDefault="00455D2A" w:rsidP="00455D2A">
            <w:pPr>
              <w:jc w:val="both"/>
            </w:pPr>
            <w:r w:rsidRPr="00455D2A">
              <w:t xml:space="preserve">2026 - 2030 </w:t>
            </w:r>
            <w:proofErr w:type="spellStart"/>
            <w:r w:rsidRPr="00455D2A">
              <w:t>г.</w:t>
            </w:r>
            <w:proofErr w:type="gramStart"/>
            <w:r w:rsidRPr="00455D2A">
              <w:t>г</w:t>
            </w:r>
            <w:proofErr w:type="spellEnd"/>
            <w:proofErr w:type="gramEnd"/>
            <w:r w:rsidRPr="00455D2A">
              <w:t>.</w:t>
            </w:r>
          </w:p>
        </w:tc>
      </w:tr>
      <w:tr w:rsidR="003D17F5" w:rsidRPr="00455D2A" w:rsidTr="00F344FB">
        <w:trPr>
          <w:trHeight w:val="300"/>
        </w:trPr>
        <w:tc>
          <w:tcPr>
            <w:tcW w:w="4151" w:type="dxa"/>
            <w:gridSpan w:val="3"/>
            <w:vMerge/>
            <w:hideMark/>
          </w:tcPr>
          <w:p w:rsidR="00455D2A" w:rsidRPr="00455D2A" w:rsidRDefault="00455D2A" w:rsidP="00455D2A">
            <w:pPr>
              <w:jc w:val="both"/>
            </w:pPr>
          </w:p>
        </w:tc>
        <w:tc>
          <w:tcPr>
            <w:tcW w:w="2478" w:type="dxa"/>
            <w:noWrap/>
            <w:hideMark/>
          </w:tcPr>
          <w:p w:rsidR="00455D2A" w:rsidRPr="00455D2A" w:rsidRDefault="00455D2A" w:rsidP="00455D2A">
            <w:pPr>
              <w:jc w:val="both"/>
            </w:pPr>
            <w:r w:rsidRPr="00455D2A">
              <w:t>0</w:t>
            </w:r>
          </w:p>
        </w:tc>
        <w:tc>
          <w:tcPr>
            <w:tcW w:w="1276" w:type="dxa"/>
            <w:noWrap/>
            <w:hideMark/>
          </w:tcPr>
          <w:p w:rsidR="00455D2A" w:rsidRPr="00455D2A" w:rsidRDefault="00455D2A" w:rsidP="008F2DB1">
            <w:pPr>
              <w:jc w:val="center"/>
            </w:pPr>
            <w:r w:rsidRPr="00455D2A">
              <w:t>0</w:t>
            </w:r>
          </w:p>
        </w:tc>
        <w:tc>
          <w:tcPr>
            <w:tcW w:w="1722" w:type="dxa"/>
            <w:gridSpan w:val="2"/>
            <w:noWrap/>
            <w:hideMark/>
          </w:tcPr>
          <w:p w:rsidR="00455D2A" w:rsidRPr="00455D2A" w:rsidRDefault="00455D2A" w:rsidP="008F2DB1">
            <w:pPr>
              <w:jc w:val="center"/>
            </w:pPr>
            <w:r w:rsidRPr="00455D2A">
              <w:t>0</w:t>
            </w:r>
          </w:p>
        </w:tc>
        <w:tc>
          <w:tcPr>
            <w:tcW w:w="1512" w:type="dxa"/>
            <w:gridSpan w:val="2"/>
            <w:noWrap/>
            <w:hideMark/>
          </w:tcPr>
          <w:p w:rsidR="00455D2A" w:rsidRPr="00455D2A" w:rsidRDefault="00455D2A" w:rsidP="008F2DB1">
            <w:pPr>
              <w:jc w:val="center"/>
            </w:pPr>
            <w:r w:rsidRPr="00455D2A">
              <w:t>0</w:t>
            </w:r>
          </w:p>
        </w:tc>
        <w:tc>
          <w:tcPr>
            <w:tcW w:w="1843" w:type="dxa"/>
            <w:noWrap/>
            <w:hideMark/>
          </w:tcPr>
          <w:p w:rsidR="00455D2A" w:rsidRPr="00455D2A" w:rsidRDefault="00455D2A" w:rsidP="008F2DB1">
            <w:pPr>
              <w:jc w:val="center"/>
            </w:pPr>
            <w:r w:rsidRPr="00455D2A">
              <w:t>0</w:t>
            </w:r>
          </w:p>
        </w:tc>
        <w:tc>
          <w:tcPr>
            <w:tcW w:w="2235" w:type="dxa"/>
            <w:noWrap/>
            <w:hideMark/>
          </w:tcPr>
          <w:p w:rsidR="00455D2A" w:rsidRPr="00455D2A" w:rsidRDefault="00455D2A" w:rsidP="008F2DB1">
            <w:pPr>
              <w:jc w:val="center"/>
            </w:pPr>
            <w:r w:rsidRPr="00455D2A">
              <w:t>0</w:t>
            </w:r>
          </w:p>
        </w:tc>
      </w:tr>
    </w:tbl>
    <w:p w:rsidR="00D95EA5" w:rsidRDefault="00D95EA5" w:rsidP="009D35ED">
      <w:pPr>
        <w:spacing w:after="200" w:line="276" w:lineRule="auto"/>
        <w:jc w:val="right"/>
        <w:rPr>
          <w:color w:val="000000"/>
          <w:sz w:val="28"/>
          <w:szCs w:val="28"/>
          <w:lang w:bidi="ru-RU"/>
        </w:rPr>
      </w:pPr>
    </w:p>
    <w:p w:rsidR="00D95EA5" w:rsidRDefault="00D95EA5">
      <w:pPr>
        <w:spacing w:after="200" w:line="276" w:lineRule="auto"/>
        <w:rPr>
          <w:color w:val="000000"/>
          <w:sz w:val="28"/>
          <w:szCs w:val="28"/>
          <w:lang w:bidi="ru-RU"/>
        </w:rPr>
      </w:pPr>
      <w:r>
        <w:rPr>
          <w:color w:val="000000"/>
          <w:sz w:val="28"/>
          <w:szCs w:val="28"/>
          <w:lang w:bidi="ru-RU"/>
        </w:rPr>
        <w:br w:type="page"/>
      </w:r>
    </w:p>
    <w:p w:rsidR="00B051BD" w:rsidRDefault="00B051BD" w:rsidP="009D35ED">
      <w:pPr>
        <w:spacing w:after="200" w:line="276" w:lineRule="auto"/>
        <w:jc w:val="right"/>
        <w:rPr>
          <w:color w:val="000000"/>
          <w:sz w:val="28"/>
          <w:szCs w:val="28"/>
          <w:lang w:bidi="ru-RU"/>
        </w:rPr>
      </w:pPr>
      <w:r>
        <w:rPr>
          <w:color w:val="000000"/>
          <w:sz w:val="28"/>
          <w:szCs w:val="28"/>
          <w:lang w:bidi="ru-RU"/>
        </w:rPr>
        <w:lastRenderedPageBreak/>
        <w:t xml:space="preserve">Таблица </w:t>
      </w:r>
      <w:r w:rsidR="00D95EA5">
        <w:rPr>
          <w:color w:val="000000"/>
          <w:sz w:val="28"/>
          <w:szCs w:val="28"/>
          <w:lang w:bidi="ru-RU"/>
        </w:rPr>
        <w:t>1</w:t>
      </w:r>
    </w:p>
    <w:p w:rsidR="00B051BD" w:rsidRDefault="00B051BD" w:rsidP="007F2F92">
      <w:pPr>
        <w:widowControl w:val="0"/>
        <w:spacing w:line="317" w:lineRule="exact"/>
        <w:jc w:val="center"/>
        <w:rPr>
          <w:color w:val="000000"/>
          <w:sz w:val="28"/>
          <w:szCs w:val="28"/>
          <w:lang w:bidi="ru-RU"/>
        </w:rPr>
      </w:pPr>
      <w:r>
        <w:rPr>
          <w:color w:val="000000"/>
          <w:sz w:val="28"/>
          <w:szCs w:val="28"/>
          <w:lang w:bidi="ru-RU"/>
        </w:rPr>
        <w:t>Распределение финансовых ресурсов муниципальной программы (по годам)</w:t>
      </w:r>
    </w:p>
    <w:tbl>
      <w:tblPr>
        <w:tblW w:w="15486" w:type="dxa"/>
        <w:tblInd w:w="93" w:type="dxa"/>
        <w:tblLayout w:type="fixed"/>
        <w:tblLook w:val="04A0" w:firstRow="1" w:lastRow="0" w:firstColumn="1" w:lastColumn="0" w:noHBand="0" w:noVBand="1"/>
      </w:tblPr>
      <w:tblGrid>
        <w:gridCol w:w="866"/>
        <w:gridCol w:w="2835"/>
        <w:gridCol w:w="1843"/>
        <w:gridCol w:w="2728"/>
        <w:gridCol w:w="1211"/>
        <w:gridCol w:w="1198"/>
        <w:gridCol w:w="1198"/>
        <w:gridCol w:w="1198"/>
        <w:gridCol w:w="1198"/>
        <w:gridCol w:w="1211"/>
      </w:tblGrid>
      <w:tr w:rsidR="00D368D3" w:rsidRPr="00D368D3" w:rsidTr="00894A07">
        <w:trPr>
          <w:trHeight w:val="1650"/>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368D3" w:rsidRPr="00D368D3" w:rsidRDefault="00D368D3" w:rsidP="00D368D3">
            <w:pPr>
              <w:jc w:val="center"/>
              <w:rPr>
                <w:color w:val="000000"/>
                <w:sz w:val="20"/>
                <w:szCs w:val="20"/>
              </w:rPr>
            </w:pPr>
            <w:r w:rsidRPr="00D368D3">
              <w:rPr>
                <w:color w:val="000000"/>
                <w:sz w:val="20"/>
                <w:szCs w:val="20"/>
              </w:rPr>
              <w:t>№ структурного элемента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8D3" w:rsidRPr="00D368D3" w:rsidRDefault="00D368D3" w:rsidP="00894A07">
            <w:pPr>
              <w:jc w:val="center"/>
              <w:rPr>
                <w:color w:val="000000"/>
                <w:sz w:val="20"/>
                <w:szCs w:val="20"/>
              </w:rPr>
            </w:pPr>
            <w:r w:rsidRPr="00D368D3">
              <w:rPr>
                <w:color w:val="000000"/>
                <w:sz w:val="20"/>
                <w:szCs w:val="20"/>
              </w:rPr>
              <w:t xml:space="preserve">Структурный элемент (основное мероприятие) муниципальной программы </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368D3" w:rsidRPr="00D368D3" w:rsidRDefault="00D368D3" w:rsidP="00894A07">
            <w:pPr>
              <w:jc w:val="center"/>
              <w:rPr>
                <w:color w:val="000000"/>
                <w:sz w:val="20"/>
                <w:szCs w:val="20"/>
              </w:rPr>
            </w:pPr>
            <w:r w:rsidRPr="00D368D3">
              <w:rPr>
                <w:color w:val="000000"/>
                <w:sz w:val="20"/>
                <w:szCs w:val="20"/>
              </w:rPr>
              <w:t xml:space="preserve">Ответственный исполнитель/соисполнитель </w:t>
            </w:r>
          </w:p>
        </w:tc>
        <w:tc>
          <w:tcPr>
            <w:tcW w:w="27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368D3" w:rsidRPr="00D368D3" w:rsidRDefault="00D368D3" w:rsidP="00D368D3">
            <w:pPr>
              <w:jc w:val="center"/>
              <w:rPr>
                <w:color w:val="000000"/>
                <w:sz w:val="20"/>
                <w:szCs w:val="20"/>
              </w:rPr>
            </w:pPr>
            <w:r w:rsidRPr="00D368D3">
              <w:rPr>
                <w:color w:val="000000"/>
                <w:sz w:val="20"/>
                <w:szCs w:val="20"/>
              </w:rPr>
              <w:t>Источники финансирования</w:t>
            </w:r>
          </w:p>
        </w:tc>
        <w:tc>
          <w:tcPr>
            <w:tcW w:w="7214" w:type="dxa"/>
            <w:gridSpan w:val="6"/>
            <w:tcBorders>
              <w:top w:val="single" w:sz="4" w:space="0" w:color="auto"/>
              <w:left w:val="nil"/>
              <w:bottom w:val="single" w:sz="4" w:space="0" w:color="auto"/>
              <w:right w:val="single" w:sz="4" w:space="0" w:color="000000"/>
            </w:tcBorders>
            <w:shd w:val="clear" w:color="000000" w:fill="FFFFFF"/>
            <w:vAlign w:val="center"/>
            <w:hideMark/>
          </w:tcPr>
          <w:p w:rsidR="00D368D3" w:rsidRPr="00D368D3" w:rsidRDefault="00D368D3" w:rsidP="00D368D3">
            <w:pPr>
              <w:jc w:val="center"/>
              <w:rPr>
                <w:color w:val="000000"/>
                <w:sz w:val="20"/>
                <w:szCs w:val="20"/>
              </w:rPr>
            </w:pPr>
            <w:r w:rsidRPr="00D368D3">
              <w:rPr>
                <w:color w:val="000000"/>
                <w:sz w:val="20"/>
                <w:szCs w:val="20"/>
              </w:rPr>
              <w:t>Финансовые затраты на реализацию (тыс. рублей) &lt;3&gt;</w:t>
            </w:r>
          </w:p>
        </w:tc>
      </w:tr>
      <w:tr w:rsidR="00D368D3" w:rsidRPr="00D368D3" w:rsidTr="00894A07">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2728" w:type="dxa"/>
            <w:vMerge/>
            <w:tcBorders>
              <w:top w:val="single" w:sz="4" w:space="0" w:color="auto"/>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2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20"/>
                <w:szCs w:val="20"/>
              </w:rPr>
            </w:pPr>
            <w:r w:rsidRPr="00D368D3">
              <w:rPr>
                <w:color w:val="000000"/>
                <w:sz w:val="20"/>
                <w:szCs w:val="20"/>
              </w:rPr>
              <w:t>всего</w:t>
            </w:r>
          </w:p>
        </w:tc>
        <w:tc>
          <w:tcPr>
            <w:tcW w:w="6003" w:type="dxa"/>
            <w:gridSpan w:val="5"/>
            <w:tcBorders>
              <w:top w:val="single" w:sz="4" w:space="0" w:color="auto"/>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20"/>
                <w:szCs w:val="20"/>
              </w:rPr>
            </w:pPr>
            <w:r w:rsidRPr="00D368D3">
              <w:rPr>
                <w:color w:val="000000"/>
                <w:sz w:val="20"/>
                <w:szCs w:val="20"/>
              </w:rPr>
              <w:t>в том числе</w:t>
            </w:r>
          </w:p>
        </w:tc>
      </w:tr>
      <w:tr w:rsidR="00D368D3" w:rsidRPr="00D368D3" w:rsidTr="00894A07">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2728" w:type="dxa"/>
            <w:vMerge/>
            <w:tcBorders>
              <w:top w:val="single" w:sz="4" w:space="0" w:color="auto"/>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211"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20"/>
                <w:szCs w:val="20"/>
              </w:rPr>
            </w:pPr>
            <w:r w:rsidRPr="00D368D3">
              <w:rPr>
                <w:color w:val="000000"/>
                <w:sz w:val="20"/>
                <w:szCs w:val="20"/>
              </w:rPr>
              <w:t>2022г.</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20"/>
                <w:szCs w:val="20"/>
              </w:rPr>
            </w:pPr>
            <w:r w:rsidRPr="00D368D3">
              <w:rPr>
                <w:color w:val="000000"/>
                <w:sz w:val="20"/>
                <w:szCs w:val="20"/>
              </w:rPr>
              <w:t>2023г.</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20"/>
                <w:szCs w:val="20"/>
              </w:rPr>
            </w:pPr>
            <w:r w:rsidRPr="00D368D3">
              <w:rPr>
                <w:color w:val="000000"/>
                <w:sz w:val="20"/>
                <w:szCs w:val="20"/>
              </w:rPr>
              <w:t>2024 г.</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20"/>
                <w:szCs w:val="20"/>
              </w:rPr>
            </w:pPr>
            <w:r w:rsidRPr="00D368D3">
              <w:rPr>
                <w:color w:val="000000"/>
                <w:sz w:val="20"/>
                <w:szCs w:val="20"/>
              </w:rPr>
              <w:t>2025 г.</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20"/>
                <w:szCs w:val="20"/>
              </w:rPr>
            </w:pPr>
            <w:r w:rsidRPr="00D368D3">
              <w:rPr>
                <w:color w:val="000000"/>
                <w:sz w:val="20"/>
                <w:szCs w:val="20"/>
              </w:rPr>
              <w:t>2026 - 2030 г.</w:t>
            </w:r>
          </w:p>
        </w:tc>
      </w:tr>
      <w:tr w:rsidR="00D368D3" w:rsidRPr="00D368D3" w:rsidTr="00894A07">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16"/>
                <w:szCs w:val="16"/>
              </w:rPr>
            </w:pPr>
            <w:r w:rsidRPr="00D368D3">
              <w:rPr>
                <w:color w:val="000000"/>
                <w:sz w:val="16"/>
                <w:szCs w:val="16"/>
              </w:rPr>
              <w:t>1</w:t>
            </w:r>
          </w:p>
        </w:tc>
        <w:tc>
          <w:tcPr>
            <w:tcW w:w="2835"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16"/>
                <w:szCs w:val="16"/>
              </w:rPr>
            </w:pPr>
            <w:r w:rsidRPr="00D368D3">
              <w:rPr>
                <w:color w:val="000000"/>
                <w:sz w:val="16"/>
                <w:szCs w:val="16"/>
              </w:rPr>
              <w:t>2</w:t>
            </w:r>
          </w:p>
        </w:tc>
        <w:tc>
          <w:tcPr>
            <w:tcW w:w="1843"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16"/>
                <w:szCs w:val="16"/>
              </w:rPr>
            </w:pPr>
            <w:r w:rsidRPr="00D368D3">
              <w:rPr>
                <w:color w:val="000000"/>
                <w:sz w:val="16"/>
                <w:szCs w:val="16"/>
              </w:rPr>
              <w:t>3</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16"/>
                <w:szCs w:val="16"/>
              </w:rPr>
            </w:pPr>
            <w:r w:rsidRPr="00D368D3">
              <w:rPr>
                <w:color w:val="000000"/>
                <w:sz w:val="16"/>
                <w:szCs w:val="16"/>
              </w:rPr>
              <w:t>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16"/>
                <w:szCs w:val="16"/>
              </w:rPr>
            </w:pPr>
            <w:r w:rsidRPr="00D368D3">
              <w:rPr>
                <w:color w:val="000000"/>
                <w:sz w:val="16"/>
                <w:szCs w:val="16"/>
              </w:rPr>
              <w:t>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16"/>
                <w:szCs w:val="16"/>
              </w:rPr>
            </w:pPr>
            <w:r w:rsidRPr="00D368D3">
              <w:rPr>
                <w:color w:val="000000"/>
                <w:sz w:val="16"/>
                <w:szCs w:val="16"/>
              </w:rPr>
              <w:t>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16"/>
                <w:szCs w:val="16"/>
              </w:rPr>
            </w:pPr>
            <w:r w:rsidRPr="00D368D3">
              <w:rPr>
                <w:color w:val="000000"/>
                <w:sz w:val="16"/>
                <w:szCs w:val="16"/>
              </w:rPr>
              <w:t>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16"/>
                <w:szCs w:val="16"/>
              </w:rPr>
            </w:pPr>
            <w:r w:rsidRPr="00D368D3">
              <w:rPr>
                <w:color w:val="000000"/>
                <w:sz w:val="16"/>
                <w:szCs w:val="16"/>
              </w:rPr>
              <w:t>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16"/>
                <w:szCs w:val="16"/>
              </w:rPr>
            </w:pPr>
            <w:r w:rsidRPr="00D368D3">
              <w:rPr>
                <w:color w:val="000000"/>
                <w:sz w:val="16"/>
                <w:szCs w:val="16"/>
              </w:rPr>
              <w:t>9</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center"/>
              <w:rPr>
                <w:color w:val="000000"/>
                <w:sz w:val="16"/>
                <w:szCs w:val="16"/>
              </w:rPr>
            </w:pPr>
            <w:r w:rsidRPr="00D368D3">
              <w:rPr>
                <w:color w:val="000000"/>
                <w:sz w:val="16"/>
                <w:szCs w:val="16"/>
              </w:rPr>
              <w:t>10</w:t>
            </w:r>
          </w:p>
        </w:tc>
      </w:tr>
      <w:tr w:rsidR="00D368D3" w:rsidRPr="00D368D3" w:rsidTr="00894A07">
        <w:trPr>
          <w:trHeight w:val="300"/>
        </w:trPr>
        <w:tc>
          <w:tcPr>
            <w:tcW w:w="15486"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D368D3" w:rsidRPr="00D368D3" w:rsidRDefault="00D368D3" w:rsidP="00D368D3">
            <w:pPr>
              <w:jc w:val="center"/>
              <w:rPr>
                <w:color w:val="000000"/>
                <w:sz w:val="20"/>
                <w:szCs w:val="20"/>
              </w:rPr>
            </w:pPr>
            <w:r w:rsidRPr="00D368D3">
              <w:rPr>
                <w:color w:val="000000"/>
                <w:sz w:val="20"/>
                <w:szCs w:val="20"/>
              </w:rPr>
              <w:t>Подпрограмма 1 &lt;Содействие развитию градостроительной деятельности&gt;</w:t>
            </w:r>
          </w:p>
        </w:tc>
      </w:tr>
      <w:tr w:rsidR="00D368D3" w:rsidRPr="00D368D3" w:rsidTr="00894A07">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68D3" w:rsidRPr="00D368D3" w:rsidRDefault="00D368D3" w:rsidP="00894A07">
            <w:pPr>
              <w:rPr>
                <w:color w:val="000000"/>
                <w:sz w:val="20"/>
                <w:szCs w:val="20"/>
              </w:rPr>
            </w:pPr>
            <w:r w:rsidRPr="00D368D3">
              <w:rPr>
                <w:color w:val="000000"/>
                <w:sz w:val="20"/>
                <w:szCs w:val="20"/>
              </w:rPr>
              <w:t>1.1.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"Жилье и городская среда" (1,2,3,4,5)</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D368D3" w:rsidRPr="00894A07" w:rsidRDefault="00894A07" w:rsidP="00D368D3">
            <w:pPr>
              <w:rPr>
                <w:color w:val="000000"/>
                <w:sz w:val="20"/>
                <w:szCs w:val="20"/>
              </w:rPr>
            </w:pPr>
            <w:r w:rsidRPr="00894A07">
              <w:rPr>
                <w:color w:val="000000"/>
                <w:sz w:val="20"/>
                <w:szCs w:val="20"/>
              </w:rPr>
              <w:t>Администрация Березовского района (отдел архитектуры и градостроительства)</w:t>
            </w:r>
            <w:r w:rsidRPr="00894A07">
              <w:rPr>
                <w:color w:val="000000"/>
                <w:sz w:val="20"/>
                <w:szCs w:val="20"/>
              </w:rPr>
              <w:br/>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9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7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9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1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68D3" w:rsidRPr="00D368D3" w:rsidRDefault="00D368D3" w:rsidP="00894A07">
            <w:pPr>
              <w:rPr>
                <w:color w:val="000000"/>
                <w:sz w:val="20"/>
                <w:szCs w:val="20"/>
              </w:rPr>
            </w:pPr>
            <w:r w:rsidRPr="00D368D3">
              <w:rPr>
                <w:color w:val="000000"/>
                <w:sz w:val="20"/>
                <w:szCs w:val="20"/>
              </w:rPr>
              <w:t>1.2.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xml:space="preserve"> Региональный проект «Жилье»&lt;1&gt;</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w:t>
            </w:r>
            <w:r w:rsidR="00894A07" w:rsidRPr="00894A07">
              <w:rPr>
                <w:color w:val="000000"/>
                <w:sz w:val="20"/>
                <w:szCs w:val="20"/>
              </w:rPr>
              <w:t>Администрация Березовского района (отдел архитектуры и градостроительства)</w:t>
            </w:r>
            <w:r w:rsidR="00894A07" w:rsidRPr="00894A07">
              <w:rPr>
                <w:color w:val="000000"/>
                <w:sz w:val="20"/>
                <w:szCs w:val="20"/>
              </w:rPr>
              <w:br/>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3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3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1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68D3" w:rsidRPr="00D368D3" w:rsidRDefault="00D368D3" w:rsidP="00894A07">
            <w:pPr>
              <w:rPr>
                <w:color w:val="000000"/>
                <w:sz w:val="20"/>
                <w:szCs w:val="20"/>
              </w:rPr>
            </w:pPr>
            <w:r w:rsidRPr="00D368D3">
              <w:rPr>
                <w:color w:val="000000"/>
                <w:sz w:val="20"/>
                <w:szCs w:val="20"/>
              </w:rPr>
              <w:t>1.3.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xml:space="preserve">Разработка и корректировка местных нормативов </w:t>
            </w:r>
            <w:r w:rsidRPr="00D368D3">
              <w:rPr>
                <w:color w:val="000000"/>
                <w:sz w:val="20"/>
                <w:szCs w:val="20"/>
              </w:rPr>
              <w:lastRenderedPageBreak/>
              <w:t xml:space="preserve">градостроительного проектирования муниципального образования (1)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lastRenderedPageBreak/>
              <w:t xml:space="preserve">Администрация Березовского </w:t>
            </w:r>
            <w:r w:rsidRPr="00894A07">
              <w:rPr>
                <w:color w:val="000000"/>
                <w:sz w:val="20"/>
                <w:szCs w:val="20"/>
              </w:rPr>
              <w:lastRenderedPageBreak/>
              <w:t>района (отдел архитектуры и градостроительства)</w:t>
            </w:r>
            <w:r w:rsidRPr="00894A07">
              <w:rPr>
                <w:color w:val="000000"/>
                <w:sz w:val="20"/>
                <w:szCs w:val="20"/>
              </w:rPr>
              <w:br/>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lastRenderedPageBreak/>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4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7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1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68D3" w:rsidRPr="00D368D3" w:rsidRDefault="00D368D3" w:rsidP="00894A07">
            <w:pPr>
              <w:rPr>
                <w:color w:val="000000"/>
                <w:sz w:val="20"/>
                <w:szCs w:val="20"/>
              </w:rPr>
            </w:pPr>
            <w:r w:rsidRPr="00D368D3">
              <w:rPr>
                <w:color w:val="000000"/>
                <w:sz w:val="20"/>
                <w:szCs w:val="20"/>
              </w:rPr>
              <w:t>1.4.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xml:space="preserve">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  (1)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Администрация Березовского района (отдел архитектуры и градостроительства)</w:t>
            </w:r>
            <w:r w:rsidRPr="00894A07">
              <w:rPr>
                <w:color w:val="000000"/>
                <w:sz w:val="20"/>
                <w:szCs w:val="20"/>
              </w:rPr>
              <w:br/>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61914,6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6695,4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6902,4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6902,4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6902,4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34512</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60258,6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6695,4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6695,4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6695,4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6695,4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33477</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15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поселений (</w:t>
            </w:r>
            <w:proofErr w:type="spellStart"/>
            <w:r w:rsidRPr="00894A07">
              <w:rPr>
                <w:color w:val="000000"/>
                <w:sz w:val="20"/>
                <w:szCs w:val="20"/>
              </w:rPr>
              <w:t>софинансирование</w:t>
            </w:r>
            <w:proofErr w:type="spellEnd"/>
            <w:r w:rsidRPr="00894A07">
              <w:rPr>
                <w:color w:val="000000"/>
                <w:sz w:val="20"/>
                <w:szCs w:val="20"/>
              </w:rPr>
              <w:t>)</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1656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1035</w:t>
            </w:r>
          </w:p>
        </w:tc>
      </w:tr>
      <w:tr w:rsidR="00D368D3" w:rsidRPr="00D368D3" w:rsidTr="00894A07">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68D3" w:rsidRPr="00D368D3" w:rsidRDefault="00D368D3" w:rsidP="00894A07">
            <w:pPr>
              <w:rPr>
                <w:color w:val="000000"/>
                <w:sz w:val="20"/>
                <w:szCs w:val="20"/>
              </w:rPr>
            </w:pPr>
            <w:r w:rsidRPr="00D368D3">
              <w:rPr>
                <w:color w:val="000000"/>
                <w:sz w:val="20"/>
                <w:szCs w:val="20"/>
              </w:rPr>
              <w:t>1.5.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 (1)</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Администрация Березовского района (отдел архитектуры и градостроительства)</w:t>
            </w:r>
            <w:r w:rsidRPr="00894A07">
              <w:rPr>
                <w:color w:val="000000"/>
                <w:sz w:val="20"/>
                <w:szCs w:val="20"/>
              </w:rPr>
              <w:br/>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117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68D3" w:rsidRPr="00D368D3" w:rsidRDefault="00D368D3" w:rsidP="00894A07">
            <w:pPr>
              <w:rPr>
                <w:color w:val="000000"/>
                <w:sz w:val="20"/>
                <w:szCs w:val="20"/>
              </w:rPr>
            </w:pPr>
            <w:r w:rsidRPr="00D368D3">
              <w:rPr>
                <w:color w:val="000000"/>
                <w:sz w:val="20"/>
                <w:szCs w:val="20"/>
              </w:rPr>
              <w:t>1.6.</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Выполнение обосновывающих материалов для подготовки документов территориального планирования, правил землепользования и застройки (1)</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Администрация Березовского района (отдел архитектуры и градостроительства)</w:t>
            </w:r>
            <w:r w:rsidRPr="00894A07">
              <w:rPr>
                <w:color w:val="000000"/>
                <w:sz w:val="20"/>
                <w:szCs w:val="20"/>
              </w:rPr>
              <w:br/>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109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68D3" w:rsidRPr="00D368D3" w:rsidRDefault="00D368D3" w:rsidP="00894A07">
            <w:pPr>
              <w:ind w:firstLineChars="22" w:firstLine="44"/>
              <w:rPr>
                <w:color w:val="000000"/>
                <w:sz w:val="20"/>
                <w:szCs w:val="20"/>
              </w:rPr>
            </w:pPr>
            <w:r w:rsidRPr="00D368D3">
              <w:rPr>
                <w:color w:val="000000"/>
                <w:sz w:val="20"/>
                <w:szCs w:val="20"/>
              </w:rPr>
              <w:t>1.7.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w:t>
            </w:r>
            <w:proofErr w:type="gramStart"/>
            <w:r w:rsidRPr="00D368D3">
              <w:rPr>
                <w:color w:val="000000"/>
                <w:sz w:val="20"/>
                <w:szCs w:val="20"/>
              </w:rPr>
              <w:t>)н</w:t>
            </w:r>
            <w:proofErr w:type="gramEnd"/>
            <w:r w:rsidRPr="00D368D3">
              <w:rPr>
                <w:color w:val="000000"/>
                <w:sz w:val="20"/>
                <w:szCs w:val="20"/>
              </w:rPr>
              <w:t>а кадастровый учет (1)</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Администрация Березовского района (отдел архитектуры и градостроительства)</w:t>
            </w:r>
            <w:r w:rsidRPr="00894A07">
              <w:rPr>
                <w:color w:val="000000"/>
                <w:sz w:val="20"/>
                <w:szCs w:val="20"/>
              </w:rPr>
              <w:br/>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ind w:firstLineChars="22" w:firstLine="44"/>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ind w:firstLineChars="22" w:firstLine="44"/>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ind w:firstLineChars="22" w:firstLine="44"/>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ind w:firstLineChars="22" w:firstLine="44"/>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864"/>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ind w:firstLineChars="22" w:firstLine="44"/>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68D3" w:rsidRPr="00D368D3" w:rsidRDefault="00D368D3" w:rsidP="00894A07">
            <w:pPr>
              <w:ind w:firstLineChars="22" w:firstLine="44"/>
              <w:rPr>
                <w:color w:val="000000"/>
                <w:sz w:val="20"/>
                <w:szCs w:val="20"/>
              </w:rPr>
            </w:pPr>
            <w:r w:rsidRPr="00D368D3">
              <w:rPr>
                <w:color w:val="000000"/>
                <w:sz w:val="20"/>
                <w:szCs w:val="20"/>
              </w:rPr>
              <w:t>1.8.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Развитие онлайн-сервисов в сфере градостроительства, в том числе внедрение и модернизация автоматизированных систем обеспечения градостроительной деятельности, разработку информационных видеороликов, «калькулятора процедур», специализированных разделов официальных сайтов органов местного самоуправления, содержащих доступную информацию для застройщика (инвестора) о порядке и условии получения муниципальных услуг в сфере градостроительства) (1)</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Администрация Березовского района (отдел архитектуры и градостроительства)</w:t>
            </w:r>
            <w:r w:rsidRPr="00894A07">
              <w:rPr>
                <w:color w:val="000000"/>
                <w:sz w:val="20"/>
                <w:szCs w:val="20"/>
              </w:rPr>
              <w:br/>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ind w:firstLineChars="22" w:firstLine="44"/>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ind w:firstLineChars="22" w:firstLine="44"/>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ind w:firstLineChars="22" w:firstLine="44"/>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ind w:firstLineChars="22" w:firstLine="44"/>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276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ind w:firstLineChars="22" w:firstLine="44"/>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6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68D3" w:rsidRPr="00D368D3" w:rsidRDefault="00D368D3" w:rsidP="00894A07">
            <w:pPr>
              <w:ind w:firstLineChars="22" w:firstLine="44"/>
              <w:rPr>
                <w:color w:val="000000"/>
                <w:sz w:val="20"/>
                <w:szCs w:val="20"/>
              </w:rPr>
            </w:pPr>
            <w:r w:rsidRPr="00D368D3">
              <w:rPr>
                <w:color w:val="000000"/>
                <w:sz w:val="20"/>
                <w:szCs w:val="20"/>
              </w:rPr>
              <w:t>1.9.</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D368D3" w:rsidRDefault="00D368D3" w:rsidP="00894A07">
            <w:pPr>
              <w:rPr>
                <w:color w:val="000000"/>
                <w:sz w:val="20"/>
                <w:szCs w:val="20"/>
              </w:rPr>
            </w:pPr>
            <w:r w:rsidRPr="00D368D3">
              <w:rPr>
                <w:color w:val="000000"/>
                <w:sz w:val="20"/>
                <w:szCs w:val="20"/>
              </w:rPr>
              <w:t xml:space="preserve">Разработка документации по планировке и межевания территории и выполнение инженерных изысканий с применением "Югорского </w:t>
            </w:r>
            <w:r w:rsidRPr="00D368D3">
              <w:rPr>
                <w:color w:val="000000"/>
                <w:sz w:val="20"/>
                <w:szCs w:val="20"/>
              </w:rPr>
              <w:lastRenderedPageBreak/>
              <w:t>стандарта развития территорий" (1)</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lastRenderedPageBreak/>
              <w:t>Администрация Березовского района (отдел архитектуры и градостроительств</w:t>
            </w:r>
            <w:r w:rsidRPr="00894A07">
              <w:rPr>
                <w:color w:val="000000"/>
                <w:sz w:val="20"/>
                <w:szCs w:val="20"/>
              </w:rPr>
              <w:lastRenderedPageBreak/>
              <w:t>а)</w:t>
            </w:r>
            <w:r w:rsidRPr="00894A07">
              <w:rPr>
                <w:color w:val="000000"/>
                <w:sz w:val="20"/>
                <w:szCs w:val="20"/>
              </w:rPr>
              <w:br/>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lastRenderedPageBreak/>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40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894A07">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40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894A07">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9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894A07">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46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894A07">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2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894A07">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w:t>
            </w:r>
            <w:proofErr w:type="spellStart"/>
            <w:r w:rsidRPr="00894A07">
              <w:rPr>
                <w:color w:val="000000"/>
                <w:sz w:val="20"/>
                <w:szCs w:val="20"/>
              </w:rPr>
              <w:t>т.ч</w:t>
            </w:r>
            <w:proofErr w:type="spellEnd"/>
            <w:r w:rsidRPr="00894A07">
              <w:rPr>
                <w:color w:val="000000"/>
                <w:sz w:val="20"/>
                <w:szCs w:val="20"/>
              </w:rPr>
              <w:t>. по переданным полномочиям</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5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894A07">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поселений (</w:t>
            </w:r>
            <w:proofErr w:type="spellStart"/>
            <w:r w:rsidRPr="00894A07">
              <w:rPr>
                <w:color w:val="000000"/>
                <w:sz w:val="20"/>
                <w:szCs w:val="20"/>
              </w:rPr>
              <w:t>софинансирование</w:t>
            </w:r>
            <w:proofErr w:type="spellEnd"/>
            <w:r w:rsidRPr="00894A07">
              <w:rPr>
                <w:color w:val="000000"/>
                <w:sz w:val="20"/>
                <w:szCs w:val="20"/>
              </w:rPr>
              <w:t>)</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405"/>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68D3" w:rsidRPr="00D368D3" w:rsidRDefault="00D368D3" w:rsidP="00894A07">
            <w:pPr>
              <w:rPr>
                <w:color w:val="000000"/>
                <w:sz w:val="20"/>
                <w:szCs w:val="20"/>
              </w:rPr>
            </w:pPr>
            <w:r w:rsidRPr="00D368D3">
              <w:rPr>
                <w:color w:val="000000"/>
                <w:sz w:val="20"/>
                <w:szCs w:val="20"/>
              </w:rPr>
              <w:t>1.10.</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D368D3" w:rsidRDefault="00D368D3" w:rsidP="00894A07">
            <w:pPr>
              <w:rPr>
                <w:color w:val="000000"/>
                <w:sz w:val="20"/>
                <w:szCs w:val="20"/>
              </w:rPr>
            </w:pPr>
            <w:r w:rsidRPr="00D368D3">
              <w:rPr>
                <w:color w:val="000000"/>
                <w:sz w:val="20"/>
                <w:szCs w:val="20"/>
              </w:rPr>
              <w:t xml:space="preserve">Администрирование переданных полномочий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Администрация Березовского района (отдел архитектуры и градостроительства)</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42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894A07">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7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894A07">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7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894A07">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1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894A07">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w:t>
            </w:r>
            <w:proofErr w:type="spellStart"/>
            <w:r w:rsidRPr="00894A07">
              <w:rPr>
                <w:color w:val="000000"/>
                <w:sz w:val="20"/>
                <w:szCs w:val="20"/>
              </w:rPr>
              <w:t>т.ч</w:t>
            </w:r>
            <w:proofErr w:type="spellEnd"/>
            <w:r w:rsidRPr="00894A07">
              <w:rPr>
                <w:color w:val="000000"/>
                <w:sz w:val="20"/>
                <w:szCs w:val="20"/>
              </w:rPr>
              <w:t>. по переданным полномочиям</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61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894A07">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894A07">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6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68D3" w:rsidRPr="00D368D3" w:rsidRDefault="00D368D3" w:rsidP="00894A07">
            <w:pPr>
              <w:rPr>
                <w:color w:val="000000"/>
                <w:sz w:val="20"/>
                <w:szCs w:val="20"/>
              </w:rPr>
            </w:pPr>
            <w:r w:rsidRPr="00D368D3">
              <w:rPr>
                <w:color w:val="000000"/>
                <w:sz w:val="20"/>
                <w:szCs w:val="20"/>
              </w:rPr>
              <w:t>1.11.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D368D3" w:rsidRDefault="00D368D3" w:rsidP="00894A07">
            <w:pPr>
              <w:rPr>
                <w:color w:val="000000"/>
                <w:sz w:val="20"/>
                <w:szCs w:val="20"/>
              </w:rPr>
            </w:pPr>
            <w:r w:rsidRPr="00D368D3">
              <w:rPr>
                <w:color w:val="000000"/>
                <w:sz w:val="20"/>
                <w:szCs w:val="20"/>
              </w:rPr>
              <w:t>Строительство объектов инженерной инфраструктуры в целях обеспечения инженерной подготовки земельных участков для жилищного строительства (1)</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Администрация Березовского района (отдел архитектуры и градостроительства)</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3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2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30"/>
        </w:trPr>
        <w:tc>
          <w:tcPr>
            <w:tcW w:w="5544" w:type="dxa"/>
            <w:gridSpan w:val="3"/>
            <w:vMerge w:val="restart"/>
            <w:tcBorders>
              <w:top w:val="single" w:sz="8" w:space="0" w:color="auto"/>
              <w:left w:val="single" w:sz="4" w:space="0" w:color="auto"/>
              <w:bottom w:val="single" w:sz="8" w:space="0" w:color="000000"/>
              <w:right w:val="single" w:sz="4" w:space="0" w:color="000000"/>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Итого по подпрограмме I</w:t>
            </w:r>
          </w:p>
        </w:tc>
        <w:tc>
          <w:tcPr>
            <w:tcW w:w="2728" w:type="dxa"/>
            <w:tcBorders>
              <w:top w:val="single" w:sz="8" w:space="0" w:color="auto"/>
              <w:left w:val="nil"/>
              <w:bottom w:val="nil"/>
              <w:right w:val="single" w:sz="4" w:space="0" w:color="auto"/>
            </w:tcBorders>
            <w:shd w:val="clear" w:color="000000" w:fill="FFFFFF"/>
            <w:vAlign w:val="center"/>
            <w:hideMark/>
          </w:tcPr>
          <w:p w:rsidR="00D368D3" w:rsidRPr="00894A07" w:rsidRDefault="00D368D3" w:rsidP="00D368D3">
            <w:pPr>
              <w:rPr>
                <w:b/>
                <w:bCs/>
                <w:color w:val="000000"/>
                <w:sz w:val="20"/>
                <w:szCs w:val="20"/>
              </w:rPr>
            </w:pPr>
            <w:r w:rsidRPr="00894A07">
              <w:rPr>
                <w:b/>
                <w:bCs/>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62182,7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6963,5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6902,4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6902,4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6902,4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34512</w:t>
            </w:r>
          </w:p>
        </w:tc>
      </w:tr>
      <w:tr w:rsidR="00D368D3" w:rsidRPr="00D368D3" w:rsidTr="00894A07">
        <w:trPr>
          <w:trHeight w:val="375"/>
        </w:trPr>
        <w:tc>
          <w:tcPr>
            <w:tcW w:w="5544" w:type="dxa"/>
            <w:gridSpan w:val="3"/>
            <w:vMerge/>
            <w:tcBorders>
              <w:top w:val="single" w:sz="8"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single" w:sz="4"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75"/>
        </w:trPr>
        <w:tc>
          <w:tcPr>
            <w:tcW w:w="5544" w:type="dxa"/>
            <w:gridSpan w:val="3"/>
            <w:vMerge/>
            <w:tcBorders>
              <w:top w:val="single" w:sz="8"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60258,6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6695,4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6695,4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6695,4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6695,4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33477</w:t>
            </w:r>
          </w:p>
        </w:tc>
      </w:tr>
      <w:tr w:rsidR="00D368D3" w:rsidRPr="00D368D3" w:rsidTr="00894A07">
        <w:trPr>
          <w:trHeight w:val="360"/>
        </w:trPr>
        <w:tc>
          <w:tcPr>
            <w:tcW w:w="5544" w:type="dxa"/>
            <w:gridSpan w:val="3"/>
            <w:vMerge/>
            <w:tcBorders>
              <w:top w:val="single" w:sz="8"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45"/>
        </w:trPr>
        <w:tc>
          <w:tcPr>
            <w:tcW w:w="5544" w:type="dxa"/>
            <w:gridSpan w:val="3"/>
            <w:vMerge/>
            <w:tcBorders>
              <w:top w:val="single" w:sz="8"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630"/>
        </w:trPr>
        <w:tc>
          <w:tcPr>
            <w:tcW w:w="5544" w:type="dxa"/>
            <w:gridSpan w:val="3"/>
            <w:vMerge/>
            <w:tcBorders>
              <w:top w:val="single" w:sz="8"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nil"/>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xml:space="preserve">в </w:t>
            </w:r>
            <w:proofErr w:type="spellStart"/>
            <w:r w:rsidRPr="00894A07">
              <w:rPr>
                <w:color w:val="000000"/>
                <w:sz w:val="20"/>
                <w:szCs w:val="20"/>
              </w:rPr>
              <w:t>т.ч</w:t>
            </w:r>
            <w:proofErr w:type="spellEnd"/>
            <w:r w:rsidRPr="00894A07">
              <w:rPr>
                <w:color w:val="000000"/>
                <w:sz w:val="20"/>
                <w:szCs w:val="20"/>
              </w:rPr>
              <w:t>. по переданным полномочиям</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600"/>
        </w:trPr>
        <w:tc>
          <w:tcPr>
            <w:tcW w:w="5544" w:type="dxa"/>
            <w:gridSpan w:val="3"/>
            <w:vMerge/>
            <w:tcBorders>
              <w:top w:val="single" w:sz="8"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single" w:sz="4"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поселений (</w:t>
            </w:r>
            <w:proofErr w:type="spellStart"/>
            <w:r w:rsidRPr="00894A07">
              <w:rPr>
                <w:color w:val="000000"/>
                <w:sz w:val="20"/>
                <w:szCs w:val="20"/>
              </w:rPr>
              <w:t>софинансирование</w:t>
            </w:r>
            <w:proofErr w:type="spellEnd"/>
            <w:r w:rsidRPr="00894A07">
              <w:rPr>
                <w:color w:val="000000"/>
                <w:sz w:val="20"/>
                <w:szCs w:val="20"/>
              </w:rPr>
              <w:t>)</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1656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1035</w:t>
            </w:r>
          </w:p>
        </w:tc>
      </w:tr>
      <w:tr w:rsidR="00D368D3" w:rsidRPr="00D368D3" w:rsidTr="00894A07">
        <w:trPr>
          <w:trHeight w:val="300"/>
        </w:trPr>
        <w:tc>
          <w:tcPr>
            <w:tcW w:w="15486" w:type="dxa"/>
            <w:gridSpan w:val="10"/>
            <w:tcBorders>
              <w:top w:val="single" w:sz="8" w:space="0" w:color="auto"/>
              <w:left w:val="single" w:sz="4" w:space="0" w:color="auto"/>
              <w:bottom w:val="single" w:sz="4" w:space="0" w:color="auto"/>
              <w:right w:val="single" w:sz="4" w:space="0" w:color="000000"/>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Подпрограмма №2 "Содействие развитию жилищного строительства"</w:t>
            </w:r>
          </w:p>
        </w:tc>
      </w:tr>
      <w:tr w:rsidR="00D368D3" w:rsidRPr="00D368D3" w:rsidTr="00894A07">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68D3" w:rsidRPr="00894A07" w:rsidRDefault="00D368D3" w:rsidP="00D368D3">
            <w:pPr>
              <w:ind w:firstLineChars="100" w:firstLine="200"/>
              <w:rPr>
                <w:color w:val="000000"/>
                <w:sz w:val="20"/>
                <w:szCs w:val="20"/>
              </w:rPr>
            </w:pPr>
            <w:r w:rsidRPr="00894A07">
              <w:rPr>
                <w:color w:val="000000"/>
                <w:sz w:val="20"/>
                <w:szCs w:val="20"/>
              </w:rPr>
              <w:t>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"Жилье и городская среда" (1,2,3,4,5)</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Администрация Березовского района (отдел жилищных программ)</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30"/>
        </w:trPr>
        <w:tc>
          <w:tcPr>
            <w:tcW w:w="866"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30"/>
        </w:trPr>
        <w:tc>
          <w:tcPr>
            <w:tcW w:w="866"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510"/>
        </w:trPr>
        <w:tc>
          <w:tcPr>
            <w:tcW w:w="866"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Региональный проект "Обеспечение устойчивого сокращения непригодного для проживания жилищного фонда" (2,3,4,5)</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Администрация Березовского района (отдел жилищных программ)</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30"/>
        </w:trPr>
        <w:tc>
          <w:tcPr>
            <w:tcW w:w="866"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30"/>
        </w:trPr>
        <w:tc>
          <w:tcPr>
            <w:tcW w:w="866"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525"/>
        </w:trPr>
        <w:tc>
          <w:tcPr>
            <w:tcW w:w="866" w:type="dxa"/>
            <w:vMerge/>
            <w:tcBorders>
              <w:top w:val="nil"/>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86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2.3.</w:t>
            </w:r>
          </w:p>
        </w:tc>
        <w:tc>
          <w:tcPr>
            <w:tcW w:w="283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"Приобретение жилья, проведение экспертизы" (2,3,4,5)</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Администрация Березовского района (отдел жилищных программ)</w:t>
            </w:r>
          </w:p>
        </w:tc>
        <w:tc>
          <w:tcPr>
            <w:tcW w:w="2728" w:type="dxa"/>
            <w:tcBorders>
              <w:top w:val="single" w:sz="8"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164711,5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1488,9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16938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20897,8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20897,8</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104489</w:t>
            </w:r>
          </w:p>
        </w:tc>
      </w:tr>
      <w:tr w:rsidR="00D368D3" w:rsidRPr="00D368D3" w:rsidTr="00894A07">
        <w:trPr>
          <w:trHeight w:val="39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9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159768,5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1443,9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16429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20270,8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20270,8</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101354</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4943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509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3135</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4943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509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3135</w:t>
            </w:r>
          </w:p>
        </w:tc>
      </w:tr>
      <w:tr w:rsidR="00D368D3" w:rsidRPr="00D368D3" w:rsidTr="00894A07">
        <w:trPr>
          <w:trHeight w:val="525"/>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894A07" w:rsidRDefault="00D368D3" w:rsidP="00D368D3">
            <w:pPr>
              <w:rPr>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86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2.4.</w:t>
            </w:r>
          </w:p>
        </w:tc>
        <w:tc>
          <w:tcPr>
            <w:tcW w:w="283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"Выплата выкупной стоимости" (2,3,4,5)</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xml:space="preserve">Администрация Березовского </w:t>
            </w:r>
            <w:r w:rsidRPr="00894A07">
              <w:rPr>
                <w:color w:val="000000"/>
                <w:sz w:val="20"/>
                <w:szCs w:val="20"/>
              </w:rPr>
              <w:lastRenderedPageBreak/>
              <w:t>района (отдел жилищных программ)</w:t>
            </w:r>
          </w:p>
        </w:tc>
        <w:tc>
          <w:tcPr>
            <w:tcW w:w="2728" w:type="dxa"/>
            <w:tcBorders>
              <w:top w:val="single" w:sz="8"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lastRenderedPageBreak/>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25"/>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jc w:val="center"/>
              <w:rPr>
                <w:rFonts w:ascii="Courier New" w:hAnsi="Courier New" w:cs="Courier New"/>
                <w:color w:val="000000"/>
                <w:sz w:val="20"/>
                <w:szCs w:val="20"/>
              </w:rPr>
            </w:pPr>
            <w:r w:rsidRPr="00D368D3">
              <w:rPr>
                <w:rFonts w:ascii="Courier New" w:hAnsi="Courier New" w:cs="Courier New"/>
                <w:color w:val="000000"/>
                <w:sz w:val="20"/>
                <w:szCs w:val="20"/>
              </w:rPr>
              <w:t>2.5.</w:t>
            </w:r>
          </w:p>
        </w:tc>
        <w:tc>
          <w:tcPr>
            <w:tcW w:w="283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"Выселение граждан из жилых домов, находящихся в зоне подтопления и (или) в зоне береговой линии подверженной абразии, выплата выкупной стоимости " (2,3,4,5)</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Администрация Березовского района (отдел жилищных программ)</w:t>
            </w:r>
          </w:p>
        </w:tc>
        <w:tc>
          <w:tcPr>
            <w:tcW w:w="2728" w:type="dxa"/>
            <w:tcBorders>
              <w:top w:val="single" w:sz="8"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1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1350"/>
        </w:trPr>
        <w:tc>
          <w:tcPr>
            <w:tcW w:w="5544" w:type="dxa"/>
            <w:gridSpan w:val="3"/>
            <w:vMerge w:val="restart"/>
            <w:tcBorders>
              <w:top w:val="single" w:sz="4" w:space="0" w:color="auto"/>
              <w:left w:val="single" w:sz="4" w:space="0" w:color="auto"/>
              <w:bottom w:val="single" w:sz="8" w:space="0" w:color="000000"/>
              <w:right w:val="single" w:sz="4" w:space="0" w:color="000000"/>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Итого по подпрограмме №2</w:t>
            </w:r>
          </w:p>
        </w:tc>
        <w:tc>
          <w:tcPr>
            <w:tcW w:w="2728" w:type="dxa"/>
            <w:tcBorders>
              <w:top w:val="nil"/>
              <w:left w:val="nil"/>
              <w:bottom w:val="nil"/>
              <w:right w:val="single" w:sz="4" w:space="0" w:color="auto"/>
            </w:tcBorders>
            <w:shd w:val="clear" w:color="000000" w:fill="FFFFFF"/>
            <w:vAlign w:val="center"/>
            <w:hideMark/>
          </w:tcPr>
          <w:p w:rsidR="00D368D3" w:rsidRPr="00894A07" w:rsidRDefault="00D368D3" w:rsidP="00D368D3">
            <w:pPr>
              <w:rPr>
                <w:b/>
                <w:bCs/>
                <w:color w:val="000000"/>
                <w:sz w:val="20"/>
                <w:szCs w:val="20"/>
              </w:rPr>
            </w:pPr>
            <w:r w:rsidRPr="00894A07">
              <w:rPr>
                <w:b/>
                <w:bCs/>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164711,5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1488,9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16938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20897,8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20897,8</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104489</w:t>
            </w:r>
          </w:p>
        </w:tc>
      </w:tr>
      <w:tr w:rsidR="00D368D3" w:rsidRPr="00D368D3" w:rsidTr="00894A07">
        <w:trPr>
          <w:trHeight w:val="300"/>
        </w:trPr>
        <w:tc>
          <w:tcPr>
            <w:tcW w:w="5544" w:type="dxa"/>
            <w:gridSpan w:val="3"/>
            <w:vMerge/>
            <w:tcBorders>
              <w:top w:val="single" w:sz="4"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single" w:sz="4"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tcBorders>
              <w:top w:val="single" w:sz="4"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159768,5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1443,9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16429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20270,8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20270,8</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101354</w:t>
            </w:r>
          </w:p>
        </w:tc>
      </w:tr>
      <w:tr w:rsidR="00D368D3" w:rsidRPr="00D368D3" w:rsidTr="00894A07">
        <w:trPr>
          <w:trHeight w:val="300"/>
        </w:trPr>
        <w:tc>
          <w:tcPr>
            <w:tcW w:w="5544" w:type="dxa"/>
            <w:gridSpan w:val="3"/>
            <w:vMerge/>
            <w:tcBorders>
              <w:top w:val="single" w:sz="4"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4943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509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3135</w:t>
            </w:r>
          </w:p>
        </w:tc>
      </w:tr>
      <w:tr w:rsidR="00D368D3" w:rsidRPr="00D368D3" w:rsidTr="00894A07">
        <w:trPr>
          <w:trHeight w:val="300"/>
        </w:trPr>
        <w:tc>
          <w:tcPr>
            <w:tcW w:w="5544" w:type="dxa"/>
            <w:gridSpan w:val="3"/>
            <w:vMerge/>
            <w:tcBorders>
              <w:top w:val="single" w:sz="4"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4943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509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3135</w:t>
            </w:r>
          </w:p>
        </w:tc>
      </w:tr>
      <w:tr w:rsidR="00D368D3" w:rsidRPr="00D368D3" w:rsidTr="00894A07">
        <w:trPr>
          <w:trHeight w:val="525"/>
        </w:trPr>
        <w:tc>
          <w:tcPr>
            <w:tcW w:w="5544" w:type="dxa"/>
            <w:gridSpan w:val="3"/>
            <w:vMerge/>
            <w:tcBorders>
              <w:top w:val="single" w:sz="4"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8"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8"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8"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8"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8"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8"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8"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15486" w:type="dxa"/>
            <w:gridSpan w:val="10"/>
            <w:tcBorders>
              <w:top w:val="single" w:sz="8" w:space="0" w:color="auto"/>
              <w:left w:val="single" w:sz="4" w:space="0" w:color="auto"/>
              <w:bottom w:val="single" w:sz="4" w:space="0" w:color="auto"/>
              <w:right w:val="single" w:sz="4" w:space="0" w:color="000000"/>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Подпрограмма №3 "Обеспечение мерами государственной поддержки по улучшению жилищных условий отдельных категорий граждан"</w:t>
            </w:r>
          </w:p>
        </w:tc>
      </w:tr>
      <w:tr w:rsidR="00D368D3" w:rsidRPr="00D368D3" w:rsidTr="00894A07">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D368D3" w:rsidRPr="00D368D3" w:rsidRDefault="00D368D3" w:rsidP="00D368D3">
            <w:pPr>
              <w:ind w:firstLineChars="100" w:firstLine="200"/>
              <w:rPr>
                <w:color w:val="000000"/>
                <w:sz w:val="20"/>
                <w:szCs w:val="20"/>
              </w:rPr>
            </w:pPr>
            <w:r w:rsidRPr="00D368D3">
              <w:rPr>
                <w:color w:val="000000"/>
                <w:sz w:val="20"/>
                <w:szCs w:val="20"/>
              </w:rPr>
              <w:t>3.1.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xml:space="preserve">"Обеспечение жильем молодых семей государственной программы Российской Федерации «Обеспечение доступным и комфортным жильем и коммунальными услугами </w:t>
            </w:r>
            <w:r w:rsidRPr="00D368D3">
              <w:rPr>
                <w:color w:val="000000"/>
                <w:sz w:val="20"/>
                <w:szCs w:val="20"/>
              </w:rPr>
              <w:lastRenderedPageBreak/>
              <w:t>граждан Российской Федерации " (2)</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lastRenderedPageBreak/>
              <w:t>Администрация Березовского района (отдел жилищных программ)</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9569,6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1035,6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1069,9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1066,3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1066,3</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5331,5</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583,4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49,4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69,9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66,3</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331,5</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8502,2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934,2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946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946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946</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4730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484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270</w:t>
            </w:r>
          </w:p>
        </w:tc>
      </w:tr>
      <w:tr w:rsidR="00D368D3" w:rsidRPr="00D368D3" w:rsidTr="00894A07">
        <w:trPr>
          <w:trHeight w:val="300"/>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484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270</w:t>
            </w:r>
          </w:p>
        </w:tc>
      </w:tr>
      <w:tr w:rsidR="00D368D3" w:rsidRPr="00D368D3" w:rsidTr="00894A07">
        <w:trPr>
          <w:trHeight w:val="525"/>
        </w:trPr>
        <w:tc>
          <w:tcPr>
            <w:tcW w:w="866"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jc w:val="center"/>
              <w:rPr>
                <w:rFonts w:ascii="Courier New" w:hAnsi="Courier New" w:cs="Courier New"/>
                <w:color w:val="000000"/>
                <w:sz w:val="20"/>
                <w:szCs w:val="20"/>
              </w:rPr>
            </w:pPr>
            <w:r w:rsidRPr="00D368D3">
              <w:rPr>
                <w:rFonts w:ascii="Courier New" w:hAnsi="Courier New" w:cs="Courier New"/>
                <w:color w:val="000000"/>
                <w:sz w:val="20"/>
                <w:szCs w:val="20"/>
              </w:rPr>
              <w:lastRenderedPageBreak/>
              <w:t>3.2.</w:t>
            </w:r>
          </w:p>
        </w:tc>
        <w:tc>
          <w:tcPr>
            <w:tcW w:w="283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xml:space="preserve">"Реализация полномочий, указанных в пунктах 3.1, 3.2 статьи 2 Закона Ханты-Мансийского автономного округа-Югры от 31 марта 2009 года № 36-оз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Администрация Березовского района (отдел жилищных программ)</w:t>
            </w:r>
          </w:p>
        </w:tc>
        <w:tc>
          <w:tcPr>
            <w:tcW w:w="2728" w:type="dxa"/>
            <w:tcBorders>
              <w:top w:val="single" w:sz="8"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513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285</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513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285</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21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86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jc w:val="center"/>
              <w:rPr>
                <w:rFonts w:ascii="Courier New" w:hAnsi="Courier New" w:cs="Courier New"/>
                <w:color w:val="000000"/>
                <w:sz w:val="20"/>
                <w:szCs w:val="20"/>
              </w:rPr>
            </w:pPr>
            <w:r w:rsidRPr="00D368D3">
              <w:rPr>
                <w:rFonts w:ascii="Courier New" w:hAnsi="Courier New" w:cs="Courier New"/>
                <w:color w:val="000000"/>
                <w:sz w:val="20"/>
                <w:szCs w:val="20"/>
              </w:rPr>
              <w:t>3.3.</w:t>
            </w:r>
          </w:p>
        </w:tc>
        <w:tc>
          <w:tcPr>
            <w:tcW w:w="283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 (2)</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Администрация Березовского района (отдел жилищных программ)</w:t>
            </w:r>
          </w:p>
        </w:tc>
        <w:tc>
          <w:tcPr>
            <w:tcW w:w="2728" w:type="dxa"/>
            <w:tcBorders>
              <w:top w:val="single" w:sz="8"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96283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13799,4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12799,4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12799,4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9480,8</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47404</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96283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13799,4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12799,4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12799,4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9480,8</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47404</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690"/>
        </w:trPr>
        <w:tc>
          <w:tcPr>
            <w:tcW w:w="866"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rFonts w:ascii="Courier New" w:hAnsi="Courier New" w:cs="Courier New"/>
                <w:color w:val="00000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368D3" w:rsidRPr="00D368D3" w:rsidRDefault="00D368D3" w:rsidP="00D368D3">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val="restart"/>
            <w:tcBorders>
              <w:top w:val="single" w:sz="4" w:space="0" w:color="auto"/>
              <w:left w:val="single" w:sz="4" w:space="0" w:color="auto"/>
              <w:bottom w:val="single" w:sz="8" w:space="0" w:color="000000"/>
              <w:right w:val="single" w:sz="4" w:space="0" w:color="000000"/>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Итого по подпрограмме №3</w:t>
            </w:r>
          </w:p>
        </w:tc>
        <w:tc>
          <w:tcPr>
            <w:tcW w:w="2728" w:type="dxa"/>
            <w:tcBorders>
              <w:top w:val="nil"/>
              <w:left w:val="nil"/>
              <w:bottom w:val="nil"/>
              <w:right w:val="single" w:sz="4" w:space="0" w:color="auto"/>
            </w:tcBorders>
            <w:shd w:val="clear" w:color="000000" w:fill="FFFFFF"/>
            <w:vAlign w:val="center"/>
            <w:hideMark/>
          </w:tcPr>
          <w:p w:rsidR="00D368D3" w:rsidRPr="00894A07" w:rsidRDefault="00D368D3" w:rsidP="00D368D3">
            <w:pPr>
              <w:rPr>
                <w:b/>
                <w:bCs/>
                <w:color w:val="000000"/>
                <w:sz w:val="20"/>
                <w:szCs w:val="20"/>
              </w:rPr>
            </w:pPr>
            <w:r w:rsidRPr="00894A07">
              <w:rPr>
                <w:b/>
                <w:bCs/>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106365,6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14892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13926,3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13922,7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10604,1</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53020,5</w:t>
            </w:r>
          </w:p>
        </w:tc>
      </w:tr>
      <w:tr w:rsidR="00D368D3" w:rsidRPr="00D368D3" w:rsidTr="00894A07">
        <w:trPr>
          <w:trHeight w:val="300"/>
        </w:trPr>
        <w:tc>
          <w:tcPr>
            <w:tcW w:w="5544" w:type="dxa"/>
            <w:gridSpan w:val="3"/>
            <w:vMerge/>
            <w:tcBorders>
              <w:top w:val="single" w:sz="4"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single" w:sz="4"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96866,4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13848,8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12869,3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12865,7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9547,1</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47735,5</w:t>
            </w:r>
          </w:p>
        </w:tc>
      </w:tr>
      <w:tr w:rsidR="00D368D3" w:rsidRPr="00D368D3" w:rsidTr="00894A07">
        <w:trPr>
          <w:trHeight w:val="300"/>
        </w:trPr>
        <w:tc>
          <w:tcPr>
            <w:tcW w:w="5544" w:type="dxa"/>
            <w:gridSpan w:val="3"/>
            <w:vMerge/>
            <w:tcBorders>
              <w:top w:val="single" w:sz="4"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9015,2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991,2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1003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1003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1003</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5015</w:t>
            </w:r>
          </w:p>
        </w:tc>
      </w:tr>
      <w:tr w:rsidR="00D368D3" w:rsidRPr="00D368D3" w:rsidTr="00894A07">
        <w:trPr>
          <w:trHeight w:val="300"/>
        </w:trPr>
        <w:tc>
          <w:tcPr>
            <w:tcW w:w="5544" w:type="dxa"/>
            <w:gridSpan w:val="3"/>
            <w:vMerge/>
            <w:tcBorders>
              <w:top w:val="single" w:sz="4"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484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270</w:t>
            </w:r>
          </w:p>
        </w:tc>
      </w:tr>
      <w:tr w:rsidR="00D368D3" w:rsidRPr="00D368D3" w:rsidTr="00894A07">
        <w:trPr>
          <w:trHeight w:val="300"/>
        </w:trPr>
        <w:tc>
          <w:tcPr>
            <w:tcW w:w="5544" w:type="dxa"/>
            <w:gridSpan w:val="3"/>
            <w:vMerge/>
            <w:tcBorders>
              <w:top w:val="single" w:sz="4"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484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270</w:t>
            </w:r>
          </w:p>
        </w:tc>
      </w:tr>
      <w:tr w:rsidR="00D368D3" w:rsidRPr="00D368D3" w:rsidTr="00894A07">
        <w:trPr>
          <w:trHeight w:val="525"/>
        </w:trPr>
        <w:tc>
          <w:tcPr>
            <w:tcW w:w="5544" w:type="dxa"/>
            <w:gridSpan w:val="3"/>
            <w:vMerge/>
            <w:tcBorders>
              <w:top w:val="single" w:sz="4" w:space="0" w:color="auto"/>
              <w:left w:val="single" w:sz="4" w:space="0" w:color="auto"/>
              <w:bottom w:val="single" w:sz="8"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8"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val="restart"/>
            <w:tcBorders>
              <w:top w:val="single" w:sz="8" w:space="0" w:color="auto"/>
              <w:left w:val="single" w:sz="4" w:space="0" w:color="auto"/>
              <w:bottom w:val="single" w:sz="8" w:space="0" w:color="000000"/>
              <w:right w:val="single" w:sz="4" w:space="0" w:color="000000"/>
            </w:tcBorders>
            <w:shd w:val="clear" w:color="000000" w:fill="FFFFFF"/>
            <w:vAlign w:val="center"/>
            <w:hideMark/>
          </w:tcPr>
          <w:p w:rsidR="00D368D3" w:rsidRPr="00894A07" w:rsidRDefault="00D368D3" w:rsidP="00D368D3">
            <w:pPr>
              <w:jc w:val="center"/>
              <w:rPr>
                <w:b/>
                <w:bCs/>
                <w:color w:val="000000"/>
                <w:sz w:val="20"/>
                <w:szCs w:val="20"/>
              </w:rPr>
            </w:pPr>
            <w:r w:rsidRPr="00894A07">
              <w:rPr>
                <w:b/>
                <w:bCs/>
                <w:color w:val="000000"/>
                <w:sz w:val="20"/>
                <w:szCs w:val="20"/>
              </w:rPr>
              <w:t>Всего по муниципальной программе</w:t>
            </w:r>
          </w:p>
        </w:tc>
        <w:tc>
          <w:tcPr>
            <w:tcW w:w="2728" w:type="dxa"/>
            <w:tcBorders>
              <w:top w:val="single" w:sz="4"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b/>
                <w:bCs/>
                <w:color w:val="000000"/>
                <w:sz w:val="20"/>
                <w:szCs w:val="20"/>
              </w:rPr>
            </w:pPr>
            <w:r w:rsidRPr="00894A07">
              <w:rPr>
                <w:b/>
                <w:bCs/>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333259,8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23344,4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37766,7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41722,9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38404,3</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192021,5</w:t>
            </w:r>
          </w:p>
        </w:tc>
      </w:tr>
      <w:tr w:rsidR="00D368D3" w:rsidRPr="00D368D3" w:rsidTr="00894A07">
        <w:trPr>
          <w:trHeight w:val="300"/>
        </w:trPr>
        <w:tc>
          <w:tcPr>
            <w:tcW w:w="5544" w:type="dxa"/>
            <w:gridSpan w:val="3"/>
            <w:vMerge/>
            <w:tcBorders>
              <w:top w:val="single" w:sz="8" w:space="0" w:color="auto"/>
              <w:left w:val="single" w:sz="4" w:space="0" w:color="auto"/>
              <w:bottom w:val="single" w:sz="8" w:space="0" w:color="000000"/>
              <w:right w:val="single" w:sz="4" w:space="0" w:color="000000"/>
            </w:tcBorders>
            <w:vAlign w:val="center"/>
            <w:hideMark/>
          </w:tcPr>
          <w:p w:rsidR="00D368D3" w:rsidRPr="00894A07" w:rsidRDefault="00D368D3" w:rsidP="00D368D3">
            <w:pPr>
              <w:rPr>
                <w:b/>
                <w:bCs/>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b/>
                <w:bCs/>
                <w:color w:val="000000"/>
                <w:sz w:val="20"/>
                <w:szCs w:val="20"/>
              </w:rPr>
            </w:pPr>
            <w:r w:rsidRPr="00894A07">
              <w:rPr>
                <w:b/>
                <w:bCs/>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96866,4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13848,8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12869,3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12865,7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9547,1</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47735,5</w:t>
            </w:r>
          </w:p>
        </w:tc>
      </w:tr>
      <w:tr w:rsidR="00D368D3" w:rsidRPr="00D368D3" w:rsidTr="00894A07">
        <w:trPr>
          <w:trHeight w:val="300"/>
        </w:trPr>
        <w:tc>
          <w:tcPr>
            <w:tcW w:w="5544" w:type="dxa"/>
            <w:gridSpan w:val="3"/>
            <w:vMerge/>
            <w:tcBorders>
              <w:top w:val="single" w:sz="8" w:space="0" w:color="auto"/>
              <w:left w:val="single" w:sz="4" w:space="0" w:color="auto"/>
              <w:bottom w:val="single" w:sz="8" w:space="0" w:color="000000"/>
              <w:right w:val="single" w:sz="4" w:space="0" w:color="000000"/>
            </w:tcBorders>
            <w:vAlign w:val="center"/>
            <w:hideMark/>
          </w:tcPr>
          <w:p w:rsidR="00D368D3" w:rsidRPr="00894A07" w:rsidRDefault="00D368D3" w:rsidP="00D368D3">
            <w:pPr>
              <w:rPr>
                <w:b/>
                <w:bCs/>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b/>
                <w:bCs/>
                <w:color w:val="000000"/>
                <w:sz w:val="20"/>
                <w:szCs w:val="20"/>
              </w:rPr>
            </w:pPr>
            <w:r w:rsidRPr="00894A07">
              <w:rPr>
                <w:b/>
                <w:bCs/>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229042,3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9130,5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24127,4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27969,2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27969,2</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139846</w:t>
            </w:r>
          </w:p>
        </w:tc>
      </w:tr>
      <w:tr w:rsidR="00D368D3" w:rsidRPr="00D368D3" w:rsidTr="00894A07">
        <w:trPr>
          <w:trHeight w:val="300"/>
        </w:trPr>
        <w:tc>
          <w:tcPr>
            <w:tcW w:w="5544" w:type="dxa"/>
            <w:gridSpan w:val="3"/>
            <w:vMerge/>
            <w:tcBorders>
              <w:top w:val="single" w:sz="8" w:space="0" w:color="auto"/>
              <w:left w:val="single" w:sz="4" w:space="0" w:color="auto"/>
              <w:bottom w:val="single" w:sz="8" w:space="0" w:color="000000"/>
              <w:right w:val="single" w:sz="4" w:space="0" w:color="000000"/>
            </w:tcBorders>
            <w:vAlign w:val="center"/>
            <w:hideMark/>
          </w:tcPr>
          <w:p w:rsidR="00D368D3" w:rsidRPr="00894A07" w:rsidRDefault="00D368D3" w:rsidP="00D368D3">
            <w:pPr>
              <w:rPr>
                <w:b/>
                <w:bCs/>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b/>
                <w:bCs/>
                <w:color w:val="000000"/>
                <w:sz w:val="20"/>
                <w:szCs w:val="20"/>
              </w:rPr>
            </w:pPr>
            <w:r w:rsidRPr="00894A07">
              <w:rPr>
                <w:b/>
                <w:bCs/>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563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681</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3405</w:t>
            </w:r>
          </w:p>
        </w:tc>
      </w:tr>
      <w:tr w:rsidR="00D368D3" w:rsidRPr="00D368D3" w:rsidTr="00894A07">
        <w:trPr>
          <w:trHeight w:val="300"/>
        </w:trPr>
        <w:tc>
          <w:tcPr>
            <w:tcW w:w="5544" w:type="dxa"/>
            <w:gridSpan w:val="3"/>
            <w:vMerge/>
            <w:tcBorders>
              <w:top w:val="single" w:sz="8" w:space="0" w:color="auto"/>
              <w:left w:val="single" w:sz="4" w:space="0" w:color="auto"/>
              <w:bottom w:val="single" w:sz="8" w:space="0" w:color="000000"/>
              <w:right w:val="single" w:sz="4" w:space="0" w:color="000000"/>
            </w:tcBorders>
            <w:vAlign w:val="center"/>
            <w:hideMark/>
          </w:tcPr>
          <w:p w:rsidR="00D368D3" w:rsidRPr="00894A07" w:rsidRDefault="00D368D3" w:rsidP="00D368D3">
            <w:pPr>
              <w:rPr>
                <w:b/>
                <w:bCs/>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563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681</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3405</w:t>
            </w:r>
          </w:p>
        </w:tc>
      </w:tr>
      <w:tr w:rsidR="00D368D3" w:rsidRPr="00D368D3" w:rsidTr="00894A07">
        <w:trPr>
          <w:trHeight w:val="510"/>
        </w:trPr>
        <w:tc>
          <w:tcPr>
            <w:tcW w:w="5544" w:type="dxa"/>
            <w:gridSpan w:val="3"/>
            <w:vMerge/>
            <w:tcBorders>
              <w:top w:val="single" w:sz="8" w:space="0" w:color="auto"/>
              <w:left w:val="single" w:sz="4" w:space="0" w:color="auto"/>
              <w:bottom w:val="single" w:sz="8" w:space="0" w:color="000000"/>
              <w:right w:val="single" w:sz="4" w:space="0" w:color="000000"/>
            </w:tcBorders>
            <w:vAlign w:val="center"/>
            <w:hideMark/>
          </w:tcPr>
          <w:p w:rsidR="00D368D3" w:rsidRPr="00894A07" w:rsidRDefault="00D368D3" w:rsidP="00D368D3">
            <w:pPr>
              <w:rPr>
                <w:b/>
                <w:bCs/>
                <w:color w:val="000000"/>
                <w:sz w:val="20"/>
                <w:szCs w:val="20"/>
              </w:rPr>
            </w:pPr>
          </w:p>
        </w:tc>
        <w:tc>
          <w:tcPr>
            <w:tcW w:w="2728" w:type="dxa"/>
            <w:tcBorders>
              <w:top w:val="nil"/>
              <w:left w:val="nil"/>
              <w:bottom w:val="nil"/>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xml:space="preserve">в </w:t>
            </w:r>
            <w:proofErr w:type="spellStart"/>
            <w:r w:rsidRPr="00894A07">
              <w:rPr>
                <w:color w:val="000000"/>
                <w:sz w:val="20"/>
                <w:szCs w:val="20"/>
              </w:rPr>
              <w:t>т.ч</w:t>
            </w:r>
            <w:proofErr w:type="spellEnd"/>
            <w:r w:rsidRPr="00894A07">
              <w:rPr>
                <w:color w:val="000000"/>
                <w:sz w:val="20"/>
                <w:szCs w:val="20"/>
              </w:rPr>
              <w:t>. по переданным полномочиям</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25"/>
        </w:trPr>
        <w:tc>
          <w:tcPr>
            <w:tcW w:w="5544" w:type="dxa"/>
            <w:gridSpan w:val="3"/>
            <w:vMerge/>
            <w:tcBorders>
              <w:top w:val="single" w:sz="8" w:space="0" w:color="auto"/>
              <w:left w:val="single" w:sz="4" w:space="0" w:color="auto"/>
              <w:bottom w:val="single" w:sz="8" w:space="0" w:color="000000"/>
              <w:right w:val="single" w:sz="4" w:space="0" w:color="000000"/>
            </w:tcBorders>
            <w:vAlign w:val="center"/>
            <w:hideMark/>
          </w:tcPr>
          <w:p w:rsidR="00D368D3" w:rsidRPr="00894A07" w:rsidRDefault="00D368D3" w:rsidP="00D368D3">
            <w:pPr>
              <w:rPr>
                <w:b/>
                <w:bCs/>
                <w:color w:val="000000"/>
                <w:sz w:val="20"/>
                <w:szCs w:val="20"/>
              </w:rPr>
            </w:pPr>
          </w:p>
        </w:tc>
        <w:tc>
          <w:tcPr>
            <w:tcW w:w="2728" w:type="dxa"/>
            <w:tcBorders>
              <w:top w:val="single" w:sz="4"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поселений (</w:t>
            </w:r>
            <w:proofErr w:type="spellStart"/>
            <w:r w:rsidRPr="00894A07">
              <w:rPr>
                <w:color w:val="000000"/>
                <w:sz w:val="20"/>
                <w:szCs w:val="20"/>
              </w:rPr>
              <w:t>софинансирование</w:t>
            </w:r>
            <w:proofErr w:type="spellEnd"/>
            <w:r w:rsidRPr="00894A07">
              <w:rPr>
                <w:color w:val="000000"/>
                <w:sz w:val="20"/>
                <w:szCs w:val="20"/>
              </w:rPr>
              <w:t>)</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1656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1035</w:t>
            </w:r>
          </w:p>
        </w:tc>
      </w:tr>
      <w:tr w:rsidR="00D368D3" w:rsidRPr="00D368D3" w:rsidTr="00894A07">
        <w:trPr>
          <w:trHeight w:val="300"/>
        </w:trPr>
        <w:tc>
          <w:tcPr>
            <w:tcW w:w="5544" w:type="dxa"/>
            <w:gridSpan w:val="3"/>
            <w:tcBorders>
              <w:top w:val="single" w:sz="8" w:space="0" w:color="auto"/>
              <w:left w:val="single" w:sz="4" w:space="0" w:color="auto"/>
              <w:bottom w:val="single" w:sz="4" w:space="0" w:color="auto"/>
              <w:right w:val="single" w:sz="4" w:space="0" w:color="000000"/>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В том числе:</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nil"/>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nil"/>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nil"/>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nil"/>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nil"/>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55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68D3" w:rsidRPr="00894A07" w:rsidRDefault="00D368D3" w:rsidP="00D368D3">
            <w:pPr>
              <w:jc w:val="center"/>
              <w:rPr>
                <w:color w:val="000000"/>
                <w:sz w:val="20"/>
                <w:szCs w:val="20"/>
              </w:rPr>
            </w:pPr>
            <w:r w:rsidRPr="00894A07">
              <w:rPr>
                <w:color w:val="000000"/>
                <w:sz w:val="20"/>
                <w:szCs w:val="20"/>
              </w:rPr>
              <w:t>Проектная часть</w:t>
            </w: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b/>
                <w:bCs/>
                <w:color w:val="000000"/>
                <w:sz w:val="20"/>
                <w:szCs w:val="20"/>
              </w:rPr>
            </w:pPr>
            <w:r w:rsidRPr="00894A07">
              <w:rPr>
                <w:b/>
                <w:bCs/>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1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68D3" w:rsidRPr="00894A07" w:rsidRDefault="00D368D3" w:rsidP="00D368D3">
            <w:pPr>
              <w:jc w:val="center"/>
              <w:rPr>
                <w:color w:val="000000"/>
                <w:sz w:val="20"/>
                <w:szCs w:val="20"/>
              </w:rPr>
            </w:pPr>
            <w:r w:rsidRPr="00894A07">
              <w:rPr>
                <w:color w:val="000000"/>
                <w:sz w:val="20"/>
                <w:szCs w:val="20"/>
              </w:rPr>
              <w:t>Процессная часть</w:t>
            </w: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333259,8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23344,4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37766,7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41722,9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38404,3</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192021,5</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96866,4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13848,8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12869,3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12865,7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9547,1</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47735,5</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229042,3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9130,5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24127,4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27969,2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27969,2</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139846</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563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681</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3405</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563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681</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3405</w:t>
            </w:r>
          </w:p>
        </w:tc>
      </w:tr>
      <w:tr w:rsidR="00D368D3" w:rsidRPr="00D368D3" w:rsidTr="00894A07">
        <w:trPr>
          <w:trHeight w:val="51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nil"/>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xml:space="preserve">в </w:t>
            </w:r>
            <w:proofErr w:type="spellStart"/>
            <w:r w:rsidRPr="00894A07">
              <w:rPr>
                <w:color w:val="000000"/>
                <w:sz w:val="20"/>
                <w:szCs w:val="20"/>
              </w:rPr>
              <w:t>т.ч</w:t>
            </w:r>
            <w:proofErr w:type="spellEnd"/>
            <w:r w:rsidRPr="00894A07">
              <w:rPr>
                <w:color w:val="000000"/>
                <w:sz w:val="20"/>
                <w:szCs w:val="20"/>
              </w:rPr>
              <w:t>. по переданным полномочиям</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1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single" w:sz="4"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поселений (</w:t>
            </w:r>
            <w:proofErr w:type="spellStart"/>
            <w:r w:rsidRPr="00894A07">
              <w:rPr>
                <w:color w:val="000000"/>
                <w:sz w:val="20"/>
                <w:szCs w:val="20"/>
              </w:rPr>
              <w:t>софинансирование</w:t>
            </w:r>
            <w:proofErr w:type="spellEnd"/>
            <w:r w:rsidRPr="00894A07">
              <w:rPr>
                <w:color w:val="000000"/>
                <w:sz w:val="20"/>
                <w:szCs w:val="20"/>
              </w:rPr>
              <w:t>)</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1656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1035</w:t>
            </w:r>
          </w:p>
        </w:tc>
      </w:tr>
      <w:tr w:rsidR="00D368D3" w:rsidRPr="00D368D3" w:rsidTr="00894A07">
        <w:trPr>
          <w:trHeight w:val="300"/>
        </w:trPr>
        <w:tc>
          <w:tcPr>
            <w:tcW w:w="554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В том числе:</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554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Инвестиции в объекты муниципальной собственности</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164711,5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1488,9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16938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20897,8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20897,8</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104489</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159768,5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1443,9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16429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20270,8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20270,8</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101354</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4943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509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3135</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4943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509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3135</w:t>
            </w:r>
          </w:p>
        </w:tc>
      </w:tr>
      <w:tr w:rsidR="00D368D3" w:rsidRPr="00D368D3" w:rsidTr="00894A07">
        <w:trPr>
          <w:trHeight w:val="51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Прочие расходы</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168548,3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21855,5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20828,7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20825,1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17506,5</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87532,5</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96866,4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13848,8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12869,3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12865,7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9547,1</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47735,5</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69273,8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7686,6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7698,4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7698,4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7698,4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38492</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484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270</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484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270</w:t>
            </w:r>
          </w:p>
        </w:tc>
      </w:tr>
      <w:tr w:rsidR="00D368D3" w:rsidRPr="00D368D3" w:rsidTr="00894A07">
        <w:trPr>
          <w:trHeight w:val="51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nil"/>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xml:space="preserve">в </w:t>
            </w:r>
            <w:proofErr w:type="spellStart"/>
            <w:r w:rsidRPr="00894A07">
              <w:rPr>
                <w:color w:val="000000"/>
                <w:sz w:val="20"/>
                <w:szCs w:val="20"/>
              </w:rPr>
              <w:t>т.ч</w:t>
            </w:r>
            <w:proofErr w:type="spellEnd"/>
            <w:r w:rsidRPr="00894A07">
              <w:rPr>
                <w:color w:val="000000"/>
                <w:sz w:val="20"/>
                <w:szCs w:val="20"/>
              </w:rPr>
              <w:t>. по переданным полномочиям</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1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single" w:sz="4"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поселений (</w:t>
            </w:r>
            <w:proofErr w:type="spellStart"/>
            <w:r w:rsidRPr="00894A07">
              <w:rPr>
                <w:color w:val="000000"/>
                <w:sz w:val="20"/>
                <w:szCs w:val="20"/>
              </w:rPr>
              <w:t>софинансирование</w:t>
            </w:r>
            <w:proofErr w:type="spellEnd"/>
            <w:r w:rsidRPr="00894A07">
              <w:rPr>
                <w:color w:val="000000"/>
                <w:sz w:val="20"/>
                <w:szCs w:val="20"/>
              </w:rPr>
              <w:t>)</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1656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1035</w:t>
            </w:r>
          </w:p>
        </w:tc>
      </w:tr>
      <w:tr w:rsidR="00D368D3" w:rsidRPr="00D368D3" w:rsidTr="00894A07">
        <w:trPr>
          <w:trHeight w:val="300"/>
        </w:trPr>
        <w:tc>
          <w:tcPr>
            <w:tcW w:w="554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В том числе:</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554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Ответственный исполнитель  (отдел жилищных программ администрации Березовского района)</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271077,1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16380,9</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30864,3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34820,5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31501,9</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157509,5</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96866,4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13848,8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12869,3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12865,7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9547,1</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47735,5</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168783,7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2435,1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17432</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21273,8</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21273,8</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106369</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563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681</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3405</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5427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97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563</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681</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3405</w:t>
            </w:r>
          </w:p>
        </w:tc>
      </w:tr>
      <w:tr w:rsidR="00D368D3" w:rsidRPr="00D368D3" w:rsidTr="00894A07">
        <w:trPr>
          <w:trHeight w:val="51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Соисполнитель 1 (отдел архитектуры и градостроительства администрации Березовского района)</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62182,7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6963,5</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6902,4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6902,4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6902,4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34512</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60258,6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6695,4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6695,4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6695,4</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6695,4</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33477</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894A07" w:rsidRDefault="00D368D3" w:rsidP="00D368D3">
            <w:pPr>
              <w:rPr>
                <w:color w:val="000000"/>
                <w:sz w:val="20"/>
                <w:szCs w:val="20"/>
              </w:rPr>
            </w:pPr>
            <w:r w:rsidRPr="00894A07">
              <w:rPr>
                <w:color w:val="000000"/>
                <w:sz w:val="20"/>
                <w:szCs w:val="20"/>
              </w:rPr>
              <w:t xml:space="preserve">в том числе </w:t>
            </w:r>
            <w:proofErr w:type="spellStart"/>
            <w:r w:rsidRPr="00894A07">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1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nil"/>
              <w:left w:val="nil"/>
              <w:bottom w:val="nil"/>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 xml:space="preserve">в </w:t>
            </w:r>
            <w:proofErr w:type="spellStart"/>
            <w:r w:rsidRPr="00894A07">
              <w:rPr>
                <w:color w:val="000000"/>
                <w:sz w:val="20"/>
                <w:szCs w:val="20"/>
              </w:rPr>
              <w:t>т.ч</w:t>
            </w:r>
            <w:proofErr w:type="spellEnd"/>
            <w:r w:rsidRPr="00894A07">
              <w:rPr>
                <w:color w:val="000000"/>
                <w:sz w:val="20"/>
                <w:szCs w:val="20"/>
              </w:rPr>
              <w:t>. по переданным полномочиям</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268,1</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51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894A07" w:rsidRDefault="00D368D3" w:rsidP="00D368D3">
            <w:pPr>
              <w:rPr>
                <w:color w:val="000000"/>
                <w:sz w:val="20"/>
                <w:szCs w:val="20"/>
              </w:rPr>
            </w:pPr>
          </w:p>
        </w:tc>
        <w:tc>
          <w:tcPr>
            <w:tcW w:w="2728" w:type="dxa"/>
            <w:tcBorders>
              <w:top w:val="single" w:sz="4" w:space="0" w:color="auto"/>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бюджет поселений (</w:t>
            </w:r>
            <w:proofErr w:type="spellStart"/>
            <w:r w:rsidRPr="00894A07">
              <w:rPr>
                <w:color w:val="000000"/>
                <w:sz w:val="20"/>
                <w:szCs w:val="20"/>
              </w:rPr>
              <w:t>софинансирование</w:t>
            </w:r>
            <w:proofErr w:type="spellEnd"/>
            <w:r w:rsidRPr="00894A07">
              <w:rPr>
                <w:color w:val="000000"/>
                <w:sz w:val="20"/>
                <w:szCs w:val="20"/>
              </w:rPr>
              <w:t>)</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1656</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207</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1035</w:t>
            </w:r>
          </w:p>
        </w:tc>
      </w:tr>
      <w:tr w:rsidR="00D368D3" w:rsidRPr="00D368D3" w:rsidTr="00894A07">
        <w:trPr>
          <w:trHeight w:val="300"/>
        </w:trPr>
        <w:tc>
          <w:tcPr>
            <w:tcW w:w="554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368D3" w:rsidRPr="00894A07" w:rsidRDefault="00D368D3" w:rsidP="00D368D3">
            <w:pPr>
              <w:jc w:val="center"/>
              <w:rPr>
                <w:color w:val="000000"/>
                <w:sz w:val="20"/>
                <w:szCs w:val="20"/>
              </w:rPr>
            </w:pPr>
            <w:r w:rsidRPr="00894A07">
              <w:rPr>
                <w:color w:val="000000"/>
                <w:sz w:val="20"/>
                <w:szCs w:val="20"/>
              </w:rPr>
              <w:t>Соисполнитель 2 (МКУ «Управление капитального строительства и ремонта Березовского района»)</w:t>
            </w:r>
          </w:p>
        </w:tc>
        <w:tc>
          <w:tcPr>
            <w:tcW w:w="2728" w:type="dxa"/>
            <w:tcBorders>
              <w:top w:val="nil"/>
              <w:left w:val="nil"/>
              <w:bottom w:val="single" w:sz="4" w:space="0" w:color="auto"/>
              <w:right w:val="single" w:sz="4" w:space="0" w:color="auto"/>
            </w:tcBorders>
            <w:shd w:val="clear" w:color="000000" w:fill="FFFFFF"/>
            <w:vAlign w:val="center"/>
            <w:hideMark/>
          </w:tcPr>
          <w:p w:rsidR="00D368D3" w:rsidRPr="00894A07" w:rsidRDefault="00D368D3" w:rsidP="00D368D3">
            <w:pPr>
              <w:rPr>
                <w:color w:val="000000"/>
                <w:sz w:val="20"/>
                <w:szCs w:val="20"/>
              </w:rPr>
            </w:pPr>
            <w:r w:rsidRPr="00894A07">
              <w:rPr>
                <w:color w:val="000000"/>
                <w:sz w:val="20"/>
                <w:szCs w:val="20"/>
              </w:rPr>
              <w:t>всего</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jc w:val="right"/>
              <w:rPr>
                <w:color w:val="000000"/>
                <w:sz w:val="20"/>
                <w:szCs w:val="20"/>
              </w:rPr>
            </w:pPr>
            <w:r w:rsidRPr="00D368D3">
              <w:rPr>
                <w:color w:val="000000"/>
                <w:sz w:val="20"/>
                <w:szCs w:val="20"/>
              </w:rPr>
              <w:t>0</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D368D3"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федеральный бюджет</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D368D3"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бюджет автономного округа</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D368D3"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местный бюджет</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30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D368D3"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xml:space="preserve">в том числе </w:t>
            </w:r>
            <w:proofErr w:type="spellStart"/>
            <w:r w:rsidRPr="00D368D3">
              <w:rPr>
                <w:color w:val="000000"/>
                <w:sz w:val="20"/>
                <w:szCs w:val="20"/>
              </w:rPr>
              <w:t>софинансирование</w:t>
            </w:r>
            <w:proofErr w:type="spellEnd"/>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r>
      <w:tr w:rsidR="00D368D3" w:rsidRPr="00D368D3" w:rsidTr="00894A07">
        <w:trPr>
          <w:trHeight w:val="510"/>
        </w:trPr>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rsidR="00D368D3" w:rsidRPr="00D368D3" w:rsidRDefault="00D368D3" w:rsidP="00D368D3">
            <w:pPr>
              <w:rPr>
                <w:color w:val="000000"/>
                <w:sz w:val="20"/>
                <w:szCs w:val="20"/>
              </w:rPr>
            </w:pPr>
          </w:p>
        </w:tc>
        <w:tc>
          <w:tcPr>
            <w:tcW w:w="2728" w:type="dxa"/>
            <w:tcBorders>
              <w:top w:val="nil"/>
              <w:left w:val="nil"/>
              <w:bottom w:val="single" w:sz="4" w:space="0" w:color="auto"/>
              <w:right w:val="single" w:sz="4" w:space="0" w:color="auto"/>
            </w:tcBorders>
            <w:shd w:val="clear" w:color="000000" w:fill="FFFFFF"/>
            <w:vAlign w:val="center"/>
            <w:hideMark/>
          </w:tcPr>
          <w:p w:rsidR="00D368D3" w:rsidRPr="00D368D3" w:rsidRDefault="00D368D3" w:rsidP="00D368D3">
            <w:pPr>
              <w:rPr>
                <w:color w:val="000000"/>
                <w:sz w:val="20"/>
                <w:szCs w:val="20"/>
              </w:rPr>
            </w:pPr>
            <w:r w:rsidRPr="00D368D3">
              <w:rPr>
                <w:color w:val="000000"/>
                <w:sz w:val="20"/>
                <w:szCs w:val="20"/>
              </w:rPr>
              <w:t>иные источники финансирования</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jc w:val="right"/>
              <w:rPr>
                <w:color w:val="000000"/>
                <w:sz w:val="20"/>
                <w:szCs w:val="20"/>
              </w:rPr>
            </w:pPr>
            <w:r w:rsidRPr="00D368D3">
              <w:rPr>
                <w:color w:val="000000"/>
                <w:sz w:val="20"/>
                <w:szCs w:val="20"/>
              </w:rPr>
              <w:t>0</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c>
          <w:tcPr>
            <w:tcW w:w="1211" w:type="dxa"/>
            <w:tcBorders>
              <w:top w:val="nil"/>
              <w:left w:val="nil"/>
              <w:bottom w:val="single" w:sz="4" w:space="0" w:color="auto"/>
              <w:right w:val="single" w:sz="4" w:space="0" w:color="auto"/>
            </w:tcBorders>
            <w:shd w:val="clear" w:color="auto" w:fill="auto"/>
            <w:vAlign w:val="center"/>
            <w:hideMark/>
          </w:tcPr>
          <w:p w:rsidR="00D368D3" w:rsidRPr="00D368D3" w:rsidRDefault="00D368D3" w:rsidP="00D368D3">
            <w:pPr>
              <w:rPr>
                <w:color w:val="000000"/>
                <w:sz w:val="20"/>
                <w:szCs w:val="20"/>
              </w:rPr>
            </w:pPr>
            <w:r w:rsidRPr="00D368D3">
              <w:rPr>
                <w:color w:val="000000"/>
                <w:sz w:val="20"/>
                <w:szCs w:val="20"/>
              </w:rPr>
              <w:t> </w:t>
            </w:r>
          </w:p>
        </w:tc>
      </w:tr>
    </w:tbl>
    <w:p w:rsidR="00CE2ED2" w:rsidRDefault="00CE2ED2" w:rsidP="00D95EA5">
      <w:pPr>
        <w:widowControl w:val="0"/>
        <w:spacing w:line="317" w:lineRule="exact"/>
        <w:jc w:val="center"/>
        <w:rPr>
          <w:color w:val="000000"/>
          <w:sz w:val="28"/>
          <w:szCs w:val="28"/>
          <w:lang w:bidi="ru-RU"/>
        </w:rPr>
      </w:pPr>
    </w:p>
    <w:p w:rsidR="00894A07" w:rsidRDefault="00894A07">
      <w:pPr>
        <w:spacing w:after="200" w:line="276" w:lineRule="auto"/>
        <w:rPr>
          <w:color w:val="000000"/>
          <w:sz w:val="28"/>
          <w:szCs w:val="28"/>
          <w:lang w:bidi="ru-RU"/>
        </w:rPr>
      </w:pPr>
      <w:r>
        <w:rPr>
          <w:color w:val="000000"/>
          <w:sz w:val="28"/>
          <w:szCs w:val="28"/>
          <w:lang w:bidi="ru-RU"/>
        </w:rPr>
        <w:br w:type="page"/>
      </w:r>
    </w:p>
    <w:p w:rsidR="005D4ED8" w:rsidRDefault="005D4ED8" w:rsidP="005D4ED8">
      <w:pPr>
        <w:widowControl w:val="0"/>
        <w:spacing w:line="322" w:lineRule="exact"/>
        <w:ind w:firstLine="740"/>
        <w:jc w:val="right"/>
        <w:rPr>
          <w:color w:val="000000"/>
          <w:sz w:val="28"/>
          <w:szCs w:val="28"/>
          <w:lang w:bidi="ru-RU"/>
        </w:rPr>
      </w:pPr>
      <w:r>
        <w:rPr>
          <w:color w:val="000000"/>
          <w:sz w:val="28"/>
          <w:szCs w:val="28"/>
          <w:lang w:bidi="ru-RU"/>
        </w:rPr>
        <w:lastRenderedPageBreak/>
        <w:t xml:space="preserve">Таблица </w:t>
      </w:r>
      <w:r w:rsidR="00D95EA5">
        <w:rPr>
          <w:color w:val="000000"/>
          <w:sz w:val="28"/>
          <w:szCs w:val="28"/>
          <w:lang w:bidi="ru-RU"/>
        </w:rPr>
        <w:t>2</w:t>
      </w:r>
    </w:p>
    <w:p w:rsidR="005D4ED8" w:rsidRDefault="005D4ED8" w:rsidP="005D4ED8">
      <w:pPr>
        <w:widowControl w:val="0"/>
        <w:spacing w:line="322" w:lineRule="exact"/>
        <w:ind w:firstLine="740"/>
        <w:jc w:val="right"/>
        <w:rPr>
          <w:color w:val="000000"/>
          <w:sz w:val="28"/>
          <w:szCs w:val="28"/>
          <w:lang w:bidi="ru-RU"/>
        </w:rPr>
      </w:pPr>
    </w:p>
    <w:p w:rsidR="005D4ED8" w:rsidRDefault="005D4ED8" w:rsidP="005D4ED8">
      <w:pPr>
        <w:widowControl w:val="0"/>
        <w:ind w:left="-284"/>
        <w:jc w:val="center"/>
        <w:rPr>
          <w:color w:val="000000"/>
          <w:sz w:val="28"/>
          <w:szCs w:val="28"/>
          <w:lang w:bidi="ru-RU"/>
        </w:rPr>
      </w:pPr>
      <w:r w:rsidRPr="0022096B">
        <w:rPr>
          <w:color w:val="000000"/>
          <w:sz w:val="28"/>
          <w:szCs w:val="28"/>
          <w:lang w:bidi="ru-RU"/>
        </w:rPr>
        <w:t>Перечень структурных элементов (основны</w:t>
      </w:r>
      <w:r>
        <w:rPr>
          <w:color w:val="000000"/>
          <w:sz w:val="28"/>
          <w:szCs w:val="28"/>
          <w:lang w:bidi="ru-RU"/>
        </w:rPr>
        <w:t>х мероприятий)</w:t>
      </w:r>
    </w:p>
    <w:p w:rsidR="005D4ED8" w:rsidRDefault="005D4ED8" w:rsidP="005D4ED8">
      <w:pPr>
        <w:widowControl w:val="0"/>
        <w:ind w:left="-284"/>
        <w:jc w:val="center"/>
        <w:rPr>
          <w:color w:val="000000"/>
          <w:sz w:val="28"/>
          <w:szCs w:val="28"/>
          <w:lang w:bidi="ru-RU"/>
        </w:rPr>
      </w:pPr>
      <w:r>
        <w:rPr>
          <w:color w:val="000000"/>
          <w:sz w:val="28"/>
          <w:szCs w:val="28"/>
          <w:lang w:bidi="ru-RU"/>
        </w:rPr>
        <w:t xml:space="preserve"> муниципальной</w:t>
      </w:r>
      <w:r w:rsidRPr="0022096B">
        <w:rPr>
          <w:color w:val="000000"/>
          <w:sz w:val="28"/>
          <w:szCs w:val="28"/>
          <w:lang w:bidi="ru-RU"/>
        </w:rPr>
        <w:t xml:space="preserve"> программы</w:t>
      </w:r>
    </w:p>
    <w:p w:rsidR="00583C39" w:rsidRDefault="00583C39" w:rsidP="00583C39">
      <w:pPr>
        <w:widowControl w:val="0"/>
        <w:spacing w:line="310" w:lineRule="exact"/>
        <w:ind w:left="20" w:right="-598"/>
        <w:jc w:val="right"/>
        <w:rPr>
          <w:color w:val="000000"/>
          <w:sz w:val="28"/>
          <w:szCs w:val="28"/>
          <w:lang w:bidi="ru-RU"/>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3"/>
        <w:gridCol w:w="3827"/>
        <w:gridCol w:w="5386"/>
        <w:gridCol w:w="3969"/>
      </w:tblGrid>
      <w:tr w:rsidR="003F6CCF" w:rsidRPr="003F6CCF" w:rsidTr="00F344FB">
        <w:tc>
          <w:tcPr>
            <w:tcW w:w="1623" w:type="dxa"/>
          </w:tcPr>
          <w:p w:rsidR="003F6CCF" w:rsidRPr="003F6CCF" w:rsidRDefault="003F6CCF" w:rsidP="00F344FB">
            <w:pPr>
              <w:widowControl w:val="0"/>
              <w:autoSpaceDE w:val="0"/>
              <w:autoSpaceDN w:val="0"/>
              <w:jc w:val="center"/>
              <w:rPr>
                <w:szCs w:val="20"/>
              </w:rPr>
            </w:pPr>
            <w:r w:rsidRPr="003F6CCF">
              <w:rPr>
                <w:szCs w:val="20"/>
              </w:rPr>
              <w:t>N структурного элемента (основного мероприятия)</w:t>
            </w:r>
          </w:p>
        </w:tc>
        <w:tc>
          <w:tcPr>
            <w:tcW w:w="3827" w:type="dxa"/>
          </w:tcPr>
          <w:p w:rsidR="003F6CCF" w:rsidRPr="003F6CCF" w:rsidRDefault="003F6CCF" w:rsidP="00F344FB">
            <w:pPr>
              <w:widowControl w:val="0"/>
              <w:autoSpaceDE w:val="0"/>
              <w:autoSpaceDN w:val="0"/>
              <w:jc w:val="center"/>
              <w:rPr>
                <w:szCs w:val="20"/>
              </w:rPr>
            </w:pPr>
            <w:r w:rsidRPr="003F6CCF">
              <w:rPr>
                <w:szCs w:val="20"/>
              </w:rPr>
              <w:t>Наименование структурного элемента (основного мероприятия)</w:t>
            </w:r>
          </w:p>
        </w:tc>
        <w:tc>
          <w:tcPr>
            <w:tcW w:w="5386" w:type="dxa"/>
          </w:tcPr>
          <w:p w:rsidR="003F6CCF" w:rsidRPr="003F6CCF" w:rsidRDefault="003F6CCF" w:rsidP="00F344FB">
            <w:pPr>
              <w:widowControl w:val="0"/>
              <w:autoSpaceDE w:val="0"/>
              <w:autoSpaceDN w:val="0"/>
              <w:jc w:val="center"/>
              <w:rPr>
                <w:szCs w:val="20"/>
              </w:rPr>
            </w:pPr>
            <w:r w:rsidRPr="003F6CCF">
              <w:rPr>
                <w:szCs w:val="20"/>
              </w:rPr>
              <w:t>Направления расходов структурного элемента (основного мероприятия)</w:t>
            </w:r>
          </w:p>
        </w:tc>
        <w:tc>
          <w:tcPr>
            <w:tcW w:w="3969" w:type="dxa"/>
          </w:tcPr>
          <w:p w:rsidR="003F6CCF" w:rsidRPr="003F6CCF" w:rsidRDefault="003F6CCF" w:rsidP="00F344FB">
            <w:pPr>
              <w:widowControl w:val="0"/>
              <w:autoSpaceDE w:val="0"/>
              <w:autoSpaceDN w:val="0"/>
              <w:jc w:val="center"/>
              <w:rPr>
                <w:szCs w:val="20"/>
              </w:rPr>
            </w:pPr>
            <w:r w:rsidRPr="003F6CCF">
              <w:rPr>
                <w:szCs w:val="20"/>
              </w:rPr>
              <w:t>Наименование порядка, номер приложения (при наличии)</w:t>
            </w:r>
          </w:p>
        </w:tc>
      </w:tr>
      <w:tr w:rsidR="003F6CCF" w:rsidRPr="003F6CCF" w:rsidTr="00F344FB">
        <w:tc>
          <w:tcPr>
            <w:tcW w:w="1623" w:type="dxa"/>
          </w:tcPr>
          <w:p w:rsidR="003F6CCF" w:rsidRPr="003F6CCF" w:rsidRDefault="003F6CCF" w:rsidP="00F344FB">
            <w:pPr>
              <w:widowControl w:val="0"/>
              <w:autoSpaceDE w:val="0"/>
              <w:autoSpaceDN w:val="0"/>
              <w:jc w:val="center"/>
              <w:rPr>
                <w:szCs w:val="20"/>
              </w:rPr>
            </w:pPr>
            <w:r w:rsidRPr="003F6CCF">
              <w:rPr>
                <w:szCs w:val="20"/>
              </w:rPr>
              <w:t>1</w:t>
            </w:r>
          </w:p>
        </w:tc>
        <w:tc>
          <w:tcPr>
            <w:tcW w:w="3827" w:type="dxa"/>
          </w:tcPr>
          <w:p w:rsidR="003F6CCF" w:rsidRPr="003F6CCF" w:rsidRDefault="003F6CCF" w:rsidP="00F344FB">
            <w:pPr>
              <w:widowControl w:val="0"/>
              <w:autoSpaceDE w:val="0"/>
              <w:autoSpaceDN w:val="0"/>
              <w:jc w:val="center"/>
              <w:rPr>
                <w:szCs w:val="20"/>
              </w:rPr>
            </w:pPr>
            <w:r w:rsidRPr="003F6CCF">
              <w:rPr>
                <w:szCs w:val="20"/>
              </w:rPr>
              <w:t>2</w:t>
            </w:r>
          </w:p>
        </w:tc>
        <w:tc>
          <w:tcPr>
            <w:tcW w:w="5386" w:type="dxa"/>
          </w:tcPr>
          <w:p w:rsidR="003F6CCF" w:rsidRPr="003F6CCF" w:rsidRDefault="003F6CCF" w:rsidP="00F344FB">
            <w:pPr>
              <w:widowControl w:val="0"/>
              <w:autoSpaceDE w:val="0"/>
              <w:autoSpaceDN w:val="0"/>
              <w:jc w:val="center"/>
              <w:rPr>
                <w:szCs w:val="20"/>
              </w:rPr>
            </w:pPr>
            <w:r w:rsidRPr="003F6CCF">
              <w:rPr>
                <w:szCs w:val="20"/>
              </w:rPr>
              <w:t>3</w:t>
            </w:r>
          </w:p>
        </w:tc>
        <w:tc>
          <w:tcPr>
            <w:tcW w:w="3969" w:type="dxa"/>
          </w:tcPr>
          <w:p w:rsidR="003F6CCF" w:rsidRPr="003F6CCF" w:rsidRDefault="003F6CCF" w:rsidP="00F344FB">
            <w:pPr>
              <w:widowControl w:val="0"/>
              <w:autoSpaceDE w:val="0"/>
              <w:autoSpaceDN w:val="0"/>
              <w:jc w:val="center"/>
              <w:rPr>
                <w:szCs w:val="20"/>
              </w:rPr>
            </w:pPr>
            <w:r w:rsidRPr="003F6CCF">
              <w:rPr>
                <w:szCs w:val="20"/>
              </w:rPr>
              <w:t>4</w:t>
            </w:r>
          </w:p>
        </w:tc>
      </w:tr>
      <w:tr w:rsidR="003F6CCF" w:rsidRPr="003F6CCF" w:rsidTr="00F344FB">
        <w:tc>
          <w:tcPr>
            <w:tcW w:w="14805" w:type="dxa"/>
            <w:gridSpan w:val="4"/>
          </w:tcPr>
          <w:p w:rsidR="003F6CCF" w:rsidRPr="003F6CCF" w:rsidRDefault="003F6CCF" w:rsidP="00F344FB">
            <w:pPr>
              <w:widowControl w:val="0"/>
              <w:autoSpaceDE w:val="0"/>
              <w:autoSpaceDN w:val="0"/>
              <w:jc w:val="center"/>
              <w:rPr>
                <w:szCs w:val="20"/>
              </w:rPr>
            </w:pPr>
            <w:r w:rsidRPr="003F6CCF">
              <w:rPr>
                <w:szCs w:val="20"/>
              </w:rPr>
              <w:t>Цель. Создание условий для развития жилищного строительства и обеспечения населения доступным жильем</w:t>
            </w:r>
          </w:p>
        </w:tc>
      </w:tr>
      <w:tr w:rsidR="003F6CCF" w:rsidRPr="003F6CCF" w:rsidTr="00F344FB">
        <w:tc>
          <w:tcPr>
            <w:tcW w:w="14805" w:type="dxa"/>
            <w:gridSpan w:val="4"/>
          </w:tcPr>
          <w:p w:rsidR="003F6CCF" w:rsidRPr="003F6CCF" w:rsidRDefault="003F6CCF" w:rsidP="00F344FB">
            <w:pPr>
              <w:widowControl w:val="0"/>
              <w:autoSpaceDE w:val="0"/>
              <w:autoSpaceDN w:val="0"/>
              <w:jc w:val="center"/>
              <w:rPr>
                <w:szCs w:val="20"/>
              </w:rPr>
            </w:pPr>
            <w:r w:rsidRPr="003F6CCF">
              <w:rPr>
                <w:szCs w:val="20"/>
              </w:rPr>
              <w:t>Задача 1. Регулирование градостроительной деятельности</w:t>
            </w:r>
          </w:p>
          <w:p w:rsidR="003F6CCF" w:rsidRPr="003F6CCF" w:rsidRDefault="003F6CCF" w:rsidP="00F344FB">
            <w:pPr>
              <w:widowControl w:val="0"/>
              <w:autoSpaceDE w:val="0"/>
              <w:autoSpaceDN w:val="0"/>
              <w:jc w:val="center"/>
              <w:rPr>
                <w:szCs w:val="20"/>
              </w:rPr>
            </w:pPr>
            <w:r w:rsidRPr="003F6CCF">
              <w:rPr>
                <w:szCs w:val="20"/>
              </w:rPr>
              <w:t>Задача 2. Комплексное развитие территорий</w:t>
            </w:r>
          </w:p>
        </w:tc>
      </w:tr>
      <w:tr w:rsidR="003F6CCF" w:rsidRPr="003F6CCF" w:rsidTr="00F344FB">
        <w:tc>
          <w:tcPr>
            <w:tcW w:w="14805" w:type="dxa"/>
            <w:gridSpan w:val="4"/>
          </w:tcPr>
          <w:p w:rsidR="003F6CCF" w:rsidRPr="003F6CCF" w:rsidRDefault="003F6CCF" w:rsidP="00F344FB">
            <w:pPr>
              <w:widowControl w:val="0"/>
              <w:autoSpaceDE w:val="0"/>
              <w:autoSpaceDN w:val="0"/>
              <w:jc w:val="center"/>
              <w:outlineLvl w:val="2"/>
              <w:rPr>
                <w:szCs w:val="20"/>
              </w:rPr>
            </w:pPr>
            <w:r w:rsidRPr="003F6CCF">
              <w:rPr>
                <w:szCs w:val="20"/>
              </w:rPr>
              <w:t>Подпрограмма 1 "</w:t>
            </w:r>
            <w:r>
              <w:rPr>
                <w:szCs w:val="20"/>
              </w:rPr>
              <w:t>Содействие развитию градостроительной деятельности</w:t>
            </w:r>
            <w:r w:rsidRPr="003F6CCF">
              <w:rPr>
                <w:szCs w:val="20"/>
              </w:rPr>
              <w:t>"</w:t>
            </w:r>
          </w:p>
        </w:tc>
      </w:tr>
      <w:tr w:rsidR="003F6CCF" w:rsidRPr="003F6CCF" w:rsidTr="00F344FB">
        <w:tc>
          <w:tcPr>
            <w:tcW w:w="1623" w:type="dxa"/>
          </w:tcPr>
          <w:p w:rsidR="003F6CCF" w:rsidRPr="00F344FB" w:rsidRDefault="003F6CCF" w:rsidP="00F344FB">
            <w:pPr>
              <w:widowControl w:val="0"/>
              <w:autoSpaceDE w:val="0"/>
              <w:autoSpaceDN w:val="0"/>
            </w:pPr>
            <w:r w:rsidRPr="00F344FB">
              <w:t>1.1</w:t>
            </w:r>
            <w:r w:rsidR="009E03D6" w:rsidRPr="00F344FB">
              <w:t>.</w:t>
            </w:r>
          </w:p>
        </w:tc>
        <w:tc>
          <w:tcPr>
            <w:tcW w:w="3827" w:type="dxa"/>
          </w:tcPr>
          <w:p w:rsidR="003F6CCF" w:rsidRPr="00F344FB" w:rsidRDefault="00BE46F4" w:rsidP="00F344FB">
            <w:pPr>
              <w:widowControl w:val="0"/>
              <w:autoSpaceDE w:val="0"/>
              <w:autoSpaceDN w:val="0"/>
            </w:pPr>
            <w:r w:rsidRPr="00F344FB">
              <w:t>Региональный проект «Жилье»</w:t>
            </w:r>
          </w:p>
        </w:tc>
        <w:tc>
          <w:tcPr>
            <w:tcW w:w="5386" w:type="dxa"/>
          </w:tcPr>
          <w:p w:rsidR="003F6CCF" w:rsidRPr="00F344FB" w:rsidRDefault="003F6CCF" w:rsidP="00F344FB">
            <w:pPr>
              <w:widowControl w:val="0"/>
              <w:autoSpaceDE w:val="0"/>
              <w:autoSpaceDN w:val="0"/>
            </w:pPr>
            <w:r w:rsidRPr="00F344FB">
              <w:t>Получение межбюджетных трансфертов из автономного округа на стимулирование программ развития жилищного строительства:</w:t>
            </w:r>
          </w:p>
          <w:p w:rsidR="003F6CCF" w:rsidRPr="00F344FB" w:rsidRDefault="003F6CCF" w:rsidP="00F344FB">
            <w:pPr>
              <w:widowControl w:val="0"/>
              <w:autoSpaceDE w:val="0"/>
              <w:autoSpaceDN w:val="0"/>
            </w:pPr>
            <w:r w:rsidRPr="00F344FB">
              <w:t>1. Строительство (реконструкция) объектов:</w:t>
            </w:r>
          </w:p>
          <w:p w:rsidR="003F6CCF" w:rsidRPr="00F344FB" w:rsidRDefault="003F6CCF" w:rsidP="00F344FB">
            <w:pPr>
              <w:widowControl w:val="0"/>
              <w:autoSpaceDE w:val="0"/>
              <w:autoSpaceDN w:val="0"/>
            </w:pPr>
            <w:r w:rsidRPr="00F344FB">
              <w:t>водоснабжения, водоотведения и (или) теплоснабжения при реализации проектов по развитию территорий, предусматривающих строительство жилья;</w:t>
            </w:r>
          </w:p>
          <w:p w:rsidR="003F6CCF" w:rsidRPr="00F344FB" w:rsidRDefault="003F6CCF" w:rsidP="00F344FB">
            <w:pPr>
              <w:widowControl w:val="0"/>
              <w:autoSpaceDE w:val="0"/>
              <w:autoSpaceDN w:val="0"/>
            </w:pPr>
            <w:r w:rsidRPr="00F344FB">
              <w:t>2. 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tc>
        <w:tc>
          <w:tcPr>
            <w:tcW w:w="3969" w:type="dxa"/>
          </w:tcPr>
          <w:p w:rsidR="003F6CCF" w:rsidRPr="00F344FB" w:rsidRDefault="003F6CCF" w:rsidP="00F344FB">
            <w:pPr>
              <w:widowControl w:val="0"/>
              <w:autoSpaceDE w:val="0"/>
              <w:autoSpaceDN w:val="0"/>
            </w:pPr>
            <w:r w:rsidRPr="00F344FB">
              <w:t xml:space="preserve">Порядок предоставления субсидии муниципальным образованиям автономного округа на стимулирование </w:t>
            </w:r>
            <w:proofErr w:type="gramStart"/>
            <w:r w:rsidRPr="00F344FB">
              <w:t>программ развития жилищного строительства субъектов Российской Федерации</w:t>
            </w:r>
            <w:proofErr w:type="gramEnd"/>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lastRenderedPageBreak/>
              <w:t>1.1.</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Региональный проект «Жилье»</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Получение межбюджетных трансфертов из автономного округа на стимулирование программ развития жилищного строительства:</w:t>
            </w:r>
          </w:p>
          <w:p w:rsidR="00F344FB" w:rsidRPr="00F344FB" w:rsidRDefault="00F344FB" w:rsidP="00F344FB">
            <w:pPr>
              <w:widowControl w:val="0"/>
              <w:autoSpaceDE w:val="0"/>
              <w:autoSpaceDN w:val="0"/>
              <w:rPr>
                <w:lang w:eastAsia="en-US"/>
              </w:rPr>
            </w:pPr>
            <w:r w:rsidRPr="00F344FB">
              <w:rPr>
                <w:lang w:eastAsia="en-US"/>
              </w:rPr>
              <w:t>1. Строительство (реконструкция) объектов:</w:t>
            </w:r>
          </w:p>
          <w:p w:rsidR="00F344FB" w:rsidRPr="00F344FB" w:rsidRDefault="00F344FB" w:rsidP="00F344FB">
            <w:pPr>
              <w:widowControl w:val="0"/>
              <w:autoSpaceDE w:val="0"/>
              <w:autoSpaceDN w:val="0"/>
              <w:rPr>
                <w:lang w:eastAsia="en-US"/>
              </w:rPr>
            </w:pPr>
            <w:r w:rsidRPr="00F344FB">
              <w:rPr>
                <w:lang w:eastAsia="en-US"/>
              </w:rPr>
              <w:t>водоснабжения, водоотведения и (или) теплоснабжения при реализации проектов по развитию территорий, предусматривающих строительство жилья;</w:t>
            </w:r>
          </w:p>
          <w:p w:rsidR="00F344FB" w:rsidRPr="00F344FB" w:rsidRDefault="00F344FB" w:rsidP="00F344FB">
            <w:pPr>
              <w:widowControl w:val="0"/>
              <w:autoSpaceDE w:val="0"/>
              <w:autoSpaceDN w:val="0"/>
              <w:rPr>
                <w:lang w:eastAsia="en-US"/>
              </w:rPr>
            </w:pPr>
            <w:r w:rsidRPr="00F344FB">
              <w:rPr>
                <w:lang w:eastAsia="en-US"/>
              </w:rPr>
              <w:t>2. 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 xml:space="preserve">Порядок предоставления субсидии муниципальным образованиям автономного округа на стимулирование </w:t>
            </w:r>
            <w:proofErr w:type="gramStart"/>
            <w:r w:rsidRPr="00F344FB">
              <w:rPr>
                <w:lang w:eastAsia="en-US"/>
              </w:rPr>
              <w:t>программ развития жилищного строительства субъектов Российской Федерации</w:t>
            </w:r>
            <w:proofErr w:type="gramEnd"/>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tcPr>
          <w:p w:rsidR="00F344FB" w:rsidRPr="00F344FB" w:rsidRDefault="00F344FB" w:rsidP="00F344FB">
            <w:pPr>
              <w:widowControl w:val="0"/>
              <w:autoSpaceDE w:val="0"/>
              <w:autoSpaceDN w:val="0"/>
              <w:rPr>
                <w:lang w:eastAsia="en-US"/>
              </w:rPr>
            </w:pPr>
          </w:p>
        </w:tc>
        <w:tc>
          <w:tcPr>
            <w:tcW w:w="3827" w:type="dxa"/>
            <w:tcBorders>
              <w:top w:val="single" w:sz="4" w:space="0" w:color="auto"/>
              <w:left w:val="single" w:sz="4" w:space="0" w:color="auto"/>
              <w:bottom w:val="single" w:sz="4" w:space="0" w:color="auto"/>
              <w:right w:val="single" w:sz="4" w:space="0" w:color="auto"/>
            </w:tcBorders>
          </w:tcPr>
          <w:p w:rsidR="00F344FB" w:rsidRPr="00F344FB" w:rsidRDefault="00F344FB" w:rsidP="00F344FB">
            <w:pPr>
              <w:widowControl w:val="0"/>
              <w:autoSpaceDE w:val="0"/>
              <w:autoSpaceDN w:val="0"/>
              <w:rPr>
                <w:lang w:eastAsia="en-US"/>
              </w:rPr>
            </w:pPr>
          </w:p>
        </w:tc>
        <w:tc>
          <w:tcPr>
            <w:tcW w:w="5386" w:type="dxa"/>
            <w:tcBorders>
              <w:top w:val="single" w:sz="4" w:space="0" w:color="auto"/>
              <w:left w:val="single" w:sz="4" w:space="0" w:color="auto"/>
              <w:bottom w:val="single" w:sz="4" w:space="0" w:color="auto"/>
              <w:right w:val="single" w:sz="4" w:space="0" w:color="auto"/>
            </w:tcBorders>
          </w:tcPr>
          <w:p w:rsidR="00F344FB" w:rsidRPr="00F344FB" w:rsidRDefault="00F344FB" w:rsidP="00F344FB">
            <w:pPr>
              <w:widowControl w:val="0"/>
              <w:autoSpaceDE w:val="0"/>
              <w:autoSpaceDN w:val="0"/>
              <w:rPr>
                <w:lang w:eastAsia="en-US"/>
              </w:rPr>
            </w:pPr>
          </w:p>
        </w:tc>
        <w:tc>
          <w:tcPr>
            <w:tcW w:w="3969" w:type="dxa"/>
            <w:tcBorders>
              <w:top w:val="single" w:sz="4" w:space="0" w:color="auto"/>
              <w:left w:val="single" w:sz="4" w:space="0" w:color="auto"/>
              <w:bottom w:val="single" w:sz="4" w:space="0" w:color="auto"/>
              <w:right w:val="single" w:sz="4" w:space="0" w:color="auto"/>
            </w:tcBorders>
          </w:tcPr>
          <w:p w:rsidR="00F344FB" w:rsidRPr="00F344FB" w:rsidRDefault="00F344FB" w:rsidP="00F344FB">
            <w:pPr>
              <w:widowControl w:val="0"/>
              <w:autoSpaceDE w:val="0"/>
              <w:autoSpaceDN w:val="0"/>
              <w:rPr>
                <w:lang w:eastAsia="en-US"/>
              </w:rPr>
            </w:pP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Основное мероприятие "Разработка и корректировка местных нормативов градостроительного проектирования муниципального образования "</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Оплата расходов за оказанные услуги по корректировке местных нормативов градостроительного проектирования муниципальных образований Березовского района</w:t>
            </w: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w:t>
            </w: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jc w:val="both"/>
              <w:rPr>
                <w:lang w:eastAsia="en-US"/>
              </w:rPr>
            </w:pPr>
            <w:r w:rsidRPr="00F344FB">
              <w:rPr>
                <w:lang w:eastAsia="en-US"/>
              </w:rPr>
              <w:t>Оплата расходов за оказанные работы по Выполнению инженерных изысканий для подготовки документов территориального планирования, корректировке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 Березовского района</w:t>
            </w: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w:t>
            </w: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lastRenderedPageBreak/>
              <w:t>1.4.</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jc w:val="both"/>
              <w:rPr>
                <w:lang w:eastAsia="en-US"/>
              </w:rPr>
            </w:pPr>
            <w:r w:rsidRPr="00F344FB">
              <w:rPr>
                <w:lang w:eastAsia="en-US"/>
              </w:rPr>
              <w:t>Оплата расходов за оказанные работы по выполнению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w:t>
            </w: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1.5.</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Основное мероприятие "Выполнение обосновывающих материалов для подготовки документов территориального планирования, правил землепользования и застройки"</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 xml:space="preserve">Оплата расходов за оказанные работы по Выполнению обосновывающих материалов для подготовки документов территориального планирования, правил землепользования и застройки </w:t>
            </w: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w:t>
            </w: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1.6.</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w:t>
            </w:r>
            <w:proofErr w:type="gramStart"/>
            <w:r w:rsidRPr="00F344FB">
              <w:rPr>
                <w:lang w:eastAsia="en-US"/>
              </w:rPr>
              <w:t>)н</w:t>
            </w:r>
            <w:proofErr w:type="gramEnd"/>
            <w:r w:rsidRPr="00F344FB">
              <w:rPr>
                <w:lang w:eastAsia="en-US"/>
              </w:rPr>
              <w:t>а кадастровый учет"</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 xml:space="preserve">Оплата расходов за оказанные работы </w:t>
            </w:r>
            <w:proofErr w:type="gramStart"/>
            <w:r w:rsidRPr="00F344FB">
              <w:rPr>
                <w:lang w:eastAsia="en-US"/>
              </w:rPr>
              <w:t>по</w:t>
            </w:r>
            <w:proofErr w:type="gramEnd"/>
          </w:p>
          <w:p w:rsidR="00F344FB" w:rsidRPr="00F344FB" w:rsidRDefault="00F344FB" w:rsidP="00F344FB">
            <w:pPr>
              <w:widowControl w:val="0"/>
              <w:autoSpaceDE w:val="0"/>
              <w:autoSpaceDN w:val="0"/>
              <w:rPr>
                <w:lang w:eastAsia="en-US"/>
              </w:rPr>
            </w:pPr>
            <w:r w:rsidRPr="00F344FB">
              <w:rPr>
                <w:lang w:eastAsia="en-US"/>
              </w:rPr>
              <w:t>проведению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w:t>
            </w:r>
            <w:proofErr w:type="gramStart"/>
            <w:r w:rsidRPr="00F344FB">
              <w:rPr>
                <w:lang w:eastAsia="en-US"/>
              </w:rPr>
              <w:t>)н</w:t>
            </w:r>
            <w:proofErr w:type="gramEnd"/>
            <w:r w:rsidRPr="00F344FB">
              <w:rPr>
                <w:lang w:eastAsia="en-US"/>
              </w:rPr>
              <w:t>а кадастровый учет.</w:t>
            </w: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Порядок предоставления субсидии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 строительства и жилищных отношений</w:t>
            </w: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1.7.</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proofErr w:type="gramStart"/>
            <w:r w:rsidRPr="00F344FB">
              <w:rPr>
                <w:lang w:eastAsia="en-US"/>
              </w:rPr>
              <w:t xml:space="preserve">Основное мероприятие «Развитие онлайн-сервисов в сфере градостроительства, в том числе внедрение и модернизация </w:t>
            </w:r>
            <w:r w:rsidRPr="00F344FB">
              <w:rPr>
                <w:lang w:eastAsia="en-US"/>
              </w:rPr>
              <w:lastRenderedPageBreak/>
              <w:t>автоматизированных систем обеспечения градостроительной деятельности, разработку информационных видеороликов, «калькулятора процедур», специализированных разделов официальных сайтов органов местного самоуправления, содержащих доступную информацию для застройщика (инвестора) о порядке и условии получения муниципальных услуг в сфере градостроительства)»</w:t>
            </w:r>
            <w:proofErr w:type="gramEnd"/>
          </w:p>
        </w:tc>
        <w:tc>
          <w:tcPr>
            <w:tcW w:w="5386" w:type="dxa"/>
            <w:tcBorders>
              <w:top w:val="single" w:sz="4" w:space="0" w:color="auto"/>
              <w:left w:val="single" w:sz="4" w:space="0" w:color="auto"/>
              <w:bottom w:val="single" w:sz="4" w:space="0" w:color="auto"/>
              <w:right w:val="single" w:sz="4" w:space="0" w:color="auto"/>
            </w:tcBorders>
          </w:tcPr>
          <w:p w:rsidR="00F344FB" w:rsidRPr="00F344FB" w:rsidRDefault="00F344FB" w:rsidP="00F344FB">
            <w:pPr>
              <w:widowControl w:val="0"/>
              <w:autoSpaceDE w:val="0"/>
              <w:autoSpaceDN w:val="0"/>
              <w:jc w:val="both"/>
              <w:rPr>
                <w:bCs/>
                <w:lang w:eastAsia="en-US"/>
              </w:rPr>
            </w:pPr>
            <w:r w:rsidRPr="00F344FB">
              <w:rPr>
                <w:bCs/>
                <w:lang w:eastAsia="en-US"/>
              </w:rPr>
              <w:lastRenderedPageBreak/>
              <w:t xml:space="preserve">Оплата расходов за оказанные работы </w:t>
            </w:r>
            <w:proofErr w:type="gramStart"/>
            <w:r w:rsidRPr="00F344FB">
              <w:rPr>
                <w:bCs/>
                <w:lang w:eastAsia="en-US"/>
              </w:rPr>
              <w:t>по</w:t>
            </w:r>
            <w:proofErr w:type="gramEnd"/>
          </w:p>
          <w:p w:rsidR="00F344FB" w:rsidRPr="00F344FB" w:rsidRDefault="00F344FB" w:rsidP="00F344FB">
            <w:pPr>
              <w:widowControl w:val="0"/>
              <w:autoSpaceDE w:val="0"/>
              <w:autoSpaceDN w:val="0"/>
              <w:jc w:val="both"/>
              <w:rPr>
                <w:bCs/>
                <w:lang w:eastAsia="en-US"/>
              </w:rPr>
            </w:pPr>
            <w:r w:rsidRPr="00F344FB">
              <w:rPr>
                <w:bCs/>
                <w:lang w:eastAsia="en-US"/>
              </w:rPr>
              <w:t xml:space="preserve">выполнению работ  по переводу в электронный вид разрешительной и проектной документации и  размещение в автоматизированной </w:t>
            </w:r>
            <w:r w:rsidRPr="00F344FB">
              <w:rPr>
                <w:bCs/>
                <w:lang w:eastAsia="en-US"/>
              </w:rPr>
              <w:lastRenderedPageBreak/>
              <w:t>информационной системе обеспечения градостроительной деятельности,</w:t>
            </w:r>
            <w:r w:rsidRPr="00F344FB">
              <w:rPr>
                <w:lang w:eastAsia="en-US"/>
              </w:rPr>
              <w:t xml:space="preserve"> </w:t>
            </w:r>
            <w:r w:rsidRPr="00F344FB">
              <w:rPr>
                <w:bCs/>
                <w:lang w:eastAsia="en-US"/>
              </w:rPr>
              <w:t xml:space="preserve">разработке информационных видеороликов  </w:t>
            </w:r>
          </w:p>
          <w:p w:rsidR="00F344FB" w:rsidRPr="00F344FB" w:rsidRDefault="00F344FB" w:rsidP="00F344FB">
            <w:pPr>
              <w:widowControl w:val="0"/>
              <w:autoSpaceDE w:val="0"/>
              <w:autoSpaceDN w:val="0"/>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lastRenderedPageBreak/>
              <w:t>-</w:t>
            </w: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lastRenderedPageBreak/>
              <w:t>1.8.</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Основное мероприятие «Разработка документации по планировке и межевания территории и выполнение инженерных изысканий с применением «Югорского стандарта развития территорий»</w:t>
            </w:r>
          </w:p>
        </w:tc>
        <w:tc>
          <w:tcPr>
            <w:tcW w:w="5386" w:type="dxa"/>
            <w:tcBorders>
              <w:top w:val="single" w:sz="4" w:space="0" w:color="auto"/>
              <w:left w:val="single" w:sz="4" w:space="0" w:color="auto"/>
              <w:bottom w:val="single" w:sz="4" w:space="0" w:color="auto"/>
              <w:right w:val="single" w:sz="4" w:space="0" w:color="auto"/>
            </w:tcBorders>
          </w:tcPr>
          <w:p w:rsidR="00F344FB" w:rsidRPr="00F344FB" w:rsidRDefault="00F344FB" w:rsidP="00F344FB">
            <w:pPr>
              <w:widowControl w:val="0"/>
              <w:autoSpaceDE w:val="0"/>
              <w:autoSpaceDN w:val="0"/>
              <w:rPr>
                <w:bCs/>
                <w:lang w:eastAsia="en-US"/>
              </w:rPr>
            </w:pPr>
            <w:r w:rsidRPr="00F344FB">
              <w:rPr>
                <w:bCs/>
                <w:lang w:eastAsia="en-US"/>
              </w:rPr>
              <w:t>Оплата расходов за оказанные работы по разработке документации по планировке и межеванию территорий и выполнение инженерных изысканий с применением «Югорского стандарта развития территорий»</w:t>
            </w:r>
          </w:p>
          <w:p w:rsidR="00F344FB" w:rsidRPr="00F344FB" w:rsidRDefault="00F344FB" w:rsidP="00F344FB">
            <w:pPr>
              <w:widowControl w:val="0"/>
              <w:autoSpaceDE w:val="0"/>
              <w:autoSpaceDN w:val="0"/>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Порядок предоставления субсидии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 строительства и жилищных отношений</w:t>
            </w: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1.9.</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Основное мероприятие «Строительство объектов инженерной инфраструктуры в целях обеспечения инженерной подготовки земельных участков для жилищного строительства»</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Порядок предоставления субсидии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 строительства и жилищных отношений</w:t>
            </w:r>
          </w:p>
        </w:tc>
      </w:tr>
      <w:tr w:rsidR="00F344FB" w:rsidTr="00F344FB">
        <w:tblPrEx>
          <w:tblLook w:val="04A0" w:firstRow="1" w:lastRow="0" w:firstColumn="1" w:lastColumn="0" w:noHBand="0" w:noVBand="1"/>
        </w:tblPrEx>
        <w:tc>
          <w:tcPr>
            <w:tcW w:w="14805" w:type="dxa"/>
            <w:gridSpan w:val="4"/>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jc w:val="center"/>
              <w:rPr>
                <w:lang w:eastAsia="en-US"/>
              </w:rPr>
            </w:pPr>
            <w:r w:rsidRPr="00F344FB">
              <w:rPr>
                <w:lang w:eastAsia="en-US"/>
              </w:rPr>
              <w:t>Задача 3. Улучшение жилищных условий граждан</w:t>
            </w:r>
          </w:p>
        </w:tc>
      </w:tr>
      <w:tr w:rsidR="00F344FB" w:rsidTr="00F344FB">
        <w:tblPrEx>
          <w:tblLook w:val="04A0" w:firstRow="1" w:lastRow="0" w:firstColumn="1" w:lastColumn="0" w:noHBand="0" w:noVBand="1"/>
        </w:tblPrEx>
        <w:tc>
          <w:tcPr>
            <w:tcW w:w="14805" w:type="dxa"/>
            <w:gridSpan w:val="4"/>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jc w:val="center"/>
              <w:outlineLvl w:val="2"/>
              <w:rPr>
                <w:lang w:eastAsia="en-US"/>
              </w:rPr>
            </w:pPr>
            <w:r w:rsidRPr="00F344FB">
              <w:rPr>
                <w:lang w:eastAsia="en-US"/>
              </w:rPr>
              <w:t>Подпрограмма 2 «Содействие развитию жилищного строительства»</w:t>
            </w: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lastRenderedPageBreak/>
              <w:t>2.1</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Региональный проект «Обеспечение устойчивого сокращения непригодного для проживания жилищного фонда»</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Получение межбюджетных трансфертов на переселение граждан из жилых домов, признанных аварийными до 1 января 2017 года</w:t>
            </w: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Порядок предоставления субсидии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 строительства и жилищных отношений</w:t>
            </w: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2.2.</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Основное мероприятие «Приобретение жилья, проведение экспертизы»</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autoSpaceDE w:val="0"/>
              <w:autoSpaceDN w:val="0"/>
              <w:adjustRightInd w:val="0"/>
              <w:rPr>
                <w:rFonts w:eastAsiaTheme="minorHAnsi"/>
                <w:lang w:eastAsia="en-US"/>
              </w:rPr>
            </w:pPr>
            <w:r w:rsidRPr="00F344FB">
              <w:rPr>
                <w:lang w:eastAsia="en-US"/>
              </w:rPr>
              <w:t xml:space="preserve"> </w:t>
            </w:r>
            <w:proofErr w:type="gramStart"/>
            <w:r w:rsidRPr="00F344FB">
              <w:rPr>
                <w:lang w:eastAsia="en-US"/>
              </w:rPr>
              <w:t xml:space="preserve">Получение межбюджетных трансфертов на приобретение жилья </w:t>
            </w:r>
            <w:r w:rsidRPr="00F344FB">
              <w:rPr>
                <w:rFonts w:eastAsiaTheme="minorHAnsi"/>
                <w:lang w:eastAsia="en-US"/>
              </w:rPr>
              <w:t>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w:t>
            </w:r>
            <w:proofErr w:type="gramEnd"/>
            <w:r w:rsidRPr="00F344FB">
              <w:rPr>
                <w:rFonts w:eastAsiaTheme="minorHAnsi"/>
                <w:lang w:eastAsia="en-US"/>
              </w:rPr>
              <w:t xml:space="preserve"> аварийный жилищный фонд, возмещения за изымаемые жилые помещения.</w:t>
            </w: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Порядок предоставления субсидии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 строительства и жилищных отношений</w:t>
            </w: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2.3.</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Основное мероприятие «Выплата выкупной стоимости»</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Выплата возмещения за изымаемую недвижимость для муниципальных нужд</w:t>
            </w:r>
          </w:p>
        </w:tc>
        <w:tc>
          <w:tcPr>
            <w:tcW w:w="3969" w:type="dxa"/>
            <w:tcBorders>
              <w:top w:val="single" w:sz="4" w:space="0" w:color="auto"/>
              <w:left w:val="single" w:sz="4" w:space="0" w:color="auto"/>
              <w:bottom w:val="single" w:sz="4" w:space="0" w:color="auto"/>
              <w:right w:val="single" w:sz="4" w:space="0" w:color="auto"/>
            </w:tcBorders>
          </w:tcPr>
          <w:p w:rsidR="00F344FB" w:rsidRPr="00F344FB" w:rsidRDefault="00F344FB" w:rsidP="00F344FB">
            <w:pPr>
              <w:widowControl w:val="0"/>
              <w:autoSpaceDE w:val="0"/>
              <w:autoSpaceDN w:val="0"/>
              <w:rPr>
                <w:lang w:eastAsia="en-US"/>
              </w:rPr>
            </w:pP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2.4.</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Основное мероприятие «Выселение граждан из жилых домов, находящихся в зоне подтопления и (или) в зоне береговой линии подверженной абразии, выплата выкупной стоимости»</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 xml:space="preserve">Улучшение жилищных условий </w:t>
            </w:r>
          </w:p>
        </w:tc>
        <w:tc>
          <w:tcPr>
            <w:tcW w:w="3969" w:type="dxa"/>
            <w:tcBorders>
              <w:top w:val="single" w:sz="4" w:space="0" w:color="auto"/>
              <w:left w:val="single" w:sz="4" w:space="0" w:color="auto"/>
              <w:bottom w:val="single" w:sz="4" w:space="0" w:color="auto"/>
              <w:right w:val="single" w:sz="4" w:space="0" w:color="auto"/>
            </w:tcBorders>
          </w:tcPr>
          <w:p w:rsidR="00F344FB" w:rsidRPr="00F344FB" w:rsidRDefault="00F344FB" w:rsidP="00F344FB">
            <w:pPr>
              <w:widowControl w:val="0"/>
              <w:autoSpaceDE w:val="0"/>
              <w:autoSpaceDN w:val="0"/>
              <w:rPr>
                <w:lang w:eastAsia="en-US"/>
              </w:rPr>
            </w:pPr>
          </w:p>
        </w:tc>
      </w:tr>
      <w:tr w:rsidR="00F344FB" w:rsidTr="00F344FB">
        <w:tblPrEx>
          <w:tblLook w:val="04A0" w:firstRow="1" w:lastRow="0" w:firstColumn="1" w:lastColumn="0" w:noHBand="0" w:noVBand="1"/>
        </w:tblPrEx>
        <w:tc>
          <w:tcPr>
            <w:tcW w:w="14805" w:type="dxa"/>
            <w:gridSpan w:val="4"/>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jc w:val="center"/>
              <w:rPr>
                <w:lang w:eastAsia="en-US"/>
              </w:rPr>
            </w:pPr>
            <w:r w:rsidRPr="00F344FB">
              <w:rPr>
                <w:lang w:eastAsia="en-US"/>
              </w:rPr>
              <w:t>Подпрограмма 3 «Обеспечение мерами государственной поддержки по улучшению жилищных условий отдельных категорий граждан»</w:t>
            </w: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tcPr>
          <w:p w:rsidR="00F344FB" w:rsidRPr="00F344FB" w:rsidRDefault="00F344FB" w:rsidP="00F344FB">
            <w:pPr>
              <w:widowControl w:val="0"/>
              <w:autoSpaceDE w:val="0"/>
              <w:autoSpaceDN w:val="0"/>
              <w:rPr>
                <w:lang w:eastAsia="en-US"/>
              </w:rPr>
            </w:pPr>
          </w:p>
        </w:tc>
        <w:tc>
          <w:tcPr>
            <w:tcW w:w="3827" w:type="dxa"/>
            <w:tcBorders>
              <w:top w:val="single" w:sz="4" w:space="0" w:color="auto"/>
              <w:left w:val="single" w:sz="4" w:space="0" w:color="auto"/>
              <w:bottom w:val="single" w:sz="4" w:space="0" w:color="auto"/>
              <w:right w:val="single" w:sz="4" w:space="0" w:color="auto"/>
            </w:tcBorders>
          </w:tcPr>
          <w:p w:rsidR="00F344FB" w:rsidRPr="00F344FB" w:rsidRDefault="00F344FB" w:rsidP="00F344FB">
            <w:pPr>
              <w:widowControl w:val="0"/>
              <w:autoSpaceDE w:val="0"/>
              <w:autoSpaceDN w:val="0"/>
              <w:rPr>
                <w:lang w:eastAsia="en-US"/>
              </w:rPr>
            </w:pPr>
          </w:p>
        </w:tc>
        <w:tc>
          <w:tcPr>
            <w:tcW w:w="5386" w:type="dxa"/>
            <w:tcBorders>
              <w:top w:val="single" w:sz="4" w:space="0" w:color="auto"/>
              <w:left w:val="single" w:sz="4" w:space="0" w:color="auto"/>
              <w:bottom w:val="single" w:sz="4" w:space="0" w:color="auto"/>
              <w:right w:val="single" w:sz="4" w:space="0" w:color="auto"/>
            </w:tcBorders>
          </w:tcPr>
          <w:p w:rsidR="00F344FB" w:rsidRPr="00F344FB" w:rsidRDefault="00F344FB" w:rsidP="00F344FB">
            <w:pPr>
              <w:widowControl w:val="0"/>
              <w:autoSpaceDE w:val="0"/>
              <w:autoSpaceDN w:val="0"/>
              <w:rPr>
                <w:lang w:eastAsia="en-US"/>
              </w:rPr>
            </w:pPr>
          </w:p>
        </w:tc>
        <w:tc>
          <w:tcPr>
            <w:tcW w:w="3969" w:type="dxa"/>
            <w:tcBorders>
              <w:top w:val="single" w:sz="4" w:space="0" w:color="auto"/>
              <w:left w:val="single" w:sz="4" w:space="0" w:color="auto"/>
              <w:bottom w:val="single" w:sz="4" w:space="0" w:color="auto"/>
              <w:right w:val="single" w:sz="4" w:space="0" w:color="auto"/>
            </w:tcBorders>
          </w:tcPr>
          <w:p w:rsidR="00F344FB" w:rsidRPr="00F344FB" w:rsidRDefault="00F344FB" w:rsidP="00F344FB">
            <w:pPr>
              <w:widowControl w:val="0"/>
              <w:autoSpaceDE w:val="0"/>
              <w:autoSpaceDN w:val="0"/>
              <w:rPr>
                <w:lang w:eastAsia="en-US"/>
              </w:rPr>
            </w:pP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3.1.</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Государственная поддержка на приобретение или строительство жилых помещений</w:t>
            </w: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0F51E5" w:rsidP="00F344FB">
            <w:pPr>
              <w:widowControl w:val="0"/>
              <w:autoSpaceDE w:val="0"/>
              <w:autoSpaceDN w:val="0"/>
              <w:rPr>
                <w:lang w:eastAsia="en-US"/>
              </w:rPr>
            </w:pPr>
            <w:hyperlink r:id="rId9" w:history="1">
              <w:r w:rsidR="00F344FB" w:rsidRPr="00F344FB">
                <w:rPr>
                  <w:rStyle w:val="a4"/>
                  <w:lang w:eastAsia="en-US"/>
                </w:rPr>
                <w:t>Порядок</w:t>
              </w:r>
            </w:hyperlink>
            <w:r w:rsidR="00F344FB" w:rsidRPr="00F344FB">
              <w:rPr>
                <w:lang w:eastAsia="en-US"/>
              </w:rPr>
              <w:t xml:space="preserve"> обеспечения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утвержденный постановлением Правительства автономного округа от 29 декабря 2020 года N 643-п.</w:t>
            </w:r>
          </w:p>
          <w:p w:rsidR="00F344FB" w:rsidRPr="00F344FB" w:rsidRDefault="00F344FB" w:rsidP="00F344FB">
            <w:pPr>
              <w:widowControl w:val="0"/>
              <w:autoSpaceDE w:val="0"/>
              <w:autoSpaceDN w:val="0"/>
              <w:rPr>
                <w:lang w:eastAsia="en-US"/>
              </w:rPr>
            </w:pPr>
            <w:r w:rsidRPr="00F344FB">
              <w:rPr>
                <w:lang w:eastAsia="en-US"/>
              </w:rPr>
              <w:t>Порядок предоставления и распределения субсидии из бюджета автономного округа бюджетам городских округов и муниципальных районов автономного округа на реализацию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3.2.</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 xml:space="preserve">Основное мероприятие «Реализация полномочий, указанных в пунктах 3.1, 3.2 статьи 2 Закона Ханты-Мансийского автономного округа-Югры от 31 марта 2009 года № 36-оз «О наделении органов местного  самоуправления муниципальных </w:t>
            </w:r>
            <w:r w:rsidRPr="00F344FB">
              <w:rPr>
                <w:lang w:eastAsia="en-US"/>
              </w:rPr>
              <w:lastRenderedPageBreak/>
              <w:t>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lastRenderedPageBreak/>
              <w:t>Реализация полномочий по постановке на учет и учету отдельных категорий граждан, выезжающих из районов Крайнего Севера и приравненных к ним местностей</w:t>
            </w: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0F51E5" w:rsidP="00F344FB">
            <w:pPr>
              <w:widowControl w:val="0"/>
              <w:autoSpaceDE w:val="0"/>
              <w:autoSpaceDN w:val="0"/>
              <w:rPr>
                <w:lang w:eastAsia="en-US"/>
              </w:rPr>
            </w:pPr>
            <w:hyperlink r:id="rId10" w:history="1">
              <w:r w:rsidR="00F344FB" w:rsidRPr="00F344FB">
                <w:rPr>
                  <w:rStyle w:val="a4"/>
                  <w:lang w:eastAsia="en-US"/>
                </w:rPr>
                <w:t>Закон</w:t>
              </w:r>
            </w:hyperlink>
            <w:r w:rsidR="00F344FB" w:rsidRPr="00F344FB">
              <w:rPr>
                <w:lang w:eastAsia="en-US"/>
              </w:rPr>
              <w:t xml:space="preserve"> автономного округа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w:t>
            </w:r>
            <w:r w:rsidR="00F344FB" w:rsidRPr="00F344FB">
              <w:rPr>
                <w:lang w:eastAsia="en-US"/>
              </w:rPr>
              <w:lastRenderedPageBreak/>
              <w:t>жилыми помещениями отдельных категорий граждан, определенных федеральным законодательством"</w:t>
            </w:r>
          </w:p>
        </w:tc>
      </w:tr>
      <w:tr w:rsidR="00F344FB" w:rsidTr="00F344FB">
        <w:tblPrEx>
          <w:tblLook w:val="04A0" w:firstRow="1" w:lastRow="0" w:firstColumn="1" w:lastColumn="0" w:noHBand="0" w:noVBand="1"/>
        </w:tblPrEx>
        <w:tc>
          <w:tcPr>
            <w:tcW w:w="1623"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lastRenderedPageBreak/>
              <w:t>3.3</w:t>
            </w:r>
          </w:p>
        </w:tc>
        <w:tc>
          <w:tcPr>
            <w:tcW w:w="3827"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5386"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r w:rsidRPr="00F344FB">
              <w:rPr>
                <w:lang w:eastAsia="en-US"/>
              </w:rPr>
              <w:t>Государственная поддержка на улучшение жилищных условий</w:t>
            </w:r>
          </w:p>
        </w:tc>
        <w:tc>
          <w:tcPr>
            <w:tcW w:w="3969" w:type="dxa"/>
            <w:tcBorders>
              <w:top w:val="single" w:sz="4" w:space="0" w:color="auto"/>
              <w:left w:val="single" w:sz="4" w:space="0" w:color="auto"/>
              <w:bottom w:val="single" w:sz="4" w:space="0" w:color="auto"/>
              <w:right w:val="single" w:sz="4" w:space="0" w:color="auto"/>
            </w:tcBorders>
            <w:hideMark/>
          </w:tcPr>
          <w:p w:rsidR="00F344FB" w:rsidRPr="00F344FB" w:rsidRDefault="00F344FB" w:rsidP="00F344FB">
            <w:pPr>
              <w:widowControl w:val="0"/>
              <w:autoSpaceDE w:val="0"/>
              <w:autoSpaceDN w:val="0"/>
              <w:rPr>
                <w:lang w:eastAsia="en-US"/>
              </w:rPr>
            </w:pPr>
            <w:proofErr w:type="gramStart"/>
            <w:r w:rsidRPr="00F344FB">
              <w:rPr>
                <w:lang w:eastAsia="en-US"/>
              </w:rPr>
              <w:t xml:space="preserve">Порядок предоставления государственной поддержки на улучшение жилищных условий ветеранам Великой Отечественной войны в соответствии с Федеральным </w:t>
            </w:r>
            <w:hyperlink r:id="rId11" w:history="1">
              <w:r w:rsidRPr="00F344FB">
                <w:rPr>
                  <w:rStyle w:val="a4"/>
                  <w:lang w:eastAsia="en-US"/>
                </w:rPr>
                <w:t>законом</w:t>
              </w:r>
            </w:hyperlink>
            <w:r w:rsidRPr="00F344FB">
              <w:rPr>
                <w:lang w:eastAsia="en-US"/>
              </w:rPr>
              <w:t xml:space="preserve"> от 12 января 1995 года N 5-ФЗ "О ветеранах", постановлениями Правительства автономного округа от 10 октября 2006 года </w:t>
            </w:r>
            <w:hyperlink r:id="rId12" w:history="1">
              <w:r w:rsidRPr="00F344FB">
                <w:rPr>
                  <w:rStyle w:val="a4"/>
                  <w:lang w:eastAsia="en-US"/>
                </w:rPr>
                <w:t>N 237-п</w:t>
              </w:r>
            </w:hyperlink>
            <w:r w:rsidRPr="00F344FB">
              <w:rPr>
                <w:lang w:eastAsia="en-US"/>
              </w:rPr>
              <w:t xml:space="preserve">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w:t>
            </w:r>
            <w:proofErr w:type="gramEnd"/>
            <w:r w:rsidRPr="00F344FB">
              <w:rPr>
                <w:lang w:eastAsia="en-US"/>
              </w:rPr>
              <w:t xml:space="preserve"> - Югры для приобретения жилых помещений в собственность", от 29 декабря 2020 года </w:t>
            </w:r>
            <w:hyperlink r:id="rId13" w:history="1">
              <w:r w:rsidRPr="00F344FB">
                <w:rPr>
                  <w:rStyle w:val="a4"/>
                  <w:lang w:eastAsia="en-US"/>
                </w:rPr>
                <w:t>N 643-п</w:t>
              </w:r>
            </w:hyperlink>
            <w:r w:rsidRPr="00F344FB">
              <w:rPr>
                <w:lang w:eastAsia="en-US"/>
              </w:rPr>
              <w:t xml:space="preserve"> "Об организации </w:t>
            </w:r>
            <w:proofErr w:type="gramStart"/>
            <w:r w:rsidRPr="00F344FB">
              <w:rPr>
                <w:lang w:eastAsia="en-US"/>
              </w:rPr>
              <w:t>в</w:t>
            </w:r>
            <w:proofErr w:type="gramEnd"/>
            <w:r w:rsidRPr="00F344FB">
              <w:rPr>
                <w:lang w:eastAsia="en-US"/>
              </w:rPr>
              <w:t xml:space="preserve"> </w:t>
            </w:r>
            <w:proofErr w:type="gramStart"/>
            <w:r w:rsidRPr="00F344FB">
              <w:rPr>
                <w:lang w:eastAsia="en-US"/>
              </w:rPr>
              <w:t>Ханты-Мансийском</w:t>
            </w:r>
            <w:proofErr w:type="gramEnd"/>
            <w:r w:rsidRPr="00F344FB">
              <w:rPr>
                <w:lang w:eastAsia="en-US"/>
              </w:rPr>
              <w:t xml:space="preserve"> автономном округе - Югре условий реализации жилищных прав граждан"</w:t>
            </w:r>
          </w:p>
        </w:tc>
      </w:tr>
    </w:tbl>
    <w:p w:rsidR="00BE46F4" w:rsidRDefault="00BE46F4" w:rsidP="00583C39">
      <w:pPr>
        <w:widowControl w:val="0"/>
        <w:spacing w:line="310" w:lineRule="exact"/>
        <w:ind w:left="20"/>
        <w:jc w:val="center"/>
        <w:rPr>
          <w:color w:val="000000"/>
          <w:sz w:val="28"/>
          <w:szCs w:val="28"/>
          <w:lang w:bidi="ru-RU"/>
        </w:rPr>
      </w:pPr>
    </w:p>
    <w:p w:rsidR="00BE46F4" w:rsidRDefault="00BE46F4">
      <w:pPr>
        <w:spacing w:after="200" w:line="276" w:lineRule="auto"/>
        <w:rPr>
          <w:color w:val="000000"/>
          <w:sz w:val="28"/>
          <w:szCs w:val="28"/>
          <w:lang w:bidi="ru-RU"/>
        </w:rPr>
      </w:pPr>
      <w:r>
        <w:rPr>
          <w:color w:val="000000"/>
          <w:sz w:val="28"/>
          <w:szCs w:val="28"/>
          <w:lang w:bidi="ru-RU"/>
        </w:rPr>
        <w:br w:type="page"/>
      </w:r>
    </w:p>
    <w:p w:rsidR="00583C39" w:rsidRDefault="00BE46F4" w:rsidP="00BE46F4">
      <w:pPr>
        <w:widowControl w:val="0"/>
        <w:spacing w:line="310" w:lineRule="exact"/>
        <w:ind w:left="20"/>
        <w:jc w:val="right"/>
        <w:rPr>
          <w:color w:val="000000"/>
          <w:sz w:val="28"/>
          <w:szCs w:val="28"/>
          <w:lang w:bidi="ru-RU"/>
        </w:rPr>
      </w:pPr>
      <w:r>
        <w:rPr>
          <w:color w:val="000000"/>
          <w:sz w:val="28"/>
          <w:szCs w:val="28"/>
          <w:lang w:bidi="ru-RU"/>
        </w:rPr>
        <w:lastRenderedPageBreak/>
        <w:t>Таблица 3</w:t>
      </w:r>
    </w:p>
    <w:p w:rsidR="00BE46F4" w:rsidRPr="0022096B" w:rsidRDefault="00BE46F4" w:rsidP="00BE46F4">
      <w:pPr>
        <w:widowControl w:val="0"/>
        <w:spacing w:line="310" w:lineRule="exact"/>
        <w:ind w:left="20"/>
        <w:jc w:val="right"/>
        <w:rPr>
          <w:color w:val="000000"/>
          <w:sz w:val="28"/>
          <w:szCs w:val="28"/>
          <w:lang w:bidi="ru-RU"/>
        </w:rPr>
      </w:pPr>
    </w:p>
    <w:p w:rsidR="00583C39" w:rsidRDefault="00583C39" w:rsidP="00583C39">
      <w:pPr>
        <w:widowControl w:val="0"/>
        <w:ind w:left="-567" w:right="-598"/>
        <w:jc w:val="center"/>
        <w:rPr>
          <w:color w:val="000000"/>
          <w:sz w:val="28"/>
          <w:szCs w:val="28"/>
          <w:lang w:bidi="ru-RU"/>
        </w:rPr>
      </w:pPr>
      <w:r>
        <w:rPr>
          <w:color w:val="000000"/>
          <w:sz w:val="28"/>
          <w:szCs w:val="28"/>
          <w:lang w:bidi="ru-RU"/>
        </w:rPr>
        <w:t>Перечень</w:t>
      </w:r>
    </w:p>
    <w:p w:rsidR="0094507A" w:rsidRDefault="00583C39" w:rsidP="00583C39">
      <w:pPr>
        <w:widowControl w:val="0"/>
        <w:ind w:left="-567" w:right="-598"/>
        <w:jc w:val="center"/>
        <w:rPr>
          <w:color w:val="000000"/>
          <w:sz w:val="28"/>
          <w:szCs w:val="28"/>
          <w:lang w:bidi="ru-RU"/>
        </w:rPr>
      </w:pPr>
      <w:r>
        <w:rPr>
          <w:color w:val="000000"/>
          <w:sz w:val="28"/>
          <w:szCs w:val="28"/>
          <w:lang w:bidi="ru-RU"/>
        </w:rPr>
        <w:t xml:space="preserve">реализуемых объектов на 20_ год и на плановый период 20_ и 20_ годов, включая приобретение объектов недвижимого имущества, </w:t>
      </w:r>
      <w:r w:rsidR="0094507A">
        <w:rPr>
          <w:color w:val="000000"/>
          <w:sz w:val="28"/>
          <w:szCs w:val="28"/>
          <w:lang w:bidi="ru-RU"/>
        </w:rPr>
        <w:t xml:space="preserve">  </w:t>
      </w:r>
      <w:r>
        <w:rPr>
          <w:color w:val="000000"/>
          <w:sz w:val="28"/>
          <w:szCs w:val="28"/>
          <w:lang w:bidi="ru-RU"/>
        </w:rPr>
        <w:t xml:space="preserve">объектов, создаваемых в соответствии с соглашениями о государственно-частном партнерстве, муниципально-частном </w:t>
      </w:r>
    </w:p>
    <w:p w:rsidR="0094507A" w:rsidRDefault="0094507A" w:rsidP="00583C39">
      <w:pPr>
        <w:widowControl w:val="0"/>
        <w:ind w:left="-567" w:right="-598"/>
        <w:jc w:val="center"/>
        <w:rPr>
          <w:color w:val="000000"/>
          <w:sz w:val="28"/>
          <w:szCs w:val="28"/>
          <w:lang w:bidi="ru-RU"/>
        </w:rPr>
      </w:pPr>
      <w:r>
        <w:rPr>
          <w:color w:val="000000"/>
          <w:sz w:val="28"/>
          <w:szCs w:val="28"/>
          <w:lang w:bidi="ru-RU"/>
        </w:rPr>
        <w:t xml:space="preserve"> </w:t>
      </w:r>
      <w:proofErr w:type="gramStart"/>
      <w:r w:rsidR="00583C39">
        <w:rPr>
          <w:color w:val="000000"/>
          <w:sz w:val="28"/>
          <w:szCs w:val="28"/>
          <w:lang w:bidi="ru-RU"/>
        </w:rPr>
        <w:t>партнерстве</w:t>
      </w:r>
      <w:proofErr w:type="gramEnd"/>
      <w:r w:rsidR="00583C39">
        <w:rPr>
          <w:color w:val="000000"/>
          <w:sz w:val="28"/>
          <w:szCs w:val="28"/>
          <w:lang w:bidi="ru-RU"/>
        </w:rPr>
        <w:t xml:space="preserve"> </w:t>
      </w:r>
    </w:p>
    <w:p w:rsidR="00583C39" w:rsidRDefault="00583C39" w:rsidP="00583C39">
      <w:pPr>
        <w:widowControl w:val="0"/>
        <w:ind w:left="-567" w:right="-598"/>
        <w:jc w:val="center"/>
        <w:rPr>
          <w:color w:val="000000"/>
          <w:sz w:val="28"/>
          <w:szCs w:val="28"/>
          <w:lang w:bidi="ru-RU"/>
        </w:rPr>
      </w:pPr>
      <w:r>
        <w:rPr>
          <w:color w:val="000000"/>
          <w:sz w:val="28"/>
          <w:szCs w:val="28"/>
          <w:lang w:bidi="ru-RU"/>
        </w:rPr>
        <w:t>и концессионными соглашениями*</w:t>
      </w:r>
    </w:p>
    <w:p w:rsidR="00583C39" w:rsidRDefault="00583C39" w:rsidP="00583C39">
      <w:pPr>
        <w:widowControl w:val="0"/>
        <w:ind w:firstLine="740"/>
        <w:jc w:val="center"/>
        <w:rPr>
          <w:color w:val="000000"/>
          <w:sz w:val="28"/>
          <w:szCs w:val="28"/>
          <w:lang w:bidi="ru-RU"/>
        </w:rPr>
      </w:pPr>
    </w:p>
    <w:p w:rsidR="00583C39" w:rsidRDefault="00583C39" w:rsidP="00583C39">
      <w:pPr>
        <w:widowControl w:val="0"/>
        <w:spacing w:before="220" w:line="322" w:lineRule="exact"/>
        <w:ind w:right="-598"/>
        <w:jc w:val="both"/>
        <w:rPr>
          <w:color w:val="000000"/>
          <w:sz w:val="28"/>
          <w:szCs w:val="28"/>
          <w:lang w:bidi="ru-RU"/>
        </w:rPr>
      </w:pPr>
      <w:r>
        <w:rPr>
          <w:color w:val="000000"/>
          <w:sz w:val="28"/>
          <w:szCs w:val="28"/>
          <w:lang w:bidi="ru-RU"/>
        </w:rPr>
        <w:t>________________________________</w:t>
      </w:r>
    </w:p>
    <w:p w:rsidR="00583C39" w:rsidRPr="002326D7" w:rsidRDefault="00583C39" w:rsidP="00583C39">
      <w:pPr>
        <w:widowControl w:val="0"/>
        <w:spacing w:before="220" w:line="322" w:lineRule="exact"/>
        <w:ind w:right="-598"/>
        <w:jc w:val="both"/>
        <w:rPr>
          <w:color w:val="000000"/>
          <w:sz w:val="20"/>
          <w:szCs w:val="20"/>
          <w:lang w:bidi="ru-RU"/>
        </w:rPr>
      </w:pPr>
      <w:r w:rsidRPr="002326D7">
        <w:rPr>
          <w:color w:val="000000"/>
          <w:sz w:val="20"/>
          <w:szCs w:val="20"/>
          <w:lang w:bidi="ru-RU"/>
        </w:rPr>
        <w:t>*- не заполняется ввиду отсутствия объектов.</w:t>
      </w:r>
    </w:p>
    <w:p w:rsidR="00583C39" w:rsidRPr="00EA2F0A" w:rsidRDefault="00583C39" w:rsidP="00583C39">
      <w:pPr>
        <w:widowControl w:val="0"/>
        <w:spacing w:before="220" w:line="322" w:lineRule="exact"/>
        <w:ind w:right="-598"/>
        <w:jc w:val="both"/>
        <w:rPr>
          <w:color w:val="000000"/>
          <w:sz w:val="28"/>
          <w:szCs w:val="28"/>
          <w:lang w:bidi="ru-RU"/>
        </w:rPr>
      </w:pPr>
    </w:p>
    <w:p w:rsidR="00D95EA5" w:rsidRDefault="00D95EA5">
      <w:pPr>
        <w:spacing w:after="200" w:line="276" w:lineRule="auto"/>
        <w:rPr>
          <w:rFonts w:eastAsia="Century Schoolbook"/>
          <w:color w:val="000000"/>
          <w:sz w:val="28"/>
          <w:szCs w:val="28"/>
          <w:lang w:bidi="ru-RU"/>
        </w:rPr>
      </w:pPr>
      <w:r>
        <w:rPr>
          <w:rFonts w:eastAsia="Century Schoolbook"/>
          <w:color w:val="000000"/>
          <w:sz w:val="28"/>
          <w:szCs w:val="28"/>
          <w:lang w:bidi="ru-RU"/>
        </w:rPr>
        <w:br w:type="page"/>
      </w:r>
    </w:p>
    <w:p w:rsidR="00583C39" w:rsidRPr="00E547E3" w:rsidRDefault="00583C39" w:rsidP="00583C39">
      <w:pPr>
        <w:widowControl w:val="0"/>
        <w:ind w:right="-2"/>
        <w:jc w:val="right"/>
        <w:rPr>
          <w:rFonts w:eastAsia="Century Schoolbook"/>
          <w:color w:val="000000"/>
          <w:sz w:val="28"/>
          <w:szCs w:val="28"/>
          <w:lang w:bidi="ru-RU"/>
        </w:rPr>
      </w:pPr>
      <w:r w:rsidRPr="00E547E3">
        <w:rPr>
          <w:rFonts w:eastAsia="Century Schoolbook"/>
          <w:color w:val="000000"/>
          <w:sz w:val="28"/>
          <w:szCs w:val="28"/>
          <w:lang w:bidi="ru-RU"/>
        </w:rPr>
        <w:lastRenderedPageBreak/>
        <w:t xml:space="preserve">Таблица </w:t>
      </w:r>
      <w:r w:rsidR="00D95EA5">
        <w:rPr>
          <w:rFonts w:eastAsia="Century Schoolbook"/>
          <w:color w:val="000000"/>
          <w:sz w:val="28"/>
          <w:szCs w:val="28"/>
          <w:lang w:bidi="ru-RU"/>
        </w:rPr>
        <w:t>4</w:t>
      </w:r>
    </w:p>
    <w:p w:rsidR="00583C39" w:rsidRPr="00E547E3" w:rsidRDefault="00583C39" w:rsidP="00583C39">
      <w:pPr>
        <w:widowControl w:val="0"/>
        <w:jc w:val="right"/>
        <w:rPr>
          <w:rFonts w:eastAsia="Century Schoolbook"/>
          <w:color w:val="000000"/>
          <w:sz w:val="28"/>
          <w:szCs w:val="28"/>
          <w:lang w:bidi="ru-RU"/>
        </w:rPr>
      </w:pPr>
    </w:p>
    <w:p w:rsidR="00583C39" w:rsidRDefault="00583C39" w:rsidP="00583C39">
      <w:pPr>
        <w:widowControl w:val="0"/>
        <w:jc w:val="center"/>
        <w:rPr>
          <w:rFonts w:eastAsia="Century Schoolbook"/>
          <w:color w:val="000000"/>
          <w:sz w:val="28"/>
          <w:szCs w:val="28"/>
          <w:lang w:bidi="ru-RU"/>
        </w:rPr>
      </w:pPr>
      <w:r w:rsidRPr="00E547E3">
        <w:rPr>
          <w:rFonts w:eastAsia="Century Schoolbook"/>
          <w:color w:val="000000"/>
          <w:sz w:val="28"/>
          <w:szCs w:val="28"/>
          <w:lang w:bidi="ru-RU"/>
        </w:rPr>
        <w:t>Перечень объектов капитального строительства</w:t>
      </w:r>
      <w:r>
        <w:rPr>
          <w:rFonts w:eastAsia="Century Schoolbook"/>
          <w:color w:val="000000"/>
          <w:sz w:val="28"/>
          <w:szCs w:val="28"/>
          <w:lang w:bidi="ru-RU"/>
        </w:rPr>
        <w:t>*</w:t>
      </w:r>
    </w:p>
    <w:p w:rsidR="00583C39" w:rsidRDefault="00583C39" w:rsidP="00583C39">
      <w:pPr>
        <w:widowControl w:val="0"/>
        <w:jc w:val="center"/>
        <w:rPr>
          <w:rFonts w:eastAsia="Century Schoolbook"/>
          <w:color w:val="000000"/>
          <w:sz w:val="28"/>
          <w:szCs w:val="28"/>
          <w:lang w:bidi="ru-RU"/>
        </w:rPr>
      </w:pPr>
    </w:p>
    <w:p w:rsidR="00583C39" w:rsidRDefault="00583C39" w:rsidP="00583C39">
      <w:pPr>
        <w:widowControl w:val="0"/>
        <w:rPr>
          <w:rFonts w:eastAsia="Century Schoolbook"/>
          <w:color w:val="000000"/>
          <w:sz w:val="28"/>
          <w:szCs w:val="28"/>
          <w:lang w:bidi="ru-RU"/>
        </w:rPr>
      </w:pPr>
      <w:r>
        <w:rPr>
          <w:rFonts w:eastAsia="Century Schoolbook"/>
          <w:color w:val="000000"/>
          <w:sz w:val="28"/>
          <w:szCs w:val="28"/>
          <w:lang w:bidi="ru-RU"/>
        </w:rPr>
        <w:t>__________________________________</w:t>
      </w:r>
    </w:p>
    <w:p w:rsidR="00583C39" w:rsidRDefault="00583C39" w:rsidP="00583C39">
      <w:pPr>
        <w:widowControl w:val="0"/>
        <w:rPr>
          <w:rFonts w:eastAsia="Century Schoolbook"/>
          <w:color w:val="000000"/>
          <w:sz w:val="28"/>
          <w:szCs w:val="28"/>
          <w:lang w:bidi="ru-RU"/>
        </w:rPr>
      </w:pPr>
    </w:p>
    <w:p w:rsidR="00583C39" w:rsidRPr="002326D7" w:rsidRDefault="00583C39" w:rsidP="00583C39">
      <w:pPr>
        <w:widowControl w:val="0"/>
        <w:rPr>
          <w:rFonts w:eastAsia="Century Schoolbook"/>
          <w:color w:val="000000"/>
          <w:sz w:val="20"/>
          <w:szCs w:val="20"/>
          <w:lang w:bidi="ru-RU"/>
        </w:rPr>
      </w:pPr>
      <w:r w:rsidRPr="002326D7">
        <w:rPr>
          <w:rFonts w:eastAsia="Century Schoolbook"/>
          <w:color w:val="000000"/>
          <w:sz w:val="20"/>
          <w:szCs w:val="20"/>
          <w:lang w:bidi="ru-RU"/>
        </w:rPr>
        <w:t>*- не заполняется ввиду отсутствия объектов капитального строительства.</w:t>
      </w:r>
    </w:p>
    <w:p w:rsidR="000C421A" w:rsidRDefault="000C421A" w:rsidP="00583C39">
      <w:pPr>
        <w:widowControl w:val="0"/>
        <w:jc w:val="right"/>
        <w:rPr>
          <w:rFonts w:eastAsia="Century Schoolbook"/>
          <w:color w:val="000000"/>
          <w:sz w:val="28"/>
          <w:szCs w:val="28"/>
          <w:lang w:bidi="ru-RU"/>
        </w:rPr>
      </w:pPr>
    </w:p>
    <w:p w:rsidR="000C421A" w:rsidRDefault="000C421A" w:rsidP="00583C39">
      <w:pPr>
        <w:widowControl w:val="0"/>
        <w:jc w:val="right"/>
        <w:rPr>
          <w:rFonts w:eastAsia="Century Schoolbook"/>
          <w:color w:val="000000"/>
          <w:sz w:val="28"/>
          <w:szCs w:val="28"/>
          <w:lang w:bidi="ru-RU"/>
        </w:rPr>
      </w:pPr>
    </w:p>
    <w:p w:rsidR="00D95EA5" w:rsidRDefault="00D95EA5">
      <w:pPr>
        <w:spacing w:after="200" w:line="276" w:lineRule="auto"/>
        <w:rPr>
          <w:rFonts w:eastAsia="Century Schoolbook"/>
          <w:color w:val="000000"/>
          <w:sz w:val="28"/>
          <w:szCs w:val="28"/>
          <w:lang w:bidi="ru-RU"/>
        </w:rPr>
      </w:pPr>
      <w:r>
        <w:rPr>
          <w:rFonts w:eastAsia="Century Schoolbook"/>
          <w:color w:val="000000"/>
          <w:sz w:val="28"/>
          <w:szCs w:val="28"/>
          <w:lang w:bidi="ru-RU"/>
        </w:rPr>
        <w:br w:type="page"/>
      </w:r>
    </w:p>
    <w:p w:rsidR="00583C39" w:rsidRPr="00E547E3" w:rsidRDefault="00583C39" w:rsidP="00583C39">
      <w:pPr>
        <w:widowControl w:val="0"/>
        <w:jc w:val="right"/>
        <w:rPr>
          <w:rFonts w:eastAsia="Century Schoolbook"/>
          <w:color w:val="000000"/>
          <w:sz w:val="28"/>
          <w:szCs w:val="28"/>
          <w:lang w:bidi="ru-RU"/>
        </w:rPr>
      </w:pPr>
      <w:r w:rsidRPr="00E547E3">
        <w:rPr>
          <w:rFonts w:eastAsia="Century Schoolbook"/>
          <w:color w:val="000000"/>
          <w:sz w:val="28"/>
          <w:szCs w:val="28"/>
          <w:lang w:bidi="ru-RU"/>
        </w:rPr>
        <w:lastRenderedPageBreak/>
        <w:t xml:space="preserve">Таблица </w:t>
      </w:r>
      <w:r w:rsidR="00D95EA5">
        <w:rPr>
          <w:rFonts w:eastAsia="Century Schoolbook"/>
          <w:color w:val="000000"/>
          <w:sz w:val="28"/>
          <w:szCs w:val="28"/>
          <w:lang w:bidi="ru-RU"/>
        </w:rPr>
        <w:t>5</w:t>
      </w:r>
    </w:p>
    <w:p w:rsidR="00583C39" w:rsidRPr="00E547E3" w:rsidRDefault="00583C39" w:rsidP="00583C39">
      <w:pPr>
        <w:widowControl w:val="0"/>
        <w:jc w:val="right"/>
        <w:rPr>
          <w:rFonts w:eastAsia="Century Schoolbook"/>
          <w:color w:val="000000"/>
          <w:sz w:val="28"/>
          <w:szCs w:val="28"/>
          <w:lang w:bidi="ru-RU"/>
        </w:rPr>
      </w:pPr>
    </w:p>
    <w:p w:rsidR="00583C39" w:rsidRPr="00E547E3" w:rsidRDefault="00583C39" w:rsidP="00583C39">
      <w:pPr>
        <w:widowControl w:val="0"/>
        <w:jc w:val="center"/>
        <w:rPr>
          <w:rFonts w:eastAsia="Century Schoolbook"/>
          <w:color w:val="000000"/>
          <w:sz w:val="28"/>
          <w:szCs w:val="28"/>
          <w:lang w:bidi="ru-RU"/>
        </w:rPr>
      </w:pPr>
      <w:r w:rsidRPr="00E547E3">
        <w:rPr>
          <w:rFonts w:eastAsia="Century Schoolbook"/>
          <w:color w:val="000000"/>
          <w:sz w:val="28"/>
          <w:szCs w:val="28"/>
          <w:lang w:bidi="ru-RU"/>
        </w:rPr>
        <w:t>Перечень</w:t>
      </w:r>
    </w:p>
    <w:p w:rsidR="00583C39" w:rsidRPr="00E547E3" w:rsidRDefault="00583C39" w:rsidP="00583C39">
      <w:pPr>
        <w:widowControl w:val="0"/>
        <w:jc w:val="center"/>
        <w:rPr>
          <w:rFonts w:eastAsia="Century Schoolbook"/>
          <w:color w:val="000000"/>
          <w:sz w:val="28"/>
          <w:szCs w:val="28"/>
          <w:lang w:bidi="ru-RU"/>
        </w:rPr>
      </w:pPr>
      <w:r w:rsidRPr="00E547E3">
        <w:rPr>
          <w:rFonts w:eastAsia="Century Schoolbook"/>
          <w:color w:val="000000"/>
          <w:sz w:val="28"/>
          <w:szCs w:val="28"/>
          <w:lang w:bidi="ru-RU"/>
        </w:rPr>
        <w:t>объектов социально-культурного и коммунально-бытового назначения, масштабных инвестиционных проектов</w:t>
      </w:r>
      <w:r>
        <w:rPr>
          <w:rFonts w:eastAsia="Century Schoolbook"/>
          <w:color w:val="000000"/>
          <w:sz w:val="28"/>
          <w:szCs w:val="28"/>
          <w:lang w:bidi="ru-RU"/>
        </w:rPr>
        <w:t>*</w:t>
      </w:r>
    </w:p>
    <w:p w:rsidR="00583C39" w:rsidRPr="00E547E3" w:rsidRDefault="00583C39" w:rsidP="00583C39">
      <w:pPr>
        <w:widowControl w:val="0"/>
        <w:jc w:val="center"/>
        <w:rPr>
          <w:rFonts w:eastAsia="Century Schoolbook"/>
          <w:color w:val="000000"/>
          <w:sz w:val="28"/>
          <w:szCs w:val="28"/>
          <w:lang w:bidi="ru-RU"/>
        </w:rPr>
      </w:pPr>
      <w:r w:rsidRPr="00E547E3">
        <w:rPr>
          <w:rFonts w:eastAsia="Century Schoolbook"/>
          <w:color w:val="000000"/>
          <w:sz w:val="28"/>
          <w:szCs w:val="28"/>
          <w:lang w:bidi="ru-RU"/>
        </w:rPr>
        <w:t>(далее – инвестиционные проекты)</w:t>
      </w:r>
    </w:p>
    <w:p w:rsidR="00583C39" w:rsidRPr="00E547E3" w:rsidRDefault="00583C39" w:rsidP="00583C39">
      <w:pPr>
        <w:widowControl w:val="0"/>
        <w:jc w:val="center"/>
        <w:rPr>
          <w:rFonts w:eastAsia="Century Schoolbook"/>
          <w:color w:val="000000"/>
          <w:sz w:val="28"/>
          <w:szCs w:val="28"/>
          <w:lang w:bidi="ru-RU"/>
        </w:rPr>
      </w:pPr>
    </w:p>
    <w:p w:rsidR="00583C39" w:rsidRDefault="00583C39" w:rsidP="00583C39">
      <w:pPr>
        <w:widowControl w:val="0"/>
        <w:spacing w:before="233" w:line="317" w:lineRule="exact"/>
        <w:ind w:right="-2"/>
        <w:rPr>
          <w:color w:val="000000"/>
          <w:sz w:val="28"/>
          <w:szCs w:val="28"/>
          <w:lang w:bidi="ru-RU"/>
        </w:rPr>
      </w:pPr>
      <w:r>
        <w:rPr>
          <w:color w:val="000000"/>
          <w:sz w:val="28"/>
          <w:szCs w:val="28"/>
          <w:lang w:bidi="ru-RU"/>
        </w:rPr>
        <w:t>___________________________________</w:t>
      </w:r>
    </w:p>
    <w:p w:rsidR="00583C39" w:rsidRPr="002326D7" w:rsidRDefault="00583C39" w:rsidP="00583C39">
      <w:pPr>
        <w:widowControl w:val="0"/>
        <w:spacing w:before="233" w:line="317" w:lineRule="exact"/>
        <w:ind w:right="-2"/>
        <w:rPr>
          <w:color w:val="000000"/>
          <w:sz w:val="20"/>
          <w:szCs w:val="20"/>
          <w:lang w:bidi="ru-RU"/>
        </w:rPr>
      </w:pPr>
      <w:r w:rsidRPr="002326D7">
        <w:rPr>
          <w:color w:val="000000"/>
          <w:sz w:val="20"/>
          <w:szCs w:val="20"/>
          <w:lang w:bidi="ru-RU"/>
        </w:rPr>
        <w:t>*- не заполняется ввиду отсутствия инвестиционных проектов.</w:t>
      </w:r>
    </w:p>
    <w:p w:rsidR="00583C39" w:rsidRDefault="00583C39" w:rsidP="00583C39">
      <w:pPr>
        <w:jc w:val="both"/>
      </w:pPr>
    </w:p>
    <w:p w:rsidR="000C421A" w:rsidRDefault="000C421A" w:rsidP="00583C39">
      <w:pPr>
        <w:jc w:val="both"/>
      </w:pPr>
    </w:p>
    <w:p w:rsidR="00D95EA5" w:rsidRDefault="00D95EA5">
      <w:pPr>
        <w:spacing w:after="200" w:line="276" w:lineRule="auto"/>
        <w:rPr>
          <w:color w:val="000000"/>
          <w:sz w:val="28"/>
          <w:szCs w:val="28"/>
          <w:lang w:bidi="ru-RU"/>
        </w:rPr>
      </w:pPr>
      <w:r>
        <w:rPr>
          <w:color w:val="000000"/>
          <w:sz w:val="28"/>
          <w:szCs w:val="28"/>
          <w:lang w:bidi="ru-RU"/>
        </w:rPr>
        <w:br w:type="page"/>
      </w:r>
    </w:p>
    <w:p w:rsidR="00914C22" w:rsidRDefault="00914C22" w:rsidP="00914C22">
      <w:pPr>
        <w:widowControl w:val="0"/>
        <w:ind w:left="-142" w:right="-314" w:firstLine="709"/>
        <w:jc w:val="right"/>
        <w:rPr>
          <w:color w:val="000000"/>
          <w:sz w:val="28"/>
          <w:szCs w:val="28"/>
          <w:lang w:bidi="ru-RU"/>
        </w:rPr>
      </w:pPr>
      <w:r w:rsidRPr="00F71106">
        <w:rPr>
          <w:color w:val="000000"/>
          <w:sz w:val="28"/>
          <w:szCs w:val="28"/>
          <w:lang w:bidi="ru-RU"/>
        </w:rPr>
        <w:lastRenderedPageBreak/>
        <w:t xml:space="preserve">Таблица </w:t>
      </w:r>
      <w:r w:rsidR="00D95EA5">
        <w:rPr>
          <w:color w:val="000000"/>
          <w:sz w:val="28"/>
          <w:szCs w:val="28"/>
          <w:lang w:bidi="ru-RU"/>
        </w:rPr>
        <w:t>6</w:t>
      </w:r>
    </w:p>
    <w:p w:rsidR="00914C22" w:rsidRDefault="00914C22" w:rsidP="00914C22">
      <w:pPr>
        <w:widowControl w:val="0"/>
        <w:ind w:left="-142" w:right="-314" w:firstLine="709"/>
        <w:jc w:val="right"/>
        <w:rPr>
          <w:color w:val="000000"/>
          <w:sz w:val="28"/>
          <w:szCs w:val="28"/>
          <w:lang w:bidi="ru-RU"/>
        </w:rPr>
      </w:pPr>
    </w:p>
    <w:p w:rsidR="00914C22" w:rsidRDefault="00914C22" w:rsidP="00914C22">
      <w:pPr>
        <w:widowControl w:val="0"/>
        <w:ind w:left="-142" w:right="-314"/>
        <w:jc w:val="center"/>
        <w:rPr>
          <w:color w:val="000000"/>
          <w:sz w:val="28"/>
          <w:szCs w:val="28"/>
          <w:lang w:bidi="ru-RU"/>
        </w:rPr>
      </w:pPr>
      <w:r>
        <w:rPr>
          <w:color w:val="000000"/>
          <w:sz w:val="28"/>
          <w:szCs w:val="28"/>
          <w:lang w:bidi="ru-RU"/>
        </w:rPr>
        <w:t>Сведения</w:t>
      </w:r>
    </w:p>
    <w:p w:rsidR="00914C22" w:rsidRPr="00316C2D" w:rsidRDefault="00914C22" w:rsidP="00914C22">
      <w:pPr>
        <w:widowControl w:val="0"/>
        <w:ind w:left="-142" w:right="-314"/>
        <w:jc w:val="center"/>
        <w:rPr>
          <w:color w:val="000000"/>
          <w:sz w:val="28"/>
          <w:szCs w:val="28"/>
          <w:lang w:bidi="ru-RU"/>
        </w:rPr>
      </w:pPr>
      <w:r>
        <w:rPr>
          <w:color w:val="000000"/>
          <w:sz w:val="28"/>
          <w:szCs w:val="28"/>
          <w:lang w:bidi="ru-RU"/>
        </w:rPr>
        <w:t>о прогнозных и фактически исполненных условиях и безусловных обязательствах, возникающих при использовании концессионного соглашения*</w:t>
      </w:r>
    </w:p>
    <w:p w:rsidR="00914C22" w:rsidRDefault="00914C22" w:rsidP="00914C22">
      <w:pPr>
        <w:widowControl w:val="0"/>
        <w:spacing w:before="300" w:line="322" w:lineRule="exact"/>
        <w:ind w:right="-314"/>
        <w:jc w:val="both"/>
        <w:rPr>
          <w:color w:val="000000"/>
          <w:sz w:val="28"/>
          <w:szCs w:val="28"/>
          <w:lang w:bidi="ru-RU"/>
        </w:rPr>
      </w:pPr>
      <w:r>
        <w:rPr>
          <w:color w:val="000000"/>
          <w:sz w:val="28"/>
          <w:szCs w:val="28"/>
          <w:lang w:bidi="ru-RU"/>
        </w:rPr>
        <w:t>________________________________</w:t>
      </w:r>
    </w:p>
    <w:p w:rsidR="00914C22" w:rsidRPr="002326D7" w:rsidRDefault="00914C22" w:rsidP="00914C22">
      <w:pPr>
        <w:widowControl w:val="0"/>
        <w:spacing w:before="300" w:line="322" w:lineRule="exact"/>
        <w:ind w:right="-314"/>
        <w:jc w:val="both"/>
        <w:rPr>
          <w:color w:val="000000"/>
          <w:sz w:val="20"/>
          <w:szCs w:val="20"/>
          <w:lang w:bidi="ru-RU"/>
        </w:rPr>
      </w:pPr>
      <w:r w:rsidRPr="002326D7">
        <w:rPr>
          <w:color w:val="000000"/>
          <w:sz w:val="20"/>
          <w:szCs w:val="20"/>
          <w:lang w:bidi="ru-RU"/>
        </w:rPr>
        <w:t>*- не заполняется ввиду отсутствия концессионных соглашений.</w:t>
      </w:r>
    </w:p>
    <w:p w:rsidR="000C421A" w:rsidRDefault="000C421A" w:rsidP="00583C39">
      <w:pPr>
        <w:jc w:val="both"/>
        <w:sectPr w:rsidR="000C421A" w:rsidSect="00BA733F">
          <w:pgSz w:w="16838" w:h="11906" w:orient="landscape"/>
          <w:pgMar w:top="1134" w:right="1134" w:bottom="1134" w:left="1134" w:header="709" w:footer="709" w:gutter="0"/>
          <w:cols w:space="708"/>
          <w:titlePg/>
          <w:docGrid w:linePitch="360"/>
        </w:sectPr>
      </w:pPr>
    </w:p>
    <w:p w:rsidR="004E6594" w:rsidRDefault="004E6594" w:rsidP="00D53BCD">
      <w:pPr>
        <w:widowControl w:val="0"/>
        <w:autoSpaceDE w:val="0"/>
        <w:autoSpaceDN w:val="0"/>
        <w:jc w:val="right"/>
        <w:outlineLvl w:val="1"/>
        <w:rPr>
          <w:b/>
          <w:sz w:val="30"/>
          <w:szCs w:val="30"/>
        </w:rPr>
      </w:pPr>
    </w:p>
    <w:p w:rsidR="004E6594" w:rsidRDefault="004E6594" w:rsidP="004E6594">
      <w:pPr>
        <w:widowControl w:val="0"/>
        <w:ind w:right="-314"/>
        <w:jc w:val="right"/>
        <w:rPr>
          <w:rFonts w:eastAsia="Century Schoolbook"/>
          <w:color w:val="000000"/>
          <w:sz w:val="28"/>
          <w:szCs w:val="28"/>
          <w:lang w:bidi="ru-RU"/>
        </w:rPr>
      </w:pPr>
      <w:r w:rsidRPr="00F71106">
        <w:rPr>
          <w:rFonts w:eastAsia="Century Schoolbook"/>
          <w:color w:val="000000"/>
          <w:sz w:val="28"/>
          <w:szCs w:val="28"/>
          <w:lang w:bidi="ru-RU"/>
        </w:rPr>
        <w:t xml:space="preserve">Таблица </w:t>
      </w:r>
      <w:r w:rsidR="00D95EA5">
        <w:rPr>
          <w:rFonts w:eastAsia="Century Schoolbook"/>
          <w:color w:val="000000"/>
          <w:sz w:val="28"/>
          <w:szCs w:val="28"/>
          <w:lang w:bidi="ru-RU"/>
        </w:rPr>
        <w:t>7</w:t>
      </w:r>
    </w:p>
    <w:p w:rsidR="004E6594" w:rsidRDefault="004E6594" w:rsidP="004E6594">
      <w:pPr>
        <w:widowControl w:val="0"/>
        <w:jc w:val="right"/>
        <w:rPr>
          <w:rFonts w:eastAsia="Century Schoolbook"/>
          <w:color w:val="000000"/>
          <w:sz w:val="28"/>
          <w:szCs w:val="28"/>
          <w:lang w:bidi="ru-RU"/>
        </w:rPr>
      </w:pPr>
    </w:p>
    <w:p w:rsidR="004E6594" w:rsidRDefault="004E6594" w:rsidP="004E6594">
      <w:pPr>
        <w:widowControl w:val="0"/>
        <w:jc w:val="center"/>
        <w:rPr>
          <w:rFonts w:eastAsia="Century Schoolbook"/>
          <w:color w:val="000000"/>
          <w:sz w:val="28"/>
          <w:szCs w:val="28"/>
          <w:lang w:bidi="ru-RU"/>
        </w:rPr>
      </w:pPr>
      <w:r>
        <w:rPr>
          <w:rFonts w:eastAsia="Century Schoolbook"/>
          <w:color w:val="000000"/>
          <w:sz w:val="28"/>
          <w:szCs w:val="28"/>
          <w:lang w:bidi="ru-RU"/>
        </w:rPr>
        <w:t>Показатели, характеризующие эффективность структурного элемента (основного мероприятия)</w:t>
      </w:r>
    </w:p>
    <w:p w:rsidR="004E6594" w:rsidRDefault="004E6594" w:rsidP="004E6594">
      <w:pPr>
        <w:widowControl w:val="0"/>
        <w:jc w:val="center"/>
        <w:rPr>
          <w:rFonts w:eastAsia="Century Schoolbook"/>
          <w:color w:val="000000"/>
          <w:sz w:val="28"/>
          <w:szCs w:val="28"/>
          <w:lang w:bidi="ru-RU"/>
        </w:rPr>
      </w:pPr>
      <w:r>
        <w:rPr>
          <w:rFonts w:eastAsia="Century Schoolbook"/>
          <w:color w:val="000000"/>
          <w:sz w:val="28"/>
          <w:szCs w:val="28"/>
          <w:lang w:bidi="ru-RU"/>
        </w:rPr>
        <w:t>муниципальной программы</w:t>
      </w:r>
    </w:p>
    <w:p w:rsidR="004E6594" w:rsidRDefault="004E6594" w:rsidP="004E6594">
      <w:pPr>
        <w:widowControl w:val="0"/>
        <w:jc w:val="right"/>
        <w:rPr>
          <w:rFonts w:eastAsia="Century Schoolbook"/>
          <w:color w:val="000000"/>
          <w:sz w:val="28"/>
          <w:szCs w:val="28"/>
          <w:lang w:bidi="ru-RU"/>
        </w:rPr>
      </w:pPr>
    </w:p>
    <w:tbl>
      <w:tblPr>
        <w:tblStyle w:val="af5"/>
        <w:tblW w:w="14642" w:type="dxa"/>
        <w:jc w:val="center"/>
        <w:tblInd w:w="-3818" w:type="dxa"/>
        <w:tblLook w:val="04A0" w:firstRow="1" w:lastRow="0" w:firstColumn="1" w:lastColumn="0" w:noHBand="0" w:noVBand="1"/>
      </w:tblPr>
      <w:tblGrid>
        <w:gridCol w:w="745"/>
        <w:gridCol w:w="5707"/>
        <w:gridCol w:w="1843"/>
        <w:gridCol w:w="904"/>
        <w:gridCol w:w="894"/>
        <w:gridCol w:w="893"/>
        <w:gridCol w:w="893"/>
        <w:gridCol w:w="920"/>
        <w:gridCol w:w="1843"/>
      </w:tblGrid>
      <w:tr w:rsidR="004E6594" w:rsidRPr="00C06B52" w:rsidTr="00C95EE5">
        <w:trPr>
          <w:jc w:val="center"/>
        </w:trPr>
        <w:tc>
          <w:tcPr>
            <w:tcW w:w="745" w:type="dxa"/>
            <w:vMerge w:val="restart"/>
          </w:tcPr>
          <w:p w:rsidR="004E6594" w:rsidRDefault="004E6594" w:rsidP="00C95EE5">
            <w:pPr>
              <w:widowControl w:val="0"/>
              <w:jc w:val="center"/>
              <w:rPr>
                <w:rFonts w:eastAsia="Century Schoolbook"/>
                <w:color w:val="000000"/>
                <w:lang w:bidi="ru-RU"/>
              </w:rPr>
            </w:pPr>
            <w:r>
              <w:rPr>
                <w:rFonts w:eastAsia="Century Schoolbook"/>
                <w:color w:val="000000"/>
                <w:lang w:bidi="ru-RU"/>
              </w:rPr>
              <w:t>№</w:t>
            </w:r>
          </w:p>
          <w:p w:rsidR="004E6594" w:rsidRPr="00C06B52" w:rsidRDefault="004E6594" w:rsidP="00C95EE5">
            <w:pPr>
              <w:widowControl w:val="0"/>
              <w:jc w:val="center"/>
              <w:rPr>
                <w:rFonts w:eastAsia="Century Schoolbook"/>
                <w:color w:val="000000"/>
                <w:lang w:bidi="ru-RU"/>
              </w:rPr>
            </w:pPr>
            <w:proofErr w:type="gramStart"/>
            <w:r>
              <w:rPr>
                <w:rFonts w:eastAsia="Century Schoolbook"/>
                <w:color w:val="000000"/>
                <w:lang w:bidi="ru-RU"/>
              </w:rPr>
              <w:t>п</w:t>
            </w:r>
            <w:proofErr w:type="gramEnd"/>
            <w:r>
              <w:rPr>
                <w:rFonts w:eastAsia="Century Schoolbook"/>
                <w:color w:val="000000"/>
                <w:lang w:bidi="ru-RU"/>
              </w:rPr>
              <w:t>/п</w:t>
            </w:r>
          </w:p>
        </w:tc>
        <w:tc>
          <w:tcPr>
            <w:tcW w:w="5707" w:type="dxa"/>
            <w:vMerge w:val="restart"/>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Наименование показателя</w:t>
            </w:r>
          </w:p>
        </w:tc>
        <w:tc>
          <w:tcPr>
            <w:tcW w:w="1843" w:type="dxa"/>
            <w:vMerge w:val="restart"/>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Базовый показатель на начало реализации муниципальной программы</w:t>
            </w:r>
          </w:p>
        </w:tc>
        <w:tc>
          <w:tcPr>
            <w:tcW w:w="4504" w:type="dxa"/>
            <w:gridSpan w:val="5"/>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Значения показателя по годам</w:t>
            </w:r>
          </w:p>
        </w:tc>
        <w:tc>
          <w:tcPr>
            <w:tcW w:w="1843" w:type="dxa"/>
            <w:vMerge w:val="restart"/>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Значение показателя на момент окончания действия муниципальной программы</w:t>
            </w:r>
          </w:p>
        </w:tc>
      </w:tr>
      <w:tr w:rsidR="004E6594" w:rsidRPr="00C06B52" w:rsidTr="00C95EE5">
        <w:trPr>
          <w:jc w:val="center"/>
        </w:trPr>
        <w:tc>
          <w:tcPr>
            <w:tcW w:w="745" w:type="dxa"/>
            <w:vMerge/>
          </w:tcPr>
          <w:p w:rsidR="004E6594" w:rsidRPr="00C06B52" w:rsidRDefault="004E6594" w:rsidP="00C95EE5">
            <w:pPr>
              <w:widowControl w:val="0"/>
              <w:jc w:val="right"/>
              <w:rPr>
                <w:rFonts w:eastAsia="Century Schoolbook"/>
                <w:color w:val="000000"/>
                <w:lang w:bidi="ru-RU"/>
              </w:rPr>
            </w:pPr>
          </w:p>
        </w:tc>
        <w:tc>
          <w:tcPr>
            <w:tcW w:w="5707" w:type="dxa"/>
            <w:vMerge/>
          </w:tcPr>
          <w:p w:rsidR="004E6594" w:rsidRPr="00C06B52" w:rsidRDefault="004E6594" w:rsidP="00C95EE5">
            <w:pPr>
              <w:widowControl w:val="0"/>
              <w:jc w:val="right"/>
              <w:rPr>
                <w:rFonts w:eastAsia="Century Schoolbook"/>
                <w:color w:val="000000"/>
                <w:lang w:bidi="ru-RU"/>
              </w:rPr>
            </w:pPr>
          </w:p>
        </w:tc>
        <w:tc>
          <w:tcPr>
            <w:tcW w:w="1843" w:type="dxa"/>
            <w:vMerge/>
          </w:tcPr>
          <w:p w:rsidR="004E6594" w:rsidRPr="00C06B52" w:rsidRDefault="004E6594" w:rsidP="00C95EE5">
            <w:pPr>
              <w:widowControl w:val="0"/>
              <w:jc w:val="right"/>
              <w:rPr>
                <w:rFonts w:eastAsia="Century Schoolbook"/>
                <w:color w:val="000000"/>
                <w:lang w:bidi="ru-RU"/>
              </w:rPr>
            </w:pPr>
          </w:p>
        </w:tc>
        <w:tc>
          <w:tcPr>
            <w:tcW w:w="904" w:type="dxa"/>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2022 год</w:t>
            </w:r>
          </w:p>
        </w:tc>
        <w:tc>
          <w:tcPr>
            <w:tcW w:w="894" w:type="dxa"/>
          </w:tcPr>
          <w:p w:rsidR="004E6594" w:rsidRDefault="004E6594" w:rsidP="00C95EE5">
            <w:pPr>
              <w:jc w:val="center"/>
            </w:pPr>
            <w:r>
              <w:rPr>
                <w:rFonts w:eastAsia="Century Schoolbook"/>
                <w:color w:val="000000"/>
                <w:lang w:bidi="ru-RU"/>
              </w:rPr>
              <w:t>2023</w:t>
            </w:r>
            <w:r w:rsidRPr="00BC5F9B">
              <w:rPr>
                <w:rFonts w:eastAsia="Century Schoolbook"/>
                <w:color w:val="000000"/>
                <w:lang w:bidi="ru-RU"/>
              </w:rPr>
              <w:t xml:space="preserve"> год</w:t>
            </w:r>
          </w:p>
        </w:tc>
        <w:tc>
          <w:tcPr>
            <w:tcW w:w="893" w:type="dxa"/>
          </w:tcPr>
          <w:p w:rsidR="004E6594" w:rsidRDefault="004E6594" w:rsidP="00C95EE5">
            <w:pPr>
              <w:jc w:val="center"/>
            </w:pPr>
            <w:r>
              <w:rPr>
                <w:rFonts w:eastAsia="Century Schoolbook"/>
                <w:color w:val="000000"/>
                <w:lang w:bidi="ru-RU"/>
              </w:rPr>
              <w:t>2024</w:t>
            </w:r>
            <w:r w:rsidRPr="00BC5F9B">
              <w:rPr>
                <w:rFonts w:eastAsia="Century Schoolbook"/>
                <w:color w:val="000000"/>
                <w:lang w:bidi="ru-RU"/>
              </w:rPr>
              <w:t xml:space="preserve"> год</w:t>
            </w:r>
          </w:p>
        </w:tc>
        <w:tc>
          <w:tcPr>
            <w:tcW w:w="893" w:type="dxa"/>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2025 год</w:t>
            </w:r>
          </w:p>
        </w:tc>
        <w:tc>
          <w:tcPr>
            <w:tcW w:w="920" w:type="dxa"/>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2026-2030 гг.</w:t>
            </w:r>
          </w:p>
        </w:tc>
        <w:tc>
          <w:tcPr>
            <w:tcW w:w="1843" w:type="dxa"/>
            <w:vMerge/>
          </w:tcPr>
          <w:p w:rsidR="004E6594" w:rsidRPr="00C06B52" w:rsidRDefault="004E6594" w:rsidP="00C95EE5">
            <w:pPr>
              <w:widowControl w:val="0"/>
              <w:jc w:val="right"/>
              <w:rPr>
                <w:rFonts w:eastAsia="Century Schoolbook"/>
                <w:color w:val="000000"/>
                <w:lang w:bidi="ru-RU"/>
              </w:rPr>
            </w:pPr>
          </w:p>
        </w:tc>
      </w:tr>
      <w:tr w:rsidR="004E6594" w:rsidRPr="00C06B52" w:rsidTr="00C95EE5">
        <w:trPr>
          <w:jc w:val="center"/>
        </w:trPr>
        <w:tc>
          <w:tcPr>
            <w:tcW w:w="745" w:type="dxa"/>
            <w:vAlign w:val="center"/>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1</w:t>
            </w:r>
          </w:p>
        </w:tc>
        <w:tc>
          <w:tcPr>
            <w:tcW w:w="5707" w:type="dxa"/>
            <w:vAlign w:val="center"/>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2</w:t>
            </w:r>
          </w:p>
        </w:tc>
        <w:tc>
          <w:tcPr>
            <w:tcW w:w="1843" w:type="dxa"/>
            <w:vAlign w:val="center"/>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3</w:t>
            </w:r>
          </w:p>
        </w:tc>
        <w:tc>
          <w:tcPr>
            <w:tcW w:w="904" w:type="dxa"/>
            <w:vAlign w:val="center"/>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4</w:t>
            </w:r>
          </w:p>
        </w:tc>
        <w:tc>
          <w:tcPr>
            <w:tcW w:w="894" w:type="dxa"/>
            <w:vAlign w:val="center"/>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5</w:t>
            </w:r>
          </w:p>
        </w:tc>
        <w:tc>
          <w:tcPr>
            <w:tcW w:w="893" w:type="dxa"/>
            <w:vAlign w:val="center"/>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6</w:t>
            </w:r>
          </w:p>
        </w:tc>
        <w:tc>
          <w:tcPr>
            <w:tcW w:w="893" w:type="dxa"/>
            <w:vAlign w:val="center"/>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7</w:t>
            </w:r>
          </w:p>
        </w:tc>
        <w:tc>
          <w:tcPr>
            <w:tcW w:w="920" w:type="dxa"/>
            <w:vAlign w:val="center"/>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8</w:t>
            </w:r>
          </w:p>
        </w:tc>
        <w:tc>
          <w:tcPr>
            <w:tcW w:w="1843" w:type="dxa"/>
            <w:vAlign w:val="center"/>
          </w:tcPr>
          <w:p w:rsidR="004E6594" w:rsidRPr="00C06B52" w:rsidRDefault="004E6594" w:rsidP="00C95EE5">
            <w:pPr>
              <w:widowControl w:val="0"/>
              <w:jc w:val="center"/>
              <w:rPr>
                <w:rFonts w:eastAsia="Century Schoolbook"/>
                <w:color w:val="000000"/>
                <w:lang w:bidi="ru-RU"/>
              </w:rPr>
            </w:pPr>
            <w:r>
              <w:rPr>
                <w:rFonts w:eastAsia="Century Schoolbook"/>
                <w:color w:val="000000"/>
                <w:lang w:bidi="ru-RU"/>
              </w:rPr>
              <w:t>9</w:t>
            </w:r>
          </w:p>
        </w:tc>
      </w:tr>
      <w:tr w:rsidR="00CA1753" w:rsidRPr="00C06B52" w:rsidTr="00C95EE5">
        <w:trPr>
          <w:jc w:val="center"/>
        </w:trPr>
        <w:tc>
          <w:tcPr>
            <w:tcW w:w="745" w:type="dxa"/>
          </w:tcPr>
          <w:p w:rsidR="00CA1753" w:rsidRPr="00A70726" w:rsidRDefault="00CA1753" w:rsidP="00C95EE5">
            <w:pPr>
              <w:widowControl w:val="0"/>
              <w:jc w:val="center"/>
              <w:rPr>
                <w:rFonts w:eastAsia="Century Schoolbook"/>
                <w:color w:val="000000"/>
                <w:sz w:val="20"/>
                <w:szCs w:val="20"/>
                <w:lang w:bidi="ru-RU"/>
              </w:rPr>
            </w:pPr>
            <w:r w:rsidRPr="00A70726">
              <w:rPr>
                <w:rFonts w:eastAsia="Century Schoolbook"/>
                <w:color w:val="000000"/>
                <w:sz w:val="20"/>
                <w:szCs w:val="20"/>
                <w:lang w:bidi="ru-RU"/>
              </w:rPr>
              <w:t>1</w:t>
            </w:r>
          </w:p>
        </w:tc>
        <w:tc>
          <w:tcPr>
            <w:tcW w:w="5707" w:type="dxa"/>
            <w:vAlign w:val="center"/>
          </w:tcPr>
          <w:p w:rsidR="00CA1753" w:rsidRDefault="009D35ED">
            <w:pPr>
              <w:rPr>
                <w:color w:val="000000"/>
                <w:sz w:val="20"/>
                <w:szCs w:val="20"/>
              </w:rPr>
            </w:pPr>
            <w:r>
              <w:rPr>
                <w:color w:val="000000"/>
                <w:sz w:val="20"/>
                <w:szCs w:val="20"/>
              </w:rPr>
              <w:t xml:space="preserve">Объем жилищного строительства, тыс. </w:t>
            </w:r>
            <w:proofErr w:type="spellStart"/>
            <w:r>
              <w:rPr>
                <w:color w:val="000000"/>
                <w:sz w:val="20"/>
                <w:szCs w:val="20"/>
              </w:rPr>
              <w:t>кв.м</w:t>
            </w:r>
            <w:proofErr w:type="spellEnd"/>
            <w:r>
              <w:rPr>
                <w:color w:val="000000"/>
                <w:sz w:val="20"/>
                <w:szCs w:val="20"/>
              </w:rPr>
              <w:t>.</w:t>
            </w:r>
          </w:p>
        </w:tc>
        <w:tc>
          <w:tcPr>
            <w:tcW w:w="1843" w:type="dxa"/>
            <w:vAlign w:val="center"/>
          </w:tcPr>
          <w:p w:rsidR="00CA1753" w:rsidRPr="00CA1753" w:rsidRDefault="003D17F5">
            <w:pPr>
              <w:jc w:val="center"/>
              <w:rPr>
                <w:color w:val="000000"/>
                <w:sz w:val="20"/>
                <w:szCs w:val="20"/>
              </w:rPr>
            </w:pPr>
            <w:r>
              <w:rPr>
                <w:color w:val="000000"/>
                <w:sz w:val="20"/>
                <w:szCs w:val="20"/>
              </w:rPr>
              <w:t>7,2</w:t>
            </w:r>
          </w:p>
        </w:tc>
        <w:tc>
          <w:tcPr>
            <w:tcW w:w="904" w:type="dxa"/>
            <w:vAlign w:val="center"/>
          </w:tcPr>
          <w:p w:rsidR="00CA1753" w:rsidRPr="00CA1753" w:rsidRDefault="003D17F5">
            <w:pPr>
              <w:jc w:val="center"/>
              <w:rPr>
                <w:color w:val="000000"/>
                <w:sz w:val="20"/>
                <w:szCs w:val="20"/>
              </w:rPr>
            </w:pPr>
            <w:r>
              <w:rPr>
                <w:color w:val="000000"/>
                <w:sz w:val="20"/>
                <w:szCs w:val="20"/>
              </w:rPr>
              <w:t>9,4</w:t>
            </w:r>
          </w:p>
        </w:tc>
        <w:tc>
          <w:tcPr>
            <w:tcW w:w="894" w:type="dxa"/>
            <w:vAlign w:val="center"/>
          </w:tcPr>
          <w:p w:rsidR="00CA1753" w:rsidRPr="00CA1753" w:rsidRDefault="003D17F5">
            <w:pPr>
              <w:jc w:val="right"/>
              <w:rPr>
                <w:color w:val="000000"/>
                <w:sz w:val="20"/>
                <w:szCs w:val="20"/>
              </w:rPr>
            </w:pPr>
            <w:r>
              <w:rPr>
                <w:color w:val="000000"/>
                <w:sz w:val="20"/>
                <w:szCs w:val="20"/>
              </w:rPr>
              <w:t>10,0</w:t>
            </w:r>
          </w:p>
        </w:tc>
        <w:tc>
          <w:tcPr>
            <w:tcW w:w="893" w:type="dxa"/>
            <w:vAlign w:val="center"/>
          </w:tcPr>
          <w:p w:rsidR="00CA1753" w:rsidRPr="00CA1753" w:rsidRDefault="003D17F5">
            <w:pPr>
              <w:jc w:val="right"/>
              <w:rPr>
                <w:color w:val="000000"/>
                <w:sz w:val="20"/>
                <w:szCs w:val="20"/>
              </w:rPr>
            </w:pPr>
            <w:r>
              <w:rPr>
                <w:color w:val="000000"/>
                <w:sz w:val="20"/>
                <w:szCs w:val="20"/>
              </w:rPr>
              <w:t>9,9</w:t>
            </w:r>
          </w:p>
        </w:tc>
        <w:tc>
          <w:tcPr>
            <w:tcW w:w="893" w:type="dxa"/>
            <w:vAlign w:val="center"/>
          </w:tcPr>
          <w:p w:rsidR="00CA1753" w:rsidRPr="00CA1753" w:rsidRDefault="003D17F5">
            <w:pPr>
              <w:jc w:val="right"/>
              <w:rPr>
                <w:color w:val="000000"/>
                <w:sz w:val="20"/>
                <w:szCs w:val="20"/>
              </w:rPr>
            </w:pPr>
            <w:r>
              <w:rPr>
                <w:color w:val="000000"/>
                <w:sz w:val="20"/>
                <w:szCs w:val="20"/>
              </w:rPr>
              <w:t>9,9</w:t>
            </w:r>
          </w:p>
        </w:tc>
        <w:tc>
          <w:tcPr>
            <w:tcW w:w="920" w:type="dxa"/>
            <w:vAlign w:val="center"/>
          </w:tcPr>
          <w:p w:rsidR="00CA1753" w:rsidRPr="00CA1753" w:rsidRDefault="003D17F5">
            <w:pPr>
              <w:jc w:val="right"/>
              <w:rPr>
                <w:color w:val="000000"/>
                <w:sz w:val="20"/>
                <w:szCs w:val="20"/>
              </w:rPr>
            </w:pPr>
            <w:r>
              <w:rPr>
                <w:color w:val="000000"/>
                <w:sz w:val="20"/>
                <w:szCs w:val="20"/>
              </w:rPr>
              <w:t>49,5</w:t>
            </w:r>
          </w:p>
        </w:tc>
        <w:tc>
          <w:tcPr>
            <w:tcW w:w="1843" w:type="dxa"/>
            <w:vAlign w:val="center"/>
          </w:tcPr>
          <w:p w:rsidR="00CA1753" w:rsidRPr="00CA1753" w:rsidRDefault="003D17F5">
            <w:pPr>
              <w:jc w:val="right"/>
              <w:rPr>
                <w:color w:val="000000"/>
                <w:sz w:val="20"/>
                <w:szCs w:val="20"/>
              </w:rPr>
            </w:pPr>
            <w:r>
              <w:rPr>
                <w:color w:val="000000"/>
                <w:sz w:val="20"/>
                <w:szCs w:val="20"/>
              </w:rPr>
              <w:t>9,9</w:t>
            </w:r>
          </w:p>
        </w:tc>
      </w:tr>
      <w:tr w:rsidR="00CA1753" w:rsidRPr="00C06B52" w:rsidTr="00C95EE5">
        <w:trPr>
          <w:jc w:val="center"/>
        </w:trPr>
        <w:tc>
          <w:tcPr>
            <w:tcW w:w="745" w:type="dxa"/>
          </w:tcPr>
          <w:p w:rsidR="00CA1753" w:rsidRPr="00A70726" w:rsidRDefault="00CA1753" w:rsidP="00C95EE5">
            <w:pPr>
              <w:widowControl w:val="0"/>
              <w:jc w:val="center"/>
              <w:rPr>
                <w:rFonts w:eastAsia="Century Schoolbook"/>
                <w:color w:val="000000"/>
                <w:sz w:val="20"/>
                <w:szCs w:val="20"/>
                <w:lang w:bidi="ru-RU"/>
              </w:rPr>
            </w:pPr>
            <w:r w:rsidRPr="00A70726">
              <w:rPr>
                <w:rFonts w:eastAsia="Century Schoolbook"/>
                <w:color w:val="000000"/>
                <w:sz w:val="20"/>
                <w:szCs w:val="20"/>
                <w:lang w:bidi="ru-RU"/>
              </w:rPr>
              <w:t>2</w:t>
            </w:r>
          </w:p>
        </w:tc>
        <w:tc>
          <w:tcPr>
            <w:tcW w:w="5707" w:type="dxa"/>
            <w:vAlign w:val="center"/>
          </w:tcPr>
          <w:p w:rsidR="00CA1753" w:rsidRDefault="009D35ED">
            <w:pPr>
              <w:rPr>
                <w:color w:val="000000"/>
                <w:sz w:val="20"/>
                <w:szCs w:val="20"/>
              </w:rPr>
            </w:pPr>
            <w:r>
              <w:rPr>
                <w:color w:val="000000"/>
                <w:sz w:val="20"/>
                <w:szCs w:val="20"/>
              </w:rPr>
              <w:t>Количество семей, улучшивших жилищные условия, семей в год</w:t>
            </w:r>
          </w:p>
        </w:tc>
        <w:tc>
          <w:tcPr>
            <w:tcW w:w="1843" w:type="dxa"/>
            <w:vAlign w:val="center"/>
          </w:tcPr>
          <w:p w:rsidR="00CA1753" w:rsidRPr="00CA1753" w:rsidRDefault="003D17F5">
            <w:pPr>
              <w:jc w:val="center"/>
              <w:rPr>
                <w:color w:val="000000"/>
                <w:sz w:val="20"/>
                <w:szCs w:val="20"/>
              </w:rPr>
            </w:pPr>
            <w:r>
              <w:rPr>
                <w:color w:val="000000"/>
                <w:sz w:val="20"/>
                <w:szCs w:val="20"/>
              </w:rPr>
              <w:t>26</w:t>
            </w:r>
          </w:p>
        </w:tc>
        <w:tc>
          <w:tcPr>
            <w:tcW w:w="904" w:type="dxa"/>
            <w:vAlign w:val="center"/>
          </w:tcPr>
          <w:p w:rsidR="00CA1753" w:rsidRPr="00CA1753" w:rsidRDefault="003D17F5">
            <w:pPr>
              <w:jc w:val="center"/>
              <w:rPr>
                <w:color w:val="000000"/>
                <w:sz w:val="20"/>
                <w:szCs w:val="20"/>
              </w:rPr>
            </w:pPr>
            <w:r>
              <w:rPr>
                <w:color w:val="000000"/>
                <w:sz w:val="20"/>
                <w:szCs w:val="20"/>
              </w:rPr>
              <w:t>50</w:t>
            </w:r>
          </w:p>
        </w:tc>
        <w:tc>
          <w:tcPr>
            <w:tcW w:w="894" w:type="dxa"/>
            <w:vAlign w:val="center"/>
          </w:tcPr>
          <w:p w:rsidR="00CA1753" w:rsidRPr="00CA1753" w:rsidRDefault="003D17F5">
            <w:pPr>
              <w:jc w:val="right"/>
              <w:rPr>
                <w:color w:val="000000"/>
                <w:sz w:val="20"/>
                <w:szCs w:val="20"/>
              </w:rPr>
            </w:pPr>
            <w:r>
              <w:rPr>
                <w:color w:val="000000"/>
                <w:sz w:val="20"/>
                <w:szCs w:val="20"/>
              </w:rPr>
              <w:t>50</w:t>
            </w:r>
          </w:p>
        </w:tc>
        <w:tc>
          <w:tcPr>
            <w:tcW w:w="893" w:type="dxa"/>
            <w:vAlign w:val="center"/>
          </w:tcPr>
          <w:p w:rsidR="00CA1753" w:rsidRPr="00CA1753" w:rsidRDefault="003D17F5">
            <w:pPr>
              <w:jc w:val="right"/>
              <w:rPr>
                <w:color w:val="000000"/>
                <w:sz w:val="20"/>
                <w:szCs w:val="20"/>
              </w:rPr>
            </w:pPr>
            <w:r>
              <w:rPr>
                <w:color w:val="000000"/>
                <w:sz w:val="20"/>
                <w:szCs w:val="20"/>
              </w:rPr>
              <w:t>50</w:t>
            </w:r>
          </w:p>
        </w:tc>
        <w:tc>
          <w:tcPr>
            <w:tcW w:w="893" w:type="dxa"/>
            <w:vAlign w:val="center"/>
          </w:tcPr>
          <w:p w:rsidR="00CA1753" w:rsidRPr="00CA1753" w:rsidRDefault="003D17F5">
            <w:pPr>
              <w:jc w:val="right"/>
              <w:rPr>
                <w:color w:val="000000"/>
                <w:sz w:val="20"/>
                <w:szCs w:val="20"/>
              </w:rPr>
            </w:pPr>
            <w:r>
              <w:rPr>
                <w:color w:val="000000"/>
                <w:sz w:val="20"/>
                <w:szCs w:val="20"/>
              </w:rPr>
              <w:t>50</w:t>
            </w:r>
          </w:p>
        </w:tc>
        <w:tc>
          <w:tcPr>
            <w:tcW w:w="920" w:type="dxa"/>
            <w:vAlign w:val="center"/>
          </w:tcPr>
          <w:p w:rsidR="00CA1753" w:rsidRPr="00CA1753" w:rsidRDefault="003D17F5">
            <w:pPr>
              <w:jc w:val="right"/>
              <w:rPr>
                <w:color w:val="000000"/>
                <w:sz w:val="20"/>
                <w:szCs w:val="20"/>
              </w:rPr>
            </w:pPr>
            <w:r>
              <w:rPr>
                <w:color w:val="000000"/>
                <w:sz w:val="20"/>
                <w:szCs w:val="20"/>
              </w:rPr>
              <w:t>250</w:t>
            </w:r>
          </w:p>
        </w:tc>
        <w:tc>
          <w:tcPr>
            <w:tcW w:w="1843" w:type="dxa"/>
            <w:vAlign w:val="center"/>
          </w:tcPr>
          <w:p w:rsidR="00CA1753" w:rsidRPr="00CA1753" w:rsidRDefault="003D17F5">
            <w:pPr>
              <w:jc w:val="right"/>
              <w:rPr>
                <w:color w:val="000000"/>
                <w:sz w:val="20"/>
                <w:szCs w:val="20"/>
              </w:rPr>
            </w:pPr>
            <w:r>
              <w:rPr>
                <w:color w:val="000000"/>
                <w:sz w:val="20"/>
                <w:szCs w:val="20"/>
              </w:rPr>
              <w:t>50</w:t>
            </w:r>
          </w:p>
        </w:tc>
      </w:tr>
      <w:tr w:rsidR="00CA1753" w:rsidRPr="00C06B52" w:rsidTr="00C95EE5">
        <w:trPr>
          <w:jc w:val="center"/>
        </w:trPr>
        <w:tc>
          <w:tcPr>
            <w:tcW w:w="745" w:type="dxa"/>
          </w:tcPr>
          <w:p w:rsidR="00CA1753" w:rsidRPr="00A70726" w:rsidRDefault="00CA1753" w:rsidP="00C95EE5">
            <w:pPr>
              <w:widowControl w:val="0"/>
              <w:jc w:val="center"/>
              <w:rPr>
                <w:rFonts w:eastAsia="Century Schoolbook"/>
                <w:color w:val="000000"/>
                <w:sz w:val="20"/>
                <w:szCs w:val="20"/>
                <w:lang w:bidi="ru-RU"/>
              </w:rPr>
            </w:pPr>
            <w:r w:rsidRPr="00A70726">
              <w:rPr>
                <w:rFonts w:eastAsia="Century Schoolbook"/>
                <w:color w:val="000000"/>
                <w:sz w:val="20"/>
                <w:szCs w:val="20"/>
                <w:lang w:bidi="ru-RU"/>
              </w:rPr>
              <w:t>3</w:t>
            </w:r>
          </w:p>
        </w:tc>
        <w:tc>
          <w:tcPr>
            <w:tcW w:w="5707" w:type="dxa"/>
          </w:tcPr>
          <w:p w:rsidR="00CA1753" w:rsidRDefault="009D35ED">
            <w:pPr>
              <w:rPr>
                <w:color w:val="000000"/>
                <w:sz w:val="20"/>
                <w:szCs w:val="20"/>
              </w:rPr>
            </w:pPr>
            <w:r>
              <w:rPr>
                <w:color w:val="000000"/>
                <w:sz w:val="20"/>
                <w:szCs w:val="20"/>
              </w:rPr>
              <w:t xml:space="preserve">Общая площадь жилых помещений, приходящихся в среднем на 1 жителя, </w:t>
            </w:r>
            <w:proofErr w:type="spellStart"/>
            <w:r>
              <w:rPr>
                <w:color w:val="000000"/>
                <w:sz w:val="20"/>
                <w:szCs w:val="20"/>
              </w:rPr>
              <w:t>кв.м</w:t>
            </w:r>
            <w:proofErr w:type="spellEnd"/>
            <w:r>
              <w:rPr>
                <w:color w:val="000000"/>
                <w:sz w:val="20"/>
                <w:szCs w:val="20"/>
              </w:rPr>
              <w:t>., нарастающим итогом</w:t>
            </w:r>
          </w:p>
        </w:tc>
        <w:tc>
          <w:tcPr>
            <w:tcW w:w="1843" w:type="dxa"/>
            <w:vAlign w:val="center"/>
          </w:tcPr>
          <w:p w:rsidR="00CA1753" w:rsidRPr="00CA1753" w:rsidRDefault="003D17F5">
            <w:pPr>
              <w:jc w:val="center"/>
              <w:rPr>
                <w:color w:val="000000"/>
                <w:sz w:val="20"/>
                <w:szCs w:val="20"/>
              </w:rPr>
            </w:pPr>
            <w:r>
              <w:rPr>
                <w:color w:val="000000"/>
                <w:sz w:val="20"/>
                <w:szCs w:val="20"/>
              </w:rPr>
              <w:t>22,2</w:t>
            </w:r>
          </w:p>
        </w:tc>
        <w:tc>
          <w:tcPr>
            <w:tcW w:w="904" w:type="dxa"/>
            <w:vAlign w:val="center"/>
          </w:tcPr>
          <w:p w:rsidR="00CA1753" w:rsidRPr="00CA1753" w:rsidRDefault="003D17F5">
            <w:pPr>
              <w:jc w:val="center"/>
              <w:rPr>
                <w:color w:val="000000"/>
                <w:sz w:val="20"/>
                <w:szCs w:val="20"/>
              </w:rPr>
            </w:pPr>
            <w:r>
              <w:rPr>
                <w:color w:val="000000"/>
                <w:sz w:val="20"/>
                <w:szCs w:val="20"/>
              </w:rPr>
              <w:t>22,6</w:t>
            </w:r>
          </w:p>
        </w:tc>
        <w:tc>
          <w:tcPr>
            <w:tcW w:w="894" w:type="dxa"/>
            <w:vAlign w:val="center"/>
          </w:tcPr>
          <w:p w:rsidR="00CA1753" w:rsidRPr="00CA1753" w:rsidRDefault="003D17F5">
            <w:pPr>
              <w:jc w:val="right"/>
              <w:rPr>
                <w:color w:val="000000"/>
                <w:sz w:val="20"/>
                <w:szCs w:val="20"/>
              </w:rPr>
            </w:pPr>
            <w:r>
              <w:rPr>
                <w:color w:val="000000"/>
                <w:sz w:val="20"/>
                <w:szCs w:val="20"/>
              </w:rPr>
              <w:t>22,6</w:t>
            </w:r>
          </w:p>
        </w:tc>
        <w:tc>
          <w:tcPr>
            <w:tcW w:w="893" w:type="dxa"/>
            <w:vAlign w:val="center"/>
          </w:tcPr>
          <w:p w:rsidR="00CA1753" w:rsidRPr="00CA1753" w:rsidRDefault="003D17F5">
            <w:pPr>
              <w:jc w:val="right"/>
              <w:rPr>
                <w:color w:val="000000"/>
                <w:sz w:val="20"/>
                <w:szCs w:val="20"/>
              </w:rPr>
            </w:pPr>
            <w:r>
              <w:rPr>
                <w:color w:val="000000"/>
                <w:sz w:val="20"/>
                <w:szCs w:val="20"/>
              </w:rPr>
              <w:t>23</w:t>
            </w:r>
          </w:p>
        </w:tc>
        <w:tc>
          <w:tcPr>
            <w:tcW w:w="893" w:type="dxa"/>
            <w:vAlign w:val="center"/>
          </w:tcPr>
          <w:p w:rsidR="00CA1753" w:rsidRPr="00CA1753" w:rsidRDefault="003D17F5">
            <w:pPr>
              <w:jc w:val="right"/>
              <w:rPr>
                <w:color w:val="000000"/>
                <w:sz w:val="20"/>
                <w:szCs w:val="20"/>
              </w:rPr>
            </w:pPr>
            <w:r>
              <w:rPr>
                <w:color w:val="000000"/>
                <w:sz w:val="20"/>
                <w:szCs w:val="20"/>
              </w:rPr>
              <w:t>23</w:t>
            </w:r>
          </w:p>
        </w:tc>
        <w:tc>
          <w:tcPr>
            <w:tcW w:w="920" w:type="dxa"/>
            <w:vAlign w:val="center"/>
          </w:tcPr>
          <w:p w:rsidR="00CA1753" w:rsidRPr="00CA1753" w:rsidRDefault="003D17F5">
            <w:pPr>
              <w:jc w:val="right"/>
              <w:rPr>
                <w:color w:val="000000"/>
                <w:sz w:val="20"/>
                <w:szCs w:val="20"/>
              </w:rPr>
            </w:pPr>
            <w:r>
              <w:rPr>
                <w:color w:val="000000"/>
                <w:sz w:val="20"/>
                <w:szCs w:val="20"/>
              </w:rPr>
              <w:t>24</w:t>
            </w:r>
          </w:p>
        </w:tc>
        <w:tc>
          <w:tcPr>
            <w:tcW w:w="1843" w:type="dxa"/>
            <w:vAlign w:val="center"/>
          </w:tcPr>
          <w:p w:rsidR="00CA1753" w:rsidRPr="00CA1753" w:rsidRDefault="003D17F5">
            <w:pPr>
              <w:jc w:val="right"/>
              <w:rPr>
                <w:color w:val="000000"/>
                <w:sz w:val="20"/>
                <w:szCs w:val="20"/>
              </w:rPr>
            </w:pPr>
            <w:r>
              <w:rPr>
                <w:color w:val="000000"/>
                <w:sz w:val="20"/>
                <w:szCs w:val="20"/>
              </w:rPr>
              <w:t>24</w:t>
            </w:r>
          </w:p>
        </w:tc>
      </w:tr>
      <w:tr w:rsidR="00CA1753" w:rsidRPr="00C06B52" w:rsidTr="00C95EE5">
        <w:trPr>
          <w:jc w:val="center"/>
        </w:trPr>
        <w:tc>
          <w:tcPr>
            <w:tcW w:w="745" w:type="dxa"/>
          </w:tcPr>
          <w:p w:rsidR="00CA1753" w:rsidRPr="00A70726" w:rsidRDefault="00CA1753" w:rsidP="00C95EE5">
            <w:pPr>
              <w:widowControl w:val="0"/>
              <w:jc w:val="center"/>
              <w:rPr>
                <w:rFonts w:eastAsia="Century Schoolbook"/>
                <w:color w:val="000000"/>
                <w:sz w:val="20"/>
                <w:szCs w:val="20"/>
                <w:lang w:bidi="ru-RU"/>
              </w:rPr>
            </w:pPr>
            <w:r w:rsidRPr="00A70726">
              <w:rPr>
                <w:rFonts w:eastAsia="Century Schoolbook"/>
                <w:color w:val="000000"/>
                <w:sz w:val="20"/>
                <w:szCs w:val="20"/>
                <w:lang w:bidi="ru-RU"/>
              </w:rPr>
              <w:t>4</w:t>
            </w:r>
          </w:p>
        </w:tc>
        <w:tc>
          <w:tcPr>
            <w:tcW w:w="5707" w:type="dxa"/>
          </w:tcPr>
          <w:p w:rsidR="00CA1753" w:rsidRDefault="009D35ED">
            <w:pPr>
              <w:rPr>
                <w:color w:val="000000"/>
                <w:sz w:val="20"/>
                <w:szCs w:val="20"/>
              </w:rPr>
            </w:pPr>
            <w:r>
              <w:rPr>
                <w:color w:val="000000"/>
                <w:sz w:val="20"/>
                <w:szCs w:val="20"/>
              </w:rPr>
              <w:t xml:space="preserve">Количество квадратных метров расселенного аварийного жилищного фонда, тыс. </w:t>
            </w:r>
            <w:proofErr w:type="spellStart"/>
            <w:r>
              <w:rPr>
                <w:color w:val="000000"/>
                <w:sz w:val="20"/>
                <w:szCs w:val="20"/>
              </w:rPr>
              <w:t>кв.м</w:t>
            </w:r>
            <w:proofErr w:type="spellEnd"/>
            <w:r>
              <w:rPr>
                <w:color w:val="000000"/>
                <w:sz w:val="20"/>
                <w:szCs w:val="20"/>
              </w:rPr>
              <w:t>.</w:t>
            </w:r>
          </w:p>
        </w:tc>
        <w:tc>
          <w:tcPr>
            <w:tcW w:w="1843" w:type="dxa"/>
            <w:vAlign w:val="center"/>
          </w:tcPr>
          <w:p w:rsidR="00CA1753" w:rsidRPr="00CA1753" w:rsidRDefault="003D17F5">
            <w:pPr>
              <w:jc w:val="center"/>
              <w:rPr>
                <w:color w:val="000000"/>
                <w:sz w:val="20"/>
                <w:szCs w:val="20"/>
              </w:rPr>
            </w:pPr>
            <w:r>
              <w:rPr>
                <w:color w:val="000000"/>
                <w:sz w:val="20"/>
                <w:szCs w:val="20"/>
              </w:rPr>
              <w:t>0,002</w:t>
            </w:r>
          </w:p>
        </w:tc>
        <w:tc>
          <w:tcPr>
            <w:tcW w:w="904" w:type="dxa"/>
            <w:vAlign w:val="center"/>
          </w:tcPr>
          <w:p w:rsidR="00CA1753" w:rsidRPr="00CA1753" w:rsidRDefault="003D17F5">
            <w:pPr>
              <w:jc w:val="center"/>
              <w:rPr>
                <w:color w:val="000000"/>
                <w:sz w:val="20"/>
                <w:szCs w:val="20"/>
              </w:rPr>
            </w:pPr>
            <w:r>
              <w:rPr>
                <w:color w:val="000000"/>
                <w:sz w:val="20"/>
                <w:szCs w:val="20"/>
              </w:rPr>
              <w:t>0,002</w:t>
            </w:r>
          </w:p>
        </w:tc>
        <w:tc>
          <w:tcPr>
            <w:tcW w:w="894" w:type="dxa"/>
            <w:vAlign w:val="center"/>
          </w:tcPr>
          <w:p w:rsidR="00CA1753" w:rsidRPr="00CA1753" w:rsidRDefault="003D17F5">
            <w:pPr>
              <w:jc w:val="right"/>
              <w:rPr>
                <w:color w:val="000000"/>
                <w:sz w:val="20"/>
                <w:szCs w:val="20"/>
              </w:rPr>
            </w:pPr>
            <w:r>
              <w:rPr>
                <w:color w:val="000000"/>
                <w:sz w:val="20"/>
                <w:szCs w:val="20"/>
              </w:rPr>
              <w:t>0,002</w:t>
            </w:r>
          </w:p>
        </w:tc>
        <w:tc>
          <w:tcPr>
            <w:tcW w:w="893" w:type="dxa"/>
            <w:vAlign w:val="center"/>
          </w:tcPr>
          <w:p w:rsidR="00CA1753" w:rsidRPr="00CA1753" w:rsidRDefault="003D17F5">
            <w:pPr>
              <w:jc w:val="right"/>
              <w:rPr>
                <w:color w:val="000000"/>
                <w:sz w:val="20"/>
                <w:szCs w:val="20"/>
              </w:rPr>
            </w:pPr>
            <w:r>
              <w:rPr>
                <w:color w:val="000000"/>
                <w:sz w:val="20"/>
                <w:szCs w:val="20"/>
              </w:rPr>
              <w:t>0,002</w:t>
            </w:r>
          </w:p>
        </w:tc>
        <w:tc>
          <w:tcPr>
            <w:tcW w:w="893" w:type="dxa"/>
            <w:vAlign w:val="center"/>
          </w:tcPr>
          <w:p w:rsidR="00CA1753" w:rsidRPr="00CA1753" w:rsidRDefault="003D17F5">
            <w:pPr>
              <w:jc w:val="right"/>
              <w:rPr>
                <w:color w:val="000000"/>
                <w:sz w:val="20"/>
                <w:szCs w:val="20"/>
              </w:rPr>
            </w:pPr>
            <w:r>
              <w:rPr>
                <w:color w:val="000000"/>
                <w:sz w:val="20"/>
                <w:szCs w:val="20"/>
              </w:rPr>
              <w:t>0,002</w:t>
            </w:r>
          </w:p>
        </w:tc>
        <w:tc>
          <w:tcPr>
            <w:tcW w:w="920" w:type="dxa"/>
            <w:vAlign w:val="center"/>
          </w:tcPr>
          <w:p w:rsidR="00CA1753" w:rsidRPr="00CA1753" w:rsidRDefault="003D17F5">
            <w:pPr>
              <w:jc w:val="right"/>
              <w:rPr>
                <w:color w:val="000000"/>
                <w:sz w:val="20"/>
                <w:szCs w:val="20"/>
              </w:rPr>
            </w:pPr>
            <w:r>
              <w:rPr>
                <w:color w:val="000000"/>
                <w:sz w:val="20"/>
                <w:szCs w:val="20"/>
              </w:rPr>
              <w:t>0,01</w:t>
            </w:r>
          </w:p>
        </w:tc>
        <w:tc>
          <w:tcPr>
            <w:tcW w:w="1843" w:type="dxa"/>
            <w:vAlign w:val="center"/>
          </w:tcPr>
          <w:p w:rsidR="00CA1753" w:rsidRPr="00CA1753" w:rsidRDefault="003D17F5">
            <w:pPr>
              <w:jc w:val="right"/>
              <w:rPr>
                <w:color w:val="000000"/>
                <w:sz w:val="20"/>
                <w:szCs w:val="20"/>
              </w:rPr>
            </w:pPr>
            <w:r>
              <w:rPr>
                <w:color w:val="000000"/>
                <w:sz w:val="20"/>
                <w:szCs w:val="20"/>
              </w:rPr>
              <w:t>0,018</w:t>
            </w:r>
          </w:p>
        </w:tc>
      </w:tr>
      <w:tr w:rsidR="00CA1753" w:rsidRPr="00C06B52" w:rsidTr="00C95EE5">
        <w:trPr>
          <w:jc w:val="center"/>
        </w:trPr>
        <w:tc>
          <w:tcPr>
            <w:tcW w:w="745" w:type="dxa"/>
          </w:tcPr>
          <w:p w:rsidR="00CA1753" w:rsidRPr="00A70726" w:rsidRDefault="00CA1753" w:rsidP="00C95EE5">
            <w:pPr>
              <w:widowControl w:val="0"/>
              <w:jc w:val="center"/>
              <w:rPr>
                <w:rFonts w:eastAsia="Century Schoolbook"/>
                <w:color w:val="000000"/>
                <w:sz w:val="20"/>
                <w:szCs w:val="20"/>
                <w:lang w:bidi="ru-RU"/>
              </w:rPr>
            </w:pPr>
            <w:r>
              <w:rPr>
                <w:rFonts w:eastAsia="Century Schoolbook"/>
                <w:color w:val="000000"/>
                <w:sz w:val="20"/>
                <w:szCs w:val="20"/>
                <w:lang w:bidi="ru-RU"/>
              </w:rPr>
              <w:t>5</w:t>
            </w:r>
          </w:p>
        </w:tc>
        <w:tc>
          <w:tcPr>
            <w:tcW w:w="5707" w:type="dxa"/>
          </w:tcPr>
          <w:p w:rsidR="00CA1753" w:rsidRDefault="009D35ED" w:rsidP="003D17F5">
            <w:pPr>
              <w:rPr>
                <w:color w:val="000000"/>
                <w:sz w:val="20"/>
                <w:szCs w:val="20"/>
              </w:rPr>
            </w:pPr>
            <w:r>
              <w:rPr>
                <w:color w:val="000000"/>
                <w:sz w:val="20"/>
                <w:szCs w:val="20"/>
              </w:rPr>
              <w:t>Количество граждан, расселенных из аварийного жилищного фонда, тыс. человек</w:t>
            </w:r>
            <w:r w:rsidR="003D17F5">
              <w:rPr>
                <w:color w:val="000000"/>
                <w:sz w:val="20"/>
                <w:szCs w:val="20"/>
              </w:rPr>
              <w:t>, нарастающим итогом</w:t>
            </w:r>
          </w:p>
        </w:tc>
        <w:tc>
          <w:tcPr>
            <w:tcW w:w="1843" w:type="dxa"/>
            <w:vAlign w:val="center"/>
          </w:tcPr>
          <w:p w:rsidR="00CA1753" w:rsidRPr="00CA1753" w:rsidRDefault="003D17F5">
            <w:pPr>
              <w:jc w:val="center"/>
              <w:rPr>
                <w:color w:val="000000"/>
                <w:sz w:val="20"/>
                <w:szCs w:val="20"/>
              </w:rPr>
            </w:pPr>
            <w:r>
              <w:rPr>
                <w:color w:val="000000"/>
                <w:sz w:val="20"/>
                <w:szCs w:val="20"/>
              </w:rPr>
              <w:t>0,046</w:t>
            </w:r>
          </w:p>
        </w:tc>
        <w:tc>
          <w:tcPr>
            <w:tcW w:w="904" w:type="dxa"/>
            <w:vAlign w:val="center"/>
          </w:tcPr>
          <w:p w:rsidR="00CA1753" w:rsidRPr="00CA1753" w:rsidRDefault="003D17F5">
            <w:pPr>
              <w:jc w:val="center"/>
              <w:rPr>
                <w:color w:val="000000"/>
                <w:sz w:val="20"/>
                <w:szCs w:val="20"/>
              </w:rPr>
            </w:pPr>
            <w:r>
              <w:rPr>
                <w:color w:val="000000"/>
                <w:sz w:val="20"/>
                <w:szCs w:val="20"/>
              </w:rPr>
              <w:t>0,046</w:t>
            </w:r>
          </w:p>
        </w:tc>
        <w:tc>
          <w:tcPr>
            <w:tcW w:w="894" w:type="dxa"/>
            <w:vAlign w:val="center"/>
          </w:tcPr>
          <w:p w:rsidR="00CA1753" w:rsidRPr="00CA1753" w:rsidRDefault="003D17F5">
            <w:pPr>
              <w:jc w:val="right"/>
              <w:rPr>
                <w:color w:val="000000"/>
                <w:sz w:val="20"/>
                <w:szCs w:val="20"/>
              </w:rPr>
            </w:pPr>
            <w:r>
              <w:rPr>
                <w:color w:val="000000"/>
                <w:sz w:val="20"/>
                <w:szCs w:val="20"/>
              </w:rPr>
              <w:t>0,046</w:t>
            </w:r>
          </w:p>
        </w:tc>
        <w:tc>
          <w:tcPr>
            <w:tcW w:w="893" w:type="dxa"/>
            <w:vAlign w:val="center"/>
          </w:tcPr>
          <w:p w:rsidR="00CA1753" w:rsidRPr="00CA1753" w:rsidRDefault="003D17F5">
            <w:pPr>
              <w:jc w:val="right"/>
              <w:rPr>
                <w:color w:val="000000"/>
                <w:sz w:val="20"/>
                <w:szCs w:val="20"/>
              </w:rPr>
            </w:pPr>
            <w:r>
              <w:rPr>
                <w:color w:val="000000"/>
                <w:sz w:val="20"/>
                <w:szCs w:val="20"/>
              </w:rPr>
              <w:t>0,046</w:t>
            </w:r>
          </w:p>
        </w:tc>
        <w:tc>
          <w:tcPr>
            <w:tcW w:w="893" w:type="dxa"/>
            <w:vAlign w:val="center"/>
          </w:tcPr>
          <w:p w:rsidR="00CA1753" w:rsidRPr="00CA1753" w:rsidRDefault="003D17F5">
            <w:pPr>
              <w:jc w:val="right"/>
              <w:rPr>
                <w:color w:val="000000"/>
                <w:sz w:val="20"/>
                <w:szCs w:val="20"/>
              </w:rPr>
            </w:pPr>
            <w:r>
              <w:rPr>
                <w:color w:val="000000"/>
                <w:sz w:val="20"/>
                <w:szCs w:val="20"/>
              </w:rPr>
              <w:t>0,046</w:t>
            </w:r>
          </w:p>
        </w:tc>
        <w:tc>
          <w:tcPr>
            <w:tcW w:w="920" w:type="dxa"/>
            <w:vAlign w:val="center"/>
          </w:tcPr>
          <w:p w:rsidR="00CA1753" w:rsidRPr="00CA1753" w:rsidRDefault="003D17F5">
            <w:pPr>
              <w:jc w:val="right"/>
              <w:rPr>
                <w:color w:val="000000"/>
                <w:sz w:val="20"/>
                <w:szCs w:val="20"/>
              </w:rPr>
            </w:pPr>
            <w:r>
              <w:rPr>
                <w:color w:val="000000"/>
                <w:sz w:val="20"/>
                <w:szCs w:val="20"/>
              </w:rPr>
              <w:t>0,23</w:t>
            </w:r>
          </w:p>
        </w:tc>
        <w:tc>
          <w:tcPr>
            <w:tcW w:w="1843" w:type="dxa"/>
            <w:vAlign w:val="center"/>
          </w:tcPr>
          <w:p w:rsidR="00CA1753" w:rsidRPr="00CA1753" w:rsidRDefault="003D17F5">
            <w:pPr>
              <w:jc w:val="right"/>
              <w:rPr>
                <w:color w:val="000000"/>
                <w:sz w:val="20"/>
                <w:szCs w:val="20"/>
              </w:rPr>
            </w:pPr>
            <w:r>
              <w:rPr>
                <w:color w:val="000000"/>
                <w:sz w:val="20"/>
                <w:szCs w:val="20"/>
              </w:rPr>
              <w:t>0,414</w:t>
            </w:r>
          </w:p>
        </w:tc>
      </w:tr>
    </w:tbl>
    <w:p w:rsidR="00D95EA5" w:rsidRDefault="00D95EA5" w:rsidP="00D53BCD">
      <w:pPr>
        <w:widowControl w:val="0"/>
        <w:autoSpaceDE w:val="0"/>
        <w:autoSpaceDN w:val="0"/>
        <w:jc w:val="right"/>
        <w:outlineLvl w:val="1"/>
        <w:rPr>
          <w:b/>
          <w:sz w:val="30"/>
          <w:szCs w:val="30"/>
        </w:rPr>
      </w:pPr>
    </w:p>
    <w:p w:rsidR="00D95EA5" w:rsidRDefault="00D95EA5">
      <w:pPr>
        <w:spacing w:after="200" w:line="276" w:lineRule="auto"/>
        <w:rPr>
          <w:b/>
          <w:sz w:val="30"/>
          <w:szCs w:val="30"/>
        </w:rPr>
      </w:pPr>
      <w:r>
        <w:rPr>
          <w:b/>
          <w:sz w:val="30"/>
          <w:szCs w:val="30"/>
        </w:rPr>
        <w:br w:type="page"/>
      </w:r>
    </w:p>
    <w:p w:rsidR="00894A07" w:rsidRDefault="00894A07" w:rsidP="00894A07">
      <w:pPr>
        <w:jc w:val="right"/>
        <w:rPr>
          <w:sz w:val="28"/>
          <w:szCs w:val="28"/>
        </w:rPr>
      </w:pPr>
      <w:r w:rsidRPr="004633FE">
        <w:rPr>
          <w:sz w:val="28"/>
          <w:szCs w:val="28"/>
        </w:rPr>
        <w:lastRenderedPageBreak/>
        <w:t xml:space="preserve">Приложение </w:t>
      </w:r>
      <w:r>
        <w:rPr>
          <w:sz w:val="28"/>
          <w:szCs w:val="28"/>
        </w:rPr>
        <w:t>2</w:t>
      </w:r>
    </w:p>
    <w:p w:rsidR="00894A07" w:rsidRPr="004633FE" w:rsidRDefault="00894A07" w:rsidP="00894A07">
      <w:pPr>
        <w:widowControl w:val="0"/>
        <w:autoSpaceDE w:val="0"/>
        <w:autoSpaceDN w:val="0"/>
        <w:jc w:val="right"/>
        <w:rPr>
          <w:sz w:val="28"/>
          <w:szCs w:val="28"/>
        </w:rPr>
      </w:pPr>
      <w:r w:rsidRPr="004633FE">
        <w:rPr>
          <w:sz w:val="28"/>
          <w:szCs w:val="28"/>
        </w:rPr>
        <w:t>к постановлению</w:t>
      </w:r>
      <w:r>
        <w:rPr>
          <w:sz w:val="28"/>
          <w:szCs w:val="28"/>
        </w:rPr>
        <w:t xml:space="preserve"> </w:t>
      </w:r>
      <w:r w:rsidRPr="004633FE">
        <w:rPr>
          <w:sz w:val="28"/>
          <w:szCs w:val="28"/>
        </w:rPr>
        <w:t xml:space="preserve">администрации Березовского района </w:t>
      </w:r>
    </w:p>
    <w:p w:rsidR="00894A07" w:rsidRDefault="00894A07" w:rsidP="00894A07">
      <w:pPr>
        <w:widowControl w:val="0"/>
        <w:autoSpaceDE w:val="0"/>
        <w:autoSpaceDN w:val="0"/>
        <w:jc w:val="right"/>
        <w:rPr>
          <w:sz w:val="28"/>
          <w:szCs w:val="28"/>
        </w:rPr>
      </w:pPr>
      <w:r w:rsidRPr="004633FE">
        <w:rPr>
          <w:sz w:val="28"/>
          <w:szCs w:val="28"/>
        </w:rPr>
        <w:t xml:space="preserve">от </w:t>
      </w:r>
      <w:r>
        <w:rPr>
          <w:sz w:val="28"/>
          <w:szCs w:val="28"/>
        </w:rPr>
        <w:t>___________2021</w:t>
      </w:r>
      <w:r w:rsidRPr="004633FE">
        <w:rPr>
          <w:sz w:val="28"/>
          <w:szCs w:val="28"/>
        </w:rPr>
        <w:t xml:space="preserve">г № </w:t>
      </w:r>
      <w:r>
        <w:rPr>
          <w:sz w:val="28"/>
          <w:szCs w:val="28"/>
        </w:rPr>
        <w:t>___</w:t>
      </w:r>
    </w:p>
    <w:p w:rsidR="00894A07" w:rsidRPr="004633FE" w:rsidRDefault="00894A07" w:rsidP="00894A07">
      <w:pPr>
        <w:widowControl w:val="0"/>
        <w:autoSpaceDE w:val="0"/>
        <w:autoSpaceDN w:val="0"/>
        <w:jc w:val="right"/>
        <w:rPr>
          <w:sz w:val="28"/>
          <w:szCs w:val="28"/>
        </w:rPr>
      </w:pPr>
    </w:p>
    <w:tbl>
      <w:tblPr>
        <w:tblW w:w="15292" w:type="dxa"/>
        <w:tblInd w:w="93" w:type="dxa"/>
        <w:tblLook w:val="04A0" w:firstRow="1" w:lastRow="0" w:firstColumn="1" w:lastColumn="0" w:noHBand="0" w:noVBand="1"/>
      </w:tblPr>
      <w:tblGrid>
        <w:gridCol w:w="865"/>
        <w:gridCol w:w="3545"/>
        <w:gridCol w:w="3260"/>
        <w:gridCol w:w="2159"/>
        <w:gridCol w:w="1863"/>
        <w:gridCol w:w="1964"/>
        <w:gridCol w:w="1884"/>
      </w:tblGrid>
      <w:tr w:rsidR="00894A07" w:rsidRPr="00894A07" w:rsidTr="00894A07">
        <w:trPr>
          <w:trHeight w:val="1425"/>
        </w:trPr>
        <w:tc>
          <w:tcPr>
            <w:tcW w:w="15292" w:type="dxa"/>
            <w:gridSpan w:val="7"/>
            <w:tcBorders>
              <w:top w:val="nil"/>
              <w:left w:val="nil"/>
              <w:bottom w:val="nil"/>
              <w:right w:val="nil"/>
            </w:tcBorders>
            <w:shd w:val="clear" w:color="auto" w:fill="auto"/>
            <w:vAlign w:val="center"/>
            <w:hideMark/>
          </w:tcPr>
          <w:p w:rsidR="00894A07" w:rsidRPr="00894A07" w:rsidRDefault="00894A07" w:rsidP="00894A07">
            <w:pPr>
              <w:jc w:val="center"/>
              <w:rPr>
                <w:color w:val="000000"/>
                <w:sz w:val="28"/>
                <w:szCs w:val="28"/>
              </w:rPr>
            </w:pPr>
            <w:r w:rsidRPr="00894A07">
              <w:rPr>
                <w:color w:val="000000"/>
                <w:sz w:val="28"/>
                <w:szCs w:val="28"/>
              </w:rPr>
              <w:t>Перечень предложений и инициатив граждан, направленных на достижение показателей национальных целей, оценку эффективности деятельности исполнительных органов государственной власти Ханты-Мансийского автономного округа – Югры, органов местного самоуправления Березовского района, социально-экономическое развитие Березовского района</w:t>
            </w:r>
          </w:p>
        </w:tc>
      </w:tr>
      <w:tr w:rsidR="00894A07" w:rsidRPr="00894A07" w:rsidTr="00894A07">
        <w:trPr>
          <w:trHeight w:val="300"/>
        </w:trPr>
        <w:tc>
          <w:tcPr>
            <w:tcW w:w="865" w:type="dxa"/>
            <w:tcBorders>
              <w:top w:val="nil"/>
              <w:left w:val="nil"/>
              <w:bottom w:val="nil"/>
              <w:right w:val="nil"/>
            </w:tcBorders>
            <w:shd w:val="clear" w:color="auto" w:fill="auto"/>
            <w:noWrap/>
            <w:vAlign w:val="center"/>
            <w:hideMark/>
          </w:tcPr>
          <w:p w:rsidR="00894A07" w:rsidRPr="00894A07" w:rsidRDefault="00894A07" w:rsidP="00894A07">
            <w:pPr>
              <w:jc w:val="center"/>
              <w:rPr>
                <w:color w:val="000000"/>
                <w:sz w:val="20"/>
                <w:szCs w:val="20"/>
              </w:rPr>
            </w:pPr>
          </w:p>
        </w:tc>
        <w:tc>
          <w:tcPr>
            <w:tcW w:w="3545" w:type="dxa"/>
            <w:tcBorders>
              <w:top w:val="nil"/>
              <w:left w:val="nil"/>
              <w:bottom w:val="nil"/>
              <w:right w:val="nil"/>
            </w:tcBorders>
            <w:shd w:val="clear" w:color="auto" w:fill="auto"/>
            <w:noWrap/>
            <w:vAlign w:val="bottom"/>
            <w:hideMark/>
          </w:tcPr>
          <w:p w:rsidR="00894A07" w:rsidRPr="00894A07" w:rsidRDefault="00894A07" w:rsidP="00894A07">
            <w:pPr>
              <w:rPr>
                <w:rFonts w:ascii="Calibri" w:hAnsi="Calibri" w:cs="Calibri"/>
                <w:color w:val="000000"/>
                <w:sz w:val="22"/>
                <w:szCs w:val="22"/>
              </w:rPr>
            </w:pPr>
          </w:p>
        </w:tc>
        <w:tc>
          <w:tcPr>
            <w:tcW w:w="3260" w:type="dxa"/>
            <w:tcBorders>
              <w:top w:val="nil"/>
              <w:left w:val="nil"/>
              <w:bottom w:val="nil"/>
              <w:right w:val="nil"/>
            </w:tcBorders>
            <w:shd w:val="clear" w:color="auto" w:fill="auto"/>
            <w:noWrap/>
            <w:vAlign w:val="bottom"/>
            <w:hideMark/>
          </w:tcPr>
          <w:p w:rsidR="00894A07" w:rsidRPr="00894A07" w:rsidRDefault="00894A07" w:rsidP="00894A07">
            <w:pPr>
              <w:rPr>
                <w:rFonts w:ascii="Calibri" w:hAnsi="Calibri" w:cs="Calibri"/>
                <w:color w:val="000000"/>
                <w:sz w:val="22"/>
                <w:szCs w:val="22"/>
              </w:rPr>
            </w:pPr>
          </w:p>
        </w:tc>
        <w:tc>
          <w:tcPr>
            <w:tcW w:w="1911" w:type="dxa"/>
            <w:tcBorders>
              <w:top w:val="nil"/>
              <w:left w:val="nil"/>
              <w:bottom w:val="nil"/>
              <w:right w:val="nil"/>
            </w:tcBorders>
            <w:shd w:val="clear" w:color="auto" w:fill="auto"/>
            <w:noWrap/>
            <w:vAlign w:val="bottom"/>
            <w:hideMark/>
          </w:tcPr>
          <w:p w:rsidR="00894A07" w:rsidRPr="00894A07" w:rsidRDefault="00894A07" w:rsidP="00894A07">
            <w:pPr>
              <w:rPr>
                <w:rFonts w:ascii="Calibri" w:hAnsi="Calibri" w:cs="Calibri"/>
                <w:color w:val="000000"/>
                <w:sz w:val="22"/>
                <w:szCs w:val="22"/>
              </w:rPr>
            </w:pPr>
          </w:p>
        </w:tc>
        <w:tc>
          <w:tcPr>
            <w:tcW w:w="1863" w:type="dxa"/>
            <w:tcBorders>
              <w:top w:val="nil"/>
              <w:left w:val="nil"/>
              <w:bottom w:val="nil"/>
              <w:right w:val="nil"/>
            </w:tcBorders>
            <w:shd w:val="clear" w:color="auto" w:fill="auto"/>
            <w:noWrap/>
            <w:vAlign w:val="bottom"/>
            <w:hideMark/>
          </w:tcPr>
          <w:p w:rsidR="00894A07" w:rsidRPr="00894A07" w:rsidRDefault="00894A07" w:rsidP="00894A07">
            <w:pPr>
              <w:rPr>
                <w:rFonts w:ascii="Calibri" w:hAnsi="Calibri" w:cs="Calibri"/>
                <w:color w:val="000000"/>
                <w:sz w:val="22"/>
                <w:szCs w:val="22"/>
              </w:rPr>
            </w:pPr>
          </w:p>
        </w:tc>
        <w:tc>
          <w:tcPr>
            <w:tcW w:w="1964" w:type="dxa"/>
            <w:tcBorders>
              <w:top w:val="nil"/>
              <w:left w:val="nil"/>
              <w:bottom w:val="nil"/>
              <w:right w:val="nil"/>
            </w:tcBorders>
            <w:shd w:val="clear" w:color="auto" w:fill="auto"/>
            <w:noWrap/>
            <w:vAlign w:val="bottom"/>
            <w:hideMark/>
          </w:tcPr>
          <w:p w:rsidR="00894A07" w:rsidRPr="00894A07" w:rsidRDefault="00894A07" w:rsidP="00894A07">
            <w:pPr>
              <w:rPr>
                <w:rFonts w:ascii="Calibri" w:hAnsi="Calibri" w:cs="Calibri"/>
                <w:color w:val="000000"/>
                <w:sz w:val="22"/>
                <w:szCs w:val="22"/>
              </w:rPr>
            </w:pPr>
          </w:p>
        </w:tc>
        <w:tc>
          <w:tcPr>
            <w:tcW w:w="1884" w:type="dxa"/>
            <w:tcBorders>
              <w:top w:val="nil"/>
              <w:left w:val="nil"/>
              <w:bottom w:val="nil"/>
              <w:right w:val="nil"/>
            </w:tcBorders>
            <w:shd w:val="clear" w:color="auto" w:fill="auto"/>
            <w:noWrap/>
            <w:vAlign w:val="bottom"/>
            <w:hideMark/>
          </w:tcPr>
          <w:p w:rsidR="00894A07" w:rsidRPr="00894A07" w:rsidRDefault="00894A07" w:rsidP="00894A07">
            <w:pPr>
              <w:rPr>
                <w:rFonts w:ascii="Calibri" w:hAnsi="Calibri" w:cs="Calibri"/>
                <w:color w:val="000000"/>
                <w:sz w:val="22"/>
                <w:szCs w:val="22"/>
              </w:rPr>
            </w:pPr>
          </w:p>
        </w:tc>
      </w:tr>
      <w:tr w:rsidR="00894A07" w:rsidRPr="00894A07" w:rsidTr="00894A07">
        <w:trPr>
          <w:trHeight w:val="1260"/>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rPr>
            </w:pPr>
            <w:r w:rsidRPr="00894A07">
              <w:rPr>
                <w:color w:val="000000"/>
              </w:rPr>
              <w:t xml:space="preserve">№ </w:t>
            </w:r>
            <w:proofErr w:type="gramStart"/>
            <w:r w:rsidRPr="00894A07">
              <w:rPr>
                <w:color w:val="000000"/>
              </w:rPr>
              <w:t>п</w:t>
            </w:r>
            <w:proofErr w:type="gramEnd"/>
            <w:r w:rsidRPr="00894A07">
              <w:rPr>
                <w:color w:val="000000"/>
              </w:rPr>
              <w:t>/п</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rPr>
            </w:pPr>
            <w:r w:rsidRPr="00894A07">
              <w:rPr>
                <w:color w:val="000000"/>
              </w:rPr>
              <w:t>Содержание предложения</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rPr>
            </w:pPr>
            <w:r w:rsidRPr="00894A07">
              <w:rPr>
                <w:color w:val="000000"/>
              </w:rPr>
              <w:t xml:space="preserve">Номер, наименование структурного элемента (основного мероприятия) </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rPr>
            </w:pPr>
            <w:r w:rsidRPr="00894A07">
              <w:rPr>
                <w:color w:val="000000"/>
              </w:rPr>
              <w:t xml:space="preserve">Номер, наименование показателя  </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rPr>
            </w:pPr>
            <w:r w:rsidRPr="00894A07">
              <w:rPr>
                <w:color w:val="000000"/>
              </w:rPr>
              <w:t>Ответственный исполнитель</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rPr>
            </w:pPr>
            <w:r w:rsidRPr="00894A07">
              <w:rPr>
                <w:color w:val="000000"/>
              </w:rPr>
              <w:t>Автор</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rPr>
            </w:pPr>
            <w:r w:rsidRPr="00894A07">
              <w:rPr>
                <w:color w:val="000000"/>
              </w:rPr>
              <w:t xml:space="preserve">Наименование поселения </w:t>
            </w:r>
          </w:p>
        </w:tc>
      </w:tr>
      <w:tr w:rsidR="00894A07" w:rsidRPr="00894A07" w:rsidTr="00894A07">
        <w:trPr>
          <w:trHeight w:val="315"/>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sz w:val="20"/>
                <w:szCs w:val="20"/>
              </w:rPr>
            </w:pPr>
            <w:r w:rsidRPr="00894A07">
              <w:rPr>
                <w:color w:val="000000"/>
                <w:sz w:val="20"/>
                <w:szCs w:val="20"/>
              </w:rPr>
              <w:t>1</w:t>
            </w:r>
          </w:p>
        </w:tc>
        <w:tc>
          <w:tcPr>
            <w:tcW w:w="3545" w:type="dxa"/>
            <w:tcBorders>
              <w:top w:val="nil"/>
              <w:left w:val="nil"/>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sz w:val="20"/>
                <w:szCs w:val="20"/>
              </w:rPr>
            </w:pPr>
            <w:r w:rsidRPr="00894A07">
              <w:rPr>
                <w:color w:val="000000"/>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sz w:val="20"/>
                <w:szCs w:val="20"/>
              </w:rPr>
            </w:pPr>
            <w:r w:rsidRPr="00894A07">
              <w:rPr>
                <w:color w:val="000000"/>
                <w:sz w:val="20"/>
                <w:szCs w:val="20"/>
              </w:rPr>
              <w:t>3</w:t>
            </w:r>
          </w:p>
        </w:tc>
        <w:tc>
          <w:tcPr>
            <w:tcW w:w="1911" w:type="dxa"/>
            <w:tcBorders>
              <w:top w:val="nil"/>
              <w:left w:val="nil"/>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sz w:val="20"/>
                <w:szCs w:val="20"/>
              </w:rPr>
            </w:pPr>
            <w:r w:rsidRPr="00894A07">
              <w:rPr>
                <w:color w:val="000000"/>
                <w:sz w:val="20"/>
                <w:szCs w:val="20"/>
              </w:rPr>
              <w:t>4</w:t>
            </w:r>
          </w:p>
        </w:tc>
        <w:tc>
          <w:tcPr>
            <w:tcW w:w="1863" w:type="dxa"/>
            <w:tcBorders>
              <w:top w:val="nil"/>
              <w:left w:val="nil"/>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sz w:val="20"/>
                <w:szCs w:val="20"/>
              </w:rPr>
            </w:pPr>
            <w:r w:rsidRPr="00894A07">
              <w:rPr>
                <w:color w:val="000000"/>
                <w:sz w:val="20"/>
                <w:szCs w:val="20"/>
              </w:rPr>
              <w:t>6</w:t>
            </w:r>
          </w:p>
        </w:tc>
        <w:tc>
          <w:tcPr>
            <w:tcW w:w="1964" w:type="dxa"/>
            <w:tcBorders>
              <w:top w:val="nil"/>
              <w:left w:val="nil"/>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sz w:val="20"/>
                <w:szCs w:val="20"/>
              </w:rPr>
            </w:pPr>
            <w:r w:rsidRPr="00894A07">
              <w:rPr>
                <w:color w:val="000000"/>
                <w:sz w:val="20"/>
                <w:szCs w:val="20"/>
              </w:rPr>
              <w:t>7</w:t>
            </w:r>
          </w:p>
        </w:tc>
        <w:tc>
          <w:tcPr>
            <w:tcW w:w="1884" w:type="dxa"/>
            <w:tcBorders>
              <w:top w:val="nil"/>
              <w:left w:val="nil"/>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sz w:val="20"/>
                <w:szCs w:val="20"/>
              </w:rPr>
            </w:pPr>
            <w:r w:rsidRPr="00894A07">
              <w:rPr>
                <w:color w:val="000000"/>
                <w:sz w:val="20"/>
                <w:szCs w:val="20"/>
              </w:rPr>
              <w:t>8</w:t>
            </w:r>
          </w:p>
        </w:tc>
      </w:tr>
      <w:tr w:rsidR="00894A07" w:rsidRPr="00894A07" w:rsidTr="00894A07">
        <w:trPr>
          <w:trHeight w:val="3315"/>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894A07" w:rsidRPr="00894A07" w:rsidRDefault="00894A07" w:rsidP="00894A07">
            <w:pPr>
              <w:jc w:val="center"/>
              <w:rPr>
                <w:color w:val="000000"/>
              </w:rPr>
            </w:pPr>
            <w:r w:rsidRPr="00894A07">
              <w:rPr>
                <w:color w:val="000000"/>
              </w:rPr>
              <w:t> 1</w:t>
            </w:r>
          </w:p>
        </w:tc>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A07" w:rsidRPr="00894A07" w:rsidRDefault="00894A07" w:rsidP="00894A07">
            <w:pPr>
              <w:rPr>
                <w:color w:val="000000"/>
              </w:rPr>
            </w:pPr>
            <w:r w:rsidRPr="00894A07">
              <w:rPr>
                <w:color w:val="000000"/>
              </w:rPr>
              <w:t>"</w:t>
            </w:r>
            <w:proofErr w:type="gramStart"/>
            <w:r w:rsidRPr="00894A07">
              <w:rPr>
                <w:color w:val="000000"/>
              </w:rPr>
              <w:t>Побольше</w:t>
            </w:r>
            <w:proofErr w:type="gramEnd"/>
            <w:r w:rsidRPr="00894A07">
              <w:rPr>
                <w:color w:val="000000"/>
              </w:rPr>
              <w:t xml:space="preserve"> программ, которые будут помогать молодым семьям с приобретением жилья. Например, через субсидии, а также оказывать колоссальную поддержку многодетным семьям и семьям где ребенка воспитывает 1 родитель (мама или папа)"</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894A07" w:rsidRPr="00894A07" w:rsidRDefault="000F51E5" w:rsidP="00894A07">
            <w:pPr>
              <w:rPr>
                <w:color w:val="0000FF"/>
              </w:rPr>
            </w:pPr>
            <w:hyperlink r:id="rId14" w:anchor="RANGE!P880" w:history="1">
              <w:r w:rsidR="00894A07" w:rsidRPr="00894A07">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 3.1 таблицы 1)</w:t>
              </w:r>
            </w:hyperlink>
          </w:p>
        </w:tc>
        <w:tc>
          <w:tcPr>
            <w:tcW w:w="1911" w:type="dxa"/>
            <w:tcBorders>
              <w:top w:val="single" w:sz="8" w:space="0" w:color="auto"/>
              <w:left w:val="nil"/>
              <w:bottom w:val="single" w:sz="8" w:space="0" w:color="auto"/>
              <w:right w:val="single" w:sz="8" w:space="0" w:color="auto"/>
            </w:tcBorders>
            <w:shd w:val="clear" w:color="auto" w:fill="auto"/>
            <w:vAlign w:val="center"/>
            <w:hideMark/>
          </w:tcPr>
          <w:p w:rsidR="00894A07" w:rsidRPr="00894A07" w:rsidRDefault="00894A07" w:rsidP="00894A07">
            <w:pPr>
              <w:rPr>
                <w:color w:val="000000"/>
              </w:rPr>
            </w:pPr>
            <w:r w:rsidRPr="00894A07">
              <w:rPr>
                <w:color w:val="000000"/>
              </w:rPr>
              <w:t>2. "Количество семей, улучшивших жилищные условия, тыс. семей"</w:t>
            </w:r>
          </w:p>
        </w:tc>
        <w:tc>
          <w:tcPr>
            <w:tcW w:w="1863" w:type="dxa"/>
            <w:tcBorders>
              <w:top w:val="single" w:sz="8" w:space="0" w:color="auto"/>
              <w:left w:val="nil"/>
              <w:bottom w:val="single" w:sz="8" w:space="0" w:color="auto"/>
              <w:right w:val="single" w:sz="8" w:space="0" w:color="auto"/>
            </w:tcBorders>
            <w:shd w:val="clear" w:color="auto" w:fill="auto"/>
            <w:vAlign w:val="center"/>
            <w:hideMark/>
          </w:tcPr>
          <w:p w:rsidR="00894A07" w:rsidRPr="00894A07" w:rsidRDefault="00894A07" w:rsidP="00894A07">
            <w:pPr>
              <w:rPr>
                <w:color w:val="000000"/>
              </w:rPr>
            </w:pPr>
            <w:proofErr w:type="spellStart"/>
            <w:r w:rsidRPr="00894A07">
              <w:rPr>
                <w:color w:val="000000"/>
              </w:rPr>
              <w:t>Депстрой</w:t>
            </w:r>
            <w:proofErr w:type="spellEnd"/>
            <w:r w:rsidRPr="00894A07">
              <w:rPr>
                <w:color w:val="000000"/>
              </w:rPr>
              <w:t xml:space="preserve"> Югры, муниципальные образования автономного округа (по согласованию)</w:t>
            </w:r>
          </w:p>
        </w:tc>
        <w:tc>
          <w:tcPr>
            <w:tcW w:w="1964" w:type="dxa"/>
            <w:tcBorders>
              <w:top w:val="single" w:sz="8" w:space="0" w:color="auto"/>
              <w:left w:val="nil"/>
              <w:bottom w:val="single" w:sz="8" w:space="0" w:color="auto"/>
              <w:right w:val="single" w:sz="8" w:space="0" w:color="auto"/>
            </w:tcBorders>
            <w:shd w:val="clear" w:color="auto" w:fill="auto"/>
            <w:vAlign w:val="center"/>
            <w:hideMark/>
          </w:tcPr>
          <w:p w:rsidR="00894A07" w:rsidRPr="00894A07" w:rsidRDefault="00894A07" w:rsidP="00894A07">
            <w:pPr>
              <w:rPr>
                <w:color w:val="000000"/>
              </w:rPr>
            </w:pPr>
            <w:r w:rsidRPr="00894A07">
              <w:rPr>
                <w:color w:val="000000"/>
              </w:rPr>
              <w:t>Станислав Олейник</w:t>
            </w:r>
          </w:p>
        </w:tc>
        <w:tc>
          <w:tcPr>
            <w:tcW w:w="1884" w:type="dxa"/>
            <w:tcBorders>
              <w:top w:val="single" w:sz="8" w:space="0" w:color="auto"/>
              <w:left w:val="nil"/>
              <w:bottom w:val="single" w:sz="8" w:space="0" w:color="auto"/>
              <w:right w:val="single" w:sz="8" w:space="0" w:color="auto"/>
            </w:tcBorders>
            <w:shd w:val="clear" w:color="auto" w:fill="auto"/>
            <w:vAlign w:val="center"/>
            <w:hideMark/>
          </w:tcPr>
          <w:p w:rsidR="00894A07" w:rsidRPr="00894A07" w:rsidRDefault="00894A07" w:rsidP="00894A07">
            <w:pPr>
              <w:rPr>
                <w:color w:val="000000"/>
              </w:rPr>
            </w:pPr>
            <w:r w:rsidRPr="00894A07">
              <w:rPr>
                <w:color w:val="000000"/>
              </w:rPr>
              <w:t>Березовский муниципальный район</w:t>
            </w:r>
            <w:r w:rsidR="000C7BC5">
              <w:rPr>
                <w:color w:val="000000"/>
              </w:rPr>
              <w:t xml:space="preserve">, </w:t>
            </w:r>
            <w:proofErr w:type="spellStart"/>
            <w:r w:rsidR="000C7BC5">
              <w:rPr>
                <w:color w:val="000000"/>
              </w:rPr>
              <w:t>пгт</w:t>
            </w:r>
            <w:proofErr w:type="spellEnd"/>
            <w:r w:rsidR="000C7BC5">
              <w:rPr>
                <w:color w:val="000000"/>
              </w:rPr>
              <w:t>. Березово</w:t>
            </w:r>
          </w:p>
        </w:tc>
      </w:tr>
      <w:tr w:rsidR="00894A07" w:rsidRPr="00894A07" w:rsidTr="0058064E">
        <w:trPr>
          <w:trHeight w:val="315"/>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94A07" w:rsidRPr="00894A07" w:rsidRDefault="00894A07" w:rsidP="00894A07">
            <w:pPr>
              <w:rPr>
                <w:color w:val="000000"/>
              </w:rPr>
            </w:pPr>
            <w:r w:rsidRPr="00894A07">
              <w:rPr>
                <w:color w:val="000000"/>
              </w:rPr>
              <w:t> 2</w:t>
            </w:r>
          </w:p>
        </w:tc>
        <w:tc>
          <w:tcPr>
            <w:tcW w:w="3545" w:type="dxa"/>
            <w:tcBorders>
              <w:top w:val="single" w:sz="4" w:space="0" w:color="auto"/>
              <w:left w:val="nil"/>
              <w:bottom w:val="single" w:sz="4" w:space="0" w:color="auto"/>
              <w:right w:val="single" w:sz="4" w:space="0" w:color="auto"/>
            </w:tcBorders>
            <w:shd w:val="clear" w:color="auto" w:fill="auto"/>
            <w:noWrap/>
            <w:vAlign w:val="bottom"/>
            <w:hideMark/>
          </w:tcPr>
          <w:p w:rsidR="00894A07" w:rsidRPr="00894A07" w:rsidRDefault="00894A07" w:rsidP="000C7BC5">
            <w:pPr>
              <w:rPr>
                <w:color w:val="000000"/>
              </w:rPr>
            </w:pPr>
            <w:r w:rsidRPr="00894A07">
              <w:rPr>
                <w:color w:val="000000"/>
              </w:rPr>
              <w:t>«Строительство жилья»</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94A07" w:rsidRPr="00894A07" w:rsidRDefault="00894A07" w:rsidP="00894A07">
            <w:pPr>
              <w:rPr>
                <w:color w:val="000000"/>
              </w:rPr>
            </w:pPr>
            <w:r w:rsidRPr="00894A07">
              <w:rPr>
                <w:color w:val="000000"/>
              </w:rPr>
              <w:t> Основное мероприятие «Приобретение жилья, проведение экспертизы» (п.2.3 таблицы 1)</w:t>
            </w:r>
          </w:p>
        </w:tc>
        <w:tc>
          <w:tcPr>
            <w:tcW w:w="1911" w:type="dxa"/>
            <w:tcBorders>
              <w:top w:val="single" w:sz="4" w:space="0" w:color="auto"/>
              <w:left w:val="nil"/>
              <w:bottom w:val="single" w:sz="4" w:space="0" w:color="auto"/>
              <w:right w:val="single" w:sz="4" w:space="0" w:color="auto"/>
            </w:tcBorders>
            <w:shd w:val="clear" w:color="auto" w:fill="auto"/>
            <w:noWrap/>
            <w:hideMark/>
          </w:tcPr>
          <w:p w:rsidR="00894A07" w:rsidRPr="00894A07" w:rsidRDefault="00894A07" w:rsidP="00894A07">
            <w:pPr>
              <w:pStyle w:val="a3"/>
              <w:numPr>
                <w:ilvl w:val="0"/>
                <w:numId w:val="9"/>
              </w:numPr>
              <w:ind w:left="34" w:firstLine="0"/>
              <w:jc w:val="both"/>
            </w:pPr>
            <w:r w:rsidRPr="00894A07">
              <w:t>Количество семей, улучшивших жилищные условия, семей в год</w:t>
            </w:r>
          </w:p>
          <w:p w:rsidR="00894A07" w:rsidRPr="00894A07" w:rsidRDefault="00894A07" w:rsidP="00894A07">
            <w:pPr>
              <w:pStyle w:val="a3"/>
              <w:numPr>
                <w:ilvl w:val="0"/>
                <w:numId w:val="9"/>
              </w:numPr>
              <w:ind w:left="34" w:firstLine="0"/>
              <w:jc w:val="both"/>
            </w:pPr>
            <w:r w:rsidRPr="00894A07">
              <w:lastRenderedPageBreak/>
              <w:t xml:space="preserve">Общая площадь жилых помещений, приходящихся в среднем на 1 жителя, </w:t>
            </w:r>
            <w:proofErr w:type="spellStart"/>
            <w:r w:rsidRPr="00894A07">
              <w:t>кв.м</w:t>
            </w:r>
            <w:proofErr w:type="spellEnd"/>
            <w:r w:rsidRPr="00894A07">
              <w:t>., нарастающим итогом</w:t>
            </w:r>
          </w:p>
          <w:p w:rsidR="00894A07" w:rsidRPr="00894A07" w:rsidRDefault="00894A07" w:rsidP="00894A07">
            <w:pPr>
              <w:pStyle w:val="a3"/>
              <w:numPr>
                <w:ilvl w:val="0"/>
                <w:numId w:val="9"/>
              </w:numPr>
              <w:ind w:left="34" w:firstLine="0"/>
              <w:jc w:val="both"/>
            </w:pPr>
            <w:r w:rsidRPr="00894A07">
              <w:t xml:space="preserve">Количество квадратных метров расселенного аварийного жилищного фонда, тыс. </w:t>
            </w:r>
            <w:proofErr w:type="spellStart"/>
            <w:r w:rsidRPr="00894A07">
              <w:t>кв.м</w:t>
            </w:r>
            <w:proofErr w:type="spellEnd"/>
            <w:r w:rsidRPr="00894A07">
              <w:t>.</w:t>
            </w:r>
          </w:p>
          <w:p w:rsidR="00894A07" w:rsidRPr="00894A07" w:rsidRDefault="00894A07" w:rsidP="00894A07">
            <w:pPr>
              <w:pStyle w:val="a3"/>
              <w:numPr>
                <w:ilvl w:val="0"/>
                <w:numId w:val="9"/>
              </w:numPr>
              <w:ind w:left="34" w:firstLine="0"/>
              <w:jc w:val="both"/>
            </w:pPr>
            <w:r w:rsidRPr="00894A07">
              <w:t>Количество граждан, расселенных из аварийного жилищн</w:t>
            </w:r>
            <w:r w:rsidR="000C7BC5">
              <w:t>ого фонда, тыс. человек, нараста</w:t>
            </w:r>
            <w:r w:rsidRPr="00894A07">
              <w:t>ющим итогом</w:t>
            </w:r>
          </w:p>
        </w:tc>
        <w:tc>
          <w:tcPr>
            <w:tcW w:w="1863" w:type="dxa"/>
            <w:tcBorders>
              <w:top w:val="single" w:sz="4" w:space="0" w:color="auto"/>
              <w:left w:val="nil"/>
              <w:bottom w:val="single" w:sz="4" w:space="0" w:color="auto"/>
              <w:right w:val="single" w:sz="4" w:space="0" w:color="auto"/>
            </w:tcBorders>
            <w:shd w:val="clear" w:color="auto" w:fill="auto"/>
            <w:noWrap/>
            <w:hideMark/>
          </w:tcPr>
          <w:p w:rsidR="00894A07" w:rsidRPr="00894A07" w:rsidRDefault="00894A07" w:rsidP="003832A1">
            <w:pPr>
              <w:jc w:val="both"/>
            </w:pP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0C7BC5" w:rsidRPr="000C7BC5" w:rsidRDefault="00894A07" w:rsidP="000C7BC5">
            <w:pPr>
              <w:rPr>
                <w:color w:val="000000"/>
                <w:sz w:val="18"/>
                <w:szCs w:val="18"/>
              </w:rPr>
            </w:pPr>
            <w:r w:rsidRPr="00894A07">
              <w:rPr>
                <w:color w:val="000000"/>
              </w:rPr>
              <w:t> </w:t>
            </w:r>
            <w:r w:rsidRPr="00894A07">
              <w:rPr>
                <w:color w:val="000000"/>
                <w:sz w:val="18"/>
                <w:szCs w:val="18"/>
              </w:rPr>
              <w:t>Юлия Бабушкина</w:t>
            </w:r>
            <w:r w:rsidR="000C7BC5">
              <w:rPr>
                <w:color w:val="000000"/>
                <w:sz w:val="18"/>
                <w:szCs w:val="18"/>
              </w:rPr>
              <w:t xml:space="preserve">, </w:t>
            </w:r>
            <w:r w:rsidR="000C7BC5" w:rsidRPr="000C7BC5">
              <w:rPr>
                <w:color w:val="000000"/>
                <w:sz w:val="18"/>
                <w:szCs w:val="18"/>
              </w:rPr>
              <w:t xml:space="preserve">Надежда Мельникова Ксения </w:t>
            </w:r>
            <w:proofErr w:type="spellStart"/>
            <w:r w:rsidR="000C7BC5" w:rsidRPr="000C7BC5">
              <w:rPr>
                <w:color w:val="000000"/>
                <w:sz w:val="18"/>
                <w:szCs w:val="18"/>
              </w:rPr>
              <w:t>Невенченко</w:t>
            </w:r>
            <w:proofErr w:type="spellEnd"/>
            <w:r w:rsidR="000C7BC5">
              <w:rPr>
                <w:color w:val="000000"/>
                <w:sz w:val="18"/>
                <w:szCs w:val="18"/>
              </w:rPr>
              <w:t>,</w:t>
            </w:r>
            <w:r w:rsidR="000C7BC5" w:rsidRPr="000C7BC5">
              <w:rPr>
                <w:color w:val="000000"/>
                <w:sz w:val="18"/>
                <w:szCs w:val="18"/>
              </w:rPr>
              <w:t xml:space="preserve"> Окс</w:t>
            </w:r>
            <w:r w:rsidR="000C7BC5">
              <w:rPr>
                <w:color w:val="000000"/>
                <w:sz w:val="18"/>
                <w:szCs w:val="18"/>
              </w:rPr>
              <w:t>а</w:t>
            </w:r>
            <w:r w:rsidR="000C7BC5" w:rsidRPr="000C7BC5">
              <w:rPr>
                <w:color w:val="000000"/>
                <w:sz w:val="18"/>
                <w:szCs w:val="18"/>
              </w:rPr>
              <w:t>на Александровна</w:t>
            </w:r>
            <w:proofErr w:type="gramStart"/>
            <w:r w:rsidR="000C7BC5" w:rsidRPr="000C7BC5">
              <w:rPr>
                <w:color w:val="000000"/>
                <w:sz w:val="18"/>
                <w:szCs w:val="18"/>
              </w:rPr>
              <w:t xml:space="preserve"> </w:t>
            </w:r>
            <w:r w:rsidR="000C7BC5">
              <w:rPr>
                <w:color w:val="000000"/>
                <w:sz w:val="18"/>
                <w:szCs w:val="18"/>
              </w:rPr>
              <w:t>,</w:t>
            </w:r>
            <w:proofErr w:type="gramEnd"/>
            <w:r w:rsidR="000C7BC5" w:rsidRPr="000C7BC5">
              <w:rPr>
                <w:color w:val="000000"/>
                <w:sz w:val="18"/>
                <w:szCs w:val="18"/>
              </w:rPr>
              <w:t xml:space="preserve">Светлана </w:t>
            </w:r>
            <w:proofErr w:type="spellStart"/>
            <w:r w:rsidR="000C7BC5" w:rsidRPr="000C7BC5">
              <w:rPr>
                <w:color w:val="000000"/>
                <w:sz w:val="18"/>
                <w:szCs w:val="18"/>
              </w:rPr>
              <w:t>Тургачева</w:t>
            </w:r>
            <w:proofErr w:type="spellEnd"/>
          </w:p>
          <w:p w:rsidR="00894A07" w:rsidRPr="00894A07" w:rsidRDefault="00894A07" w:rsidP="00894A07">
            <w:pPr>
              <w:rPr>
                <w:color w:val="000000"/>
              </w:rPr>
            </w:pP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rsidR="00894A07" w:rsidRPr="00894A07" w:rsidRDefault="000C7BC5" w:rsidP="000C7BC5">
            <w:pPr>
              <w:rPr>
                <w:color w:val="000000"/>
              </w:rPr>
            </w:pPr>
            <w:r w:rsidRPr="00894A07">
              <w:rPr>
                <w:color w:val="000000"/>
              </w:rPr>
              <w:t>Березовский муниципальный район</w:t>
            </w:r>
            <w:r>
              <w:rPr>
                <w:color w:val="000000"/>
              </w:rPr>
              <w:t xml:space="preserve">, </w:t>
            </w:r>
            <w:proofErr w:type="spellStart"/>
            <w:r>
              <w:rPr>
                <w:color w:val="000000"/>
              </w:rPr>
              <w:t>пгт</w:t>
            </w:r>
            <w:proofErr w:type="spellEnd"/>
            <w:r>
              <w:rPr>
                <w:color w:val="000000"/>
              </w:rPr>
              <w:t xml:space="preserve">. </w:t>
            </w:r>
            <w:proofErr w:type="spellStart"/>
            <w:r>
              <w:rPr>
                <w:color w:val="000000"/>
              </w:rPr>
              <w:t>Игрим</w:t>
            </w:r>
            <w:proofErr w:type="spellEnd"/>
            <w:r>
              <w:rPr>
                <w:color w:val="000000"/>
              </w:rPr>
              <w:t xml:space="preserve">, с. </w:t>
            </w:r>
            <w:proofErr w:type="spellStart"/>
            <w:r>
              <w:rPr>
                <w:color w:val="000000"/>
              </w:rPr>
              <w:t>Няксимволь</w:t>
            </w:r>
            <w:proofErr w:type="spellEnd"/>
            <w:r>
              <w:rPr>
                <w:color w:val="000000"/>
              </w:rPr>
              <w:t xml:space="preserve">, </w:t>
            </w:r>
            <w:proofErr w:type="spellStart"/>
            <w:r>
              <w:rPr>
                <w:color w:val="000000"/>
              </w:rPr>
              <w:t>пгт</w:t>
            </w:r>
            <w:proofErr w:type="spellEnd"/>
            <w:r>
              <w:rPr>
                <w:color w:val="000000"/>
              </w:rPr>
              <w:t xml:space="preserve">. Березово, </w:t>
            </w:r>
            <w:r>
              <w:rPr>
                <w:color w:val="000000"/>
              </w:rPr>
              <w:lastRenderedPageBreak/>
              <w:t xml:space="preserve">д. </w:t>
            </w:r>
            <w:proofErr w:type="spellStart"/>
            <w:r>
              <w:rPr>
                <w:color w:val="000000"/>
              </w:rPr>
              <w:t>Хулимсунт</w:t>
            </w:r>
            <w:proofErr w:type="spellEnd"/>
          </w:p>
        </w:tc>
      </w:tr>
      <w:tr w:rsidR="00894A07" w:rsidRPr="00894A07" w:rsidTr="00894A07">
        <w:trPr>
          <w:trHeight w:val="300"/>
        </w:trPr>
        <w:tc>
          <w:tcPr>
            <w:tcW w:w="865" w:type="dxa"/>
            <w:tcBorders>
              <w:top w:val="nil"/>
              <w:left w:val="nil"/>
              <w:bottom w:val="nil"/>
              <w:right w:val="nil"/>
            </w:tcBorders>
            <w:shd w:val="clear" w:color="auto" w:fill="auto"/>
            <w:noWrap/>
            <w:vAlign w:val="bottom"/>
            <w:hideMark/>
          </w:tcPr>
          <w:p w:rsidR="00894A07" w:rsidRPr="00894A07" w:rsidRDefault="00894A07" w:rsidP="00894A07">
            <w:pPr>
              <w:rPr>
                <w:rFonts w:ascii="Calibri" w:hAnsi="Calibri" w:cs="Calibri"/>
                <w:color w:val="000000"/>
                <w:sz w:val="22"/>
                <w:szCs w:val="22"/>
              </w:rPr>
            </w:pPr>
          </w:p>
        </w:tc>
        <w:tc>
          <w:tcPr>
            <w:tcW w:w="3545" w:type="dxa"/>
            <w:tcBorders>
              <w:top w:val="nil"/>
              <w:left w:val="nil"/>
              <w:bottom w:val="nil"/>
              <w:right w:val="nil"/>
            </w:tcBorders>
            <w:shd w:val="clear" w:color="auto" w:fill="auto"/>
            <w:noWrap/>
            <w:vAlign w:val="bottom"/>
            <w:hideMark/>
          </w:tcPr>
          <w:p w:rsidR="00894A07" w:rsidRPr="00894A07" w:rsidRDefault="00894A07" w:rsidP="00894A07">
            <w:pPr>
              <w:rPr>
                <w:rFonts w:ascii="Calibri" w:hAnsi="Calibri" w:cs="Calibri"/>
                <w:color w:val="000000"/>
                <w:sz w:val="22"/>
                <w:szCs w:val="22"/>
              </w:rPr>
            </w:pPr>
          </w:p>
        </w:tc>
        <w:tc>
          <w:tcPr>
            <w:tcW w:w="3260" w:type="dxa"/>
            <w:tcBorders>
              <w:top w:val="nil"/>
              <w:left w:val="nil"/>
              <w:bottom w:val="nil"/>
              <w:right w:val="nil"/>
            </w:tcBorders>
            <w:shd w:val="clear" w:color="auto" w:fill="auto"/>
            <w:noWrap/>
            <w:vAlign w:val="bottom"/>
          </w:tcPr>
          <w:p w:rsidR="00894A07" w:rsidRPr="00894A07" w:rsidRDefault="00894A07" w:rsidP="00894A07">
            <w:pPr>
              <w:rPr>
                <w:rFonts w:ascii="Calibri" w:hAnsi="Calibri" w:cs="Calibri"/>
                <w:color w:val="000000"/>
                <w:sz w:val="22"/>
                <w:szCs w:val="22"/>
              </w:rPr>
            </w:pPr>
          </w:p>
        </w:tc>
        <w:tc>
          <w:tcPr>
            <w:tcW w:w="1911" w:type="dxa"/>
            <w:tcBorders>
              <w:top w:val="nil"/>
              <w:left w:val="nil"/>
              <w:bottom w:val="nil"/>
              <w:right w:val="nil"/>
            </w:tcBorders>
            <w:shd w:val="clear" w:color="auto" w:fill="auto"/>
            <w:noWrap/>
          </w:tcPr>
          <w:p w:rsidR="00894A07" w:rsidRPr="00455D2A" w:rsidRDefault="00894A07" w:rsidP="003832A1">
            <w:pPr>
              <w:jc w:val="both"/>
            </w:pPr>
          </w:p>
        </w:tc>
        <w:tc>
          <w:tcPr>
            <w:tcW w:w="1863" w:type="dxa"/>
            <w:tcBorders>
              <w:top w:val="nil"/>
              <w:left w:val="nil"/>
              <w:bottom w:val="nil"/>
              <w:right w:val="nil"/>
            </w:tcBorders>
            <w:shd w:val="clear" w:color="auto" w:fill="auto"/>
            <w:noWrap/>
            <w:hideMark/>
          </w:tcPr>
          <w:p w:rsidR="00894A07" w:rsidRPr="00455D2A" w:rsidRDefault="00894A07" w:rsidP="003832A1">
            <w:pPr>
              <w:jc w:val="both"/>
            </w:pPr>
          </w:p>
        </w:tc>
        <w:tc>
          <w:tcPr>
            <w:tcW w:w="1964" w:type="dxa"/>
            <w:tcBorders>
              <w:top w:val="nil"/>
              <w:left w:val="nil"/>
              <w:bottom w:val="nil"/>
              <w:right w:val="nil"/>
            </w:tcBorders>
            <w:shd w:val="clear" w:color="auto" w:fill="auto"/>
            <w:noWrap/>
            <w:vAlign w:val="bottom"/>
            <w:hideMark/>
          </w:tcPr>
          <w:p w:rsidR="00894A07" w:rsidRPr="00894A07" w:rsidRDefault="00894A07" w:rsidP="00894A07">
            <w:pPr>
              <w:rPr>
                <w:rFonts w:ascii="Calibri" w:hAnsi="Calibri" w:cs="Calibri"/>
                <w:color w:val="000000"/>
                <w:sz w:val="22"/>
                <w:szCs w:val="22"/>
              </w:rPr>
            </w:pPr>
          </w:p>
        </w:tc>
        <w:tc>
          <w:tcPr>
            <w:tcW w:w="1884" w:type="dxa"/>
            <w:tcBorders>
              <w:top w:val="nil"/>
              <w:left w:val="nil"/>
              <w:bottom w:val="nil"/>
              <w:right w:val="nil"/>
            </w:tcBorders>
            <w:shd w:val="clear" w:color="auto" w:fill="auto"/>
            <w:noWrap/>
            <w:vAlign w:val="bottom"/>
            <w:hideMark/>
          </w:tcPr>
          <w:p w:rsidR="00894A07" w:rsidRPr="00894A07" w:rsidRDefault="00894A07" w:rsidP="00894A07">
            <w:pPr>
              <w:rPr>
                <w:rFonts w:ascii="Calibri" w:hAnsi="Calibri" w:cs="Calibri"/>
                <w:color w:val="000000"/>
                <w:sz w:val="22"/>
                <w:szCs w:val="22"/>
              </w:rPr>
            </w:pPr>
          </w:p>
        </w:tc>
      </w:tr>
      <w:tr w:rsidR="00894A07" w:rsidRPr="00894A07" w:rsidTr="0058064E">
        <w:trPr>
          <w:trHeight w:val="300"/>
        </w:trPr>
        <w:tc>
          <w:tcPr>
            <w:tcW w:w="865" w:type="dxa"/>
            <w:tcBorders>
              <w:top w:val="nil"/>
              <w:left w:val="nil"/>
              <w:bottom w:val="nil"/>
              <w:right w:val="nil"/>
            </w:tcBorders>
            <w:shd w:val="clear" w:color="auto" w:fill="auto"/>
            <w:noWrap/>
            <w:vAlign w:val="bottom"/>
          </w:tcPr>
          <w:p w:rsidR="00894A07" w:rsidRPr="00894A07" w:rsidRDefault="00894A07" w:rsidP="00894A07">
            <w:pPr>
              <w:rPr>
                <w:rFonts w:ascii="Calibri" w:hAnsi="Calibri" w:cs="Calibri"/>
                <w:color w:val="000000"/>
                <w:sz w:val="22"/>
                <w:szCs w:val="22"/>
              </w:rPr>
            </w:pPr>
          </w:p>
        </w:tc>
        <w:tc>
          <w:tcPr>
            <w:tcW w:w="3545" w:type="dxa"/>
            <w:tcBorders>
              <w:top w:val="nil"/>
              <w:left w:val="nil"/>
              <w:bottom w:val="nil"/>
              <w:right w:val="nil"/>
            </w:tcBorders>
            <w:shd w:val="clear" w:color="auto" w:fill="auto"/>
            <w:noWrap/>
            <w:vAlign w:val="bottom"/>
          </w:tcPr>
          <w:p w:rsidR="00894A07" w:rsidRPr="00894A07" w:rsidRDefault="00894A07" w:rsidP="00894A07">
            <w:pPr>
              <w:rPr>
                <w:rFonts w:ascii="Calibri" w:hAnsi="Calibri" w:cs="Calibri"/>
                <w:color w:val="000000"/>
                <w:sz w:val="22"/>
                <w:szCs w:val="22"/>
              </w:rPr>
            </w:pPr>
          </w:p>
        </w:tc>
        <w:tc>
          <w:tcPr>
            <w:tcW w:w="3260" w:type="dxa"/>
            <w:tcBorders>
              <w:top w:val="nil"/>
              <w:left w:val="nil"/>
              <w:bottom w:val="nil"/>
              <w:right w:val="nil"/>
            </w:tcBorders>
            <w:shd w:val="clear" w:color="auto" w:fill="auto"/>
            <w:noWrap/>
            <w:vAlign w:val="bottom"/>
          </w:tcPr>
          <w:p w:rsidR="00894A07" w:rsidRPr="00894A07" w:rsidRDefault="00894A07" w:rsidP="00894A07">
            <w:pPr>
              <w:rPr>
                <w:rFonts w:ascii="Calibri" w:hAnsi="Calibri" w:cs="Calibri"/>
                <w:color w:val="000000"/>
                <w:sz w:val="22"/>
                <w:szCs w:val="22"/>
              </w:rPr>
            </w:pPr>
          </w:p>
        </w:tc>
        <w:tc>
          <w:tcPr>
            <w:tcW w:w="1911" w:type="dxa"/>
            <w:tcBorders>
              <w:top w:val="nil"/>
              <w:left w:val="nil"/>
              <w:bottom w:val="nil"/>
              <w:right w:val="nil"/>
            </w:tcBorders>
            <w:shd w:val="clear" w:color="auto" w:fill="auto"/>
            <w:noWrap/>
          </w:tcPr>
          <w:p w:rsidR="00894A07" w:rsidRPr="00455D2A" w:rsidRDefault="00894A07" w:rsidP="003832A1">
            <w:pPr>
              <w:jc w:val="both"/>
            </w:pPr>
          </w:p>
        </w:tc>
        <w:tc>
          <w:tcPr>
            <w:tcW w:w="1863" w:type="dxa"/>
            <w:tcBorders>
              <w:top w:val="nil"/>
              <w:left w:val="nil"/>
              <w:bottom w:val="nil"/>
              <w:right w:val="nil"/>
            </w:tcBorders>
            <w:shd w:val="clear" w:color="auto" w:fill="auto"/>
            <w:noWrap/>
          </w:tcPr>
          <w:p w:rsidR="00894A07" w:rsidRPr="00455D2A" w:rsidRDefault="00894A07" w:rsidP="003832A1">
            <w:pPr>
              <w:jc w:val="both"/>
            </w:pPr>
          </w:p>
        </w:tc>
        <w:tc>
          <w:tcPr>
            <w:tcW w:w="1964" w:type="dxa"/>
            <w:tcBorders>
              <w:top w:val="nil"/>
              <w:left w:val="nil"/>
              <w:bottom w:val="nil"/>
              <w:right w:val="nil"/>
            </w:tcBorders>
            <w:shd w:val="clear" w:color="auto" w:fill="auto"/>
            <w:noWrap/>
            <w:vAlign w:val="bottom"/>
          </w:tcPr>
          <w:p w:rsidR="00894A07" w:rsidRPr="00894A07" w:rsidRDefault="00894A07" w:rsidP="00894A07">
            <w:pPr>
              <w:rPr>
                <w:rFonts w:ascii="Calibri" w:hAnsi="Calibri" w:cs="Calibri"/>
                <w:color w:val="000000"/>
                <w:sz w:val="22"/>
                <w:szCs w:val="22"/>
              </w:rPr>
            </w:pPr>
          </w:p>
        </w:tc>
        <w:tc>
          <w:tcPr>
            <w:tcW w:w="1884" w:type="dxa"/>
            <w:tcBorders>
              <w:top w:val="nil"/>
              <w:left w:val="nil"/>
              <w:bottom w:val="nil"/>
              <w:right w:val="nil"/>
            </w:tcBorders>
            <w:shd w:val="clear" w:color="auto" w:fill="auto"/>
            <w:noWrap/>
            <w:vAlign w:val="bottom"/>
          </w:tcPr>
          <w:p w:rsidR="00894A07" w:rsidRPr="00894A07" w:rsidRDefault="00894A07" w:rsidP="00894A07">
            <w:pPr>
              <w:rPr>
                <w:rFonts w:ascii="Calibri" w:hAnsi="Calibri" w:cs="Calibri"/>
                <w:color w:val="000000"/>
                <w:sz w:val="22"/>
                <w:szCs w:val="22"/>
              </w:rPr>
            </w:pPr>
          </w:p>
        </w:tc>
      </w:tr>
      <w:tr w:rsidR="00894A07" w:rsidRPr="00894A07" w:rsidTr="0058064E">
        <w:trPr>
          <w:trHeight w:val="300"/>
        </w:trPr>
        <w:tc>
          <w:tcPr>
            <w:tcW w:w="865" w:type="dxa"/>
            <w:tcBorders>
              <w:top w:val="nil"/>
              <w:left w:val="nil"/>
              <w:bottom w:val="nil"/>
              <w:right w:val="nil"/>
            </w:tcBorders>
            <w:shd w:val="clear" w:color="auto" w:fill="auto"/>
            <w:noWrap/>
            <w:vAlign w:val="bottom"/>
          </w:tcPr>
          <w:p w:rsidR="00894A07" w:rsidRPr="00894A07" w:rsidRDefault="00894A07" w:rsidP="00894A07">
            <w:pPr>
              <w:rPr>
                <w:rFonts w:ascii="Calibri" w:hAnsi="Calibri" w:cs="Calibri"/>
                <w:color w:val="000000"/>
                <w:sz w:val="22"/>
                <w:szCs w:val="22"/>
              </w:rPr>
            </w:pPr>
          </w:p>
        </w:tc>
        <w:tc>
          <w:tcPr>
            <w:tcW w:w="3545" w:type="dxa"/>
            <w:tcBorders>
              <w:top w:val="nil"/>
              <w:left w:val="nil"/>
              <w:bottom w:val="nil"/>
              <w:right w:val="nil"/>
            </w:tcBorders>
            <w:shd w:val="clear" w:color="auto" w:fill="auto"/>
            <w:noWrap/>
            <w:vAlign w:val="bottom"/>
          </w:tcPr>
          <w:p w:rsidR="00894A07" w:rsidRPr="00894A07" w:rsidRDefault="00894A07" w:rsidP="00894A07">
            <w:pPr>
              <w:rPr>
                <w:rFonts w:ascii="Calibri" w:hAnsi="Calibri" w:cs="Calibri"/>
                <w:color w:val="000000"/>
                <w:sz w:val="22"/>
                <w:szCs w:val="22"/>
              </w:rPr>
            </w:pPr>
          </w:p>
        </w:tc>
        <w:tc>
          <w:tcPr>
            <w:tcW w:w="3260" w:type="dxa"/>
            <w:tcBorders>
              <w:top w:val="nil"/>
              <w:left w:val="nil"/>
              <w:bottom w:val="nil"/>
              <w:right w:val="nil"/>
            </w:tcBorders>
            <w:shd w:val="clear" w:color="auto" w:fill="auto"/>
            <w:noWrap/>
            <w:vAlign w:val="bottom"/>
          </w:tcPr>
          <w:p w:rsidR="00894A07" w:rsidRPr="00894A07" w:rsidRDefault="00894A07" w:rsidP="00894A07">
            <w:pPr>
              <w:rPr>
                <w:rFonts w:ascii="Calibri" w:hAnsi="Calibri" w:cs="Calibri"/>
                <w:color w:val="000000"/>
                <w:sz w:val="22"/>
                <w:szCs w:val="22"/>
              </w:rPr>
            </w:pPr>
          </w:p>
        </w:tc>
        <w:tc>
          <w:tcPr>
            <w:tcW w:w="1911" w:type="dxa"/>
            <w:tcBorders>
              <w:top w:val="nil"/>
              <w:left w:val="nil"/>
              <w:bottom w:val="nil"/>
              <w:right w:val="nil"/>
            </w:tcBorders>
            <w:shd w:val="clear" w:color="auto" w:fill="auto"/>
            <w:noWrap/>
          </w:tcPr>
          <w:p w:rsidR="00894A07" w:rsidRPr="00455D2A" w:rsidRDefault="00894A07" w:rsidP="003832A1">
            <w:pPr>
              <w:jc w:val="both"/>
            </w:pPr>
          </w:p>
        </w:tc>
        <w:tc>
          <w:tcPr>
            <w:tcW w:w="1863" w:type="dxa"/>
            <w:tcBorders>
              <w:top w:val="nil"/>
              <w:left w:val="nil"/>
              <w:bottom w:val="nil"/>
              <w:right w:val="nil"/>
            </w:tcBorders>
            <w:shd w:val="clear" w:color="auto" w:fill="auto"/>
            <w:noWrap/>
          </w:tcPr>
          <w:p w:rsidR="00894A07" w:rsidRPr="00455D2A" w:rsidRDefault="00894A07" w:rsidP="003832A1">
            <w:pPr>
              <w:jc w:val="both"/>
            </w:pPr>
          </w:p>
        </w:tc>
        <w:tc>
          <w:tcPr>
            <w:tcW w:w="1964" w:type="dxa"/>
            <w:tcBorders>
              <w:top w:val="nil"/>
              <w:left w:val="nil"/>
              <w:bottom w:val="nil"/>
              <w:right w:val="nil"/>
            </w:tcBorders>
            <w:shd w:val="clear" w:color="auto" w:fill="auto"/>
            <w:noWrap/>
            <w:vAlign w:val="bottom"/>
          </w:tcPr>
          <w:p w:rsidR="00894A07" w:rsidRPr="00894A07" w:rsidRDefault="00894A07" w:rsidP="00894A07">
            <w:pPr>
              <w:rPr>
                <w:rFonts w:ascii="Calibri" w:hAnsi="Calibri" w:cs="Calibri"/>
                <w:color w:val="000000"/>
                <w:sz w:val="22"/>
                <w:szCs w:val="22"/>
              </w:rPr>
            </w:pPr>
          </w:p>
        </w:tc>
        <w:tc>
          <w:tcPr>
            <w:tcW w:w="1884" w:type="dxa"/>
            <w:tcBorders>
              <w:top w:val="nil"/>
              <w:left w:val="nil"/>
              <w:bottom w:val="nil"/>
              <w:right w:val="nil"/>
            </w:tcBorders>
            <w:shd w:val="clear" w:color="auto" w:fill="auto"/>
            <w:noWrap/>
            <w:vAlign w:val="bottom"/>
          </w:tcPr>
          <w:p w:rsidR="00894A07" w:rsidRPr="00894A07" w:rsidRDefault="00894A07" w:rsidP="00894A07">
            <w:pPr>
              <w:rPr>
                <w:rFonts w:ascii="Calibri" w:hAnsi="Calibri" w:cs="Calibri"/>
                <w:color w:val="000000"/>
                <w:sz w:val="22"/>
                <w:szCs w:val="22"/>
              </w:rPr>
            </w:pPr>
          </w:p>
        </w:tc>
      </w:tr>
    </w:tbl>
    <w:p w:rsidR="004E6594" w:rsidRPr="00527B87" w:rsidRDefault="004E6594" w:rsidP="00894A07">
      <w:pPr>
        <w:widowControl w:val="0"/>
        <w:autoSpaceDE w:val="0"/>
        <w:autoSpaceDN w:val="0"/>
        <w:jc w:val="right"/>
        <w:outlineLvl w:val="1"/>
        <w:rPr>
          <w:b/>
          <w:sz w:val="30"/>
          <w:szCs w:val="30"/>
        </w:rPr>
      </w:pPr>
    </w:p>
    <w:sectPr w:rsidR="004E6594" w:rsidRPr="00527B87" w:rsidSect="00BA733F">
      <w:pgSz w:w="16838" w:h="11906" w:orient="landscape"/>
      <w:pgMar w:top="1134" w:right="1134" w:bottom="1134" w:left="567"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E5" w:rsidRDefault="000F51E5" w:rsidP="00580C4C">
      <w:r>
        <w:separator/>
      </w:r>
    </w:p>
  </w:endnote>
  <w:endnote w:type="continuationSeparator" w:id="0">
    <w:p w:rsidR="000F51E5" w:rsidRDefault="000F51E5"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E5" w:rsidRDefault="000F51E5" w:rsidP="00580C4C">
      <w:r>
        <w:separator/>
      </w:r>
    </w:p>
  </w:footnote>
  <w:footnote w:type="continuationSeparator" w:id="0">
    <w:p w:rsidR="000F51E5" w:rsidRDefault="000F51E5"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564"/>
    <w:multiLevelType w:val="hybridMultilevel"/>
    <w:tmpl w:val="F93AC71E"/>
    <w:lvl w:ilvl="0" w:tplc="1488E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707695"/>
    <w:multiLevelType w:val="hybridMultilevel"/>
    <w:tmpl w:val="DAFEDC1C"/>
    <w:lvl w:ilvl="0" w:tplc="7F8E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DD0A62"/>
    <w:multiLevelType w:val="hybridMultilevel"/>
    <w:tmpl w:val="630C524A"/>
    <w:lvl w:ilvl="0" w:tplc="A8A8AC1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FE0D98"/>
    <w:multiLevelType w:val="hybridMultilevel"/>
    <w:tmpl w:val="C69E49C6"/>
    <w:lvl w:ilvl="0" w:tplc="B3D4684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8C1B65"/>
    <w:multiLevelType w:val="hybridMultilevel"/>
    <w:tmpl w:val="ACF81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46090A"/>
    <w:multiLevelType w:val="hybridMultilevel"/>
    <w:tmpl w:val="5504F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6EB13E90"/>
    <w:multiLevelType w:val="hybridMultilevel"/>
    <w:tmpl w:val="74A08AAE"/>
    <w:lvl w:ilvl="0" w:tplc="13727E0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6641A5C"/>
    <w:multiLevelType w:val="hybridMultilevel"/>
    <w:tmpl w:val="80141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7"/>
  </w:num>
  <w:num w:numId="7">
    <w:abstractNumId w:val="5"/>
  </w:num>
  <w:num w:numId="8">
    <w:abstractNumId w:val="8"/>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691"/>
    <w:rsid w:val="00000C68"/>
    <w:rsid w:val="000018BA"/>
    <w:rsid w:val="000029DC"/>
    <w:rsid w:val="00003BFF"/>
    <w:rsid w:val="000112A6"/>
    <w:rsid w:val="0001329F"/>
    <w:rsid w:val="000221EF"/>
    <w:rsid w:val="000225F7"/>
    <w:rsid w:val="0002350D"/>
    <w:rsid w:val="00023FE8"/>
    <w:rsid w:val="000263D5"/>
    <w:rsid w:val="000302A4"/>
    <w:rsid w:val="0003181E"/>
    <w:rsid w:val="000323F0"/>
    <w:rsid w:val="00034875"/>
    <w:rsid w:val="00034DB0"/>
    <w:rsid w:val="0004246A"/>
    <w:rsid w:val="00042D2B"/>
    <w:rsid w:val="00050994"/>
    <w:rsid w:val="00055B4E"/>
    <w:rsid w:val="00056FB3"/>
    <w:rsid w:val="00060C89"/>
    <w:rsid w:val="00067D95"/>
    <w:rsid w:val="00070E19"/>
    <w:rsid w:val="000756B3"/>
    <w:rsid w:val="000756D3"/>
    <w:rsid w:val="00080579"/>
    <w:rsid w:val="00083F9C"/>
    <w:rsid w:val="00085C27"/>
    <w:rsid w:val="0009317D"/>
    <w:rsid w:val="000A16A9"/>
    <w:rsid w:val="000A2AC4"/>
    <w:rsid w:val="000A7FFA"/>
    <w:rsid w:val="000B164B"/>
    <w:rsid w:val="000B6361"/>
    <w:rsid w:val="000C421A"/>
    <w:rsid w:val="000C4996"/>
    <w:rsid w:val="000C4F65"/>
    <w:rsid w:val="000C672A"/>
    <w:rsid w:val="000C6921"/>
    <w:rsid w:val="000C747A"/>
    <w:rsid w:val="000C7BC5"/>
    <w:rsid w:val="000D0BD9"/>
    <w:rsid w:val="000D1118"/>
    <w:rsid w:val="000D15A3"/>
    <w:rsid w:val="000D59D1"/>
    <w:rsid w:val="000E72F3"/>
    <w:rsid w:val="000F0D9F"/>
    <w:rsid w:val="000F51E5"/>
    <w:rsid w:val="000F5ABC"/>
    <w:rsid w:val="000F6136"/>
    <w:rsid w:val="000F6F65"/>
    <w:rsid w:val="001008E3"/>
    <w:rsid w:val="00100DA0"/>
    <w:rsid w:val="00101166"/>
    <w:rsid w:val="0010553E"/>
    <w:rsid w:val="00117621"/>
    <w:rsid w:val="001223B4"/>
    <w:rsid w:val="0012286D"/>
    <w:rsid w:val="00124112"/>
    <w:rsid w:val="001241A5"/>
    <w:rsid w:val="00130426"/>
    <w:rsid w:val="00135596"/>
    <w:rsid w:val="001403AF"/>
    <w:rsid w:val="001413F0"/>
    <w:rsid w:val="00142D14"/>
    <w:rsid w:val="00144C13"/>
    <w:rsid w:val="00145123"/>
    <w:rsid w:val="00145979"/>
    <w:rsid w:val="001461E6"/>
    <w:rsid w:val="001476F0"/>
    <w:rsid w:val="00147956"/>
    <w:rsid w:val="00150394"/>
    <w:rsid w:val="00150AA8"/>
    <w:rsid w:val="00153CFE"/>
    <w:rsid w:val="00154834"/>
    <w:rsid w:val="0015740C"/>
    <w:rsid w:val="00175C6B"/>
    <w:rsid w:val="0018252F"/>
    <w:rsid w:val="0018561A"/>
    <w:rsid w:val="00185841"/>
    <w:rsid w:val="001967A3"/>
    <w:rsid w:val="00197D4A"/>
    <w:rsid w:val="001A2B03"/>
    <w:rsid w:val="001B179A"/>
    <w:rsid w:val="001B1D74"/>
    <w:rsid w:val="001B3834"/>
    <w:rsid w:val="001B54B6"/>
    <w:rsid w:val="001B57B0"/>
    <w:rsid w:val="001B58B5"/>
    <w:rsid w:val="001B6E4A"/>
    <w:rsid w:val="001C064F"/>
    <w:rsid w:val="001C1820"/>
    <w:rsid w:val="001C2A6B"/>
    <w:rsid w:val="001D3FDE"/>
    <w:rsid w:val="001D5BF4"/>
    <w:rsid w:val="001D5DFE"/>
    <w:rsid w:val="001D6C44"/>
    <w:rsid w:val="001D7486"/>
    <w:rsid w:val="001E0C54"/>
    <w:rsid w:val="001E3731"/>
    <w:rsid w:val="001E477B"/>
    <w:rsid w:val="001F0089"/>
    <w:rsid w:val="001F0F65"/>
    <w:rsid w:val="001F20AD"/>
    <w:rsid w:val="001F4021"/>
    <w:rsid w:val="001F4AFC"/>
    <w:rsid w:val="001F6063"/>
    <w:rsid w:val="002022B5"/>
    <w:rsid w:val="00203B09"/>
    <w:rsid w:val="0020596B"/>
    <w:rsid w:val="00205D9F"/>
    <w:rsid w:val="0021283B"/>
    <w:rsid w:val="0021376A"/>
    <w:rsid w:val="00213D85"/>
    <w:rsid w:val="002149DD"/>
    <w:rsid w:val="002203A4"/>
    <w:rsid w:val="0022433A"/>
    <w:rsid w:val="00226B7F"/>
    <w:rsid w:val="002326D7"/>
    <w:rsid w:val="00236415"/>
    <w:rsid w:val="00236498"/>
    <w:rsid w:val="002405F1"/>
    <w:rsid w:val="00242E1F"/>
    <w:rsid w:val="00243B09"/>
    <w:rsid w:val="0024756A"/>
    <w:rsid w:val="002477FB"/>
    <w:rsid w:val="00247A80"/>
    <w:rsid w:val="00247B15"/>
    <w:rsid w:val="0026253F"/>
    <w:rsid w:val="00265780"/>
    <w:rsid w:val="00267E42"/>
    <w:rsid w:val="00270AA7"/>
    <w:rsid w:val="002741C3"/>
    <w:rsid w:val="00277783"/>
    <w:rsid w:val="00277F3A"/>
    <w:rsid w:val="00285277"/>
    <w:rsid w:val="00285462"/>
    <w:rsid w:val="0029123E"/>
    <w:rsid w:val="002919B4"/>
    <w:rsid w:val="0029361E"/>
    <w:rsid w:val="002973AD"/>
    <w:rsid w:val="002A0CA5"/>
    <w:rsid w:val="002A6E01"/>
    <w:rsid w:val="002A6FFA"/>
    <w:rsid w:val="002A7587"/>
    <w:rsid w:val="002A79EB"/>
    <w:rsid w:val="002C01AA"/>
    <w:rsid w:val="002C1134"/>
    <w:rsid w:val="002C17C5"/>
    <w:rsid w:val="002C43D8"/>
    <w:rsid w:val="002D0CA6"/>
    <w:rsid w:val="002D6F7B"/>
    <w:rsid w:val="002E108C"/>
    <w:rsid w:val="002E2361"/>
    <w:rsid w:val="002E2DE2"/>
    <w:rsid w:val="002E531D"/>
    <w:rsid w:val="002E5877"/>
    <w:rsid w:val="002E6990"/>
    <w:rsid w:val="002E7912"/>
    <w:rsid w:val="002F1319"/>
    <w:rsid w:val="002F26F8"/>
    <w:rsid w:val="002F3866"/>
    <w:rsid w:val="002F632D"/>
    <w:rsid w:val="002F76A1"/>
    <w:rsid w:val="00301C91"/>
    <w:rsid w:val="00304285"/>
    <w:rsid w:val="00304C6A"/>
    <w:rsid w:val="0031154C"/>
    <w:rsid w:val="003120F9"/>
    <w:rsid w:val="00313B74"/>
    <w:rsid w:val="00321BA9"/>
    <w:rsid w:val="00330C01"/>
    <w:rsid w:val="003312B2"/>
    <w:rsid w:val="00332813"/>
    <w:rsid w:val="0033622C"/>
    <w:rsid w:val="00340DC8"/>
    <w:rsid w:val="00343355"/>
    <w:rsid w:val="00343B46"/>
    <w:rsid w:val="003457B5"/>
    <w:rsid w:val="00345EF8"/>
    <w:rsid w:val="0035014D"/>
    <w:rsid w:val="00351DF2"/>
    <w:rsid w:val="00352260"/>
    <w:rsid w:val="0036118A"/>
    <w:rsid w:val="00363A0E"/>
    <w:rsid w:val="00364353"/>
    <w:rsid w:val="003714C6"/>
    <w:rsid w:val="00374B19"/>
    <w:rsid w:val="003766D0"/>
    <w:rsid w:val="00376D89"/>
    <w:rsid w:val="00377719"/>
    <w:rsid w:val="0038331F"/>
    <w:rsid w:val="00386FD8"/>
    <w:rsid w:val="00387C63"/>
    <w:rsid w:val="0039332F"/>
    <w:rsid w:val="00394BFA"/>
    <w:rsid w:val="003A17BC"/>
    <w:rsid w:val="003A27A8"/>
    <w:rsid w:val="003A2A1C"/>
    <w:rsid w:val="003A2F8B"/>
    <w:rsid w:val="003A2FF1"/>
    <w:rsid w:val="003A4121"/>
    <w:rsid w:val="003A55CE"/>
    <w:rsid w:val="003A69A3"/>
    <w:rsid w:val="003B222F"/>
    <w:rsid w:val="003B24A2"/>
    <w:rsid w:val="003B32A3"/>
    <w:rsid w:val="003C3450"/>
    <w:rsid w:val="003C36A8"/>
    <w:rsid w:val="003C3BED"/>
    <w:rsid w:val="003C3EC6"/>
    <w:rsid w:val="003C67CC"/>
    <w:rsid w:val="003D0B7F"/>
    <w:rsid w:val="003D17F5"/>
    <w:rsid w:val="003D1D7E"/>
    <w:rsid w:val="003D24DA"/>
    <w:rsid w:val="003D2F6C"/>
    <w:rsid w:val="003D3220"/>
    <w:rsid w:val="003D5677"/>
    <w:rsid w:val="003D76CB"/>
    <w:rsid w:val="003E1FC9"/>
    <w:rsid w:val="003E2BF8"/>
    <w:rsid w:val="003E30D6"/>
    <w:rsid w:val="003E34D4"/>
    <w:rsid w:val="003E4E21"/>
    <w:rsid w:val="003E5AA7"/>
    <w:rsid w:val="003F2BEB"/>
    <w:rsid w:val="003F3709"/>
    <w:rsid w:val="003F6AAB"/>
    <w:rsid w:val="003F6CCF"/>
    <w:rsid w:val="00400B30"/>
    <w:rsid w:val="00403C80"/>
    <w:rsid w:val="00405158"/>
    <w:rsid w:val="004075F4"/>
    <w:rsid w:val="00417ECB"/>
    <w:rsid w:val="0042781B"/>
    <w:rsid w:val="00430D02"/>
    <w:rsid w:val="004333A3"/>
    <w:rsid w:val="00436BF2"/>
    <w:rsid w:val="004411FB"/>
    <w:rsid w:val="0044701D"/>
    <w:rsid w:val="0045138F"/>
    <w:rsid w:val="00452CD7"/>
    <w:rsid w:val="00455D2A"/>
    <w:rsid w:val="0046091F"/>
    <w:rsid w:val="0046376F"/>
    <w:rsid w:val="00465CAE"/>
    <w:rsid w:val="004678A1"/>
    <w:rsid w:val="00473EFC"/>
    <w:rsid w:val="00480090"/>
    <w:rsid w:val="00481886"/>
    <w:rsid w:val="0048552D"/>
    <w:rsid w:val="00485F59"/>
    <w:rsid w:val="00491209"/>
    <w:rsid w:val="00494DDC"/>
    <w:rsid w:val="00495900"/>
    <w:rsid w:val="00497DFE"/>
    <w:rsid w:val="004A12DB"/>
    <w:rsid w:val="004A16F1"/>
    <w:rsid w:val="004B0799"/>
    <w:rsid w:val="004B0910"/>
    <w:rsid w:val="004B2DF1"/>
    <w:rsid w:val="004B45DA"/>
    <w:rsid w:val="004B65C9"/>
    <w:rsid w:val="004B65DD"/>
    <w:rsid w:val="004B7F19"/>
    <w:rsid w:val="004C083C"/>
    <w:rsid w:val="004C0E0C"/>
    <w:rsid w:val="004C2558"/>
    <w:rsid w:val="004C2F1B"/>
    <w:rsid w:val="004D1E1C"/>
    <w:rsid w:val="004D2905"/>
    <w:rsid w:val="004D5CFF"/>
    <w:rsid w:val="004E0DCB"/>
    <w:rsid w:val="004E1168"/>
    <w:rsid w:val="004E2538"/>
    <w:rsid w:val="004E3506"/>
    <w:rsid w:val="004E4DC1"/>
    <w:rsid w:val="004E6594"/>
    <w:rsid w:val="004F038C"/>
    <w:rsid w:val="004F52C0"/>
    <w:rsid w:val="004F574B"/>
    <w:rsid w:val="004F5A2D"/>
    <w:rsid w:val="00500224"/>
    <w:rsid w:val="00500BF2"/>
    <w:rsid w:val="00511103"/>
    <w:rsid w:val="00514DAF"/>
    <w:rsid w:val="005226C9"/>
    <w:rsid w:val="0052561E"/>
    <w:rsid w:val="00527FE0"/>
    <w:rsid w:val="00536A58"/>
    <w:rsid w:val="005376ED"/>
    <w:rsid w:val="00541116"/>
    <w:rsid w:val="0054234B"/>
    <w:rsid w:val="00543A0F"/>
    <w:rsid w:val="00545202"/>
    <w:rsid w:val="005456DA"/>
    <w:rsid w:val="005458E1"/>
    <w:rsid w:val="00545937"/>
    <w:rsid w:val="0054628C"/>
    <w:rsid w:val="0054671B"/>
    <w:rsid w:val="005470A5"/>
    <w:rsid w:val="0055400E"/>
    <w:rsid w:val="00557891"/>
    <w:rsid w:val="00561D01"/>
    <w:rsid w:val="00567A1E"/>
    <w:rsid w:val="00572767"/>
    <w:rsid w:val="005727B5"/>
    <w:rsid w:val="00580707"/>
    <w:rsid w:val="00580C4C"/>
    <w:rsid w:val="00582064"/>
    <w:rsid w:val="00583C39"/>
    <w:rsid w:val="0058610A"/>
    <w:rsid w:val="00592C85"/>
    <w:rsid w:val="005934FE"/>
    <w:rsid w:val="00594B40"/>
    <w:rsid w:val="00597C5A"/>
    <w:rsid w:val="005A1173"/>
    <w:rsid w:val="005B1554"/>
    <w:rsid w:val="005B54E2"/>
    <w:rsid w:val="005B7565"/>
    <w:rsid w:val="005C0298"/>
    <w:rsid w:val="005C044C"/>
    <w:rsid w:val="005C3662"/>
    <w:rsid w:val="005C46F8"/>
    <w:rsid w:val="005D4ED8"/>
    <w:rsid w:val="005D5425"/>
    <w:rsid w:val="005D7AEB"/>
    <w:rsid w:val="005E024B"/>
    <w:rsid w:val="005E13BD"/>
    <w:rsid w:val="005E2E2B"/>
    <w:rsid w:val="005F02F4"/>
    <w:rsid w:val="005F3127"/>
    <w:rsid w:val="005F52E5"/>
    <w:rsid w:val="006110DB"/>
    <w:rsid w:val="006149EA"/>
    <w:rsid w:val="00615B72"/>
    <w:rsid w:val="006166F9"/>
    <w:rsid w:val="00617BF7"/>
    <w:rsid w:val="00620F6C"/>
    <w:rsid w:val="00624A7D"/>
    <w:rsid w:val="006253FB"/>
    <w:rsid w:val="00627175"/>
    <w:rsid w:val="006323A6"/>
    <w:rsid w:val="00634CC8"/>
    <w:rsid w:val="0063575B"/>
    <w:rsid w:val="00636FED"/>
    <w:rsid w:val="00637019"/>
    <w:rsid w:val="00640550"/>
    <w:rsid w:val="00645DF5"/>
    <w:rsid w:val="006523C6"/>
    <w:rsid w:val="00655E52"/>
    <w:rsid w:val="00657688"/>
    <w:rsid w:val="006609D3"/>
    <w:rsid w:val="00665685"/>
    <w:rsid w:val="0066614F"/>
    <w:rsid w:val="00666C22"/>
    <w:rsid w:val="006707C8"/>
    <w:rsid w:val="006735F4"/>
    <w:rsid w:val="00676974"/>
    <w:rsid w:val="0068061E"/>
    <w:rsid w:val="00683986"/>
    <w:rsid w:val="0068511F"/>
    <w:rsid w:val="00687B19"/>
    <w:rsid w:val="00690413"/>
    <w:rsid w:val="00691452"/>
    <w:rsid w:val="00692678"/>
    <w:rsid w:val="006936BA"/>
    <w:rsid w:val="00695FA9"/>
    <w:rsid w:val="006A25C0"/>
    <w:rsid w:val="006A3D88"/>
    <w:rsid w:val="006A3D93"/>
    <w:rsid w:val="006A6A7C"/>
    <w:rsid w:val="006B1C6A"/>
    <w:rsid w:val="006B66C1"/>
    <w:rsid w:val="006B6C69"/>
    <w:rsid w:val="006C4BBE"/>
    <w:rsid w:val="006C54E9"/>
    <w:rsid w:val="006D29E4"/>
    <w:rsid w:val="006D3A0B"/>
    <w:rsid w:val="006E1E4C"/>
    <w:rsid w:val="006E3215"/>
    <w:rsid w:val="006E3742"/>
    <w:rsid w:val="006F0254"/>
    <w:rsid w:val="006F20D8"/>
    <w:rsid w:val="006F45E3"/>
    <w:rsid w:val="00703B3E"/>
    <w:rsid w:val="00705D87"/>
    <w:rsid w:val="00706852"/>
    <w:rsid w:val="0071156C"/>
    <w:rsid w:val="0071204B"/>
    <w:rsid w:val="00715EF3"/>
    <w:rsid w:val="00717FB2"/>
    <w:rsid w:val="00720291"/>
    <w:rsid w:val="00720E74"/>
    <w:rsid w:val="00723475"/>
    <w:rsid w:val="00725DFA"/>
    <w:rsid w:val="0072684E"/>
    <w:rsid w:val="00727E5A"/>
    <w:rsid w:val="00731FE9"/>
    <w:rsid w:val="00732E75"/>
    <w:rsid w:val="007355D6"/>
    <w:rsid w:val="00735B48"/>
    <w:rsid w:val="00740F5C"/>
    <w:rsid w:val="00741614"/>
    <w:rsid w:val="007448E9"/>
    <w:rsid w:val="007455A9"/>
    <w:rsid w:val="007515C0"/>
    <w:rsid w:val="00755B3B"/>
    <w:rsid w:val="0075680F"/>
    <w:rsid w:val="0075732F"/>
    <w:rsid w:val="00760194"/>
    <w:rsid w:val="007634C9"/>
    <w:rsid w:val="00764C9E"/>
    <w:rsid w:val="00772885"/>
    <w:rsid w:val="00772E1E"/>
    <w:rsid w:val="007754E7"/>
    <w:rsid w:val="00780EBE"/>
    <w:rsid w:val="0078382E"/>
    <w:rsid w:val="007A1820"/>
    <w:rsid w:val="007A7ED9"/>
    <w:rsid w:val="007B0AF2"/>
    <w:rsid w:val="007B273A"/>
    <w:rsid w:val="007B5C26"/>
    <w:rsid w:val="007C0AE7"/>
    <w:rsid w:val="007C1C0B"/>
    <w:rsid w:val="007C56A9"/>
    <w:rsid w:val="007D2C97"/>
    <w:rsid w:val="007E30E9"/>
    <w:rsid w:val="007E442C"/>
    <w:rsid w:val="007E44C2"/>
    <w:rsid w:val="007E5E44"/>
    <w:rsid w:val="007E60F4"/>
    <w:rsid w:val="007F2F92"/>
    <w:rsid w:val="007F46CF"/>
    <w:rsid w:val="007F524D"/>
    <w:rsid w:val="007F659D"/>
    <w:rsid w:val="007F7E4D"/>
    <w:rsid w:val="00803622"/>
    <w:rsid w:val="00814CA6"/>
    <w:rsid w:val="008163F6"/>
    <w:rsid w:val="00816E2E"/>
    <w:rsid w:val="008232D3"/>
    <w:rsid w:val="00825FA3"/>
    <w:rsid w:val="00832119"/>
    <w:rsid w:val="008377E3"/>
    <w:rsid w:val="00846AF5"/>
    <w:rsid w:val="008569A6"/>
    <w:rsid w:val="0086410E"/>
    <w:rsid w:val="00865A7F"/>
    <w:rsid w:val="00870D06"/>
    <w:rsid w:val="00872F22"/>
    <w:rsid w:val="00874861"/>
    <w:rsid w:val="00875536"/>
    <w:rsid w:val="0087581C"/>
    <w:rsid w:val="00876C11"/>
    <w:rsid w:val="008772F7"/>
    <w:rsid w:val="00882CF6"/>
    <w:rsid w:val="008852DC"/>
    <w:rsid w:val="00894A07"/>
    <w:rsid w:val="00896FED"/>
    <w:rsid w:val="00897566"/>
    <w:rsid w:val="008A19FF"/>
    <w:rsid w:val="008A2104"/>
    <w:rsid w:val="008A506F"/>
    <w:rsid w:val="008A548C"/>
    <w:rsid w:val="008A617D"/>
    <w:rsid w:val="008A798F"/>
    <w:rsid w:val="008B43FE"/>
    <w:rsid w:val="008B514B"/>
    <w:rsid w:val="008B6435"/>
    <w:rsid w:val="008B6497"/>
    <w:rsid w:val="008C07BE"/>
    <w:rsid w:val="008C0DC5"/>
    <w:rsid w:val="008C72E3"/>
    <w:rsid w:val="008D0724"/>
    <w:rsid w:val="008F1583"/>
    <w:rsid w:val="008F2039"/>
    <w:rsid w:val="008F2DB1"/>
    <w:rsid w:val="008F430F"/>
    <w:rsid w:val="008F53A9"/>
    <w:rsid w:val="009001E1"/>
    <w:rsid w:val="00902CB1"/>
    <w:rsid w:val="0090766E"/>
    <w:rsid w:val="00914C22"/>
    <w:rsid w:val="00924C79"/>
    <w:rsid w:val="0093076B"/>
    <w:rsid w:val="009330C9"/>
    <w:rsid w:val="009334DB"/>
    <w:rsid w:val="00934357"/>
    <w:rsid w:val="0093557E"/>
    <w:rsid w:val="00935E1D"/>
    <w:rsid w:val="00936493"/>
    <w:rsid w:val="0094363D"/>
    <w:rsid w:val="0094507A"/>
    <w:rsid w:val="00945753"/>
    <w:rsid w:val="00945772"/>
    <w:rsid w:val="00946EFD"/>
    <w:rsid w:val="0095512A"/>
    <w:rsid w:val="0095584D"/>
    <w:rsid w:val="00956B63"/>
    <w:rsid w:val="00963647"/>
    <w:rsid w:val="0096567E"/>
    <w:rsid w:val="009669E2"/>
    <w:rsid w:val="00966DBE"/>
    <w:rsid w:val="00970E41"/>
    <w:rsid w:val="00970FCE"/>
    <w:rsid w:val="009729DF"/>
    <w:rsid w:val="00973F50"/>
    <w:rsid w:val="00977713"/>
    <w:rsid w:val="00994357"/>
    <w:rsid w:val="00995C18"/>
    <w:rsid w:val="00996376"/>
    <w:rsid w:val="009A0B14"/>
    <w:rsid w:val="009A1991"/>
    <w:rsid w:val="009A30AB"/>
    <w:rsid w:val="009A4F53"/>
    <w:rsid w:val="009B05EE"/>
    <w:rsid w:val="009B1C8D"/>
    <w:rsid w:val="009B1F4C"/>
    <w:rsid w:val="009B49D9"/>
    <w:rsid w:val="009B60F9"/>
    <w:rsid w:val="009B72F1"/>
    <w:rsid w:val="009C35B2"/>
    <w:rsid w:val="009C7BA9"/>
    <w:rsid w:val="009D35ED"/>
    <w:rsid w:val="009D4396"/>
    <w:rsid w:val="009D5B38"/>
    <w:rsid w:val="009D6C9D"/>
    <w:rsid w:val="009E03D6"/>
    <w:rsid w:val="009E15EF"/>
    <w:rsid w:val="009E3741"/>
    <w:rsid w:val="009E5DFA"/>
    <w:rsid w:val="009E77FB"/>
    <w:rsid w:val="009E7D87"/>
    <w:rsid w:val="009F14BA"/>
    <w:rsid w:val="009F384B"/>
    <w:rsid w:val="009F5180"/>
    <w:rsid w:val="009F5914"/>
    <w:rsid w:val="00A013E9"/>
    <w:rsid w:val="00A02E59"/>
    <w:rsid w:val="00A06287"/>
    <w:rsid w:val="00A07B0C"/>
    <w:rsid w:val="00A111BA"/>
    <w:rsid w:val="00A14D62"/>
    <w:rsid w:val="00A20716"/>
    <w:rsid w:val="00A25F4B"/>
    <w:rsid w:val="00A2607C"/>
    <w:rsid w:val="00A26483"/>
    <w:rsid w:val="00A27C65"/>
    <w:rsid w:val="00A303B3"/>
    <w:rsid w:val="00A330D0"/>
    <w:rsid w:val="00A363F2"/>
    <w:rsid w:val="00A37E92"/>
    <w:rsid w:val="00A40016"/>
    <w:rsid w:val="00A42222"/>
    <w:rsid w:val="00A43C92"/>
    <w:rsid w:val="00A44D93"/>
    <w:rsid w:val="00A51B2F"/>
    <w:rsid w:val="00A52BBF"/>
    <w:rsid w:val="00A53017"/>
    <w:rsid w:val="00A54B2F"/>
    <w:rsid w:val="00A5600D"/>
    <w:rsid w:val="00A565AE"/>
    <w:rsid w:val="00A62AD8"/>
    <w:rsid w:val="00A64B06"/>
    <w:rsid w:val="00A661AC"/>
    <w:rsid w:val="00A66269"/>
    <w:rsid w:val="00A7209D"/>
    <w:rsid w:val="00A737CB"/>
    <w:rsid w:val="00A763A0"/>
    <w:rsid w:val="00A84490"/>
    <w:rsid w:val="00A8455E"/>
    <w:rsid w:val="00A85940"/>
    <w:rsid w:val="00A85A91"/>
    <w:rsid w:val="00A87E1A"/>
    <w:rsid w:val="00A90AD9"/>
    <w:rsid w:val="00A93BFA"/>
    <w:rsid w:val="00A964D8"/>
    <w:rsid w:val="00AA04F0"/>
    <w:rsid w:val="00AA0D58"/>
    <w:rsid w:val="00AA169A"/>
    <w:rsid w:val="00AA1F58"/>
    <w:rsid w:val="00AA394A"/>
    <w:rsid w:val="00AA52A8"/>
    <w:rsid w:val="00AA6EB9"/>
    <w:rsid w:val="00AB3ADF"/>
    <w:rsid w:val="00AB6ADC"/>
    <w:rsid w:val="00AB7DB0"/>
    <w:rsid w:val="00AC0381"/>
    <w:rsid w:val="00AC3977"/>
    <w:rsid w:val="00AC7E14"/>
    <w:rsid w:val="00AD0F9C"/>
    <w:rsid w:val="00AD29EE"/>
    <w:rsid w:val="00AD2E5F"/>
    <w:rsid w:val="00AD378A"/>
    <w:rsid w:val="00AD62C2"/>
    <w:rsid w:val="00AE17B7"/>
    <w:rsid w:val="00AE4A4E"/>
    <w:rsid w:val="00B03249"/>
    <w:rsid w:val="00B03918"/>
    <w:rsid w:val="00B051BD"/>
    <w:rsid w:val="00B06CC6"/>
    <w:rsid w:val="00B1110E"/>
    <w:rsid w:val="00B217E9"/>
    <w:rsid w:val="00B309C4"/>
    <w:rsid w:val="00B339E2"/>
    <w:rsid w:val="00B434E4"/>
    <w:rsid w:val="00B45BFB"/>
    <w:rsid w:val="00B54038"/>
    <w:rsid w:val="00B62AA0"/>
    <w:rsid w:val="00B630C1"/>
    <w:rsid w:val="00B63274"/>
    <w:rsid w:val="00B67CC4"/>
    <w:rsid w:val="00B75998"/>
    <w:rsid w:val="00B82C54"/>
    <w:rsid w:val="00B87477"/>
    <w:rsid w:val="00B95EAA"/>
    <w:rsid w:val="00BA1AB0"/>
    <w:rsid w:val="00BA46EC"/>
    <w:rsid w:val="00BA733F"/>
    <w:rsid w:val="00BA7F58"/>
    <w:rsid w:val="00BB2FDC"/>
    <w:rsid w:val="00BB4C8E"/>
    <w:rsid w:val="00BB7225"/>
    <w:rsid w:val="00BB7F38"/>
    <w:rsid w:val="00BC168E"/>
    <w:rsid w:val="00BC428F"/>
    <w:rsid w:val="00BC74C5"/>
    <w:rsid w:val="00BD1BE6"/>
    <w:rsid w:val="00BD1D1B"/>
    <w:rsid w:val="00BD365C"/>
    <w:rsid w:val="00BD5285"/>
    <w:rsid w:val="00BD7A4C"/>
    <w:rsid w:val="00BD7F39"/>
    <w:rsid w:val="00BE01D6"/>
    <w:rsid w:val="00BE0F0C"/>
    <w:rsid w:val="00BE1132"/>
    <w:rsid w:val="00BE20BC"/>
    <w:rsid w:val="00BE3242"/>
    <w:rsid w:val="00BE46F4"/>
    <w:rsid w:val="00BE781C"/>
    <w:rsid w:val="00BF1321"/>
    <w:rsid w:val="00BF1AE3"/>
    <w:rsid w:val="00BF4F3B"/>
    <w:rsid w:val="00C059DA"/>
    <w:rsid w:val="00C06A22"/>
    <w:rsid w:val="00C07B75"/>
    <w:rsid w:val="00C10550"/>
    <w:rsid w:val="00C11FEE"/>
    <w:rsid w:val="00C20CA9"/>
    <w:rsid w:val="00C26831"/>
    <w:rsid w:val="00C26AC7"/>
    <w:rsid w:val="00C33733"/>
    <w:rsid w:val="00C33BC7"/>
    <w:rsid w:val="00C33C3F"/>
    <w:rsid w:val="00C41056"/>
    <w:rsid w:val="00C432C6"/>
    <w:rsid w:val="00C43C9A"/>
    <w:rsid w:val="00C467F8"/>
    <w:rsid w:val="00C50319"/>
    <w:rsid w:val="00C557B5"/>
    <w:rsid w:val="00C55CF1"/>
    <w:rsid w:val="00C57D7B"/>
    <w:rsid w:val="00C617CF"/>
    <w:rsid w:val="00C61B2B"/>
    <w:rsid w:val="00C638D6"/>
    <w:rsid w:val="00C642D8"/>
    <w:rsid w:val="00C813AD"/>
    <w:rsid w:val="00C8333D"/>
    <w:rsid w:val="00C8752F"/>
    <w:rsid w:val="00C91787"/>
    <w:rsid w:val="00C95EE5"/>
    <w:rsid w:val="00C976E9"/>
    <w:rsid w:val="00CA0F42"/>
    <w:rsid w:val="00CA1753"/>
    <w:rsid w:val="00CA213B"/>
    <w:rsid w:val="00CA5933"/>
    <w:rsid w:val="00CA7704"/>
    <w:rsid w:val="00CB085C"/>
    <w:rsid w:val="00CB1CB8"/>
    <w:rsid w:val="00CB3CAF"/>
    <w:rsid w:val="00CB4795"/>
    <w:rsid w:val="00CC17B7"/>
    <w:rsid w:val="00CC26F4"/>
    <w:rsid w:val="00CC4714"/>
    <w:rsid w:val="00CC75B9"/>
    <w:rsid w:val="00CC7A01"/>
    <w:rsid w:val="00CD25F9"/>
    <w:rsid w:val="00CD39AE"/>
    <w:rsid w:val="00CD4171"/>
    <w:rsid w:val="00CD7822"/>
    <w:rsid w:val="00CE1DAC"/>
    <w:rsid w:val="00CE2AC6"/>
    <w:rsid w:val="00CE2E8A"/>
    <w:rsid w:val="00CE2ED2"/>
    <w:rsid w:val="00CF2EC9"/>
    <w:rsid w:val="00CF562A"/>
    <w:rsid w:val="00D00025"/>
    <w:rsid w:val="00D0035D"/>
    <w:rsid w:val="00D06B2C"/>
    <w:rsid w:val="00D073D0"/>
    <w:rsid w:val="00D22CCF"/>
    <w:rsid w:val="00D24C8A"/>
    <w:rsid w:val="00D25F5A"/>
    <w:rsid w:val="00D261B4"/>
    <w:rsid w:val="00D368D3"/>
    <w:rsid w:val="00D36CAA"/>
    <w:rsid w:val="00D440B5"/>
    <w:rsid w:val="00D466E2"/>
    <w:rsid w:val="00D4758F"/>
    <w:rsid w:val="00D47987"/>
    <w:rsid w:val="00D52A6C"/>
    <w:rsid w:val="00D53BCD"/>
    <w:rsid w:val="00D560D8"/>
    <w:rsid w:val="00D577C1"/>
    <w:rsid w:val="00D60F39"/>
    <w:rsid w:val="00D651DF"/>
    <w:rsid w:val="00D66E0D"/>
    <w:rsid w:val="00D70E26"/>
    <w:rsid w:val="00D75998"/>
    <w:rsid w:val="00D80D6E"/>
    <w:rsid w:val="00D81C41"/>
    <w:rsid w:val="00D81E05"/>
    <w:rsid w:val="00D915A7"/>
    <w:rsid w:val="00D95EA5"/>
    <w:rsid w:val="00D97F82"/>
    <w:rsid w:val="00DA2255"/>
    <w:rsid w:val="00DA3788"/>
    <w:rsid w:val="00DB02C5"/>
    <w:rsid w:val="00DB1599"/>
    <w:rsid w:val="00DB3227"/>
    <w:rsid w:val="00DC630C"/>
    <w:rsid w:val="00DD20B7"/>
    <w:rsid w:val="00DD27F0"/>
    <w:rsid w:val="00DD3065"/>
    <w:rsid w:val="00DD3458"/>
    <w:rsid w:val="00DE0817"/>
    <w:rsid w:val="00DE09BF"/>
    <w:rsid w:val="00DE0E77"/>
    <w:rsid w:val="00DE45FB"/>
    <w:rsid w:val="00DE4783"/>
    <w:rsid w:val="00DE5AFA"/>
    <w:rsid w:val="00DE687D"/>
    <w:rsid w:val="00DF1878"/>
    <w:rsid w:val="00DF3A8D"/>
    <w:rsid w:val="00DF5407"/>
    <w:rsid w:val="00DF7723"/>
    <w:rsid w:val="00E03830"/>
    <w:rsid w:val="00E03853"/>
    <w:rsid w:val="00E03A94"/>
    <w:rsid w:val="00E11758"/>
    <w:rsid w:val="00E25219"/>
    <w:rsid w:val="00E33B84"/>
    <w:rsid w:val="00E36322"/>
    <w:rsid w:val="00E37E10"/>
    <w:rsid w:val="00E40F17"/>
    <w:rsid w:val="00E44E56"/>
    <w:rsid w:val="00E45533"/>
    <w:rsid w:val="00E45670"/>
    <w:rsid w:val="00E47C1F"/>
    <w:rsid w:val="00E5118B"/>
    <w:rsid w:val="00E518DA"/>
    <w:rsid w:val="00E5270E"/>
    <w:rsid w:val="00E54C2E"/>
    <w:rsid w:val="00E54EF5"/>
    <w:rsid w:val="00E56F10"/>
    <w:rsid w:val="00E6334D"/>
    <w:rsid w:val="00E702D1"/>
    <w:rsid w:val="00E7122D"/>
    <w:rsid w:val="00E72A30"/>
    <w:rsid w:val="00E72B1F"/>
    <w:rsid w:val="00E72B45"/>
    <w:rsid w:val="00E74C7B"/>
    <w:rsid w:val="00E8001A"/>
    <w:rsid w:val="00E94218"/>
    <w:rsid w:val="00E97A3C"/>
    <w:rsid w:val="00EB50A5"/>
    <w:rsid w:val="00EB5CDD"/>
    <w:rsid w:val="00EC1E17"/>
    <w:rsid w:val="00EC5AE4"/>
    <w:rsid w:val="00ED2D18"/>
    <w:rsid w:val="00ED4A44"/>
    <w:rsid w:val="00ED7916"/>
    <w:rsid w:val="00ED7D01"/>
    <w:rsid w:val="00EE716B"/>
    <w:rsid w:val="00EE7798"/>
    <w:rsid w:val="00EF2EC9"/>
    <w:rsid w:val="00EF65DD"/>
    <w:rsid w:val="00EF7FFD"/>
    <w:rsid w:val="00F03201"/>
    <w:rsid w:val="00F17F2F"/>
    <w:rsid w:val="00F218C7"/>
    <w:rsid w:val="00F229B1"/>
    <w:rsid w:val="00F230E0"/>
    <w:rsid w:val="00F25BD1"/>
    <w:rsid w:val="00F26981"/>
    <w:rsid w:val="00F3303C"/>
    <w:rsid w:val="00F344FB"/>
    <w:rsid w:val="00F35340"/>
    <w:rsid w:val="00F36961"/>
    <w:rsid w:val="00F42EBF"/>
    <w:rsid w:val="00F431EA"/>
    <w:rsid w:val="00F50B53"/>
    <w:rsid w:val="00F530AC"/>
    <w:rsid w:val="00F56A68"/>
    <w:rsid w:val="00F56D8B"/>
    <w:rsid w:val="00F57F5F"/>
    <w:rsid w:val="00F62D1B"/>
    <w:rsid w:val="00F67046"/>
    <w:rsid w:val="00F70D69"/>
    <w:rsid w:val="00F715F3"/>
    <w:rsid w:val="00F72E5E"/>
    <w:rsid w:val="00F754BA"/>
    <w:rsid w:val="00F75E37"/>
    <w:rsid w:val="00F75E76"/>
    <w:rsid w:val="00F76EC1"/>
    <w:rsid w:val="00F77DF8"/>
    <w:rsid w:val="00F80129"/>
    <w:rsid w:val="00F83DE1"/>
    <w:rsid w:val="00F83EC3"/>
    <w:rsid w:val="00F865DE"/>
    <w:rsid w:val="00F90E13"/>
    <w:rsid w:val="00F91A7E"/>
    <w:rsid w:val="00F92827"/>
    <w:rsid w:val="00F93E3C"/>
    <w:rsid w:val="00F96138"/>
    <w:rsid w:val="00FA1AEB"/>
    <w:rsid w:val="00FA3335"/>
    <w:rsid w:val="00FA65D9"/>
    <w:rsid w:val="00FA77E8"/>
    <w:rsid w:val="00FB16E9"/>
    <w:rsid w:val="00FB36DD"/>
    <w:rsid w:val="00FC52E1"/>
    <w:rsid w:val="00FC7253"/>
    <w:rsid w:val="00FD0318"/>
    <w:rsid w:val="00FD451F"/>
    <w:rsid w:val="00FD4916"/>
    <w:rsid w:val="00FD52BA"/>
    <w:rsid w:val="00FE133A"/>
    <w:rsid w:val="00FE202E"/>
    <w:rsid w:val="00FE5441"/>
    <w:rsid w:val="00FE6F63"/>
    <w:rsid w:val="00FE7CB5"/>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E4"/>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uiPriority w:val="9"/>
    <w:semiHidden/>
    <w:unhideWhenUsed/>
    <w:qFormat/>
    <w:rsid w:val="00572767"/>
    <w:pPr>
      <w:keepNext/>
      <w:keepLines/>
      <w:spacing w:before="200" w:line="25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qFormat/>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580C4C"/>
    <w:pPr>
      <w:tabs>
        <w:tab w:val="center" w:pos="4677"/>
        <w:tab w:val="right" w:pos="9355"/>
      </w:tabs>
    </w:pPr>
  </w:style>
  <w:style w:type="character" w:customStyle="1" w:styleId="a7">
    <w:name w:val="Верхний колонтитул Знак"/>
    <w:basedOn w:val="a0"/>
    <w:link w:val="a6"/>
    <w:uiPriority w:val="99"/>
    <w:rsid w:val="00580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80C4C"/>
    <w:pPr>
      <w:tabs>
        <w:tab w:val="center" w:pos="4677"/>
        <w:tab w:val="right" w:pos="9355"/>
      </w:tabs>
    </w:pPr>
  </w:style>
  <w:style w:type="character" w:customStyle="1" w:styleId="a9">
    <w:name w:val="Нижний колонтитул Знак"/>
    <w:basedOn w:val="a0"/>
    <w:link w:val="a8"/>
    <w:uiPriority w:val="99"/>
    <w:rsid w:val="00580C4C"/>
    <w:rPr>
      <w:rFonts w:ascii="Times New Roman" w:eastAsia="Times New Roman" w:hAnsi="Times New Roman" w:cs="Times New Roman"/>
      <w:sz w:val="24"/>
      <w:szCs w:val="24"/>
      <w:lang w:eastAsia="ru-RU"/>
    </w:rPr>
  </w:style>
  <w:style w:type="paragraph" w:styleId="aa">
    <w:name w:val="Normal (Web)"/>
    <w:basedOn w:val="a"/>
    <w:uiPriority w:val="99"/>
    <w:unhideWhenUsed/>
    <w:rsid w:val="00AD29EE"/>
    <w:pPr>
      <w:spacing w:before="100" w:beforeAutospacing="1" w:after="100" w:afterAutospacing="1"/>
    </w:pPr>
  </w:style>
  <w:style w:type="character" w:customStyle="1" w:styleId="phone">
    <w:name w:val="phone"/>
    <w:basedOn w:val="a0"/>
    <w:rsid w:val="002E6990"/>
  </w:style>
  <w:style w:type="paragraph" w:styleId="ab">
    <w:name w:val="Body Text"/>
    <w:basedOn w:val="a"/>
    <w:link w:val="ac"/>
    <w:unhideWhenUsed/>
    <w:rsid w:val="00495900"/>
    <w:pPr>
      <w:spacing w:after="120"/>
    </w:pPr>
  </w:style>
  <w:style w:type="character" w:customStyle="1" w:styleId="ac">
    <w:name w:val="Основной текст Знак"/>
    <w:basedOn w:val="a0"/>
    <w:link w:val="ab"/>
    <w:rsid w:val="00495900"/>
    <w:rPr>
      <w:rFonts w:ascii="Times New Roman" w:eastAsia="Times New Roman" w:hAnsi="Times New Roman" w:cs="Times New Roman"/>
      <w:sz w:val="24"/>
      <w:szCs w:val="24"/>
      <w:lang w:eastAsia="ru-RU"/>
    </w:rPr>
  </w:style>
  <w:style w:type="paragraph" w:customStyle="1" w:styleId="ad">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e">
    <w:name w:val="Balloon Text"/>
    <w:basedOn w:val="a"/>
    <w:link w:val="af"/>
    <w:uiPriority w:val="99"/>
    <w:unhideWhenUsed/>
    <w:rsid w:val="003766D0"/>
    <w:rPr>
      <w:rFonts w:ascii="Tahoma" w:hAnsi="Tahoma" w:cs="Tahoma"/>
      <w:sz w:val="16"/>
      <w:szCs w:val="16"/>
    </w:rPr>
  </w:style>
  <w:style w:type="character" w:customStyle="1" w:styleId="af">
    <w:name w:val="Текст выноски Знак"/>
    <w:basedOn w:val="a0"/>
    <w:link w:val="ae"/>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0">
    <w:name w:val="endnote text"/>
    <w:basedOn w:val="a"/>
    <w:link w:val="af1"/>
    <w:uiPriority w:val="99"/>
    <w:semiHidden/>
    <w:unhideWhenUsed/>
    <w:rsid w:val="003766D0"/>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3766D0"/>
    <w:rPr>
      <w:rFonts w:ascii="Calibri" w:eastAsia="Calibri" w:hAnsi="Calibri" w:cs="Times New Roman"/>
      <w:sz w:val="20"/>
      <w:szCs w:val="20"/>
    </w:rPr>
  </w:style>
  <w:style w:type="paragraph" w:styleId="af2">
    <w:name w:val="footnote text"/>
    <w:basedOn w:val="a"/>
    <w:link w:val="af3"/>
    <w:uiPriority w:val="99"/>
    <w:unhideWhenUsed/>
    <w:rsid w:val="003766D0"/>
    <w:rPr>
      <w:rFonts w:ascii="Calibri" w:eastAsia="Calibri" w:hAnsi="Calibri"/>
      <w:sz w:val="20"/>
      <w:szCs w:val="20"/>
      <w:lang w:eastAsia="en-US"/>
    </w:rPr>
  </w:style>
  <w:style w:type="character" w:customStyle="1" w:styleId="af3">
    <w:name w:val="Текст сноски Знак"/>
    <w:basedOn w:val="a0"/>
    <w:link w:val="af2"/>
    <w:uiPriority w:val="99"/>
    <w:rsid w:val="003766D0"/>
    <w:rPr>
      <w:rFonts w:ascii="Calibri" w:eastAsia="Calibri" w:hAnsi="Calibri" w:cs="Times New Roman"/>
      <w:sz w:val="20"/>
      <w:szCs w:val="20"/>
    </w:rPr>
  </w:style>
  <w:style w:type="character" w:styleId="af4">
    <w:name w:val="footnote reference"/>
    <w:uiPriority w:val="99"/>
    <w:semiHidden/>
    <w:unhideWhenUsed/>
    <w:rsid w:val="003766D0"/>
    <w:rPr>
      <w:vertAlign w:val="superscript"/>
    </w:rPr>
  </w:style>
  <w:style w:type="table" w:styleId="af5">
    <w:name w:val="Table Grid"/>
    <w:basedOn w:val="a1"/>
    <w:uiPriority w:val="5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uiPriority w:val="99"/>
    <w:semiHidden/>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7">
    <w:name w:val="annotation reference"/>
    <w:uiPriority w:val="99"/>
    <w:semiHidden/>
    <w:unhideWhenUsed/>
    <w:rsid w:val="003766D0"/>
    <w:rPr>
      <w:sz w:val="16"/>
      <w:szCs w:val="16"/>
    </w:rPr>
  </w:style>
  <w:style w:type="paragraph" w:styleId="af8">
    <w:name w:val="annotation text"/>
    <w:aliases w:val="!Равноширинный текст документа"/>
    <w:basedOn w:val="a"/>
    <w:link w:val="af9"/>
    <w:uiPriority w:val="99"/>
    <w:unhideWhenUsed/>
    <w:rsid w:val="003766D0"/>
    <w:rPr>
      <w:sz w:val="20"/>
      <w:szCs w:val="20"/>
    </w:rPr>
  </w:style>
  <w:style w:type="character" w:customStyle="1" w:styleId="af9">
    <w:name w:val="Текст примечания Знак"/>
    <w:aliases w:val="!Равноширинный текст документа Знак"/>
    <w:basedOn w:val="a0"/>
    <w:link w:val="af8"/>
    <w:uiPriority w:val="99"/>
    <w:rsid w:val="003766D0"/>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3766D0"/>
    <w:rPr>
      <w:b/>
      <w:bCs/>
    </w:rPr>
  </w:style>
  <w:style w:type="character" w:customStyle="1" w:styleId="afb">
    <w:name w:val="Тема примечания Знак"/>
    <w:basedOn w:val="af9"/>
    <w:link w:val="afa"/>
    <w:uiPriority w:val="99"/>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5"/>
    <w:uiPriority w:val="5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a"/>
    <w:next w:val="a"/>
    <w:qFormat/>
    <w:rsid w:val="003766D0"/>
    <w:pPr>
      <w:ind w:firstLine="567"/>
      <w:jc w:val="both"/>
    </w:pPr>
    <w:rPr>
      <w:rFonts w:ascii="Arial" w:hAnsi="Arial"/>
      <w:sz w:val="28"/>
    </w:rPr>
  </w:style>
  <w:style w:type="paragraph" w:styleId="afd">
    <w:name w:val="Title"/>
    <w:basedOn w:val="a"/>
    <w:link w:val="afe"/>
    <w:qFormat/>
    <w:rsid w:val="003766D0"/>
    <w:pPr>
      <w:suppressAutoHyphens/>
      <w:ind w:firstLine="567"/>
      <w:jc w:val="center"/>
    </w:pPr>
    <w:rPr>
      <w:rFonts w:ascii="TimesET" w:hAnsi="TimesET"/>
      <w:sz w:val="32"/>
    </w:rPr>
  </w:style>
  <w:style w:type="character" w:customStyle="1" w:styleId="afe">
    <w:name w:val="Название Знак"/>
    <w:basedOn w:val="a0"/>
    <w:link w:val="afd"/>
    <w:rsid w:val="003766D0"/>
    <w:rPr>
      <w:rFonts w:ascii="TimesET" w:eastAsia="Times New Roman" w:hAnsi="TimesET" w:cs="Times New Roman"/>
      <w:sz w:val="32"/>
      <w:szCs w:val="24"/>
      <w:lang w:eastAsia="ru-RU"/>
    </w:rPr>
  </w:style>
  <w:style w:type="character" w:styleId="aff">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0">
    <w:name w:val="Body Text Indent"/>
    <w:basedOn w:val="a"/>
    <w:link w:val="aff1"/>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1">
    <w:name w:val="Основной текст с отступом Знак"/>
    <w:basedOn w:val="a0"/>
    <w:link w:val="aff0"/>
    <w:rsid w:val="003766D0"/>
    <w:rPr>
      <w:rFonts w:ascii="Arial" w:eastAsia="Times New Roman" w:hAnsi="Arial" w:cs="Times New Roman"/>
      <w:color w:val="000000"/>
      <w:sz w:val="28"/>
      <w:szCs w:val="28"/>
      <w:shd w:val="clear" w:color="auto" w:fill="FFFFFF"/>
      <w:lang w:eastAsia="ru-RU"/>
    </w:rPr>
  </w:style>
  <w:style w:type="paragraph" w:customStyle="1" w:styleId="aff2">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3">
    <w:name w:val="Знак"/>
    <w:basedOn w:val="a"/>
    <w:rsid w:val="003766D0"/>
    <w:pPr>
      <w:ind w:firstLine="567"/>
      <w:jc w:val="both"/>
    </w:pPr>
    <w:rPr>
      <w:rFonts w:ascii="Verdana" w:hAnsi="Verdana" w:cs="Verdana"/>
      <w:sz w:val="20"/>
      <w:szCs w:val="20"/>
      <w:lang w:val="en-US" w:eastAsia="en-US"/>
    </w:rPr>
  </w:style>
  <w:style w:type="paragraph" w:styleId="aff4">
    <w:name w:val="Plain Text"/>
    <w:basedOn w:val="a"/>
    <w:link w:val="aff5"/>
    <w:uiPriority w:val="99"/>
    <w:rsid w:val="003766D0"/>
    <w:pPr>
      <w:ind w:firstLine="567"/>
      <w:jc w:val="both"/>
    </w:pPr>
    <w:rPr>
      <w:rFonts w:ascii="Courier New" w:hAnsi="Courier New"/>
      <w:sz w:val="20"/>
      <w:szCs w:val="20"/>
    </w:rPr>
  </w:style>
  <w:style w:type="character" w:customStyle="1" w:styleId="aff5">
    <w:name w:val="Текст Знак"/>
    <w:basedOn w:val="a0"/>
    <w:link w:val="aff4"/>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6">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7">
    <w:name w:val="Цветовое выделение"/>
    <w:uiPriority w:val="99"/>
    <w:rsid w:val="003766D0"/>
    <w:rPr>
      <w:b/>
      <w:bCs/>
      <w:color w:val="000080"/>
    </w:rPr>
  </w:style>
  <w:style w:type="paragraph" w:customStyle="1" w:styleId="aff8">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9">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a">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uiPriority w:val="9"/>
    <w:semiHidden/>
    <w:rsid w:val="00572767"/>
    <w:rPr>
      <w:rFonts w:asciiTheme="majorHAnsi" w:eastAsiaTheme="majorEastAsia" w:hAnsiTheme="majorHAnsi" w:cstheme="majorBidi"/>
      <w:color w:val="243F60" w:themeColor="accent1" w:themeShade="7F"/>
    </w:rPr>
  </w:style>
  <w:style w:type="paragraph" w:customStyle="1" w:styleId="xl65">
    <w:name w:val="xl65"/>
    <w:basedOn w:val="a"/>
    <w:rsid w:val="00572767"/>
    <w:pPr>
      <w:spacing w:before="100" w:beforeAutospacing="1" w:after="100" w:afterAutospacing="1"/>
      <w:jc w:val="center"/>
    </w:pPr>
    <w:rPr>
      <w:color w:val="000000"/>
      <w:sz w:val="20"/>
      <w:szCs w:val="20"/>
    </w:rPr>
  </w:style>
  <w:style w:type="paragraph" w:customStyle="1" w:styleId="xl66">
    <w:name w:val="xl66"/>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7">
    <w:name w:val="xl67"/>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8">
    <w:name w:val="xl68"/>
    <w:basedOn w:val="a"/>
    <w:rsid w:val="00572767"/>
    <w:pPr>
      <w:pBdr>
        <w:top w:val="single" w:sz="4" w:space="0" w:color="auto"/>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572767"/>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rsid w:val="00572767"/>
    <w:pPr>
      <w:pBdr>
        <w:top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1">
    <w:name w:val="xl71"/>
    <w:basedOn w:val="a"/>
    <w:rsid w:val="00572767"/>
    <w:pPr>
      <w:pBdr>
        <w:top w:val="single" w:sz="4" w:space="0" w:color="auto"/>
        <w:left w:val="single" w:sz="4" w:space="0" w:color="auto"/>
      </w:pBdr>
      <w:spacing w:before="100" w:beforeAutospacing="1" w:after="100" w:afterAutospacing="1"/>
      <w:jc w:val="center"/>
    </w:pPr>
    <w:rPr>
      <w:color w:val="000000"/>
      <w:sz w:val="20"/>
      <w:szCs w:val="20"/>
    </w:rPr>
  </w:style>
  <w:style w:type="paragraph" w:customStyle="1" w:styleId="xl72">
    <w:name w:val="xl72"/>
    <w:basedOn w:val="a"/>
    <w:rsid w:val="00572767"/>
    <w:pPr>
      <w:pBdr>
        <w:top w:val="single" w:sz="4" w:space="0" w:color="auto"/>
      </w:pBdr>
      <w:spacing w:before="100" w:beforeAutospacing="1" w:after="100" w:afterAutospacing="1"/>
      <w:jc w:val="center"/>
    </w:pPr>
    <w:rPr>
      <w:color w:val="000000"/>
      <w:sz w:val="20"/>
      <w:szCs w:val="20"/>
    </w:rPr>
  </w:style>
  <w:style w:type="paragraph" w:customStyle="1" w:styleId="xl73">
    <w:name w:val="xl73"/>
    <w:basedOn w:val="a"/>
    <w:rsid w:val="00572767"/>
    <w:pPr>
      <w:pBdr>
        <w:top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a"/>
    <w:rsid w:val="00572767"/>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5">
    <w:name w:val="xl75"/>
    <w:basedOn w:val="a"/>
    <w:rsid w:val="00572767"/>
    <w:pPr>
      <w:pBdr>
        <w:bottom w:val="single" w:sz="4" w:space="0" w:color="auto"/>
      </w:pBdr>
      <w:spacing w:before="100" w:beforeAutospacing="1" w:after="100" w:afterAutospacing="1"/>
      <w:jc w:val="center"/>
    </w:pPr>
    <w:rPr>
      <w:color w:val="000000"/>
      <w:sz w:val="20"/>
      <w:szCs w:val="20"/>
    </w:rPr>
  </w:style>
  <w:style w:type="paragraph" w:customStyle="1" w:styleId="xl76">
    <w:name w:val="xl76"/>
    <w:basedOn w:val="a"/>
    <w:rsid w:val="00572767"/>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7">
    <w:name w:val="xl77"/>
    <w:basedOn w:val="a"/>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78">
    <w:name w:val="xl78"/>
    <w:basedOn w:val="a"/>
    <w:rsid w:val="00572767"/>
    <w:pPr>
      <w:pBdr>
        <w:top w:val="single" w:sz="4" w:space="0" w:color="auto"/>
        <w:left w:val="single" w:sz="4" w:space="0" w:color="auto"/>
      </w:pBdr>
      <w:spacing w:before="100" w:beforeAutospacing="1" w:after="100" w:afterAutospacing="1"/>
    </w:pPr>
    <w:rPr>
      <w:color w:val="000000"/>
      <w:sz w:val="20"/>
      <w:szCs w:val="20"/>
    </w:rPr>
  </w:style>
  <w:style w:type="paragraph" w:customStyle="1" w:styleId="xl79">
    <w:name w:val="xl79"/>
    <w:basedOn w:val="a"/>
    <w:rsid w:val="00572767"/>
    <w:pPr>
      <w:pBdr>
        <w:left w:val="single" w:sz="4" w:space="0" w:color="auto"/>
        <w:bottom w:val="single" w:sz="4" w:space="0" w:color="auto"/>
      </w:pBdr>
      <w:spacing w:before="100" w:beforeAutospacing="1" w:after="100" w:afterAutospacing="1"/>
    </w:pPr>
    <w:rPr>
      <w:color w:val="000000"/>
      <w:sz w:val="20"/>
      <w:szCs w:val="20"/>
    </w:rPr>
  </w:style>
  <w:style w:type="paragraph" w:customStyle="1" w:styleId="xl80">
    <w:name w:val="xl80"/>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
    <w:rsid w:val="00572767"/>
    <w:pPr>
      <w:pBdr>
        <w:top w:val="single" w:sz="4" w:space="0" w:color="auto"/>
        <w:left w:val="single" w:sz="4" w:space="0" w:color="auto"/>
        <w:bottom w:val="single" w:sz="4" w:space="0" w:color="auto"/>
      </w:pBdr>
      <w:spacing w:before="100" w:beforeAutospacing="1" w:after="100" w:afterAutospacing="1"/>
    </w:pPr>
    <w:rPr>
      <w:rFonts w:ascii="Calibri" w:hAnsi="Calibri"/>
    </w:rPr>
  </w:style>
  <w:style w:type="paragraph" w:customStyle="1" w:styleId="xl82">
    <w:name w:val="xl82"/>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3">
    <w:name w:val="xl83"/>
    <w:basedOn w:val="a"/>
    <w:rsid w:val="0057276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4">
    <w:name w:val="xl84"/>
    <w:basedOn w:val="a"/>
    <w:rsid w:val="0057276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5">
    <w:name w:val="xl85"/>
    <w:basedOn w:val="a"/>
    <w:rsid w:val="0057276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6">
    <w:name w:val="xl86"/>
    <w:basedOn w:val="a"/>
    <w:rsid w:val="00572767"/>
    <w:pPr>
      <w:pBdr>
        <w:left w:val="single" w:sz="4" w:space="0" w:color="auto"/>
      </w:pBdr>
      <w:spacing w:before="100" w:beforeAutospacing="1" w:after="100" w:afterAutospacing="1"/>
      <w:jc w:val="center"/>
    </w:pPr>
    <w:rPr>
      <w:color w:val="000000"/>
      <w:sz w:val="20"/>
      <w:szCs w:val="20"/>
    </w:rPr>
  </w:style>
  <w:style w:type="paragraph" w:customStyle="1" w:styleId="xl87">
    <w:name w:val="xl87"/>
    <w:basedOn w:val="a"/>
    <w:rsid w:val="00572767"/>
    <w:pPr>
      <w:pBdr>
        <w:right w:val="single" w:sz="4" w:space="0" w:color="auto"/>
      </w:pBdr>
      <w:spacing w:before="100" w:beforeAutospacing="1" w:after="100" w:afterAutospacing="1"/>
      <w:jc w:val="center"/>
    </w:pPr>
    <w:rPr>
      <w:color w:val="000000"/>
      <w:sz w:val="20"/>
      <w:szCs w:val="20"/>
    </w:rPr>
  </w:style>
  <w:style w:type="paragraph" w:customStyle="1" w:styleId="xl88">
    <w:name w:val="xl88"/>
    <w:basedOn w:val="a"/>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89">
    <w:name w:val="xl89"/>
    <w:basedOn w:val="a"/>
    <w:rsid w:val="00572767"/>
    <w:pPr>
      <w:pBdr>
        <w:top w:val="single" w:sz="4" w:space="0" w:color="auto"/>
        <w:bottom w:val="single" w:sz="4" w:space="0" w:color="auto"/>
      </w:pBdr>
      <w:spacing w:before="100" w:beforeAutospacing="1" w:after="100" w:afterAutospacing="1"/>
    </w:pPr>
    <w:rPr>
      <w:color w:val="000000"/>
      <w:sz w:val="20"/>
      <w:szCs w:val="20"/>
    </w:rPr>
  </w:style>
  <w:style w:type="paragraph" w:customStyle="1" w:styleId="xl90">
    <w:name w:val="xl90"/>
    <w:basedOn w:val="a"/>
    <w:rsid w:val="00572767"/>
    <w:pPr>
      <w:pBdr>
        <w:top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ConsPlusTextList">
    <w:name w:val="ConsPlusTextList"/>
    <w:uiPriority w:val="99"/>
    <w:rsid w:val="005727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72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727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727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91">
    <w:name w:val="xl91"/>
    <w:basedOn w:val="a"/>
    <w:rsid w:val="00572767"/>
    <w:pPr>
      <w:pBdr>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572767"/>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572767"/>
    <w:pPr>
      <w:pBdr>
        <w:top w:val="single" w:sz="4" w:space="0" w:color="auto"/>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4">
    <w:name w:val="xl94"/>
    <w:basedOn w:val="a"/>
    <w:rsid w:val="00572767"/>
    <w:pPr>
      <w:pBdr>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5">
    <w:name w:val="xl95"/>
    <w:basedOn w:val="a"/>
    <w:rsid w:val="00572767"/>
    <w:pPr>
      <w:pBdr>
        <w:left w:val="single" w:sz="4" w:space="0" w:color="auto"/>
        <w:bottom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6">
    <w:name w:val="xl96"/>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rsid w:val="0057276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01">
    <w:name w:val="xl101"/>
    <w:basedOn w:val="a"/>
    <w:rsid w:val="00572767"/>
    <w:pPr>
      <w:pBdr>
        <w:top w:val="single" w:sz="4" w:space="0" w:color="auto"/>
        <w:bottom w:val="single" w:sz="4" w:space="0" w:color="auto"/>
      </w:pBdr>
      <w:spacing w:before="100" w:beforeAutospacing="1" w:after="100" w:afterAutospacing="1"/>
      <w:jc w:val="center"/>
    </w:pPr>
    <w:rPr>
      <w:sz w:val="20"/>
      <w:szCs w:val="20"/>
    </w:rPr>
  </w:style>
  <w:style w:type="paragraph" w:customStyle="1" w:styleId="xl102">
    <w:name w:val="xl102"/>
    <w:basedOn w:val="a"/>
    <w:rsid w:val="00572767"/>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a"/>
    <w:rsid w:val="0057276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4">
    <w:name w:val="xl104"/>
    <w:basedOn w:val="a"/>
    <w:rsid w:val="00572767"/>
    <w:pPr>
      <w:pBdr>
        <w:left w:val="single" w:sz="4" w:space="0" w:color="auto"/>
        <w:bottom w:val="single" w:sz="4" w:space="0" w:color="auto"/>
      </w:pBdr>
      <w:spacing w:before="100" w:beforeAutospacing="1" w:after="100" w:afterAutospacing="1"/>
      <w:jc w:val="center"/>
    </w:pPr>
    <w:rPr>
      <w:sz w:val="20"/>
      <w:szCs w:val="20"/>
    </w:rPr>
  </w:style>
  <w:style w:type="paragraph" w:customStyle="1" w:styleId="xl105">
    <w:name w:val="xl105"/>
    <w:basedOn w:val="a"/>
    <w:rsid w:val="00572767"/>
    <w:pPr>
      <w:pBdr>
        <w:bottom w:val="single" w:sz="4" w:space="0" w:color="auto"/>
      </w:pBdr>
      <w:spacing w:before="100" w:beforeAutospacing="1" w:after="100" w:afterAutospacing="1"/>
      <w:jc w:val="center"/>
    </w:pPr>
    <w:rPr>
      <w:sz w:val="20"/>
      <w:szCs w:val="20"/>
    </w:rPr>
  </w:style>
  <w:style w:type="paragraph" w:customStyle="1" w:styleId="xl106">
    <w:name w:val="xl106"/>
    <w:basedOn w:val="a"/>
    <w:rsid w:val="00572767"/>
    <w:pPr>
      <w:pBdr>
        <w:left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7">
    <w:name w:val="xl107"/>
    <w:basedOn w:val="a"/>
    <w:rsid w:val="00572767"/>
    <w:pPr>
      <w:pBdr>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8">
    <w:name w:val="xl108"/>
    <w:basedOn w:val="a"/>
    <w:rsid w:val="00572767"/>
    <w:pPr>
      <w:pBdr>
        <w:top w:val="single" w:sz="4" w:space="0" w:color="auto"/>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09">
    <w:name w:val="xl109"/>
    <w:basedOn w:val="a"/>
    <w:rsid w:val="00572767"/>
    <w:pPr>
      <w:pBdr>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0">
    <w:name w:val="xl110"/>
    <w:basedOn w:val="a"/>
    <w:rsid w:val="00572767"/>
    <w:pPr>
      <w:pBdr>
        <w:left w:val="single" w:sz="4" w:space="0" w:color="auto"/>
        <w:bottom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1">
    <w:name w:val="xl111"/>
    <w:basedOn w:val="a"/>
    <w:rsid w:val="00572767"/>
    <w:pPr>
      <w:pBdr>
        <w:top w:val="single" w:sz="4" w:space="0" w:color="auto"/>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2">
    <w:name w:val="xl112"/>
    <w:basedOn w:val="a"/>
    <w:rsid w:val="00572767"/>
    <w:pPr>
      <w:pBdr>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3">
    <w:name w:val="xl113"/>
    <w:basedOn w:val="a"/>
    <w:rsid w:val="00572767"/>
    <w:pPr>
      <w:pBdr>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4">
    <w:name w:val="xl114"/>
    <w:basedOn w:val="a"/>
    <w:rsid w:val="00572767"/>
    <w:pPr>
      <w:pBdr>
        <w:top w:val="single" w:sz="4" w:space="0" w:color="auto"/>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5">
    <w:name w:val="xl115"/>
    <w:basedOn w:val="a"/>
    <w:rsid w:val="00572767"/>
    <w:pPr>
      <w:pBdr>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6">
    <w:name w:val="xl116"/>
    <w:basedOn w:val="a"/>
    <w:rsid w:val="00572767"/>
    <w:pPr>
      <w:pBdr>
        <w:left w:val="single" w:sz="4" w:space="0" w:color="auto"/>
        <w:bottom w:val="single" w:sz="4" w:space="0" w:color="auto"/>
        <w:right w:val="single" w:sz="4" w:space="0" w:color="auto"/>
      </w:pBdr>
      <w:shd w:val="clear" w:color="auto" w:fill="FFFF00"/>
      <w:spacing w:before="100" w:beforeAutospacing="1" w:after="100" w:afterAutospacing="1"/>
      <w:jc w:val="right"/>
    </w:pPr>
    <w:rPr>
      <w:sz w:val="20"/>
      <w:szCs w:val="20"/>
    </w:rPr>
  </w:style>
  <w:style w:type="character" w:customStyle="1" w:styleId="24">
    <w:name w:val="Основной текст (2)_"/>
    <w:basedOn w:val="a0"/>
    <w:link w:val="25"/>
    <w:rsid w:val="007C0AE7"/>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7C0AE7"/>
    <w:pPr>
      <w:widowControl w:val="0"/>
      <w:shd w:val="clear" w:color="auto" w:fill="FFFFFF"/>
      <w:spacing w:before="480" w:after="280" w:line="310" w:lineRule="exact"/>
    </w:pPr>
    <w:rPr>
      <w:sz w:val="28"/>
      <w:szCs w:val="28"/>
      <w:lang w:eastAsia="en-US"/>
    </w:rPr>
  </w:style>
  <w:style w:type="character" w:customStyle="1" w:styleId="affb">
    <w:name w:val="Подпись к таблице_"/>
    <w:basedOn w:val="a0"/>
    <w:link w:val="affc"/>
    <w:rsid w:val="007C0AE7"/>
    <w:rPr>
      <w:rFonts w:ascii="Times New Roman" w:eastAsia="Times New Roman" w:hAnsi="Times New Roman" w:cs="Times New Roman"/>
      <w:shd w:val="clear" w:color="auto" w:fill="FFFFFF"/>
    </w:rPr>
  </w:style>
  <w:style w:type="paragraph" w:customStyle="1" w:styleId="affc">
    <w:name w:val="Подпись к таблице"/>
    <w:basedOn w:val="a"/>
    <w:link w:val="affb"/>
    <w:rsid w:val="007C0AE7"/>
    <w:pPr>
      <w:widowControl w:val="0"/>
      <w:shd w:val="clear" w:color="auto" w:fill="FFFFFF"/>
      <w:spacing w:line="244" w:lineRule="exact"/>
    </w:pPr>
    <w:rPr>
      <w:sz w:val="22"/>
      <w:szCs w:val="22"/>
      <w:lang w:eastAsia="en-US"/>
    </w:rPr>
  </w:style>
  <w:style w:type="paragraph" w:customStyle="1" w:styleId="16">
    <w:name w:val="Без интервала1"/>
    <w:rsid w:val="007C0AE7"/>
    <w:pPr>
      <w:spacing w:after="0" w:line="240" w:lineRule="auto"/>
    </w:pPr>
    <w:rPr>
      <w:rFonts w:ascii="Times New Roman" w:eastAsia="Calibri" w:hAnsi="Times New Roman" w:cs="Times New Roman"/>
      <w:sz w:val="24"/>
      <w:szCs w:val="24"/>
      <w:lang w:eastAsia="ru-RU"/>
    </w:rPr>
  </w:style>
  <w:style w:type="paragraph" w:customStyle="1" w:styleId="xl64">
    <w:name w:val="xl64"/>
    <w:basedOn w:val="a"/>
    <w:rsid w:val="00D95E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17">
    <w:name w:val="xl117"/>
    <w:basedOn w:val="a"/>
    <w:rsid w:val="00D95EA5"/>
    <w:pPr>
      <w:pBdr>
        <w:top w:val="single" w:sz="4" w:space="0" w:color="auto"/>
        <w:left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18">
    <w:name w:val="xl118"/>
    <w:basedOn w:val="a"/>
    <w:rsid w:val="00D95E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19">
    <w:name w:val="xl119"/>
    <w:basedOn w:val="a"/>
    <w:rsid w:val="00D95E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b/>
      <w:bCs/>
      <w:color w:val="000000"/>
      <w:sz w:val="20"/>
      <w:szCs w:val="20"/>
    </w:rPr>
  </w:style>
  <w:style w:type="paragraph" w:customStyle="1" w:styleId="xl120">
    <w:name w:val="xl120"/>
    <w:basedOn w:val="a"/>
    <w:rsid w:val="00D95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20"/>
      <w:szCs w:val="20"/>
    </w:rPr>
  </w:style>
  <w:style w:type="paragraph" w:customStyle="1" w:styleId="xl121">
    <w:name w:val="xl121"/>
    <w:basedOn w:val="a"/>
    <w:rsid w:val="00D95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22">
    <w:name w:val="xl122"/>
    <w:basedOn w:val="a"/>
    <w:rsid w:val="00D95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ourier New" w:hAnsi="Courier New" w:cs="Courier New"/>
      <w:b/>
      <w:bCs/>
      <w:color w:val="000000"/>
      <w:sz w:val="20"/>
      <w:szCs w:val="20"/>
    </w:rPr>
  </w:style>
  <w:style w:type="paragraph" w:customStyle="1" w:styleId="xl123">
    <w:name w:val="xl123"/>
    <w:basedOn w:val="a"/>
    <w:rsid w:val="00D95EA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4">
    <w:name w:val="xl124"/>
    <w:basedOn w:val="a"/>
    <w:rsid w:val="00D95EA5"/>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5">
    <w:name w:val="xl125"/>
    <w:basedOn w:val="a"/>
    <w:rsid w:val="00D95EA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a"/>
    <w:rsid w:val="00D95EA5"/>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0"/>
      <w:szCs w:val="20"/>
    </w:rPr>
  </w:style>
  <w:style w:type="paragraph" w:customStyle="1" w:styleId="xl127">
    <w:name w:val="xl127"/>
    <w:basedOn w:val="a"/>
    <w:rsid w:val="00D95EA5"/>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0"/>
      <w:szCs w:val="20"/>
    </w:rPr>
  </w:style>
  <w:style w:type="paragraph" w:customStyle="1" w:styleId="xl128">
    <w:name w:val="xl128"/>
    <w:basedOn w:val="a"/>
    <w:rsid w:val="00D95E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0"/>
      <w:szCs w:val="20"/>
    </w:rPr>
  </w:style>
  <w:style w:type="paragraph" w:customStyle="1" w:styleId="xl129">
    <w:name w:val="xl129"/>
    <w:basedOn w:val="a"/>
    <w:rsid w:val="00D95EA5"/>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D95EA5"/>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D95EA5"/>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D95E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20"/>
      <w:szCs w:val="20"/>
    </w:rPr>
  </w:style>
  <w:style w:type="paragraph" w:customStyle="1" w:styleId="xl133">
    <w:name w:val="xl133"/>
    <w:basedOn w:val="a"/>
    <w:rsid w:val="00D95EA5"/>
    <w:pPr>
      <w:pBdr>
        <w:left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20"/>
      <w:szCs w:val="20"/>
    </w:rPr>
  </w:style>
  <w:style w:type="paragraph" w:customStyle="1" w:styleId="xl134">
    <w:name w:val="xl134"/>
    <w:basedOn w:val="a"/>
    <w:rsid w:val="00D368D3"/>
    <w:pPr>
      <w:pBdr>
        <w:top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5">
    <w:name w:val="xl135"/>
    <w:basedOn w:val="a"/>
    <w:rsid w:val="00D368D3"/>
    <w:pPr>
      <w:pBdr>
        <w:lef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6">
    <w:name w:val="xl136"/>
    <w:basedOn w:val="a"/>
    <w:rsid w:val="00D368D3"/>
    <w:pPr>
      <w:shd w:val="clear" w:color="000000" w:fill="FFFFFF"/>
      <w:spacing w:before="100" w:beforeAutospacing="1" w:after="100" w:afterAutospacing="1"/>
      <w:jc w:val="center"/>
      <w:textAlignment w:val="center"/>
    </w:pPr>
    <w:rPr>
      <w:color w:val="000000"/>
      <w:sz w:val="20"/>
      <w:szCs w:val="20"/>
    </w:rPr>
  </w:style>
  <w:style w:type="paragraph" w:customStyle="1" w:styleId="xl137">
    <w:name w:val="xl137"/>
    <w:basedOn w:val="a"/>
    <w:rsid w:val="00D368D3"/>
    <w:pPr>
      <w:pBdr>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
    <w:rsid w:val="00D368D3"/>
    <w:pPr>
      <w:pBdr>
        <w:bottom w:val="single" w:sz="4" w:space="0" w:color="auto"/>
      </w:pBdr>
      <w:shd w:val="clear" w:color="000000" w:fill="FFFFFF"/>
      <w:spacing w:before="100" w:beforeAutospacing="1" w:after="100" w:afterAutospacing="1"/>
      <w:jc w:val="center"/>
      <w:textAlignment w:val="center"/>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E4"/>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uiPriority w:val="9"/>
    <w:semiHidden/>
    <w:unhideWhenUsed/>
    <w:qFormat/>
    <w:rsid w:val="00572767"/>
    <w:pPr>
      <w:keepNext/>
      <w:keepLines/>
      <w:spacing w:before="200" w:line="25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qFormat/>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580C4C"/>
    <w:pPr>
      <w:tabs>
        <w:tab w:val="center" w:pos="4677"/>
        <w:tab w:val="right" w:pos="9355"/>
      </w:tabs>
    </w:pPr>
  </w:style>
  <w:style w:type="character" w:customStyle="1" w:styleId="a7">
    <w:name w:val="Верхний колонтитул Знак"/>
    <w:basedOn w:val="a0"/>
    <w:link w:val="a6"/>
    <w:uiPriority w:val="99"/>
    <w:rsid w:val="00580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80C4C"/>
    <w:pPr>
      <w:tabs>
        <w:tab w:val="center" w:pos="4677"/>
        <w:tab w:val="right" w:pos="9355"/>
      </w:tabs>
    </w:pPr>
  </w:style>
  <w:style w:type="character" w:customStyle="1" w:styleId="a9">
    <w:name w:val="Нижний колонтитул Знак"/>
    <w:basedOn w:val="a0"/>
    <w:link w:val="a8"/>
    <w:uiPriority w:val="99"/>
    <w:rsid w:val="00580C4C"/>
    <w:rPr>
      <w:rFonts w:ascii="Times New Roman" w:eastAsia="Times New Roman" w:hAnsi="Times New Roman" w:cs="Times New Roman"/>
      <w:sz w:val="24"/>
      <w:szCs w:val="24"/>
      <w:lang w:eastAsia="ru-RU"/>
    </w:rPr>
  </w:style>
  <w:style w:type="paragraph" w:styleId="aa">
    <w:name w:val="Normal (Web)"/>
    <w:basedOn w:val="a"/>
    <w:uiPriority w:val="99"/>
    <w:unhideWhenUsed/>
    <w:rsid w:val="00AD29EE"/>
    <w:pPr>
      <w:spacing w:before="100" w:beforeAutospacing="1" w:after="100" w:afterAutospacing="1"/>
    </w:pPr>
  </w:style>
  <w:style w:type="character" w:customStyle="1" w:styleId="phone">
    <w:name w:val="phone"/>
    <w:basedOn w:val="a0"/>
    <w:rsid w:val="002E6990"/>
  </w:style>
  <w:style w:type="paragraph" w:styleId="ab">
    <w:name w:val="Body Text"/>
    <w:basedOn w:val="a"/>
    <w:link w:val="ac"/>
    <w:unhideWhenUsed/>
    <w:rsid w:val="00495900"/>
    <w:pPr>
      <w:spacing w:after="120"/>
    </w:pPr>
  </w:style>
  <w:style w:type="character" w:customStyle="1" w:styleId="ac">
    <w:name w:val="Основной текст Знак"/>
    <w:basedOn w:val="a0"/>
    <w:link w:val="ab"/>
    <w:rsid w:val="00495900"/>
    <w:rPr>
      <w:rFonts w:ascii="Times New Roman" w:eastAsia="Times New Roman" w:hAnsi="Times New Roman" w:cs="Times New Roman"/>
      <w:sz w:val="24"/>
      <w:szCs w:val="24"/>
      <w:lang w:eastAsia="ru-RU"/>
    </w:rPr>
  </w:style>
  <w:style w:type="paragraph" w:customStyle="1" w:styleId="ad">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e">
    <w:name w:val="Balloon Text"/>
    <w:basedOn w:val="a"/>
    <w:link w:val="af"/>
    <w:uiPriority w:val="99"/>
    <w:unhideWhenUsed/>
    <w:rsid w:val="003766D0"/>
    <w:rPr>
      <w:rFonts w:ascii="Tahoma" w:hAnsi="Tahoma" w:cs="Tahoma"/>
      <w:sz w:val="16"/>
      <w:szCs w:val="16"/>
    </w:rPr>
  </w:style>
  <w:style w:type="character" w:customStyle="1" w:styleId="af">
    <w:name w:val="Текст выноски Знак"/>
    <w:basedOn w:val="a0"/>
    <w:link w:val="ae"/>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0">
    <w:name w:val="endnote text"/>
    <w:basedOn w:val="a"/>
    <w:link w:val="af1"/>
    <w:uiPriority w:val="99"/>
    <w:semiHidden/>
    <w:unhideWhenUsed/>
    <w:rsid w:val="003766D0"/>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3766D0"/>
    <w:rPr>
      <w:rFonts w:ascii="Calibri" w:eastAsia="Calibri" w:hAnsi="Calibri" w:cs="Times New Roman"/>
      <w:sz w:val="20"/>
      <w:szCs w:val="20"/>
    </w:rPr>
  </w:style>
  <w:style w:type="paragraph" w:styleId="af2">
    <w:name w:val="footnote text"/>
    <w:basedOn w:val="a"/>
    <w:link w:val="af3"/>
    <w:uiPriority w:val="99"/>
    <w:unhideWhenUsed/>
    <w:rsid w:val="003766D0"/>
    <w:rPr>
      <w:rFonts w:ascii="Calibri" w:eastAsia="Calibri" w:hAnsi="Calibri"/>
      <w:sz w:val="20"/>
      <w:szCs w:val="20"/>
      <w:lang w:eastAsia="en-US"/>
    </w:rPr>
  </w:style>
  <w:style w:type="character" w:customStyle="1" w:styleId="af3">
    <w:name w:val="Текст сноски Знак"/>
    <w:basedOn w:val="a0"/>
    <w:link w:val="af2"/>
    <w:uiPriority w:val="99"/>
    <w:rsid w:val="003766D0"/>
    <w:rPr>
      <w:rFonts w:ascii="Calibri" w:eastAsia="Calibri" w:hAnsi="Calibri" w:cs="Times New Roman"/>
      <w:sz w:val="20"/>
      <w:szCs w:val="20"/>
    </w:rPr>
  </w:style>
  <w:style w:type="character" w:styleId="af4">
    <w:name w:val="footnote reference"/>
    <w:uiPriority w:val="99"/>
    <w:semiHidden/>
    <w:unhideWhenUsed/>
    <w:rsid w:val="003766D0"/>
    <w:rPr>
      <w:vertAlign w:val="superscript"/>
    </w:rPr>
  </w:style>
  <w:style w:type="table" w:styleId="af5">
    <w:name w:val="Table Grid"/>
    <w:basedOn w:val="a1"/>
    <w:uiPriority w:val="5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uiPriority w:val="99"/>
    <w:semiHidden/>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7">
    <w:name w:val="annotation reference"/>
    <w:uiPriority w:val="99"/>
    <w:semiHidden/>
    <w:unhideWhenUsed/>
    <w:rsid w:val="003766D0"/>
    <w:rPr>
      <w:sz w:val="16"/>
      <w:szCs w:val="16"/>
    </w:rPr>
  </w:style>
  <w:style w:type="paragraph" w:styleId="af8">
    <w:name w:val="annotation text"/>
    <w:aliases w:val="!Равноширинный текст документа"/>
    <w:basedOn w:val="a"/>
    <w:link w:val="af9"/>
    <w:uiPriority w:val="99"/>
    <w:unhideWhenUsed/>
    <w:rsid w:val="003766D0"/>
    <w:rPr>
      <w:sz w:val="20"/>
      <w:szCs w:val="20"/>
    </w:rPr>
  </w:style>
  <w:style w:type="character" w:customStyle="1" w:styleId="af9">
    <w:name w:val="Текст примечания Знак"/>
    <w:aliases w:val="!Равноширинный текст документа Знак"/>
    <w:basedOn w:val="a0"/>
    <w:link w:val="af8"/>
    <w:uiPriority w:val="99"/>
    <w:rsid w:val="003766D0"/>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3766D0"/>
    <w:rPr>
      <w:b/>
      <w:bCs/>
    </w:rPr>
  </w:style>
  <w:style w:type="character" w:customStyle="1" w:styleId="afb">
    <w:name w:val="Тема примечания Знак"/>
    <w:basedOn w:val="af9"/>
    <w:link w:val="afa"/>
    <w:uiPriority w:val="99"/>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5"/>
    <w:uiPriority w:val="5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a"/>
    <w:next w:val="a"/>
    <w:qFormat/>
    <w:rsid w:val="003766D0"/>
    <w:pPr>
      <w:ind w:firstLine="567"/>
      <w:jc w:val="both"/>
    </w:pPr>
    <w:rPr>
      <w:rFonts w:ascii="Arial" w:hAnsi="Arial"/>
      <w:sz w:val="28"/>
    </w:rPr>
  </w:style>
  <w:style w:type="paragraph" w:styleId="afd">
    <w:name w:val="Title"/>
    <w:basedOn w:val="a"/>
    <w:link w:val="afe"/>
    <w:qFormat/>
    <w:rsid w:val="003766D0"/>
    <w:pPr>
      <w:suppressAutoHyphens/>
      <w:ind w:firstLine="567"/>
      <w:jc w:val="center"/>
    </w:pPr>
    <w:rPr>
      <w:rFonts w:ascii="TimesET" w:hAnsi="TimesET"/>
      <w:sz w:val="32"/>
    </w:rPr>
  </w:style>
  <w:style w:type="character" w:customStyle="1" w:styleId="afe">
    <w:name w:val="Название Знак"/>
    <w:basedOn w:val="a0"/>
    <w:link w:val="afd"/>
    <w:rsid w:val="003766D0"/>
    <w:rPr>
      <w:rFonts w:ascii="TimesET" w:eastAsia="Times New Roman" w:hAnsi="TimesET" w:cs="Times New Roman"/>
      <w:sz w:val="32"/>
      <w:szCs w:val="24"/>
      <w:lang w:eastAsia="ru-RU"/>
    </w:rPr>
  </w:style>
  <w:style w:type="character" w:styleId="aff">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0">
    <w:name w:val="Body Text Indent"/>
    <w:basedOn w:val="a"/>
    <w:link w:val="aff1"/>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1">
    <w:name w:val="Основной текст с отступом Знак"/>
    <w:basedOn w:val="a0"/>
    <w:link w:val="aff0"/>
    <w:rsid w:val="003766D0"/>
    <w:rPr>
      <w:rFonts w:ascii="Arial" w:eastAsia="Times New Roman" w:hAnsi="Arial" w:cs="Times New Roman"/>
      <w:color w:val="000000"/>
      <w:sz w:val="28"/>
      <w:szCs w:val="28"/>
      <w:shd w:val="clear" w:color="auto" w:fill="FFFFFF"/>
      <w:lang w:eastAsia="ru-RU"/>
    </w:rPr>
  </w:style>
  <w:style w:type="paragraph" w:customStyle="1" w:styleId="aff2">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3">
    <w:name w:val="Знак"/>
    <w:basedOn w:val="a"/>
    <w:rsid w:val="003766D0"/>
    <w:pPr>
      <w:ind w:firstLine="567"/>
      <w:jc w:val="both"/>
    </w:pPr>
    <w:rPr>
      <w:rFonts w:ascii="Verdana" w:hAnsi="Verdana" w:cs="Verdana"/>
      <w:sz w:val="20"/>
      <w:szCs w:val="20"/>
      <w:lang w:val="en-US" w:eastAsia="en-US"/>
    </w:rPr>
  </w:style>
  <w:style w:type="paragraph" w:styleId="aff4">
    <w:name w:val="Plain Text"/>
    <w:basedOn w:val="a"/>
    <w:link w:val="aff5"/>
    <w:uiPriority w:val="99"/>
    <w:rsid w:val="003766D0"/>
    <w:pPr>
      <w:ind w:firstLine="567"/>
      <w:jc w:val="both"/>
    </w:pPr>
    <w:rPr>
      <w:rFonts w:ascii="Courier New" w:hAnsi="Courier New"/>
      <w:sz w:val="20"/>
      <w:szCs w:val="20"/>
    </w:rPr>
  </w:style>
  <w:style w:type="character" w:customStyle="1" w:styleId="aff5">
    <w:name w:val="Текст Знак"/>
    <w:basedOn w:val="a0"/>
    <w:link w:val="aff4"/>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6">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7">
    <w:name w:val="Цветовое выделение"/>
    <w:uiPriority w:val="99"/>
    <w:rsid w:val="003766D0"/>
    <w:rPr>
      <w:b/>
      <w:bCs/>
      <w:color w:val="000080"/>
    </w:rPr>
  </w:style>
  <w:style w:type="paragraph" w:customStyle="1" w:styleId="aff8">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9">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a">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uiPriority w:val="9"/>
    <w:semiHidden/>
    <w:rsid w:val="00572767"/>
    <w:rPr>
      <w:rFonts w:asciiTheme="majorHAnsi" w:eastAsiaTheme="majorEastAsia" w:hAnsiTheme="majorHAnsi" w:cstheme="majorBidi"/>
      <w:color w:val="243F60" w:themeColor="accent1" w:themeShade="7F"/>
    </w:rPr>
  </w:style>
  <w:style w:type="paragraph" w:customStyle="1" w:styleId="xl65">
    <w:name w:val="xl65"/>
    <w:basedOn w:val="a"/>
    <w:rsid w:val="00572767"/>
    <w:pPr>
      <w:spacing w:before="100" w:beforeAutospacing="1" w:after="100" w:afterAutospacing="1"/>
      <w:jc w:val="center"/>
    </w:pPr>
    <w:rPr>
      <w:color w:val="000000"/>
      <w:sz w:val="20"/>
      <w:szCs w:val="20"/>
    </w:rPr>
  </w:style>
  <w:style w:type="paragraph" w:customStyle="1" w:styleId="xl66">
    <w:name w:val="xl66"/>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7">
    <w:name w:val="xl67"/>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8">
    <w:name w:val="xl68"/>
    <w:basedOn w:val="a"/>
    <w:rsid w:val="00572767"/>
    <w:pPr>
      <w:pBdr>
        <w:top w:val="single" w:sz="4" w:space="0" w:color="auto"/>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572767"/>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rsid w:val="00572767"/>
    <w:pPr>
      <w:pBdr>
        <w:top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1">
    <w:name w:val="xl71"/>
    <w:basedOn w:val="a"/>
    <w:rsid w:val="00572767"/>
    <w:pPr>
      <w:pBdr>
        <w:top w:val="single" w:sz="4" w:space="0" w:color="auto"/>
        <w:left w:val="single" w:sz="4" w:space="0" w:color="auto"/>
      </w:pBdr>
      <w:spacing w:before="100" w:beforeAutospacing="1" w:after="100" w:afterAutospacing="1"/>
      <w:jc w:val="center"/>
    </w:pPr>
    <w:rPr>
      <w:color w:val="000000"/>
      <w:sz w:val="20"/>
      <w:szCs w:val="20"/>
    </w:rPr>
  </w:style>
  <w:style w:type="paragraph" w:customStyle="1" w:styleId="xl72">
    <w:name w:val="xl72"/>
    <w:basedOn w:val="a"/>
    <w:rsid w:val="00572767"/>
    <w:pPr>
      <w:pBdr>
        <w:top w:val="single" w:sz="4" w:space="0" w:color="auto"/>
      </w:pBdr>
      <w:spacing w:before="100" w:beforeAutospacing="1" w:after="100" w:afterAutospacing="1"/>
      <w:jc w:val="center"/>
    </w:pPr>
    <w:rPr>
      <w:color w:val="000000"/>
      <w:sz w:val="20"/>
      <w:szCs w:val="20"/>
    </w:rPr>
  </w:style>
  <w:style w:type="paragraph" w:customStyle="1" w:styleId="xl73">
    <w:name w:val="xl73"/>
    <w:basedOn w:val="a"/>
    <w:rsid w:val="00572767"/>
    <w:pPr>
      <w:pBdr>
        <w:top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a"/>
    <w:rsid w:val="00572767"/>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5">
    <w:name w:val="xl75"/>
    <w:basedOn w:val="a"/>
    <w:rsid w:val="00572767"/>
    <w:pPr>
      <w:pBdr>
        <w:bottom w:val="single" w:sz="4" w:space="0" w:color="auto"/>
      </w:pBdr>
      <w:spacing w:before="100" w:beforeAutospacing="1" w:after="100" w:afterAutospacing="1"/>
      <w:jc w:val="center"/>
    </w:pPr>
    <w:rPr>
      <w:color w:val="000000"/>
      <w:sz w:val="20"/>
      <w:szCs w:val="20"/>
    </w:rPr>
  </w:style>
  <w:style w:type="paragraph" w:customStyle="1" w:styleId="xl76">
    <w:name w:val="xl76"/>
    <w:basedOn w:val="a"/>
    <w:rsid w:val="00572767"/>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7">
    <w:name w:val="xl77"/>
    <w:basedOn w:val="a"/>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78">
    <w:name w:val="xl78"/>
    <w:basedOn w:val="a"/>
    <w:rsid w:val="00572767"/>
    <w:pPr>
      <w:pBdr>
        <w:top w:val="single" w:sz="4" w:space="0" w:color="auto"/>
        <w:left w:val="single" w:sz="4" w:space="0" w:color="auto"/>
      </w:pBdr>
      <w:spacing w:before="100" w:beforeAutospacing="1" w:after="100" w:afterAutospacing="1"/>
    </w:pPr>
    <w:rPr>
      <w:color w:val="000000"/>
      <w:sz w:val="20"/>
      <w:szCs w:val="20"/>
    </w:rPr>
  </w:style>
  <w:style w:type="paragraph" w:customStyle="1" w:styleId="xl79">
    <w:name w:val="xl79"/>
    <w:basedOn w:val="a"/>
    <w:rsid w:val="00572767"/>
    <w:pPr>
      <w:pBdr>
        <w:left w:val="single" w:sz="4" w:space="0" w:color="auto"/>
        <w:bottom w:val="single" w:sz="4" w:space="0" w:color="auto"/>
      </w:pBdr>
      <w:spacing w:before="100" w:beforeAutospacing="1" w:after="100" w:afterAutospacing="1"/>
    </w:pPr>
    <w:rPr>
      <w:color w:val="000000"/>
      <w:sz w:val="20"/>
      <w:szCs w:val="20"/>
    </w:rPr>
  </w:style>
  <w:style w:type="paragraph" w:customStyle="1" w:styleId="xl80">
    <w:name w:val="xl80"/>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
    <w:rsid w:val="00572767"/>
    <w:pPr>
      <w:pBdr>
        <w:top w:val="single" w:sz="4" w:space="0" w:color="auto"/>
        <w:left w:val="single" w:sz="4" w:space="0" w:color="auto"/>
        <w:bottom w:val="single" w:sz="4" w:space="0" w:color="auto"/>
      </w:pBdr>
      <w:spacing w:before="100" w:beforeAutospacing="1" w:after="100" w:afterAutospacing="1"/>
    </w:pPr>
    <w:rPr>
      <w:rFonts w:ascii="Calibri" w:hAnsi="Calibri"/>
    </w:rPr>
  </w:style>
  <w:style w:type="paragraph" w:customStyle="1" w:styleId="xl82">
    <w:name w:val="xl82"/>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3">
    <w:name w:val="xl83"/>
    <w:basedOn w:val="a"/>
    <w:rsid w:val="0057276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4">
    <w:name w:val="xl84"/>
    <w:basedOn w:val="a"/>
    <w:rsid w:val="0057276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5">
    <w:name w:val="xl85"/>
    <w:basedOn w:val="a"/>
    <w:rsid w:val="0057276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6">
    <w:name w:val="xl86"/>
    <w:basedOn w:val="a"/>
    <w:rsid w:val="00572767"/>
    <w:pPr>
      <w:pBdr>
        <w:left w:val="single" w:sz="4" w:space="0" w:color="auto"/>
      </w:pBdr>
      <w:spacing w:before="100" w:beforeAutospacing="1" w:after="100" w:afterAutospacing="1"/>
      <w:jc w:val="center"/>
    </w:pPr>
    <w:rPr>
      <w:color w:val="000000"/>
      <w:sz w:val="20"/>
      <w:szCs w:val="20"/>
    </w:rPr>
  </w:style>
  <w:style w:type="paragraph" w:customStyle="1" w:styleId="xl87">
    <w:name w:val="xl87"/>
    <w:basedOn w:val="a"/>
    <w:rsid w:val="00572767"/>
    <w:pPr>
      <w:pBdr>
        <w:right w:val="single" w:sz="4" w:space="0" w:color="auto"/>
      </w:pBdr>
      <w:spacing w:before="100" w:beforeAutospacing="1" w:after="100" w:afterAutospacing="1"/>
      <w:jc w:val="center"/>
    </w:pPr>
    <w:rPr>
      <w:color w:val="000000"/>
      <w:sz w:val="20"/>
      <w:szCs w:val="20"/>
    </w:rPr>
  </w:style>
  <w:style w:type="paragraph" w:customStyle="1" w:styleId="xl88">
    <w:name w:val="xl88"/>
    <w:basedOn w:val="a"/>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89">
    <w:name w:val="xl89"/>
    <w:basedOn w:val="a"/>
    <w:rsid w:val="00572767"/>
    <w:pPr>
      <w:pBdr>
        <w:top w:val="single" w:sz="4" w:space="0" w:color="auto"/>
        <w:bottom w:val="single" w:sz="4" w:space="0" w:color="auto"/>
      </w:pBdr>
      <w:spacing w:before="100" w:beforeAutospacing="1" w:after="100" w:afterAutospacing="1"/>
    </w:pPr>
    <w:rPr>
      <w:color w:val="000000"/>
      <w:sz w:val="20"/>
      <w:szCs w:val="20"/>
    </w:rPr>
  </w:style>
  <w:style w:type="paragraph" w:customStyle="1" w:styleId="xl90">
    <w:name w:val="xl90"/>
    <w:basedOn w:val="a"/>
    <w:rsid w:val="00572767"/>
    <w:pPr>
      <w:pBdr>
        <w:top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ConsPlusTextList">
    <w:name w:val="ConsPlusTextList"/>
    <w:uiPriority w:val="99"/>
    <w:rsid w:val="005727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72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727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727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91">
    <w:name w:val="xl91"/>
    <w:basedOn w:val="a"/>
    <w:rsid w:val="00572767"/>
    <w:pPr>
      <w:pBdr>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572767"/>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572767"/>
    <w:pPr>
      <w:pBdr>
        <w:top w:val="single" w:sz="4" w:space="0" w:color="auto"/>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4">
    <w:name w:val="xl94"/>
    <w:basedOn w:val="a"/>
    <w:rsid w:val="00572767"/>
    <w:pPr>
      <w:pBdr>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5">
    <w:name w:val="xl95"/>
    <w:basedOn w:val="a"/>
    <w:rsid w:val="00572767"/>
    <w:pPr>
      <w:pBdr>
        <w:left w:val="single" w:sz="4" w:space="0" w:color="auto"/>
        <w:bottom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6">
    <w:name w:val="xl96"/>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rsid w:val="0057276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01">
    <w:name w:val="xl101"/>
    <w:basedOn w:val="a"/>
    <w:rsid w:val="00572767"/>
    <w:pPr>
      <w:pBdr>
        <w:top w:val="single" w:sz="4" w:space="0" w:color="auto"/>
        <w:bottom w:val="single" w:sz="4" w:space="0" w:color="auto"/>
      </w:pBdr>
      <w:spacing w:before="100" w:beforeAutospacing="1" w:after="100" w:afterAutospacing="1"/>
      <w:jc w:val="center"/>
    </w:pPr>
    <w:rPr>
      <w:sz w:val="20"/>
      <w:szCs w:val="20"/>
    </w:rPr>
  </w:style>
  <w:style w:type="paragraph" w:customStyle="1" w:styleId="xl102">
    <w:name w:val="xl102"/>
    <w:basedOn w:val="a"/>
    <w:rsid w:val="00572767"/>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a"/>
    <w:rsid w:val="0057276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4">
    <w:name w:val="xl104"/>
    <w:basedOn w:val="a"/>
    <w:rsid w:val="00572767"/>
    <w:pPr>
      <w:pBdr>
        <w:left w:val="single" w:sz="4" w:space="0" w:color="auto"/>
        <w:bottom w:val="single" w:sz="4" w:space="0" w:color="auto"/>
      </w:pBdr>
      <w:spacing w:before="100" w:beforeAutospacing="1" w:after="100" w:afterAutospacing="1"/>
      <w:jc w:val="center"/>
    </w:pPr>
    <w:rPr>
      <w:sz w:val="20"/>
      <w:szCs w:val="20"/>
    </w:rPr>
  </w:style>
  <w:style w:type="paragraph" w:customStyle="1" w:styleId="xl105">
    <w:name w:val="xl105"/>
    <w:basedOn w:val="a"/>
    <w:rsid w:val="00572767"/>
    <w:pPr>
      <w:pBdr>
        <w:bottom w:val="single" w:sz="4" w:space="0" w:color="auto"/>
      </w:pBdr>
      <w:spacing w:before="100" w:beforeAutospacing="1" w:after="100" w:afterAutospacing="1"/>
      <w:jc w:val="center"/>
    </w:pPr>
    <w:rPr>
      <w:sz w:val="20"/>
      <w:szCs w:val="20"/>
    </w:rPr>
  </w:style>
  <w:style w:type="paragraph" w:customStyle="1" w:styleId="xl106">
    <w:name w:val="xl106"/>
    <w:basedOn w:val="a"/>
    <w:rsid w:val="00572767"/>
    <w:pPr>
      <w:pBdr>
        <w:left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7">
    <w:name w:val="xl107"/>
    <w:basedOn w:val="a"/>
    <w:rsid w:val="00572767"/>
    <w:pPr>
      <w:pBdr>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8">
    <w:name w:val="xl108"/>
    <w:basedOn w:val="a"/>
    <w:rsid w:val="00572767"/>
    <w:pPr>
      <w:pBdr>
        <w:top w:val="single" w:sz="4" w:space="0" w:color="auto"/>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09">
    <w:name w:val="xl109"/>
    <w:basedOn w:val="a"/>
    <w:rsid w:val="00572767"/>
    <w:pPr>
      <w:pBdr>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0">
    <w:name w:val="xl110"/>
    <w:basedOn w:val="a"/>
    <w:rsid w:val="00572767"/>
    <w:pPr>
      <w:pBdr>
        <w:left w:val="single" w:sz="4" w:space="0" w:color="auto"/>
        <w:bottom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1">
    <w:name w:val="xl111"/>
    <w:basedOn w:val="a"/>
    <w:rsid w:val="00572767"/>
    <w:pPr>
      <w:pBdr>
        <w:top w:val="single" w:sz="4" w:space="0" w:color="auto"/>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2">
    <w:name w:val="xl112"/>
    <w:basedOn w:val="a"/>
    <w:rsid w:val="00572767"/>
    <w:pPr>
      <w:pBdr>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3">
    <w:name w:val="xl113"/>
    <w:basedOn w:val="a"/>
    <w:rsid w:val="00572767"/>
    <w:pPr>
      <w:pBdr>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4">
    <w:name w:val="xl114"/>
    <w:basedOn w:val="a"/>
    <w:rsid w:val="00572767"/>
    <w:pPr>
      <w:pBdr>
        <w:top w:val="single" w:sz="4" w:space="0" w:color="auto"/>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5">
    <w:name w:val="xl115"/>
    <w:basedOn w:val="a"/>
    <w:rsid w:val="00572767"/>
    <w:pPr>
      <w:pBdr>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6">
    <w:name w:val="xl116"/>
    <w:basedOn w:val="a"/>
    <w:rsid w:val="00572767"/>
    <w:pPr>
      <w:pBdr>
        <w:left w:val="single" w:sz="4" w:space="0" w:color="auto"/>
        <w:bottom w:val="single" w:sz="4" w:space="0" w:color="auto"/>
        <w:right w:val="single" w:sz="4" w:space="0" w:color="auto"/>
      </w:pBdr>
      <w:shd w:val="clear" w:color="auto" w:fill="FFFF00"/>
      <w:spacing w:before="100" w:beforeAutospacing="1" w:after="100" w:afterAutospacing="1"/>
      <w:jc w:val="right"/>
    </w:pPr>
    <w:rPr>
      <w:sz w:val="20"/>
      <w:szCs w:val="20"/>
    </w:rPr>
  </w:style>
  <w:style w:type="character" w:customStyle="1" w:styleId="24">
    <w:name w:val="Основной текст (2)_"/>
    <w:basedOn w:val="a0"/>
    <w:link w:val="25"/>
    <w:rsid w:val="007C0AE7"/>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7C0AE7"/>
    <w:pPr>
      <w:widowControl w:val="0"/>
      <w:shd w:val="clear" w:color="auto" w:fill="FFFFFF"/>
      <w:spacing w:before="480" w:after="280" w:line="310" w:lineRule="exact"/>
    </w:pPr>
    <w:rPr>
      <w:sz w:val="28"/>
      <w:szCs w:val="28"/>
      <w:lang w:eastAsia="en-US"/>
    </w:rPr>
  </w:style>
  <w:style w:type="character" w:customStyle="1" w:styleId="affb">
    <w:name w:val="Подпись к таблице_"/>
    <w:basedOn w:val="a0"/>
    <w:link w:val="affc"/>
    <w:rsid w:val="007C0AE7"/>
    <w:rPr>
      <w:rFonts w:ascii="Times New Roman" w:eastAsia="Times New Roman" w:hAnsi="Times New Roman" w:cs="Times New Roman"/>
      <w:shd w:val="clear" w:color="auto" w:fill="FFFFFF"/>
    </w:rPr>
  </w:style>
  <w:style w:type="paragraph" w:customStyle="1" w:styleId="affc">
    <w:name w:val="Подпись к таблице"/>
    <w:basedOn w:val="a"/>
    <w:link w:val="affb"/>
    <w:rsid w:val="007C0AE7"/>
    <w:pPr>
      <w:widowControl w:val="0"/>
      <w:shd w:val="clear" w:color="auto" w:fill="FFFFFF"/>
      <w:spacing w:line="244" w:lineRule="exact"/>
    </w:pPr>
    <w:rPr>
      <w:sz w:val="22"/>
      <w:szCs w:val="22"/>
      <w:lang w:eastAsia="en-US"/>
    </w:rPr>
  </w:style>
  <w:style w:type="paragraph" w:customStyle="1" w:styleId="16">
    <w:name w:val="Без интервала1"/>
    <w:rsid w:val="007C0AE7"/>
    <w:pPr>
      <w:spacing w:after="0" w:line="240" w:lineRule="auto"/>
    </w:pPr>
    <w:rPr>
      <w:rFonts w:ascii="Times New Roman" w:eastAsia="Calibri" w:hAnsi="Times New Roman" w:cs="Times New Roman"/>
      <w:sz w:val="24"/>
      <w:szCs w:val="24"/>
      <w:lang w:eastAsia="ru-RU"/>
    </w:rPr>
  </w:style>
  <w:style w:type="paragraph" w:customStyle="1" w:styleId="xl64">
    <w:name w:val="xl64"/>
    <w:basedOn w:val="a"/>
    <w:rsid w:val="00D95E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17">
    <w:name w:val="xl117"/>
    <w:basedOn w:val="a"/>
    <w:rsid w:val="00D95EA5"/>
    <w:pPr>
      <w:pBdr>
        <w:top w:val="single" w:sz="4" w:space="0" w:color="auto"/>
        <w:left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18">
    <w:name w:val="xl118"/>
    <w:basedOn w:val="a"/>
    <w:rsid w:val="00D95E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19">
    <w:name w:val="xl119"/>
    <w:basedOn w:val="a"/>
    <w:rsid w:val="00D95E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b/>
      <w:bCs/>
      <w:color w:val="000000"/>
      <w:sz w:val="20"/>
      <w:szCs w:val="20"/>
    </w:rPr>
  </w:style>
  <w:style w:type="paragraph" w:customStyle="1" w:styleId="xl120">
    <w:name w:val="xl120"/>
    <w:basedOn w:val="a"/>
    <w:rsid w:val="00D95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20"/>
      <w:szCs w:val="20"/>
    </w:rPr>
  </w:style>
  <w:style w:type="paragraph" w:customStyle="1" w:styleId="xl121">
    <w:name w:val="xl121"/>
    <w:basedOn w:val="a"/>
    <w:rsid w:val="00D95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22">
    <w:name w:val="xl122"/>
    <w:basedOn w:val="a"/>
    <w:rsid w:val="00D95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ourier New" w:hAnsi="Courier New" w:cs="Courier New"/>
      <w:b/>
      <w:bCs/>
      <w:color w:val="000000"/>
      <w:sz w:val="20"/>
      <w:szCs w:val="20"/>
    </w:rPr>
  </w:style>
  <w:style w:type="paragraph" w:customStyle="1" w:styleId="xl123">
    <w:name w:val="xl123"/>
    <w:basedOn w:val="a"/>
    <w:rsid w:val="00D95EA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4">
    <w:name w:val="xl124"/>
    <w:basedOn w:val="a"/>
    <w:rsid w:val="00D95EA5"/>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5">
    <w:name w:val="xl125"/>
    <w:basedOn w:val="a"/>
    <w:rsid w:val="00D95EA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a"/>
    <w:rsid w:val="00D95EA5"/>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0"/>
      <w:szCs w:val="20"/>
    </w:rPr>
  </w:style>
  <w:style w:type="paragraph" w:customStyle="1" w:styleId="xl127">
    <w:name w:val="xl127"/>
    <w:basedOn w:val="a"/>
    <w:rsid w:val="00D95EA5"/>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0"/>
      <w:szCs w:val="20"/>
    </w:rPr>
  </w:style>
  <w:style w:type="paragraph" w:customStyle="1" w:styleId="xl128">
    <w:name w:val="xl128"/>
    <w:basedOn w:val="a"/>
    <w:rsid w:val="00D95E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0"/>
      <w:szCs w:val="20"/>
    </w:rPr>
  </w:style>
  <w:style w:type="paragraph" w:customStyle="1" w:styleId="xl129">
    <w:name w:val="xl129"/>
    <w:basedOn w:val="a"/>
    <w:rsid w:val="00D95EA5"/>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D95EA5"/>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D95EA5"/>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D95E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20"/>
      <w:szCs w:val="20"/>
    </w:rPr>
  </w:style>
  <w:style w:type="paragraph" w:customStyle="1" w:styleId="xl133">
    <w:name w:val="xl133"/>
    <w:basedOn w:val="a"/>
    <w:rsid w:val="00D95EA5"/>
    <w:pPr>
      <w:pBdr>
        <w:left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20"/>
      <w:szCs w:val="20"/>
    </w:rPr>
  </w:style>
  <w:style w:type="paragraph" w:customStyle="1" w:styleId="xl134">
    <w:name w:val="xl134"/>
    <w:basedOn w:val="a"/>
    <w:rsid w:val="00D368D3"/>
    <w:pPr>
      <w:pBdr>
        <w:top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5">
    <w:name w:val="xl135"/>
    <w:basedOn w:val="a"/>
    <w:rsid w:val="00D368D3"/>
    <w:pPr>
      <w:pBdr>
        <w:lef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6">
    <w:name w:val="xl136"/>
    <w:basedOn w:val="a"/>
    <w:rsid w:val="00D368D3"/>
    <w:pPr>
      <w:shd w:val="clear" w:color="000000" w:fill="FFFFFF"/>
      <w:spacing w:before="100" w:beforeAutospacing="1" w:after="100" w:afterAutospacing="1"/>
      <w:jc w:val="center"/>
      <w:textAlignment w:val="center"/>
    </w:pPr>
    <w:rPr>
      <w:color w:val="000000"/>
      <w:sz w:val="20"/>
      <w:szCs w:val="20"/>
    </w:rPr>
  </w:style>
  <w:style w:type="paragraph" w:customStyle="1" w:styleId="xl137">
    <w:name w:val="xl137"/>
    <w:basedOn w:val="a"/>
    <w:rsid w:val="00D368D3"/>
    <w:pPr>
      <w:pBdr>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
    <w:rsid w:val="00D368D3"/>
    <w:pPr>
      <w:pBdr>
        <w:bottom w:val="single" w:sz="4" w:space="0" w:color="auto"/>
      </w:pBdr>
      <w:shd w:val="clear" w:color="000000" w:fill="FFFFFF"/>
      <w:spacing w:before="100" w:beforeAutospacing="1" w:after="100" w:afterAutospacing="1"/>
      <w:jc w:val="center"/>
      <w:textAlignment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2256">
      <w:bodyDiv w:val="1"/>
      <w:marLeft w:val="0"/>
      <w:marRight w:val="0"/>
      <w:marTop w:val="0"/>
      <w:marBottom w:val="0"/>
      <w:divBdr>
        <w:top w:val="none" w:sz="0" w:space="0" w:color="auto"/>
        <w:left w:val="none" w:sz="0" w:space="0" w:color="auto"/>
        <w:bottom w:val="none" w:sz="0" w:space="0" w:color="auto"/>
        <w:right w:val="none" w:sz="0" w:space="0" w:color="auto"/>
      </w:divBdr>
    </w:div>
    <w:div w:id="285090357">
      <w:bodyDiv w:val="1"/>
      <w:marLeft w:val="0"/>
      <w:marRight w:val="0"/>
      <w:marTop w:val="0"/>
      <w:marBottom w:val="0"/>
      <w:divBdr>
        <w:top w:val="none" w:sz="0" w:space="0" w:color="auto"/>
        <w:left w:val="none" w:sz="0" w:space="0" w:color="auto"/>
        <w:bottom w:val="none" w:sz="0" w:space="0" w:color="auto"/>
        <w:right w:val="none" w:sz="0" w:space="0" w:color="auto"/>
      </w:divBdr>
    </w:div>
    <w:div w:id="317149422">
      <w:bodyDiv w:val="1"/>
      <w:marLeft w:val="0"/>
      <w:marRight w:val="0"/>
      <w:marTop w:val="0"/>
      <w:marBottom w:val="0"/>
      <w:divBdr>
        <w:top w:val="none" w:sz="0" w:space="0" w:color="auto"/>
        <w:left w:val="none" w:sz="0" w:space="0" w:color="auto"/>
        <w:bottom w:val="none" w:sz="0" w:space="0" w:color="auto"/>
        <w:right w:val="none" w:sz="0" w:space="0" w:color="auto"/>
      </w:divBdr>
    </w:div>
    <w:div w:id="357312792">
      <w:bodyDiv w:val="1"/>
      <w:marLeft w:val="0"/>
      <w:marRight w:val="0"/>
      <w:marTop w:val="0"/>
      <w:marBottom w:val="0"/>
      <w:divBdr>
        <w:top w:val="none" w:sz="0" w:space="0" w:color="auto"/>
        <w:left w:val="none" w:sz="0" w:space="0" w:color="auto"/>
        <w:bottom w:val="none" w:sz="0" w:space="0" w:color="auto"/>
        <w:right w:val="none" w:sz="0" w:space="0" w:color="auto"/>
      </w:divBdr>
    </w:div>
    <w:div w:id="359209582">
      <w:bodyDiv w:val="1"/>
      <w:marLeft w:val="0"/>
      <w:marRight w:val="0"/>
      <w:marTop w:val="0"/>
      <w:marBottom w:val="0"/>
      <w:divBdr>
        <w:top w:val="none" w:sz="0" w:space="0" w:color="auto"/>
        <w:left w:val="none" w:sz="0" w:space="0" w:color="auto"/>
        <w:bottom w:val="none" w:sz="0" w:space="0" w:color="auto"/>
        <w:right w:val="none" w:sz="0" w:space="0" w:color="auto"/>
      </w:divBdr>
    </w:div>
    <w:div w:id="430127808">
      <w:bodyDiv w:val="1"/>
      <w:marLeft w:val="0"/>
      <w:marRight w:val="0"/>
      <w:marTop w:val="0"/>
      <w:marBottom w:val="0"/>
      <w:divBdr>
        <w:top w:val="none" w:sz="0" w:space="0" w:color="auto"/>
        <w:left w:val="none" w:sz="0" w:space="0" w:color="auto"/>
        <w:bottom w:val="none" w:sz="0" w:space="0" w:color="auto"/>
        <w:right w:val="none" w:sz="0" w:space="0" w:color="auto"/>
      </w:divBdr>
    </w:div>
    <w:div w:id="462503981">
      <w:bodyDiv w:val="1"/>
      <w:marLeft w:val="0"/>
      <w:marRight w:val="0"/>
      <w:marTop w:val="0"/>
      <w:marBottom w:val="0"/>
      <w:divBdr>
        <w:top w:val="none" w:sz="0" w:space="0" w:color="auto"/>
        <w:left w:val="none" w:sz="0" w:space="0" w:color="auto"/>
        <w:bottom w:val="none" w:sz="0" w:space="0" w:color="auto"/>
        <w:right w:val="none" w:sz="0" w:space="0" w:color="auto"/>
      </w:divBdr>
    </w:div>
    <w:div w:id="500394190">
      <w:bodyDiv w:val="1"/>
      <w:marLeft w:val="0"/>
      <w:marRight w:val="0"/>
      <w:marTop w:val="0"/>
      <w:marBottom w:val="0"/>
      <w:divBdr>
        <w:top w:val="none" w:sz="0" w:space="0" w:color="auto"/>
        <w:left w:val="none" w:sz="0" w:space="0" w:color="auto"/>
        <w:bottom w:val="none" w:sz="0" w:space="0" w:color="auto"/>
        <w:right w:val="none" w:sz="0" w:space="0" w:color="auto"/>
      </w:divBdr>
    </w:div>
    <w:div w:id="522747552">
      <w:bodyDiv w:val="1"/>
      <w:marLeft w:val="0"/>
      <w:marRight w:val="0"/>
      <w:marTop w:val="0"/>
      <w:marBottom w:val="0"/>
      <w:divBdr>
        <w:top w:val="none" w:sz="0" w:space="0" w:color="auto"/>
        <w:left w:val="none" w:sz="0" w:space="0" w:color="auto"/>
        <w:bottom w:val="none" w:sz="0" w:space="0" w:color="auto"/>
        <w:right w:val="none" w:sz="0" w:space="0" w:color="auto"/>
      </w:divBdr>
    </w:div>
    <w:div w:id="541551351">
      <w:bodyDiv w:val="1"/>
      <w:marLeft w:val="0"/>
      <w:marRight w:val="0"/>
      <w:marTop w:val="0"/>
      <w:marBottom w:val="0"/>
      <w:divBdr>
        <w:top w:val="none" w:sz="0" w:space="0" w:color="auto"/>
        <w:left w:val="none" w:sz="0" w:space="0" w:color="auto"/>
        <w:bottom w:val="none" w:sz="0" w:space="0" w:color="auto"/>
        <w:right w:val="none" w:sz="0" w:space="0" w:color="auto"/>
      </w:divBdr>
    </w:div>
    <w:div w:id="546189329">
      <w:bodyDiv w:val="1"/>
      <w:marLeft w:val="0"/>
      <w:marRight w:val="0"/>
      <w:marTop w:val="0"/>
      <w:marBottom w:val="0"/>
      <w:divBdr>
        <w:top w:val="none" w:sz="0" w:space="0" w:color="auto"/>
        <w:left w:val="none" w:sz="0" w:space="0" w:color="auto"/>
        <w:bottom w:val="none" w:sz="0" w:space="0" w:color="auto"/>
        <w:right w:val="none" w:sz="0" w:space="0" w:color="auto"/>
      </w:divBdr>
    </w:div>
    <w:div w:id="551890877">
      <w:bodyDiv w:val="1"/>
      <w:marLeft w:val="0"/>
      <w:marRight w:val="0"/>
      <w:marTop w:val="0"/>
      <w:marBottom w:val="0"/>
      <w:divBdr>
        <w:top w:val="none" w:sz="0" w:space="0" w:color="auto"/>
        <w:left w:val="none" w:sz="0" w:space="0" w:color="auto"/>
        <w:bottom w:val="none" w:sz="0" w:space="0" w:color="auto"/>
        <w:right w:val="none" w:sz="0" w:space="0" w:color="auto"/>
      </w:divBdr>
    </w:div>
    <w:div w:id="687827674">
      <w:bodyDiv w:val="1"/>
      <w:marLeft w:val="0"/>
      <w:marRight w:val="0"/>
      <w:marTop w:val="0"/>
      <w:marBottom w:val="0"/>
      <w:divBdr>
        <w:top w:val="none" w:sz="0" w:space="0" w:color="auto"/>
        <w:left w:val="none" w:sz="0" w:space="0" w:color="auto"/>
        <w:bottom w:val="none" w:sz="0" w:space="0" w:color="auto"/>
        <w:right w:val="none" w:sz="0" w:space="0" w:color="auto"/>
      </w:divBdr>
    </w:div>
    <w:div w:id="708259522">
      <w:bodyDiv w:val="1"/>
      <w:marLeft w:val="0"/>
      <w:marRight w:val="0"/>
      <w:marTop w:val="0"/>
      <w:marBottom w:val="0"/>
      <w:divBdr>
        <w:top w:val="none" w:sz="0" w:space="0" w:color="auto"/>
        <w:left w:val="none" w:sz="0" w:space="0" w:color="auto"/>
        <w:bottom w:val="none" w:sz="0" w:space="0" w:color="auto"/>
        <w:right w:val="none" w:sz="0" w:space="0" w:color="auto"/>
      </w:divBdr>
    </w:div>
    <w:div w:id="767193434">
      <w:bodyDiv w:val="1"/>
      <w:marLeft w:val="0"/>
      <w:marRight w:val="0"/>
      <w:marTop w:val="0"/>
      <w:marBottom w:val="0"/>
      <w:divBdr>
        <w:top w:val="none" w:sz="0" w:space="0" w:color="auto"/>
        <w:left w:val="none" w:sz="0" w:space="0" w:color="auto"/>
        <w:bottom w:val="none" w:sz="0" w:space="0" w:color="auto"/>
        <w:right w:val="none" w:sz="0" w:space="0" w:color="auto"/>
      </w:divBdr>
    </w:div>
    <w:div w:id="849489859">
      <w:bodyDiv w:val="1"/>
      <w:marLeft w:val="0"/>
      <w:marRight w:val="0"/>
      <w:marTop w:val="0"/>
      <w:marBottom w:val="0"/>
      <w:divBdr>
        <w:top w:val="none" w:sz="0" w:space="0" w:color="auto"/>
        <w:left w:val="none" w:sz="0" w:space="0" w:color="auto"/>
        <w:bottom w:val="none" w:sz="0" w:space="0" w:color="auto"/>
        <w:right w:val="none" w:sz="0" w:space="0" w:color="auto"/>
      </w:divBdr>
    </w:div>
    <w:div w:id="857039426">
      <w:bodyDiv w:val="1"/>
      <w:marLeft w:val="0"/>
      <w:marRight w:val="0"/>
      <w:marTop w:val="0"/>
      <w:marBottom w:val="0"/>
      <w:divBdr>
        <w:top w:val="none" w:sz="0" w:space="0" w:color="auto"/>
        <w:left w:val="none" w:sz="0" w:space="0" w:color="auto"/>
        <w:bottom w:val="none" w:sz="0" w:space="0" w:color="auto"/>
        <w:right w:val="none" w:sz="0" w:space="0" w:color="auto"/>
      </w:divBdr>
    </w:div>
    <w:div w:id="867524404">
      <w:bodyDiv w:val="1"/>
      <w:marLeft w:val="0"/>
      <w:marRight w:val="0"/>
      <w:marTop w:val="0"/>
      <w:marBottom w:val="0"/>
      <w:divBdr>
        <w:top w:val="none" w:sz="0" w:space="0" w:color="auto"/>
        <w:left w:val="none" w:sz="0" w:space="0" w:color="auto"/>
        <w:bottom w:val="none" w:sz="0" w:space="0" w:color="auto"/>
        <w:right w:val="none" w:sz="0" w:space="0" w:color="auto"/>
      </w:divBdr>
    </w:div>
    <w:div w:id="870412434">
      <w:bodyDiv w:val="1"/>
      <w:marLeft w:val="0"/>
      <w:marRight w:val="0"/>
      <w:marTop w:val="0"/>
      <w:marBottom w:val="0"/>
      <w:divBdr>
        <w:top w:val="none" w:sz="0" w:space="0" w:color="auto"/>
        <w:left w:val="none" w:sz="0" w:space="0" w:color="auto"/>
        <w:bottom w:val="none" w:sz="0" w:space="0" w:color="auto"/>
        <w:right w:val="none" w:sz="0" w:space="0" w:color="auto"/>
      </w:divBdr>
    </w:div>
    <w:div w:id="882253692">
      <w:bodyDiv w:val="1"/>
      <w:marLeft w:val="0"/>
      <w:marRight w:val="0"/>
      <w:marTop w:val="0"/>
      <w:marBottom w:val="0"/>
      <w:divBdr>
        <w:top w:val="none" w:sz="0" w:space="0" w:color="auto"/>
        <w:left w:val="none" w:sz="0" w:space="0" w:color="auto"/>
        <w:bottom w:val="none" w:sz="0" w:space="0" w:color="auto"/>
        <w:right w:val="none" w:sz="0" w:space="0" w:color="auto"/>
      </w:divBdr>
    </w:div>
    <w:div w:id="919484542">
      <w:bodyDiv w:val="1"/>
      <w:marLeft w:val="0"/>
      <w:marRight w:val="0"/>
      <w:marTop w:val="0"/>
      <w:marBottom w:val="0"/>
      <w:divBdr>
        <w:top w:val="none" w:sz="0" w:space="0" w:color="auto"/>
        <w:left w:val="none" w:sz="0" w:space="0" w:color="auto"/>
        <w:bottom w:val="none" w:sz="0" w:space="0" w:color="auto"/>
        <w:right w:val="none" w:sz="0" w:space="0" w:color="auto"/>
      </w:divBdr>
    </w:div>
    <w:div w:id="929120392">
      <w:bodyDiv w:val="1"/>
      <w:marLeft w:val="0"/>
      <w:marRight w:val="0"/>
      <w:marTop w:val="0"/>
      <w:marBottom w:val="0"/>
      <w:divBdr>
        <w:top w:val="none" w:sz="0" w:space="0" w:color="auto"/>
        <w:left w:val="none" w:sz="0" w:space="0" w:color="auto"/>
        <w:bottom w:val="none" w:sz="0" w:space="0" w:color="auto"/>
        <w:right w:val="none" w:sz="0" w:space="0" w:color="auto"/>
      </w:divBdr>
    </w:div>
    <w:div w:id="953172869">
      <w:bodyDiv w:val="1"/>
      <w:marLeft w:val="0"/>
      <w:marRight w:val="0"/>
      <w:marTop w:val="0"/>
      <w:marBottom w:val="0"/>
      <w:divBdr>
        <w:top w:val="none" w:sz="0" w:space="0" w:color="auto"/>
        <w:left w:val="none" w:sz="0" w:space="0" w:color="auto"/>
        <w:bottom w:val="none" w:sz="0" w:space="0" w:color="auto"/>
        <w:right w:val="none" w:sz="0" w:space="0" w:color="auto"/>
      </w:divBdr>
    </w:div>
    <w:div w:id="1040516148">
      <w:bodyDiv w:val="1"/>
      <w:marLeft w:val="0"/>
      <w:marRight w:val="0"/>
      <w:marTop w:val="0"/>
      <w:marBottom w:val="0"/>
      <w:divBdr>
        <w:top w:val="none" w:sz="0" w:space="0" w:color="auto"/>
        <w:left w:val="none" w:sz="0" w:space="0" w:color="auto"/>
        <w:bottom w:val="none" w:sz="0" w:space="0" w:color="auto"/>
        <w:right w:val="none" w:sz="0" w:space="0" w:color="auto"/>
      </w:divBdr>
    </w:div>
    <w:div w:id="1152335786">
      <w:bodyDiv w:val="1"/>
      <w:marLeft w:val="0"/>
      <w:marRight w:val="0"/>
      <w:marTop w:val="0"/>
      <w:marBottom w:val="0"/>
      <w:divBdr>
        <w:top w:val="none" w:sz="0" w:space="0" w:color="auto"/>
        <w:left w:val="none" w:sz="0" w:space="0" w:color="auto"/>
        <w:bottom w:val="none" w:sz="0" w:space="0" w:color="auto"/>
        <w:right w:val="none" w:sz="0" w:space="0" w:color="auto"/>
      </w:divBdr>
    </w:div>
    <w:div w:id="1181433007">
      <w:bodyDiv w:val="1"/>
      <w:marLeft w:val="0"/>
      <w:marRight w:val="0"/>
      <w:marTop w:val="0"/>
      <w:marBottom w:val="0"/>
      <w:divBdr>
        <w:top w:val="none" w:sz="0" w:space="0" w:color="auto"/>
        <w:left w:val="none" w:sz="0" w:space="0" w:color="auto"/>
        <w:bottom w:val="none" w:sz="0" w:space="0" w:color="auto"/>
        <w:right w:val="none" w:sz="0" w:space="0" w:color="auto"/>
      </w:divBdr>
    </w:div>
    <w:div w:id="1263223669">
      <w:bodyDiv w:val="1"/>
      <w:marLeft w:val="0"/>
      <w:marRight w:val="0"/>
      <w:marTop w:val="0"/>
      <w:marBottom w:val="0"/>
      <w:divBdr>
        <w:top w:val="none" w:sz="0" w:space="0" w:color="auto"/>
        <w:left w:val="none" w:sz="0" w:space="0" w:color="auto"/>
        <w:bottom w:val="none" w:sz="0" w:space="0" w:color="auto"/>
        <w:right w:val="none" w:sz="0" w:space="0" w:color="auto"/>
      </w:divBdr>
    </w:div>
    <w:div w:id="1297487820">
      <w:bodyDiv w:val="1"/>
      <w:marLeft w:val="0"/>
      <w:marRight w:val="0"/>
      <w:marTop w:val="0"/>
      <w:marBottom w:val="0"/>
      <w:divBdr>
        <w:top w:val="none" w:sz="0" w:space="0" w:color="auto"/>
        <w:left w:val="none" w:sz="0" w:space="0" w:color="auto"/>
        <w:bottom w:val="none" w:sz="0" w:space="0" w:color="auto"/>
        <w:right w:val="none" w:sz="0" w:space="0" w:color="auto"/>
      </w:divBdr>
    </w:div>
    <w:div w:id="136586741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569219204">
      <w:bodyDiv w:val="1"/>
      <w:marLeft w:val="0"/>
      <w:marRight w:val="0"/>
      <w:marTop w:val="0"/>
      <w:marBottom w:val="0"/>
      <w:divBdr>
        <w:top w:val="none" w:sz="0" w:space="0" w:color="auto"/>
        <w:left w:val="none" w:sz="0" w:space="0" w:color="auto"/>
        <w:bottom w:val="none" w:sz="0" w:space="0" w:color="auto"/>
        <w:right w:val="none" w:sz="0" w:space="0" w:color="auto"/>
      </w:divBdr>
    </w:div>
    <w:div w:id="1621452576">
      <w:bodyDiv w:val="1"/>
      <w:marLeft w:val="0"/>
      <w:marRight w:val="0"/>
      <w:marTop w:val="0"/>
      <w:marBottom w:val="0"/>
      <w:divBdr>
        <w:top w:val="none" w:sz="0" w:space="0" w:color="auto"/>
        <w:left w:val="none" w:sz="0" w:space="0" w:color="auto"/>
        <w:bottom w:val="none" w:sz="0" w:space="0" w:color="auto"/>
        <w:right w:val="none" w:sz="0" w:space="0" w:color="auto"/>
      </w:divBdr>
    </w:div>
    <w:div w:id="1653295852">
      <w:bodyDiv w:val="1"/>
      <w:marLeft w:val="0"/>
      <w:marRight w:val="0"/>
      <w:marTop w:val="0"/>
      <w:marBottom w:val="0"/>
      <w:divBdr>
        <w:top w:val="none" w:sz="0" w:space="0" w:color="auto"/>
        <w:left w:val="none" w:sz="0" w:space="0" w:color="auto"/>
        <w:bottom w:val="none" w:sz="0" w:space="0" w:color="auto"/>
        <w:right w:val="none" w:sz="0" w:space="0" w:color="auto"/>
      </w:divBdr>
    </w:div>
    <w:div w:id="1752963440">
      <w:bodyDiv w:val="1"/>
      <w:marLeft w:val="0"/>
      <w:marRight w:val="0"/>
      <w:marTop w:val="0"/>
      <w:marBottom w:val="0"/>
      <w:divBdr>
        <w:top w:val="none" w:sz="0" w:space="0" w:color="auto"/>
        <w:left w:val="none" w:sz="0" w:space="0" w:color="auto"/>
        <w:bottom w:val="none" w:sz="0" w:space="0" w:color="auto"/>
        <w:right w:val="none" w:sz="0" w:space="0" w:color="auto"/>
      </w:divBdr>
    </w:div>
    <w:div w:id="1814251001">
      <w:bodyDiv w:val="1"/>
      <w:marLeft w:val="0"/>
      <w:marRight w:val="0"/>
      <w:marTop w:val="0"/>
      <w:marBottom w:val="0"/>
      <w:divBdr>
        <w:top w:val="none" w:sz="0" w:space="0" w:color="auto"/>
        <w:left w:val="none" w:sz="0" w:space="0" w:color="auto"/>
        <w:bottom w:val="none" w:sz="0" w:space="0" w:color="auto"/>
        <w:right w:val="none" w:sz="0" w:space="0" w:color="auto"/>
      </w:divBdr>
    </w:div>
    <w:div w:id="1865485636">
      <w:bodyDiv w:val="1"/>
      <w:marLeft w:val="0"/>
      <w:marRight w:val="0"/>
      <w:marTop w:val="0"/>
      <w:marBottom w:val="0"/>
      <w:divBdr>
        <w:top w:val="none" w:sz="0" w:space="0" w:color="auto"/>
        <w:left w:val="none" w:sz="0" w:space="0" w:color="auto"/>
        <w:bottom w:val="none" w:sz="0" w:space="0" w:color="auto"/>
        <w:right w:val="none" w:sz="0" w:space="0" w:color="auto"/>
      </w:divBdr>
    </w:div>
    <w:div w:id="1923828637">
      <w:bodyDiv w:val="1"/>
      <w:marLeft w:val="0"/>
      <w:marRight w:val="0"/>
      <w:marTop w:val="0"/>
      <w:marBottom w:val="0"/>
      <w:divBdr>
        <w:top w:val="none" w:sz="0" w:space="0" w:color="auto"/>
        <w:left w:val="none" w:sz="0" w:space="0" w:color="auto"/>
        <w:bottom w:val="none" w:sz="0" w:space="0" w:color="auto"/>
        <w:right w:val="none" w:sz="0" w:space="0" w:color="auto"/>
      </w:divBdr>
    </w:div>
    <w:div w:id="1985885845">
      <w:bodyDiv w:val="1"/>
      <w:marLeft w:val="0"/>
      <w:marRight w:val="0"/>
      <w:marTop w:val="0"/>
      <w:marBottom w:val="0"/>
      <w:divBdr>
        <w:top w:val="none" w:sz="0" w:space="0" w:color="auto"/>
        <w:left w:val="none" w:sz="0" w:space="0" w:color="auto"/>
        <w:bottom w:val="none" w:sz="0" w:space="0" w:color="auto"/>
        <w:right w:val="none" w:sz="0" w:space="0" w:color="auto"/>
      </w:divBdr>
    </w:div>
    <w:div w:id="1998655929">
      <w:bodyDiv w:val="1"/>
      <w:marLeft w:val="0"/>
      <w:marRight w:val="0"/>
      <w:marTop w:val="0"/>
      <w:marBottom w:val="0"/>
      <w:divBdr>
        <w:top w:val="none" w:sz="0" w:space="0" w:color="auto"/>
        <w:left w:val="none" w:sz="0" w:space="0" w:color="auto"/>
        <w:bottom w:val="none" w:sz="0" w:space="0" w:color="auto"/>
        <w:right w:val="none" w:sz="0" w:space="0" w:color="auto"/>
      </w:divBdr>
    </w:div>
    <w:div w:id="2006738378">
      <w:bodyDiv w:val="1"/>
      <w:marLeft w:val="0"/>
      <w:marRight w:val="0"/>
      <w:marTop w:val="0"/>
      <w:marBottom w:val="0"/>
      <w:divBdr>
        <w:top w:val="none" w:sz="0" w:space="0" w:color="auto"/>
        <w:left w:val="none" w:sz="0" w:space="0" w:color="auto"/>
        <w:bottom w:val="none" w:sz="0" w:space="0" w:color="auto"/>
        <w:right w:val="none" w:sz="0" w:space="0" w:color="auto"/>
      </w:divBdr>
    </w:div>
    <w:div w:id="2020306588">
      <w:bodyDiv w:val="1"/>
      <w:marLeft w:val="0"/>
      <w:marRight w:val="0"/>
      <w:marTop w:val="0"/>
      <w:marBottom w:val="0"/>
      <w:divBdr>
        <w:top w:val="none" w:sz="0" w:space="0" w:color="auto"/>
        <w:left w:val="none" w:sz="0" w:space="0" w:color="auto"/>
        <w:bottom w:val="none" w:sz="0" w:space="0" w:color="auto"/>
        <w:right w:val="none" w:sz="0" w:space="0" w:color="auto"/>
      </w:divBdr>
    </w:div>
    <w:div w:id="2092311780">
      <w:bodyDiv w:val="1"/>
      <w:marLeft w:val="0"/>
      <w:marRight w:val="0"/>
      <w:marTop w:val="0"/>
      <w:marBottom w:val="0"/>
      <w:divBdr>
        <w:top w:val="none" w:sz="0" w:space="0" w:color="auto"/>
        <w:left w:val="none" w:sz="0" w:space="0" w:color="auto"/>
        <w:bottom w:val="none" w:sz="0" w:space="0" w:color="auto"/>
        <w:right w:val="none" w:sz="0" w:space="0" w:color="auto"/>
      </w:divBdr>
    </w:div>
    <w:div w:id="21448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B82FC788BD4D4AF263FF5AE7D3F03F0F64E3EFC72036405A186D91ED556C65FBEC1D28FBF40B7F3A1F3CB211DC35BDF4r62E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CB82FC788BD4D4AF263FF5AE7D3F03F0F64E3EFC7263B495D156D91ED556C65FBEC1D28FBF40B7F3A1F3CB211DC35BDF4r62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B82FC788BD4D4AF263E157F1BFA7300A67BEE6C422391F07486BC6B2056A30A9AC4371ABB54073390420B311rC23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CB82FC788BD4D4AF263FF5AE7D3F03F0F64E3EFC72634405B1D6D91ED556C65FBEC1D28FBF40B7F3A1F3CB211DC35BDF4r62ED" TargetMode="External"/><Relationship Id="rId4" Type="http://schemas.microsoft.com/office/2007/relationships/stylesWithEffects" Target="stylesWithEffects.xml"/><Relationship Id="rId9" Type="http://schemas.openxmlformats.org/officeDocument/2006/relationships/hyperlink" Target="consultantplus://offline/ref=2CB82FC788BD4D4AF263FF5AE7D3F03F0F64E3EFC72036405A186D91ED556C65FBEC1D28E9F453733B1A23B71AC963ECB23A159BB43F21D57E6628C2r022D" TargetMode="External"/><Relationship Id="rId14" Type="http://schemas.openxmlformats.org/officeDocument/2006/relationships/hyperlink" Target="file:///C:\Users\&#1055;&#1086;&#1083;&#1100;&#1079;&#1086;&#1074;&#1072;&#1090;&#1077;&#1083;&#1100;\Desktop\&#1055;&#1056;&#1054;&#1043;&#1056;&#1040;&#1052;&#1052;&#1067;\&#1088;&#1072;&#1079;&#1074;&#1080;&#1090;&#1080;&#1077;%20&#1078;&#1080;&#1083;&#1080;&#1097;&#1085;&#1086;&#1081;%20&#1089;&#1092;&#1077;&#1088;&#1099;\&#1080;&#1079;&#1084;&#1077;&#1085;&#1077;&#1085;&#1080;&#1103;\&#1085;&#1086;&#1074;&#1072;&#1103;%20&#1087;&#1088;&#1086;&#1075;&#1088;&#1072;&#1084;&#1084;&#1072;%20&#1089;%202021\&#1055;&#1088;&#1080;&#1083;&#1086;&#1078;&#1077;&#1085;&#1080;&#1103;%20&#1082;%20&#1052;&#1055;.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1D1D-4B74-4F5C-ADCF-6161850B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5458</Words>
  <Characters>31116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cp:revision>
  <cp:lastPrinted>2021-12-15T12:27:00Z</cp:lastPrinted>
  <dcterms:created xsi:type="dcterms:W3CDTF">2021-12-15T12:38:00Z</dcterms:created>
  <dcterms:modified xsi:type="dcterms:W3CDTF">2021-12-16T03:35:00Z</dcterms:modified>
</cp:coreProperties>
</file>