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89" w:rsidRPr="00BB4C73" w:rsidRDefault="00BB4C73" w:rsidP="009F13ED">
      <w:pPr>
        <w:pStyle w:val="a6"/>
        <w:ind w:firstLine="0"/>
        <w:jc w:val="right"/>
        <w:rPr>
          <w:noProof/>
          <w:szCs w:val="32"/>
          <w:u w:val="single"/>
        </w:rPr>
      </w:pPr>
      <w:r w:rsidRPr="00BB4C73">
        <w:rPr>
          <w:noProof/>
          <w:szCs w:val="32"/>
          <w:u w:val="single"/>
        </w:rPr>
        <w:t>Проект</w:t>
      </w:r>
    </w:p>
    <w:p w:rsidR="00A77B89" w:rsidRPr="00A77B89" w:rsidRDefault="00A77B89" w:rsidP="00A024FD">
      <w:pPr>
        <w:pStyle w:val="a6"/>
        <w:ind w:firstLine="0"/>
        <w:jc w:val="center"/>
        <w:rPr>
          <w:noProof/>
          <w:sz w:val="36"/>
        </w:rPr>
      </w:pPr>
    </w:p>
    <w:p w:rsidR="00A024FD" w:rsidRDefault="00A024FD" w:rsidP="00A024FD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A024FD" w:rsidRDefault="00A024FD" w:rsidP="00A024FD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024FD" w:rsidRDefault="00A024FD" w:rsidP="00A024F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A024FD" w:rsidRDefault="00A024FD" w:rsidP="00A024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4FD" w:rsidRDefault="00665AFB" w:rsidP="00665AFB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65AFB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665AFB" w:rsidRDefault="00665AFB" w:rsidP="00665AFB">
      <w:pPr>
        <w:tabs>
          <w:tab w:val="left" w:pos="89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4FD" w:rsidRDefault="000F69BB" w:rsidP="00A024F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597A7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97A7B">
        <w:rPr>
          <w:rFonts w:ascii="Times New Roman" w:hAnsi="Times New Roman" w:cs="Times New Roman"/>
          <w:sz w:val="28"/>
          <w:szCs w:val="28"/>
        </w:rPr>
        <w:t>_____2</w:t>
      </w:r>
      <w:r w:rsidR="001723DE">
        <w:rPr>
          <w:rFonts w:ascii="Times New Roman" w:hAnsi="Times New Roman" w:cs="Times New Roman"/>
          <w:sz w:val="28"/>
          <w:szCs w:val="28"/>
        </w:rPr>
        <w:t>02</w:t>
      </w:r>
      <w:r w:rsidR="006151B3">
        <w:rPr>
          <w:rFonts w:ascii="Times New Roman" w:hAnsi="Times New Roman" w:cs="Times New Roman"/>
          <w:sz w:val="28"/>
          <w:szCs w:val="28"/>
        </w:rPr>
        <w:t>2</w:t>
      </w:r>
      <w:r w:rsidR="00A024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B25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26DF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255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024FD" w:rsidRDefault="00A024FD" w:rsidP="00A024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A024FD" w:rsidRPr="00A81F09" w:rsidRDefault="00A024FD" w:rsidP="00A024FD">
      <w:pPr>
        <w:widowControl w:val="0"/>
        <w:tabs>
          <w:tab w:val="left" w:pos="4536"/>
        </w:tabs>
        <w:autoSpaceDE w:val="0"/>
        <w:autoSpaceDN w:val="0"/>
        <w:adjustRightInd w:val="0"/>
        <w:spacing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81F09">
        <w:rPr>
          <w:rFonts w:ascii="Times New Roman" w:hAnsi="Times New Roman" w:cs="Times New Roman"/>
          <w:bCs/>
          <w:sz w:val="28"/>
          <w:szCs w:val="28"/>
        </w:rPr>
        <w:t>О</w:t>
      </w:r>
      <w:r w:rsidR="006151B3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Березовского района от 2</w:t>
      </w:r>
      <w:r w:rsidR="00300FE4">
        <w:rPr>
          <w:rFonts w:ascii="Times New Roman" w:hAnsi="Times New Roman" w:cs="Times New Roman"/>
          <w:bCs/>
          <w:sz w:val="28"/>
          <w:szCs w:val="28"/>
        </w:rPr>
        <w:t>8.12.2021</w:t>
      </w:r>
      <w:r w:rsidR="006151B3"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300FE4">
        <w:rPr>
          <w:rFonts w:ascii="Times New Roman" w:hAnsi="Times New Roman" w:cs="Times New Roman"/>
          <w:bCs/>
          <w:sz w:val="28"/>
          <w:szCs w:val="28"/>
        </w:rPr>
        <w:t>586</w:t>
      </w:r>
      <w:r w:rsidR="006151B3">
        <w:rPr>
          <w:rFonts w:ascii="Times New Roman" w:hAnsi="Times New Roman" w:cs="Times New Roman"/>
          <w:bCs/>
          <w:sz w:val="28"/>
          <w:szCs w:val="28"/>
        </w:rPr>
        <w:t xml:space="preserve"> «О</w:t>
      </w:r>
      <w:r w:rsidR="00665AFB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программе</w:t>
      </w:r>
      <w:r w:rsidRPr="00A81F09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F69BB">
        <w:rPr>
          <w:rFonts w:ascii="Times New Roman" w:hAnsi="Times New Roman" w:cs="Times New Roman"/>
          <w:bCs/>
          <w:sz w:val="28"/>
          <w:szCs w:val="28"/>
        </w:rPr>
        <w:t>Развитие гражданского общества</w:t>
      </w:r>
      <w:r w:rsidR="000F69BB" w:rsidRPr="00A81F0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A81F09">
        <w:rPr>
          <w:rFonts w:ascii="Times New Roman" w:hAnsi="Times New Roman" w:cs="Times New Roman"/>
          <w:bCs/>
          <w:sz w:val="28"/>
          <w:szCs w:val="28"/>
        </w:rPr>
        <w:t xml:space="preserve"> Березовском районе»</w:t>
      </w:r>
    </w:p>
    <w:p w:rsidR="00A024FD" w:rsidRDefault="00A024FD" w:rsidP="00A024FD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</w:p>
    <w:bookmarkEnd w:id="0"/>
    <w:p w:rsidR="00E37CE8" w:rsidRPr="009D5FA9" w:rsidRDefault="007350F5" w:rsidP="009D5FA9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FA9">
        <w:rPr>
          <w:rFonts w:ascii="Times New Roman" w:hAnsi="Times New Roman" w:cs="Times New Roman"/>
          <w:sz w:val="28"/>
          <w:szCs w:val="28"/>
        </w:rPr>
        <w:t>В целях приведения в соответствие объемов финансирования муниципальной программы, на основании решения Думы Березовского района от 2</w:t>
      </w:r>
      <w:r w:rsidR="00264201">
        <w:rPr>
          <w:rFonts w:ascii="Times New Roman" w:hAnsi="Times New Roman" w:cs="Times New Roman"/>
          <w:sz w:val="28"/>
          <w:szCs w:val="28"/>
        </w:rPr>
        <w:t>7</w:t>
      </w:r>
      <w:r w:rsidRPr="009D5FA9">
        <w:rPr>
          <w:rFonts w:ascii="Times New Roman" w:hAnsi="Times New Roman" w:cs="Times New Roman"/>
          <w:sz w:val="28"/>
          <w:szCs w:val="28"/>
        </w:rPr>
        <w:t>.0</w:t>
      </w:r>
      <w:r w:rsidR="00264201">
        <w:rPr>
          <w:rFonts w:ascii="Times New Roman" w:hAnsi="Times New Roman" w:cs="Times New Roman"/>
          <w:sz w:val="28"/>
          <w:szCs w:val="28"/>
        </w:rPr>
        <w:t>6</w:t>
      </w:r>
      <w:r w:rsidRPr="009D5FA9">
        <w:rPr>
          <w:rFonts w:ascii="Times New Roman" w:hAnsi="Times New Roman" w:cs="Times New Roman"/>
          <w:sz w:val="28"/>
          <w:szCs w:val="28"/>
        </w:rPr>
        <w:t xml:space="preserve">.2022 № </w:t>
      </w:r>
      <w:r w:rsidR="00264201">
        <w:rPr>
          <w:rFonts w:ascii="Times New Roman" w:hAnsi="Times New Roman" w:cs="Times New Roman"/>
          <w:sz w:val="28"/>
          <w:szCs w:val="28"/>
        </w:rPr>
        <w:t>120</w:t>
      </w:r>
      <w:r w:rsidRPr="009D5FA9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Березовского района от 23.12.2021 № 33 «О бюджете Березовского района на 2022 год и плановый период 2023 и 2024</w:t>
      </w:r>
      <w:r w:rsidR="009D5FA9" w:rsidRPr="009D5FA9">
        <w:rPr>
          <w:rFonts w:ascii="Times New Roman" w:hAnsi="Times New Roman" w:cs="Times New Roman"/>
          <w:sz w:val="28"/>
          <w:szCs w:val="28"/>
        </w:rPr>
        <w:t xml:space="preserve"> годов», с упразднением из муниципального задания муниципальной работы «Производство и распространение телепрограмм», выполняемой МАУ «Березовский медиацентр» и введением нового вида муниципальной работы «Производство и распространение радиопрограмм», </w:t>
      </w:r>
      <w:r w:rsidR="009D5FA9">
        <w:rPr>
          <w:rFonts w:ascii="Times New Roman" w:hAnsi="Times New Roman" w:cs="Times New Roman"/>
          <w:sz w:val="28"/>
          <w:szCs w:val="28"/>
        </w:rPr>
        <w:t>в</w:t>
      </w:r>
      <w:r w:rsidRPr="009D5FA9">
        <w:rPr>
          <w:rFonts w:ascii="Times New Roman" w:hAnsi="Times New Roman" w:cs="Times New Roman"/>
          <w:sz w:val="28"/>
          <w:szCs w:val="28"/>
        </w:rPr>
        <w:t>нести в приложение к постановлению администрации Березовского района от 2</w:t>
      </w:r>
      <w:r w:rsidR="00300FE4" w:rsidRPr="009D5FA9">
        <w:rPr>
          <w:rFonts w:ascii="Times New Roman" w:hAnsi="Times New Roman" w:cs="Times New Roman"/>
          <w:sz w:val="28"/>
          <w:szCs w:val="28"/>
        </w:rPr>
        <w:t>8</w:t>
      </w:r>
      <w:r w:rsidRPr="009D5FA9">
        <w:rPr>
          <w:rFonts w:ascii="Times New Roman" w:hAnsi="Times New Roman" w:cs="Times New Roman"/>
          <w:sz w:val="28"/>
          <w:szCs w:val="28"/>
        </w:rPr>
        <w:t>.12.202</w:t>
      </w:r>
      <w:r w:rsidR="00300FE4" w:rsidRPr="009D5FA9">
        <w:rPr>
          <w:rFonts w:ascii="Times New Roman" w:hAnsi="Times New Roman" w:cs="Times New Roman"/>
          <w:sz w:val="28"/>
          <w:szCs w:val="28"/>
        </w:rPr>
        <w:t>1</w:t>
      </w:r>
      <w:r w:rsidRPr="009D5FA9">
        <w:rPr>
          <w:rFonts w:ascii="Times New Roman" w:hAnsi="Times New Roman" w:cs="Times New Roman"/>
          <w:sz w:val="28"/>
          <w:szCs w:val="28"/>
        </w:rPr>
        <w:t xml:space="preserve"> № 1</w:t>
      </w:r>
      <w:r w:rsidR="00300FE4" w:rsidRPr="009D5FA9">
        <w:rPr>
          <w:rFonts w:ascii="Times New Roman" w:hAnsi="Times New Roman" w:cs="Times New Roman"/>
          <w:sz w:val="28"/>
          <w:szCs w:val="28"/>
        </w:rPr>
        <w:t>586</w:t>
      </w:r>
      <w:r w:rsidRPr="009D5FA9">
        <w:rPr>
          <w:rFonts w:ascii="Times New Roman" w:hAnsi="Times New Roman" w:cs="Times New Roman"/>
          <w:sz w:val="28"/>
          <w:szCs w:val="28"/>
        </w:rPr>
        <w:t xml:space="preserve"> «О муниципальной программе «Развитие гражданского общества в Березовском районе» (далее – муниципальная программа) следующие изменения:</w:t>
      </w:r>
    </w:p>
    <w:p w:rsidR="00E37CE8" w:rsidRDefault="00E37CE8" w:rsidP="00E37CE8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0A4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326BE2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D5FA9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</w:t>
      </w:r>
      <w:r w:rsidR="00B816D7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130A45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программы изложить в редакции согласно приложению 1 к настоящему постановлению.</w:t>
      </w:r>
    </w:p>
    <w:p w:rsidR="00E37CE8" w:rsidRPr="00130A45" w:rsidRDefault="00AF7803" w:rsidP="009D5FA9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9D5FA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37CE8" w:rsidRPr="004D00E2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постановление в газете «Жизнь Югры» и разместить на официальном вебсайте органов местного </w:t>
      </w:r>
      <w:r w:rsidR="00E37CE8" w:rsidRPr="00130A45">
        <w:rPr>
          <w:rFonts w:ascii="Times New Roman" w:eastAsia="Times New Roman" w:hAnsi="Times New Roman" w:cs="Times New Roman"/>
          <w:sz w:val="28"/>
          <w:szCs w:val="28"/>
        </w:rPr>
        <w:t>самоуправления Березовского района.</w:t>
      </w:r>
    </w:p>
    <w:p w:rsidR="00E37CE8" w:rsidRPr="00130A45" w:rsidRDefault="003D5DC9" w:rsidP="00E37CE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7CE8" w:rsidRPr="00130A45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237D3" w:rsidRDefault="003237D3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0D6C" w:rsidRDefault="00710D6C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4C73" w:rsidRDefault="00813159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237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024FD">
        <w:rPr>
          <w:rFonts w:ascii="Times New Roman" w:hAnsi="Times New Roman" w:cs="Times New Roman"/>
          <w:sz w:val="28"/>
          <w:szCs w:val="28"/>
        </w:rPr>
        <w:t xml:space="preserve"> района                                 </w:t>
      </w:r>
      <w:r w:rsidR="005B2556">
        <w:rPr>
          <w:rFonts w:ascii="Times New Roman" w:hAnsi="Times New Roman" w:cs="Times New Roman"/>
          <w:sz w:val="28"/>
          <w:szCs w:val="28"/>
        </w:rPr>
        <w:t xml:space="preserve"> </w:t>
      </w:r>
      <w:r w:rsidR="00A024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28D8">
        <w:rPr>
          <w:rFonts w:ascii="Times New Roman" w:hAnsi="Times New Roman" w:cs="Times New Roman"/>
          <w:sz w:val="28"/>
          <w:szCs w:val="28"/>
        </w:rPr>
        <w:tab/>
      </w:r>
      <w:r w:rsidR="009D28D8">
        <w:rPr>
          <w:rFonts w:ascii="Times New Roman" w:hAnsi="Times New Roman" w:cs="Times New Roman"/>
          <w:sz w:val="28"/>
          <w:szCs w:val="28"/>
        </w:rPr>
        <w:tab/>
      </w:r>
      <w:r w:rsidR="00A024FD">
        <w:rPr>
          <w:rFonts w:ascii="Times New Roman" w:hAnsi="Times New Roman" w:cs="Times New Roman"/>
          <w:sz w:val="28"/>
          <w:szCs w:val="28"/>
        </w:rPr>
        <w:t xml:space="preserve"> </w:t>
      </w:r>
      <w:r w:rsidR="009F13ED">
        <w:rPr>
          <w:rFonts w:ascii="Times New Roman" w:hAnsi="Times New Roman" w:cs="Times New Roman"/>
          <w:sz w:val="28"/>
          <w:szCs w:val="28"/>
        </w:rPr>
        <w:t xml:space="preserve">  </w:t>
      </w:r>
      <w:r w:rsidR="003237D3">
        <w:rPr>
          <w:rFonts w:ascii="Times New Roman" w:hAnsi="Times New Roman" w:cs="Times New Roman"/>
          <w:sz w:val="28"/>
          <w:szCs w:val="28"/>
        </w:rPr>
        <w:tab/>
      </w:r>
      <w:r w:rsidR="003237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С.Н. Титов</w:t>
      </w:r>
    </w:p>
    <w:p w:rsidR="007350F5" w:rsidRDefault="007350F5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7350F5" w:rsidRDefault="007350F5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7350F5" w:rsidRDefault="007350F5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7350F5" w:rsidRDefault="007350F5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AF7803" w:rsidRDefault="00AF7803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AF7803" w:rsidRDefault="00AF7803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AF7803" w:rsidRDefault="00AF7803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AF7803" w:rsidRDefault="00AF7803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AF7803" w:rsidRDefault="00AF7803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AF7803" w:rsidRDefault="00AF7803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</w:p>
    <w:p w:rsidR="00BB4C73" w:rsidRPr="00FA20EB" w:rsidRDefault="00BB4C73" w:rsidP="00BB4C73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</w:rPr>
      </w:pPr>
      <w:r w:rsidRPr="00FA20EB">
        <w:rPr>
          <w:rFonts w:ascii="Times New Roman" w:hAnsi="Times New Roman" w:cs="Times New Roman"/>
        </w:rPr>
        <w:t>Лист согласования</w:t>
      </w:r>
    </w:p>
    <w:p w:rsidR="00BB4C73" w:rsidRPr="00FA20EB" w:rsidRDefault="00BB4C73" w:rsidP="00BB4C73">
      <w:pPr>
        <w:pStyle w:val="22"/>
        <w:tabs>
          <w:tab w:val="left" w:pos="9921"/>
        </w:tabs>
        <w:spacing w:after="0" w:line="240" w:lineRule="auto"/>
        <w:ind w:left="23" w:right="-2"/>
        <w:contextualSpacing/>
        <w:rPr>
          <w:bCs/>
          <w:sz w:val="22"/>
          <w:szCs w:val="22"/>
        </w:rPr>
      </w:pPr>
      <w:r w:rsidRPr="00FA20EB">
        <w:rPr>
          <w:sz w:val="22"/>
          <w:szCs w:val="22"/>
        </w:rPr>
        <w:t xml:space="preserve">к проекту постановления администрации Березовского района </w:t>
      </w:r>
      <w:r w:rsidR="00813159">
        <w:rPr>
          <w:sz w:val="22"/>
          <w:szCs w:val="22"/>
        </w:rPr>
        <w:t>«</w:t>
      </w:r>
      <w:r w:rsidRPr="00FA20EB">
        <w:rPr>
          <w:bCs/>
          <w:sz w:val="22"/>
          <w:szCs w:val="22"/>
        </w:rPr>
        <w:t>О муниципальной программе «Развитие гражданского общества в Березовском районе»</w:t>
      </w:r>
    </w:p>
    <w:p w:rsidR="00BB4C73" w:rsidRPr="00FA20EB" w:rsidRDefault="00BB4C73" w:rsidP="00BB4C73">
      <w:pPr>
        <w:pStyle w:val="22"/>
        <w:tabs>
          <w:tab w:val="left" w:pos="9921"/>
        </w:tabs>
        <w:spacing w:after="0" w:line="240" w:lineRule="auto"/>
        <w:ind w:left="23" w:right="-2"/>
        <w:contextualSpacing/>
        <w:rPr>
          <w:sz w:val="22"/>
          <w:szCs w:val="22"/>
        </w:rPr>
      </w:pPr>
      <w:r w:rsidRPr="00FA20EB">
        <w:rPr>
          <w:sz w:val="22"/>
          <w:szCs w:val="22"/>
        </w:rPr>
        <w:t>Проект вносит:</w:t>
      </w:r>
      <w:r w:rsidR="00813159">
        <w:rPr>
          <w:sz w:val="22"/>
          <w:szCs w:val="22"/>
        </w:rPr>
        <w:t xml:space="preserve"> </w:t>
      </w:r>
      <w:proofErr w:type="spellStart"/>
      <w:r w:rsidR="00813159">
        <w:rPr>
          <w:sz w:val="22"/>
          <w:szCs w:val="22"/>
        </w:rPr>
        <w:t>и.о</w:t>
      </w:r>
      <w:proofErr w:type="spellEnd"/>
      <w:r w:rsidR="00813159">
        <w:rPr>
          <w:sz w:val="22"/>
          <w:szCs w:val="22"/>
        </w:rPr>
        <w:t>.</w:t>
      </w:r>
      <w:r w:rsidRPr="00FA20EB">
        <w:rPr>
          <w:sz w:val="22"/>
          <w:szCs w:val="22"/>
        </w:rPr>
        <w:t xml:space="preserve"> </w:t>
      </w:r>
      <w:r w:rsidR="00813159">
        <w:rPr>
          <w:sz w:val="22"/>
          <w:szCs w:val="22"/>
        </w:rPr>
        <w:t>з</w:t>
      </w:r>
      <w:r w:rsidRPr="00FA20EB">
        <w:rPr>
          <w:sz w:val="22"/>
          <w:szCs w:val="22"/>
        </w:rPr>
        <w:t>аведующий информационно-аналитическим отделом</w:t>
      </w:r>
    </w:p>
    <w:p w:rsidR="00BB4C73" w:rsidRPr="00FA20EB" w:rsidRDefault="00813159" w:rsidP="00BB4C73">
      <w:pPr>
        <w:pStyle w:val="22"/>
        <w:tabs>
          <w:tab w:val="left" w:pos="9921"/>
        </w:tabs>
        <w:spacing w:after="0" w:line="240" w:lineRule="auto"/>
        <w:ind w:left="23" w:right="-2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А.А. </w:t>
      </w:r>
      <w:proofErr w:type="spellStart"/>
      <w:r>
        <w:rPr>
          <w:sz w:val="22"/>
          <w:szCs w:val="22"/>
        </w:rPr>
        <w:t>Зенгер</w:t>
      </w:r>
      <w:proofErr w:type="spellEnd"/>
    </w:p>
    <w:p w:rsidR="00BB4C73" w:rsidRPr="00FA20EB" w:rsidRDefault="00BB4C73" w:rsidP="00BB4C73">
      <w:pPr>
        <w:pStyle w:val="22"/>
        <w:tabs>
          <w:tab w:val="left" w:pos="9921"/>
        </w:tabs>
        <w:spacing w:after="0" w:line="240" w:lineRule="auto"/>
        <w:ind w:left="23" w:right="-2"/>
        <w:contextualSpacing/>
        <w:rPr>
          <w:sz w:val="22"/>
          <w:szCs w:val="22"/>
        </w:rPr>
      </w:pPr>
    </w:p>
    <w:p w:rsidR="00BB4C73" w:rsidRPr="00FA20EB" w:rsidRDefault="00BB4C73" w:rsidP="00BB4C73">
      <w:pPr>
        <w:pStyle w:val="22"/>
        <w:tabs>
          <w:tab w:val="left" w:pos="9921"/>
        </w:tabs>
        <w:spacing w:after="0" w:line="240" w:lineRule="auto"/>
        <w:ind w:left="23" w:right="-2"/>
        <w:contextualSpacing/>
        <w:rPr>
          <w:sz w:val="22"/>
          <w:szCs w:val="22"/>
          <w:u w:val="single"/>
        </w:rPr>
      </w:pPr>
      <w:r w:rsidRPr="00FA20EB">
        <w:rPr>
          <w:sz w:val="22"/>
          <w:szCs w:val="22"/>
        </w:rPr>
        <w:t xml:space="preserve">Дата: </w:t>
      </w:r>
      <w:r w:rsidR="00813159">
        <w:rPr>
          <w:sz w:val="22"/>
          <w:szCs w:val="22"/>
        </w:rPr>
        <w:t>19</w:t>
      </w:r>
      <w:r w:rsidRPr="00FA20EB">
        <w:rPr>
          <w:sz w:val="22"/>
          <w:szCs w:val="22"/>
        </w:rPr>
        <w:t>.</w:t>
      </w:r>
      <w:r w:rsidR="00813159">
        <w:rPr>
          <w:sz w:val="22"/>
          <w:szCs w:val="22"/>
        </w:rPr>
        <w:t>07</w:t>
      </w:r>
      <w:r w:rsidRPr="00FA20EB">
        <w:rPr>
          <w:sz w:val="22"/>
          <w:szCs w:val="22"/>
        </w:rPr>
        <w:t>.202</w:t>
      </w:r>
      <w:r w:rsidR="00813159">
        <w:rPr>
          <w:sz w:val="22"/>
          <w:szCs w:val="22"/>
        </w:rPr>
        <w:t>2</w:t>
      </w:r>
      <w:r w:rsidRPr="00FA20EB">
        <w:rPr>
          <w:sz w:val="22"/>
          <w:szCs w:val="22"/>
        </w:rPr>
        <w:t xml:space="preserve"> г.      Личная подпись: ___________Телефон: </w:t>
      </w:r>
      <w:r w:rsidRPr="00FA20EB">
        <w:rPr>
          <w:sz w:val="22"/>
          <w:szCs w:val="22"/>
          <w:u w:val="single"/>
        </w:rPr>
        <w:t>8 (34674) 21631</w:t>
      </w:r>
    </w:p>
    <w:p w:rsidR="00BB4C73" w:rsidRPr="009C24EB" w:rsidRDefault="00BB4C73" w:rsidP="00BB4C73">
      <w:pPr>
        <w:pStyle w:val="22"/>
        <w:tabs>
          <w:tab w:val="left" w:pos="9921"/>
        </w:tabs>
        <w:spacing w:after="0" w:line="240" w:lineRule="auto"/>
        <w:ind w:left="23" w:right="-2"/>
        <w:contextualSpacing/>
        <w:jc w:val="both"/>
        <w:rPr>
          <w:sz w:val="25"/>
          <w:szCs w:val="25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6"/>
        <w:gridCol w:w="427"/>
        <w:gridCol w:w="1658"/>
        <w:gridCol w:w="1917"/>
        <w:gridCol w:w="2069"/>
      </w:tblGrid>
      <w:tr w:rsidR="00BB4C73" w:rsidRPr="00FA20EB" w:rsidTr="00FA20EB">
        <w:trPr>
          <w:trHeight w:val="57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73" w:rsidRPr="00FA20EB" w:rsidRDefault="00BB4C73" w:rsidP="00BB4C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t>Фамилия, инициалы, должность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73" w:rsidRPr="00FA20EB" w:rsidRDefault="00BB4C73" w:rsidP="00BB4C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t>Дата</w:t>
            </w:r>
          </w:p>
          <w:p w:rsidR="00BB4C73" w:rsidRPr="00FA20EB" w:rsidRDefault="00BB4C73" w:rsidP="00BB4C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73" w:rsidRPr="00FA20EB" w:rsidRDefault="00BB4C73" w:rsidP="00BB4C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t>Подпись,</w:t>
            </w:r>
          </w:p>
          <w:p w:rsidR="00BB4C73" w:rsidRPr="00FA20EB" w:rsidRDefault="00BB4C73" w:rsidP="00BB4C7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73" w:rsidRPr="00FA20EB" w:rsidRDefault="00BB4C73" w:rsidP="00BB4C73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t>Замечания</w:t>
            </w:r>
          </w:p>
        </w:tc>
      </w:tr>
      <w:tr w:rsidR="00BB4C73" w:rsidRPr="00FA20EB" w:rsidTr="00FA20EB">
        <w:trPr>
          <w:trHeight w:val="847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73" w:rsidRPr="00FA20EB" w:rsidRDefault="00BB4C73" w:rsidP="00BB4C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ru-RU"/>
              </w:rPr>
            </w:pPr>
            <w:r w:rsidRPr="00FA20EB">
              <w:rPr>
                <w:rFonts w:ascii="Times New Roman" w:eastAsia="Calibri" w:hAnsi="Times New Roman" w:cs="Times New Roman"/>
                <w:lang w:bidi="ru-RU"/>
              </w:rPr>
              <w:t>Ушарова С. В., Заместитель главы Березовского района, председатель Комитета по финансам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73" w:rsidRPr="00FA20EB" w:rsidRDefault="00BB4C73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73" w:rsidRPr="00FA20EB" w:rsidRDefault="00BB4C73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73" w:rsidRPr="00FA20EB" w:rsidRDefault="00BB4C73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B4C73" w:rsidRPr="00FA20EB" w:rsidTr="00FA20EB">
        <w:trPr>
          <w:trHeight w:val="552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73" w:rsidRPr="00FA20EB" w:rsidRDefault="00BB4C73" w:rsidP="00BB4C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ru-RU"/>
              </w:rPr>
            </w:pPr>
            <w:proofErr w:type="spellStart"/>
            <w:r w:rsidRPr="00FA20EB">
              <w:rPr>
                <w:rFonts w:ascii="Times New Roman" w:eastAsia="Calibri" w:hAnsi="Times New Roman" w:cs="Times New Roman"/>
                <w:lang w:bidi="ru-RU"/>
              </w:rPr>
              <w:t>Безряднова</w:t>
            </w:r>
            <w:proofErr w:type="spellEnd"/>
            <w:r w:rsidRPr="00FA20EB">
              <w:rPr>
                <w:rFonts w:ascii="Times New Roman" w:eastAsia="Calibri" w:hAnsi="Times New Roman" w:cs="Times New Roman"/>
                <w:lang w:bidi="ru-RU"/>
              </w:rPr>
              <w:t xml:space="preserve"> Ю.С. – председатель комитета по экономической политике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73" w:rsidRPr="00FA20EB" w:rsidRDefault="00BB4C73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73" w:rsidRPr="00FA20EB" w:rsidRDefault="00BB4C73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73" w:rsidRPr="00FA20EB" w:rsidRDefault="00BB4C73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B4C73" w:rsidRPr="00FA20EB" w:rsidTr="00FA20EB">
        <w:trPr>
          <w:trHeight w:val="571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73" w:rsidRPr="00FA20EB" w:rsidRDefault="00655A16" w:rsidP="00BB4C7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bidi="ru-RU"/>
              </w:rPr>
              <w:t>Гиззатулина</w:t>
            </w:r>
            <w:proofErr w:type="spellEnd"/>
            <w:r>
              <w:rPr>
                <w:rFonts w:ascii="Times New Roman" w:eastAsia="Calibri" w:hAnsi="Times New Roman" w:cs="Times New Roman"/>
                <w:lang w:bidi="ru-RU"/>
              </w:rPr>
              <w:t xml:space="preserve">  Н.Ю.</w:t>
            </w:r>
            <w:proofErr w:type="gramEnd"/>
            <w:r w:rsidR="00BB4C73" w:rsidRPr="00FA20EB">
              <w:rPr>
                <w:rFonts w:ascii="Times New Roman" w:eastAsia="Calibri" w:hAnsi="Times New Roman" w:cs="Times New Roman"/>
                <w:lang w:bidi="ru-RU"/>
              </w:rPr>
              <w:t xml:space="preserve"> – начальник юридическо-правового управления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73" w:rsidRPr="00FA20EB" w:rsidRDefault="00BB4C73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73" w:rsidRPr="00FA20EB" w:rsidRDefault="00BB4C73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73" w:rsidRPr="00FA20EB" w:rsidRDefault="00BB4C73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B4C73" w:rsidRPr="00FA20EB" w:rsidTr="00FA20EB">
        <w:trPr>
          <w:trHeight w:val="86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73" w:rsidRPr="00FA20EB" w:rsidRDefault="00813159" w:rsidP="008131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ru-RU"/>
              </w:rPr>
            </w:pPr>
            <w:r>
              <w:rPr>
                <w:rFonts w:ascii="Times New Roman" w:eastAsia="Calibri" w:hAnsi="Times New Roman" w:cs="Times New Roman"/>
                <w:lang w:bidi="ru-RU"/>
              </w:rPr>
              <w:t>Муфель С.В.</w:t>
            </w:r>
            <w:r w:rsidR="00BB4C73" w:rsidRPr="00FA20EB">
              <w:rPr>
                <w:rFonts w:ascii="Times New Roman" w:eastAsia="Calibri" w:hAnsi="Times New Roman" w:cs="Times New Roman"/>
                <w:lang w:bidi="ru-RU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lang w:bidi="ru-RU"/>
              </w:rPr>
              <w:t>и.о</w:t>
            </w:r>
            <w:proofErr w:type="gramStart"/>
            <w:r>
              <w:rPr>
                <w:rFonts w:ascii="Times New Roman" w:eastAsia="Calibri" w:hAnsi="Times New Roman" w:cs="Times New Roman"/>
                <w:lang w:bidi="ru-RU"/>
              </w:rPr>
              <w:t>.</w:t>
            </w:r>
            <w:proofErr w:type="gramEnd"/>
            <w:r w:rsidR="00BB4C73" w:rsidRPr="00FA20EB">
              <w:rPr>
                <w:rFonts w:ascii="Times New Roman" w:eastAsia="Calibri" w:hAnsi="Times New Roman" w:cs="Times New Roman"/>
                <w:lang w:bidi="ru-RU"/>
              </w:rPr>
              <w:t>управляющ</w:t>
            </w:r>
            <w:r>
              <w:rPr>
                <w:rFonts w:ascii="Times New Roman" w:eastAsia="Calibri" w:hAnsi="Times New Roman" w:cs="Times New Roman"/>
                <w:lang w:bidi="ru-RU"/>
              </w:rPr>
              <w:t>его</w:t>
            </w:r>
            <w:proofErr w:type="spellEnd"/>
            <w:r w:rsidR="00BB4C73" w:rsidRPr="00FA20EB">
              <w:rPr>
                <w:rFonts w:ascii="Times New Roman" w:eastAsia="Calibri" w:hAnsi="Times New Roman" w:cs="Times New Roman"/>
                <w:lang w:bidi="ru-RU"/>
              </w:rPr>
              <w:t xml:space="preserve"> делами администрации Березовского района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73" w:rsidRPr="00FA20EB" w:rsidRDefault="00BB4C73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73" w:rsidRPr="00FA20EB" w:rsidRDefault="00BB4C73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C73" w:rsidRPr="00FA20EB" w:rsidRDefault="00BB4C73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13159" w:rsidRPr="00FA20EB" w:rsidTr="00FA20EB">
        <w:trPr>
          <w:trHeight w:val="865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9" w:rsidRDefault="00813159" w:rsidP="0081315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bidi="ru-RU"/>
              </w:rPr>
            </w:pPr>
            <w:r w:rsidRPr="00813159">
              <w:rPr>
                <w:rFonts w:ascii="Times New Roman" w:eastAsia="Calibri" w:hAnsi="Times New Roman" w:cs="Times New Roman"/>
                <w:lang w:bidi="ru-RU"/>
              </w:rPr>
              <w:t>Экспертиза юридическо-правового управления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9" w:rsidRPr="00FA20EB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9" w:rsidRPr="00FA20EB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9" w:rsidRPr="00FA20EB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813159" w:rsidRPr="00FA20EB" w:rsidTr="00813159">
        <w:trPr>
          <w:trHeight w:val="2409"/>
        </w:trPr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9" w:rsidRPr="00FA20EB" w:rsidRDefault="00813159" w:rsidP="00BB4C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br w:type="page"/>
              <w:t>Работник комитета по экономической политике, проводивший ОРВ:</w:t>
            </w:r>
          </w:p>
          <w:p w:rsidR="00813159" w:rsidRPr="00FA20EB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t>__________________________                   (Ф.И.О.)</w:t>
            </w:r>
          </w:p>
        </w:tc>
      </w:tr>
      <w:tr w:rsidR="00813159" w:rsidRPr="00FA20EB" w:rsidTr="00813159">
        <w:trPr>
          <w:trHeight w:val="1436"/>
        </w:trPr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9" w:rsidRPr="00FA20EB" w:rsidRDefault="00813159" w:rsidP="00BB4C7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t>Работник прокуратуры Березовского района проводивший экспертизу:</w:t>
            </w:r>
          </w:p>
          <w:p w:rsidR="00813159" w:rsidRPr="00FA20EB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t>_________________________</w:t>
            </w:r>
          </w:p>
          <w:p w:rsidR="00813159" w:rsidRPr="00FA20EB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  <w:r w:rsidRPr="00FA20EB">
              <w:rPr>
                <w:rFonts w:ascii="Times New Roman" w:hAnsi="Times New Roman" w:cs="Times New Roman"/>
              </w:rPr>
              <w:t xml:space="preserve">               (Ф.И.О.)</w:t>
            </w:r>
          </w:p>
          <w:p w:rsidR="00813159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  <w:p w:rsidR="00813159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  <w:p w:rsidR="00813159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  <w:p w:rsidR="00813159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  <w:p w:rsidR="00813159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  <w:p w:rsidR="00813159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  <w:p w:rsidR="00813159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  <w:p w:rsidR="00813159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  <w:p w:rsidR="00813159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  <w:p w:rsidR="00813159" w:rsidRPr="00FA20EB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59" w:rsidRPr="00FA20EB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813159" w:rsidRPr="00FA20EB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  <w:p w:rsidR="00813159" w:rsidRPr="00FA20EB" w:rsidRDefault="00813159" w:rsidP="00BB4C73">
            <w:pPr>
              <w:spacing w:after="0" w:line="240" w:lineRule="auto"/>
              <w:ind w:firstLine="284"/>
              <w:contextualSpacing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BB4C73" w:rsidRPr="00FA20EB" w:rsidRDefault="00BB4C73" w:rsidP="00BB4C73">
      <w:pPr>
        <w:spacing w:after="0" w:line="240" w:lineRule="auto"/>
        <w:contextualSpacing/>
        <w:outlineLvl w:val="0"/>
        <w:rPr>
          <w:rFonts w:ascii="Times New Roman" w:hAnsi="Times New Roman" w:cs="Times New Roman"/>
          <w:snapToGrid w:val="0"/>
          <w:u w:val="single"/>
        </w:rPr>
      </w:pPr>
      <w:proofErr w:type="gramStart"/>
      <w:r w:rsidRPr="00FA20EB">
        <w:rPr>
          <w:rFonts w:ascii="Times New Roman" w:hAnsi="Times New Roman" w:cs="Times New Roman"/>
          <w:snapToGrid w:val="0"/>
          <w:u w:val="single"/>
        </w:rPr>
        <w:t>Рассылка  –</w:t>
      </w:r>
      <w:proofErr w:type="gramEnd"/>
      <w:r w:rsidRPr="00FA20EB">
        <w:rPr>
          <w:rFonts w:ascii="Times New Roman" w:hAnsi="Times New Roman" w:cs="Times New Roman"/>
          <w:snapToGrid w:val="0"/>
          <w:u w:val="single"/>
        </w:rPr>
        <w:t xml:space="preserve"> 5 экз.:</w:t>
      </w:r>
    </w:p>
    <w:p w:rsidR="00BB4C73" w:rsidRPr="00FA20EB" w:rsidRDefault="00BB4C73" w:rsidP="00BB4C73">
      <w:pPr>
        <w:spacing w:after="0" w:line="240" w:lineRule="auto"/>
        <w:contextualSpacing/>
        <w:outlineLvl w:val="0"/>
        <w:rPr>
          <w:rFonts w:ascii="Times New Roman" w:hAnsi="Times New Roman" w:cs="Times New Roman"/>
          <w:snapToGrid w:val="0"/>
        </w:rPr>
      </w:pPr>
      <w:r w:rsidRPr="00FA20EB">
        <w:rPr>
          <w:rFonts w:ascii="Times New Roman" w:hAnsi="Times New Roman" w:cs="Times New Roman"/>
          <w:snapToGrid w:val="0"/>
        </w:rPr>
        <w:t>Комитет по финансам - 1 экз.</w:t>
      </w:r>
    </w:p>
    <w:p w:rsidR="00BB4C73" w:rsidRPr="00FA20EB" w:rsidRDefault="00BB4C73" w:rsidP="00BB4C73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bCs/>
        </w:rPr>
      </w:pPr>
      <w:r w:rsidRPr="00FA20EB">
        <w:rPr>
          <w:rFonts w:ascii="Times New Roman" w:eastAsia="Calibri" w:hAnsi="Times New Roman" w:cs="Times New Roman"/>
          <w:bCs/>
        </w:rPr>
        <w:t xml:space="preserve">Комитет по экономический политике </w:t>
      </w:r>
      <w:r w:rsidRPr="00FA20EB">
        <w:rPr>
          <w:rFonts w:ascii="Times New Roman" w:hAnsi="Times New Roman" w:cs="Times New Roman"/>
          <w:snapToGrid w:val="0"/>
        </w:rPr>
        <w:t>- 1 экз.</w:t>
      </w:r>
    </w:p>
    <w:p w:rsidR="00BB4C73" w:rsidRPr="00FA20EB" w:rsidRDefault="00BB4C73" w:rsidP="00BB4C73">
      <w:pPr>
        <w:spacing w:after="0" w:line="240" w:lineRule="auto"/>
        <w:contextualSpacing/>
        <w:outlineLvl w:val="0"/>
        <w:rPr>
          <w:rFonts w:ascii="Times New Roman" w:hAnsi="Times New Roman" w:cs="Times New Roman"/>
          <w:snapToGrid w:val="0"/>
        </w:rPr>
      </w:pPr>
      <w:r w:rsidRPr="00FA20EB">
        <w:rPr>
          <w:rFonts w:ascii="Times New Roman" w:eastAsia="Calibri" w:hAnsi="Times New Roman" w:cs="Times New Roman"/>
          <w:bCs/>
        </w:rPr>
        <w:t xml:space="preserve">Комитет по земельным ресурсам и управлению муниципальным имуществом </w:t>
      </w:r>
      <w:r w:rsidRPr="00FA20EB">
        <w:rPr>
          <w:rFonts w:ascii="Times New Roman" w:hAnsi="Times New Roman" w:cs="Times New Roman"/>
          <w:snapToGrid w:val="0"/>
        </w:rPr>
        <w:t>- 1 экз.</w:t>
      </w:r>
    </w:p>
    <w:p w:rsidR="00BB4C73" w:rsidRPr="00FA20EB" w:rsidRDefault="00BB4C73" w:rsidP="00BB4C73">
      <w:pPr>
        <w:spacing w:after="0" w:line="240" w:lineRule="auto"/>
        <w:contextualSpacing/>
        <w:outlineLvl w:val="0"/>
        <w:rPr>
          <w:rFonts w:ascii="Times New Roman" w:hAnsi="Times New Roman" w:cs="Times New Roman"/>
          <w:snapToGrid w:val="0"/>
        </w:rPr>
      </w:pPr>
      <w:r w:rsidRPr="00FA20EB">
        <w:rPr>
          <w:rFonts w:ascii="Times New Roman" w:hAnsi="Times New Roman" w:cs="Times New Roman"/>
          <w:snapToGrid w:val="0"/>
        </w:rPr>
        <w:t>Комитет спорта и молодежной политики - 1 экз.</w:t>
      </w:r>
    </w:p>
    <w:p w:rsidR="00576537" w:rsidRDefault="00BB4C73" w:rsidP="00655A16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  <w:sectPr w:rsidR="00576537" w:rsidSect="0057653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FA20EB">
        <w:rPr>
          <w:rFonts w:ascii="Times New Roman" w:hAnsi="Times New Roman" w:cs="Times New Roman"/>
          <w:snapToGrid w:val="0"/>
        </w:rPr>
        <w:t>Информационно-аналитический отдел – 1 экз.</w:t>
      </w:r>
    </w:p>
    <w:p w:rsidR="00B816D7" w:rsidRPr="00B816D7" w:rsidRDefault="00B816D7" w:rsidP="00B816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16D7">
        <w:rPr>
          <w:rFonts w:ascii="Times New Roman" w:hAnsi="Times New Roman" w:cs="Times New Roman"/>
        </w:rPr>
        <w:lastRenderedPageBreak/>
        <w:t>Приложение 1</w:t>
      </w:r>
    </w:p>
    <w:p w:rsidR="00B816D7" w:rsidRPr="00B816D7" w:rsidRDefault="00B816D7" w:rsidP="00B816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16D7">
        <w:rPr>
          <w:rFonts w:ascii="Times New Roman" w:hAnsi="Times New Roman" w:cs="Times New Roman"/>
        </w:rPr>
        <w:t xml:space="preserve">к постановлению администрации Березовского района </w:t>
      </w:r>
    </w:p>
    <w:p w:rsidR="00B816D7" w:rsidRDefault="00B816D7" w:rsidP="00B816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816D7">
        <w:rPr>
          <w:rFonts w:ascii="Times New Roman" w:hAnsi="Times New Roman" w:cs="Times New Roman"/>
        </w:rPr>
        <w:t>от __________2022 № ______</w:t>
      </w:r>
    </w:p>
    <w:p w:rsidR="00B816D7" w:rsidRDefault="00B816D7" w:rsidP="00CC25C7">
      <w:pPr>
        <w:jc w:val="right"/>
        <w:rPr>
          <w:rFonts w:ascii="Times New Roman" w:hAnsi="Times New Roman" w:cs="Times New Roman"/>
        </w:rPr>
      </w:pPr>
    </w:p>
    <w:p w:rsid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60298" w:rsidRP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160298">
        <w:rPr>
          <w:rFonts w:ascii="Times New Roman" w:eastAsia="Calibri" w:hAnsi="Times New Roman" w:cs="Times New Roman"/>
          <w:lang w:eastAsia="en-US"/>
        </w:rPr>
        <w:t xml:space="preserve">Приложение 1 </w:t>
      </w:r>
    </w:p>
    <w:p w:rsidR="00160298" w:rsidRP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160298">
        <w:rPr>
          <w:rFonts w:ascii="Times New Roman" w:eastAsia="Calibri" w:hAnsi="Times New Roman" w:cs="Times New Roman"/>
          <w:lang w:eastAsia="en-US"/>
        </w:rPr>
        <w:t xml:space="preserve">к постановлению </w:t>
      </w:r>
      <w:proofErr w:type="gramStart"/>
      <w:r w:rsidRPr="00160298">
        <w:rPr>
          <w:rFonts w:ascii="Times New Roman" w:eastAsia="Calibri" w:hAnsi="Times New Roman" w:cs="Times New Roman"/>
          <w:lang w:eastAsia="en-US"/>
        </w:rPr>
        <w:t>администрации  Березовского</w:t>
      </w:r>
      <w:proofErr w:type="gramEnd"/>
      <w:r w:rsidRPr="00160298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160298" w:rsidRP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160298">
        <w:rPr>
          <w:rFonts w:ascii="Times New Roman" w:eastAsia="Calibri" w:hAnsi="Times New Roman" w:cs="Times New Roman"/>
          <w:lang w:eastAsia="en-US"/>
        </w:rPr>
        <w:t>от 28.12.2021 № 1586</w:t>
      </w:r>
    </w:p>
    <w:p w:rsid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160298" w:rsidRDefault="00160298" w:rsidP="0016029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2886"/>
        <w:gridCol w:w="660"/>
        <w:gridCol w:w="1977"/>
        <w:gridCol w:w="1361"/>
        <w:gridCol w:w="1020"/>
        <w:gridCol w:w="1020"/>
        <w:gridCol w:w="940"/>
        <w:gridCol w:w="1020"/>
        <w:gridCol w:w="1020"/>
        <w:gridCol w:w="1572"/>
        <w:gridCol w:w="1545"/>
      </w:tblGrid>
      <w:tr w:rsidR="00160298" w:rsidRPr="00160298" w:rsidTr="00045502">
        <w:trPr>
          <w:trHeight w:val="270"/>
        </w:trPr>
        <w:tc>
          <w:tcPr>
            <w:tcW w:w="1502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</w:tr>
      <w:tr w:rsidR="00160298" w:rsidRPr="00160298" w:rsidTr="00045502">
        <w:trPr>
          <w:trHeight w:val="300"/>
        </w:trPr>
        <w:tc>
          <w:tcPr>
            <w:tcW w:w="150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«Развитие гражданского общества в Березовском районе» (далее – муниципальная программа)</w:t>
            </w:r>
          </w:p>
        </w:tc>
      </w:tr>
      <w:tr w:rsidR="00160298" w:rsidRPr="00160298" w:rsidTr="00045502">
        <w:trPr>
          <w:trHeight w:val="300"/>
        </w:trPr>
        <w:tc>
          <w:tcPr>
            <w:tcW w:w="150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 муниципальной программы</w:t>
            </w:r>
          </w:p>
        </w:tc>
      </w:tr>
      <w:tr w:rsidR="00160298" w:rsidRPr="00160298" w:rsidTr="00160298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гражданского общества в Березовском районе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реализации </w:t>
            </w:r>
            <w:proofErr w:type="gramStart"/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 программы</w:t>
            </w:r>
            <w:proofErr w:type="gramEnd"/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2022 − 2025 годы и на период до 2030 года </w:t>
            </w:r>
          </w:p>
        </w:tc>
      </w:tr>
      <w:tr w:rsidR="00160298" w:rsidRPr="00160298" w:rsidTr="00160298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Тип муниципальной программы 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</w:tr>
      <w:tr w:rsidR="00160298" w:rsidRPr="00160298" w:rsidTr="00160298">
        <w:trPr>
          <w:trHeight w:val="3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Куратор муниципальной программы 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Березовского района, в ведении которого находится информационно-аналитический отдел администрации Березовского района</w:t>
            </w:r>
          </w:p>
        </w:tc>
      </w:tr>
      <w:tr w:rsidR="00160298" w:rsidRPr="00160298" w:rsidTr="00160298">
        <w:trPr>
          <w:trHeight w:val="51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Информационно-аналитический отдел администрации Березовского района </w:t>
            </w:r>
          </w:p>
        </w:tc>
      </w:tr>
      <w:tr w:rsidR="00160298" w:rsidRPr="00160298" w:rsidTr="00160298">
        <w:trPr>
          <w:trHeight w:val="118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«Березовский </w:t>
            </w:r>
            <w:proofErr w:type="gram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медиацентр»;/</w:t>
            </w:r>
            <w:proofErr w:type="gram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далее - МАУ "Березовский медиацентр"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Комитет по земельным ресурсам и управлению муниципальным имуществом администрации Березовского района;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Комитет спорта и молодежной политики администрации Березовского района;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Городские и сельские поселения Березовского района</w:t>
            </w:r>
          </w:p>
        </w:tc>
      </w:tr>
      <w:tr w:rsidR="00160298" w:rsidRPr="00160298" w:rsidTr="00160298">
        <w:trPr>
          <w:trHeight w:val="24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Национальная цель 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</w:tr>
      <w:tr w:rsidR="00160298" w:rsidRPr="00160298" w:rsidTr="00160298">
        <w:trPr>
          <w:trHeight w:val="55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развития институтов гражданского общества и реализации гражданских инициатив, формирование культуры открытости деятельности органов местного самоуправления Березовского района </w:t>
            </w:r>
          </w:p>
        </w:tc>
      </w:tr>
      <w:tr w:rsidR="00160298" w:rsidRPr="00160298" w:rsidTr="00160298">
        <w:trPr>
          <w:trHeight w:val="1005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Обеспечение поддержки гражданских инициатив.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Обеспечение информационной открытости деятельности органов местного самоуправления Березовского района и эффективного информационного взаимодействия власти и общества.</w:t>
            </w:r>
          </w:p>
        </w:tc>
      </w:tr>
      <w:tr w:rsidR="00160298" w:rsidRPr="00160298" w:rsidTr="00160298">
        <w:trPr>
          <w:trHeight w:val="600"/>
        </w:trPr>
        <w:tc>
          <w:tcPr>
            <w:tcW w:w="2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I «Создание условий для развития гражданских инициатив</w:t>
            </w:r>
            <w:proofErr w:type="gram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Подпрограмма</w:t>
            </w:r>
            <w:proofErr w:type="gram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 «Информационная открытость деятельности органов местного самоуправления  Березовского района». </w:t>
            </w:r>
          </w:p>
        </w:tc>
      </w:tr>
      <w:tr w:rsidR="00160298" w:rsidRPr="00160298" w:rsidTr="00160298">
        <w:trPr>
          <w:trHeight w:val="300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целевого показателя 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Документ- основание </w:t>
            </w:r>
          </w:p>
        </w:tc>
        <w:tc>
          <w:tcPr>
            <w:tcW w:w="81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160298" w:rsidRPr="00160298" w:rsidTr="00160298">
        <w:trPr>
          <w:trHeight w:val="162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Базовое значение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момент окончания реализации муниципальной программы 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</w:t>
            </w:r>
            <w:proofErr w:type="gram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 исполнитель</w:t>
            </w:r>
            <w:proofErr w:type="gram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достижение показателя </w:t>
            </w:r>
          </w:p>
        </w:tc>
      </w:tr>
      <w:tr w:rsidR="00160298" w:rsidRPr="00160298" w:rsidTr="00160298">
        <w:trPr>
          <w:trHeight w:val="3855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значимых проектов, реализуемых социально ориентированными некоммерческими организациями на территории МО Березовский район, получивших финансовую поддержку, единиц.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спорта и молодежной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160298" w:rsidRPr="00160298" w:rsidTr="00160298">
        <w:trPr>
          <w:trHeight w:val="219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проектов инициативного бюджетирования на территории МО Березовский </w:t>
            </w:r>
            <w:proofErr w:type="gram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  единиц</w:t>
            </w:r>
            <w:proofErr w:type="gram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МАУ «Березовский </w:t>
            </w:r>
            <w:proofErr w:type="gramStart"/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медиацентр»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Городские</w:t>
            </w:r>
            <w:proofErr w:type="gramEnd"/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сельские поселения Березовского района</w:t>
            </w:r>
          </w:p>
        </w:tc>
      </w:tr>
      <w:tr w:rsidR="00160298" w:rsidRPr="00160298" w:rsidTr="00160298">
        <w:trPr>
          <w:trHeight w:val="286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помещений, переданных во владение (пользование) социально ориентированным некоммерческим организациям на территории МО Березовский район в течение года,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Прав-во Ханты-Мансийского АО-Югры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 от 19 мая 2017г. №292-рп &lt;1&gt;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спорта и молодежной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160298" w:rsidRPr="00160298" w:rsidTr="00160298">
        <w:trPr>
          <w:trHeight w:val="2595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ориентированных некоммерческих организаций, осуществляющих деятельность на территории МО Березовский район, единиц.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Прав-во Ханты-Мансийского АО-Югры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 от 19 мая 2017г. №292-рп &lt;1&gt;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спорта и молодежной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160298" w:rsidRPr="00160298" w:rsidTr="00160298">
        <w:trPr>
          <w:trHeight w:val="416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социально ориентированных некоммерческих организаций, оказывающих услуги (выполняющих работы) социальной сферы на территории МО Березовский район, получивших финансовую поддержку из бюджета МО Березовский </w:t>
            </w:r>
            <w:proofErr w:type="spellStart"/>
            <w:proofErr w:type="gram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район,единиц</w:t>
            </w:r>
            <w:proofErr w:type="spellEnd"/>
            <w:proofErr w:type="gram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Прав-во Ханты-Мансийского АО-Югры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 от 19 мая 2017г. №292-рп &lt;1&gt;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Информационно-аналитический отдел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спорта и молодежной политики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Комитет по земельным ресурсам и управлению муниципальным имуществом администрации Березовского района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МАУ «Березовский медиацентр»</w:t>
            </w:r>
          </w:p>
        </w:tc>
      </w:tr>
      <w:tr w:rsidR="00160298" w:rsidRPr="00160298" w:rsidTr="00160298">
        <w:trPr>
          <w:trHeight w:val="339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представителей социально ориентированных некоммерческих организаций, принявших участие в образовательных мероприятиях, организованных администрацией Березовского района, человек.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Прав-во Ханты-Мансийского АО-Югры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-е от 19 мая 2017г. №292-рп &lt;1&gt;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160298" w:rsidRPr="00160298" w:rsidTr="00160298">
        <w:trPr>
          <w:trHeight w:val="208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зарегистрированных Территориальных общественных самоуправлений (ТОС) на территории МО Березовский район, единиц.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160298" w:rsidRPr="00160298" w:rsidTr="00160298">
        <w:trPr>
          <w:trHeight w:val="4485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граждан, принявших участие в обсуждении и принятии политических решений на местном уровне на территории МО Березовский район, с использованием Интернет - голосования, прямых, телефонных и </w:t>
            </w:r>
            <w:proofErr w:type="gram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  <w:proofErr w:type="gram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опросов, человек.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160298" w:rsidRPr="00160298" w:rsidTr="00160298">
        <w:trPr>
          <w:trHeight w:val="1875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населения, удовлетворенного деятельностью органов местного самоуправления Березовского района, % 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160298" w:rsidRPr="00160298" w:rsidTr="00710D6C">
        <w:trPr>
          <w:trHeight w:val="52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1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Тираж газеты Жизнь Югры, единиц.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160298" w:rsidRPr="00160298" w:rsidTr="00710D6C">
        <w:trPr>
          <w:trHeight w:val="130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1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Газетная площадь опубликованных материалов в газете Жизнь Югры, страниц.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160298" w:rsidRPr="00160298" w:rsidTr="00710D6C">
        <w:trPr>
          <w:trHeight w:val="130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1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 вещания радиопрограмм в эфире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минуты в год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МАУ «Березовский медиацентр»</w:t>
            </w:r>
          </w:p>
        </w:tc>
      </w:tr>
      <w:tr w:rsidR="00160298" w:rsidRPr="00160298" w:rsidTr="00160298">
        <w:trPr>
          <w:trHeight w:val="2685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1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населенных пунктов Березовского района, в которых проведены мероприятия в связи с наступившими юбилейными датами, %;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МАУ «Березовский </w:t>
            </w:r>
            <w:proofErr w:type="gramStart"/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медиацентр»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Городские</w:t>
            </w:r>
            <w:proofErr w:type="gramEnd"/>
            <w:r w:rsidRPr="001602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сельские поселения Березовского района</w:t>
            </w:r>
          </w:p>
        </w:tc>
      </w:tr>
      <w:tr w:rsidR="00710D6C" w:rsidRPr="00160298" w:rsidTr="00045502">
        <w:trPr>
          <w:trHeight w:val="300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710D6C" w:rsidRPr="00160298" w:rsidTr="00045502">
        <w:trPr>
          <w:trHeight w:val="290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710D6C" w:rsidRPr="00160298" w:rsidTr="00045502">
        <w:trPr>
          <w:trHeight w:val="290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C3976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222 954,5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C3976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30 396,9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069,7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069,7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069,7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348,5</w:t>
            </w:r>
          </w:p>
        </w:tc>
      </w:tr>
      <w:tr w:rsidR="00710D6C" w:rsidRPr="00160298" w:rsidTr="00045502">
        <w:trPr>
          <w:trHeight w:val="290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710D6C" w:rsidRPr="00160298" w:rsidTr="00AA17E7">
        <w:trPr>
          <w:trHeight w:val="480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1 639,6</w:t>
            </w:r>
          </w:p>
          <w:p w:rsidR="00045502" w:rsidRPr="00160298" w:rsidRDefault="00045502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1 639,6</w:t>
            </w:r>
          </w:p>
          <w:p w:rsidR="00045502" w:rsidRPr="00160298" w:rsidRDefault="00045502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D6C" w:rsidRPr="00160298" w:rsidTr="00045502">
        <w:trPr>
          <w:trHeight w:val="585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Березовского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C3976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198 181,4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C3976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25 125,4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</w:t>
            </w:r>
          </w:p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D6C" w:rsidRPr="00160298" w:rsidTr="00045502">
        <w:trPr>
          <w:trHeight w:val="1125"/>
        </w:trPr>
        <w:tc>
          <w:tcPr>
            <w:tcW w:w="28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 (внебюджетная деятельность)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C3976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21 992,0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10D6C" w:rsidP="007C3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490,4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D6C" w:rsidRPr="00160298" w:rsidRDefault="007C3976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0D6C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10D6C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7C3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188,5</w:t>
            </w:r>
          </w:p>
          <w:p w:rsidR="00710D6C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0D6C" w:rsidRPr="00160298" w:rsidRDefault="00710D6C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0D6C" w:rsidRPr="00160298" w:rsidTr="00AA17E7">
        <w:trPr>
          <w:trHeight w:val="1125"/>
        </w:trPr>
        <w:tc>
          <w:tcPr>
            <w:tcW w:w="2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6C" w:rsidRPr="00160298" w:rsidRDefault="00710D6C" w:rsidP="00710D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0D6C" w:rsidRPr="00160298" w:rsidRDefault="00710D6C" w:rsidP="00710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городских и сельских поселений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D6C" w:rsidRPr="00160298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1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D6C" w:rsidRPr="00160298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15A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10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0D6C" w:rsidRPr="00160298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10D6C" w:rsidRPr="00160298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0D6C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710D6C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0D6C" w:rsidRPr="00160298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10D6C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710D6C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0D6C" w:rsidRPr="00160298" w:rsidRDefault="00710D6C" w:rsidP="00710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298" w:rsidRPr="00160298" w:rsidTr="00710D6C">
        <w:trPr>
          <w:trHeight w:val="360"/>
        </w:trPr>
        <w:tc>
          <w:tcPr>
            <w:tcW w:w="2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Параметры финансового обеспечения проектов, проектов автономного округа, Березовского района </w:t>
            </w:r>
          </w:p>
        </w:tc>
        <w:tc>
          <w:tcPr>
            <w:tcW w:w="2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0298" w:rsidRPr="00160298" w:rsidTr="00710D6C">
        <w:trPr>
          <w:trHeight w:val="29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160298" w:rsidRPr="00160298" w:rsidTr="00710D6C">
        <w:trPr>
          <w:trHeight w:val="30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портфеля проектов (срок реализации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дд.мм.гггг</w:t>
            </w:r>
            <w:proofErr w:type="spell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</w:p>
        </w:tc>
      </w:tr>
      <w:tr w:rsidR="00160298" w:rsidRPr="00160298" w:rsidTr="00710D6C">
        <w:trPr>
          <w:trHeight w:val="290"/>
        </w:trPr>
        <w:tc>
          <w:tcPr>
            <w:tcW w:w="2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160298" w:rsidRPr="00160298" w:rsidTr="00160298">
        <w:trPr>
          <w:trHeight w:val="290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540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290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465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420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045502" w:rsidP="0004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программа «Развитие гражданского общества»</w:t>
            </w:r>
            <w:r w:rsidR="00160298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45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2022 - 2025 годы и на период до 2030 года</w:t>
            </w:r>
            <w:r w:rsidR="00160298"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160298" w:rsidRPr="00160298" w:rsidTr="00160298">
        <w:trPr>
          <w:trHeight w:val="290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160298" w:rsidRPr="00160298" w:rsidTr="00160298">
        <w:trPr>
          <w:trHeight w:val="290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495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290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795"/>
        </w:trPr>
        <w:tc>
          <w:tcPr>
            <w:tcW w:w="28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160298">
        <w:trPr>
          <w:trHeight w:val="300"/>
        </w:trPr>
        <w:tc>
          <w:tcPr>
            <w:tcW w:w="55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Объём налоговых расходов Березовского района </w:t>
            </w:r>
          </w:p>
        </w:tc>
        <w:tc>
          <w:tcPr>
            <w:tcW w:w="94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годам (тыс. рублей)</w:t>
            </w:r>
          </w:p>
        </w:tc>
      </w:tr>
      <w:tr w:rsidR="00160298" w:rsidRPr="00160298" w:rsidTr="00160298">
        <w:trPr>
          <w:trHeight w:val="290"/>
        </w:trPr>
        <w:tc>
          <w:tcPr>
            <w:tcW w:w="5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2026-2030 </w:t>
            </w:r>
            <w:proofErr w:type="spell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гг</w:t>
            </w:r>
            <w:proofErr w:type="spellEnd"/>
          </w:p>
        </w:tc>
      </w:tr>
      <w:tr w:rsidR="00160298" w:rsidRPr="00160298" w:rsidTr="00160298">
        <w:trPr>
          <w:trHeight w:val="290"/>
        </w:trPr>
        <w:tc>
          <w:tcPr>
            <w:tcW w:w="55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160298" w:rsidRPr="00160298" w:rsidTr="00045502">
        <w:trPr>
          <w:trHeight w:val="300"/>
        </w:trPr>
        <w:tc>
          <w:tcPr>
            <w:tcW w:w="1502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&lt;1&gt; Распоряжение Правительства Ханты-Мансийского автономного округа - Югры от 19 мая 2017г. № 292-рп "О формировании рейтинга муниципальных образований Ханты-Мансийского автономного округа - </w:t>
            </w:r>
            <w:proofErr w:type="gramStart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Югры  по</w:t>
            </w:r>
            <w:proofErr w:type="gramEnd"/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итогам реализации механизмов поддержки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сфере"</w:t>
            </w:r>
          </w:p>
        </w:tc>
      </w:tr>
      <w:tr w:rsidR="00160298" w:rsidRPr="00160298" w:rsidTr="00045502">
        <w:trPr>
          <w:trHeight w:val="509"/>
        </w:trPr>
        <w:tc>
          <w:tcPr>
            <w:tcW w:w="150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0298" w:rsidRPr="00160298" w:rsidTr="00045502">
        <w:trPr>
          <w:trHeight w:val="509"/>
        </w:trPr>
        <w:tc>
          <w:tcPr>
            <w:tcW w:w="1502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0298" w:rsidRPr="00160298" w:rsidRDefault="00160298" w:rsidP="00160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60298" w:rsidRPr="00160298" w:rsidRDefault="00160298" w:rsidP="0016029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60298" w:rsidRPr="00160298" w:rsidRDefault="00160298" w:rsidP="00160298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160298" w:rsidRDefault="00160298" w:rsidP="00CC25C7">
      <w:pPr>
        <w:jc w:val="right"/>
        <w:rPr>
          <w:rFonts w:ascii="Times New Roman" w:hAnsi="Times New Roman" w:cs="Times New Roman"/>
        </w:rPr>
      </w:pPr>
    </w:p>
    <w:p w:rsidR="00160298" w:rsidRDefault="00160298" w:rsidP="00CC25C7">
      <w:pPr>
        <w:jc w:val="right"/>
        <w:rPr>
          <w:rFonts w:ascii="Times New Roman" w:hAnsi="Times New Roman" w:cs="Times New Roman"/>
        </w:rPr>
      </w:pPr>
    </w:p>
    <w:p w:rsidR="00FD0DC2" w:rsidRDefault="00FD0DC2" w:rsidP="00CC25C7">
      <w:pPr>
        <w:jc w:val="right"/>
        <w:rPr>
          <w:rFonts w:ascii="Times New Roman" w:hAnsi="Times New Roman" w:cs="Times New Roman"/>
        </w:rPr>
      </w:pPr>
    </w:p>
    <w:p w:rsidR="00CC25C7" w:rsidRPr="00044284" w:rsidRDefault="00CC25C7" w:rsidP="00CC25C7">
      <w:pPr>
        <w:jc w:val="right"/>
        <w:rPr>
          <w:rFonts w:ascii="Times New Roman" w:hAnsi="Times New Roman" w:cs="Times New Roman"/>
        </w:rPr>
      </w:pPr>
      <w:r w:rsidRPr="00044284">
        <w:rPr>
          <w:rFonts w:ascii="Times New Roman" w:hAnsi="Times New Roman" w:cs="Times New Roman"/>
        </w:rPr>
        <w:lastRenderedPageBreak/>
        <w:t>Таблица 1</w:t>
      </w:r>
    </w:p>
    <w:p w:rsidR="00CC25C7" w:rsidRPr="00044284" w:rsidRDefault="00CC25C7" w:rsidP="00CC25C7">
      <w:pPr>
        <w:jc w:val="right"/>
        <w:rPr>
          <w:rFonts w:ascii="Times New Roman" w:hAnsi="Times New Roman" w:cs="Times New Roman"/>
        </w:rPr>
      </w:pPr>
    </w:p>
    <w:p w:rsidR="00CC25C7" w:rsidRPr="00044284" w:rsidRDefault="00CC25C7" w:rsidP="00CC25C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28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14930" w:type="dxa"/>
        <w:tblLayout w:type="fixed"/>
        <w:tblLook w:val="04A0" w:firstRow="1" w:lastRow="0" w:firstColumn="1" w:lastColumn="0" w:noHBand="0" w:noVBand="1"/>
      </w:tblPr>
      <w:tblGrid>
        <w:gridCol w:w="1392"/>
        <w:gridCol w:w="1864"/>
        <w:gridCol w:w="1984"/>
        <w:gridCol w:w="2713"/>
        <w:gridCol w:w="1149"/>
        <w:gridCol w:w="1170"/>
        <w:gridCol w:w="1170"/>
        <w:gridCol w:w="1170"/>
        <w:gridCol w:w="1170"/>
        <w:gridCol w:w="1148"/>
      </w:tblGrid>
      <w:tr w:rsidR="00CC25C7" w:rsidRPr="00044284" w:rsidTr="009D5FA9">
        <w:trPr>
          <w:trHeight w:val="165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Финансовые затраты на реализацию (тыс. рублей) </w:t>
            </w:r>
          </w:p>
        </w:tc>
      </w:tr>
      <w:tr w:rsidR="00CC25C7" w:rsidRPr="00044284" w:rsidTr="009D5FA9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CC25C7" w:rsidRPr="00044284" w:rsidTr="009D5FA9">
        <w:trPr>
          <w:trHeight w:val="36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2026 - 2030 г.</w:t>
            </w:r>
          </w:p>
        </w:tc>
      </w:tr>
      <w:tr w:rsidR="00CC25C7" w:rsidRPr="00044284" w:rsidTr="009D5FA9">
        <w:trPr>
          <w:trHeight w:val="2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CC25C7" w:rsidRPr="00044284" w:rsidTr="00B816D7">
        <w:trPr>
          <w:trHeight w:val="300"/>
        </w:trPr>
        <w:tc>
          <w:tcPr>
            <w:tcW w:w="14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 1</w:t>
            </w:r>
            <w:proofErr w:type="gramEnd"/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«Создание условий для развития гражданских инициатив»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финансовой, имущественной, консультационной поддержки социально ориентированным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некоммерческим </w:t>
            </w:r>
            <w:proofErr w:type="gram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организациям»(</w:t>
            </w:r>
            <w:proofErr w:type="gramEnd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1, 3, 4, 5)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Информационно-аналитический отдел администрации Березовского </w:t>
            </w:r>
            <w:proofErr w:type="gramStart"/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района,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Комитет</w:t>
            </w:r>
            <w:proofErr w:type="gramEnd"/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спорта и молодежной политики администрации Березовского района,                                                             Комитет по земельным ресурсам и управлению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муниципальным имуществом администрации Березовского района,                         МАУ «Березовский медиацентр», в том числе: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34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447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4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Информационно-аналитический отдел администрации Березовского района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34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58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спорта и молодежной политики администрации Березовского района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7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1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49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615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</w:t>
            </w:r>
            <w:proofErr w:type="gramEnd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МАУ «Березовский медиацентр»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5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 источники</w:t>
            </w:r>
            <w:proofErr w:type="gramEnd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   Проведение муниципального </w:t>
            </w:r>
            <w:proofErr w:type="gram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Форума  гражданских</w:t>
            </w:r>
            <w:proofErr w:type="gramEnd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инициатив   (4, 5, 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5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</w:t>
            </w:r>
            <w:proofErr w:type="gram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 «</w:t>
            </w:r>
            <w:proofErr w:type="gramEnd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обучения работников социально ориентированных некоммерческих организаций» (6)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816D7">
        <w:trPr>
          <w:trHeight w:val="3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45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52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участия проектов городских и сельских поселений в    конкурсном отборе проектов инициативного бюджетирования» (2, 15)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sz w:val="18"/>
                <w:szCs w:val="18"/>
              </w:rPr>
              <w:t>МАУ «Березовский медиацентр», Городские и сельские поселения Березовского района, в том числе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650525" w:rsidRPr="00044284" w:rsidTr="00650525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650525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650525" w:rsidRDefault="00650525" w:rsidP="00650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650525" w:rsidRDefault="00650525" w:rsidP="00650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0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525" w:rsidRPr="00044284" w:rsidRDefault="00650525" w:rsidP="006505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48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6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B816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B816D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Городские и сельские поселения Березовского района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AA17E7" w:rsidRPr="00044284" w:rsidTr="00AA17E7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AA17E7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AA17E7" w:rsidRDefault="00AA17E7" w:rsidP="00AA17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AA17E7" w:rsidRDefault="00AA17E7" w:rsidP="00AA17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7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1639,6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7E7" w:rsidRPr="00044284" w:rsidRDefault="00AA17E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1922D4">
        <w:trPr>
          <w:trHeight w:val="52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гражданских инициатив через систему территориального общественного самоуправления (ТОС</w:t>
            </w:r>
            <w:proofErr w:type="gram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)»  (</w:t>
            </w:r>
            <w:proofErr w:type="gramEnd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922D4">
        <w:trPr>
          <w:trHeight w:val="52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 по подпрограмме 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981,1</w:t>
            </w: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AA17E7" w:rsidRDefault="00AA17E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A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581,1</w:t>
            </w:r>
            <w:r w:rsidR="001922D4" w:rsidRPr="00AA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AA17E7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A17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639,6</w:t>
            </w: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639,6</w:t>
            </w: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7 200,0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1922D4" w:rsidRPr="00044284" w:rsidTr="00045502">
        <w:trPr>
          <w:trHeight w:val="29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3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22D4" w:rsidRPr="00044284" w:rsidRDefault="001922D4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922D4" w:rsidRPr="00044284" w:rsidTr="00045502">
        <w:trPr>
          <w:trHeight w:val="53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922D4" w:rsidRPr="00044284" w:rsidRDefault="001922D4" w:rsidP="00192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B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22D4" w:rsidRPr="00044284" w:rsidRDefault="001922D4" w:rsidP="001922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315"/>
        </w:trPr>
        <w:tc>
          <w:tcPr>
            <w:tcW w:w="14930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 2</w:t>
            </w:r>
            <w:proofErr w:type="gramEnd"/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«Информационная открытость деятельности органов местного самоуправления  Березовского района».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деятельности МАУ «Березовский медиацентр» (8, 9, 10, 11, 12, 13, 14)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МАУ «Березовский медиацентр»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542B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 w:rsidR="00542B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973,4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AA17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AA17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815,8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116 348,5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3E6C0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190 981,4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252AE1" w:rsidRDefault="00CC25C7" w:rsidP="006505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</w:t>
            </w:r>
            <w:r w:rsidR="00650525"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50525"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104 160,0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252AE1" w:rsidRDefault="00CC25C7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53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источники финансирования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542B89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6B5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</w:t>
            </w:r>
            <w:r w:rsidR="006B5B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CC25C7"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252AE1" w:rsidRDefault="001C3BDE" w:rsidP="007E43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B5B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490,4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12 188,5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86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«Мониторинг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общественного мнения» (8)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Информационно-аналитический отдел администрации Березовского района</w:t>
            </w:r>
          </w:p>
        </w:tc>
        <w:tc>
          <w:tcPr>
            <w:tcW w:w="27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D43FF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D43FF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D43FF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D43FF">
        <w:trPr>
          <w:trHeight w:val="29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BD43FF">
        <w:trPr>
          <w:trHeight w:val="510"/>
        </w:trPr>
        <w:tc>
          <w:tcPr>
            <w:tcW w:w="13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52AE1" w:rsidRPr="00044284" w:rsidTr="007E43F7">
        <w:trPr>
          <w:trHeight w:val="300"/>
        </w:trPr>
        <w:tc>
          <w:tcPr>
            <w:tcW w:w="5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по </w:t>
            </w:r>
            <w:proofErr w:type="gram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подпрограмме  2</w:t>
            </w:r>
            <w:proofErr w:type="gramEnd"/>
          </w:p>
        </w:tc>
        <w:tc>
          <w:tcPr>
            <w:tcW w:w="2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212 973,4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26 815,8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116 348,5  </w:t>
            </w:r>
          </w:p>
        </w:tc>
      </w:tr>
      <w:tr w:rsidR="00252AE1" w:rsidRPr="00044284" w:rsidTr="007E43F7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52AE1" w:rsidRPr="00044284" w:rsidTr="007E43F7">
        <w:trPr>
          <w:trHeight w:val="375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52AE1" w:rsidRPr="00044284" w:rsidTr="007E43F7">
        <w:trPr>
          <w:trHeight w:val="30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190 981,4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24 325,4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104 160,0  </w:t>
            </w:r>
          </w:p>
        </w:tc>
      </w:tr>
      <w:tr w:rsidR="00252AE1" w:rsidRPr="00044284" w:rsidTr="007E43F7">
        <w:trPr>
          <w:trHeight w:val="29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252AE1" w:rsidRPr="00044284" w:rsidTr="007E43F7">
        <w:trPr>
          <w:trHeight w:val="530"/>
        </w:trPr>
        <w:tc>
          <w:tcPr>
            <w:tcW w:w="5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044284" w:rsidRDefault="00252AE1" w:rsidP="00252A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источники финансирования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CC5F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="00CC5F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992</w:t>
            </w:r>
            <w:r w:rsidR="00CC5F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292F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52A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AE1" w:rsidRPr="00252AE1" w:rsidRDefault="00252AE1" w:rsidP="00252AE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12 188,5  </w:t>
            </w:r>
          </w:p>
        </w:tc>
      </w:tr>
      <w:tr w:rsidR="00A132AE" w:rsidRPr="00044284" w:rsidTr="00045502">
        <w:trPr>
          <w:trHeight w:val="290"/>
        </w:trPr>
        <w:tc>
          <w:tcPr>
            <w:tcW w:w="52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7B3CAC" w:rsidP="00292FD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</w:t>
            </w:r>
            <w:r w:rsidR="00292FD7" w:rsidRPr="004F7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954,5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CC5F1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30 396,9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120 348,5</w:t>
            </w:r>
          </w:p>
        </w:tc>
      </w:tr>
      <w:tr w:rsidR="00A132AE" w:rsidRPr="00044284" w:rsidTr="00045502">
        <w:trPr>
          <w:trHeight w:val="30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32AE" w:rsidRPr="00044284" w:rsidTr="00045502">
        <w:trPr>
          <w:trHeight w:val="30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B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B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639,6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32AE" w:rsidRPr="00044284" w:rsidTr="00045502">
        <w:trPr>
          <w:trHeight w:val="30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CC5F1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198 181,4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CC5F1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  <w:r w:rsidR="0029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108 160,0</w:t>
            </w:r>
          </w:p>
        </w:tc>
      </w:tr>
      <w:tr w:rsidR="00A132AE" w:rsidRPr="00044284" w:rsidTr="00045502">
        <w:trPr>
          <w:trHeight w:val="300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32AE" w:rsidRPr="00044284" w:rsidTr="00045502">
        <w:trPr>
          <w:trHeight w:val="615"/>
        </w:trPr>
        <w:tc>
          <w:tcPr>
            <w:tcW w:w="524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CC5F1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21 992,0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CC5F17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292F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490,4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2AE" w:rsidRPr="00044284" w:rsidRDefault="00A132AE" w:rsidP="007E43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12 188,5</w:t>
            </w:r>
          </w:p>
        </w:tc>
      </w:tr>
      <w:tr w:rsidR="00A132AE" w:rsidRPr="00044284" w:rsidTr="0012145D">
        <w:trPr>
          <w:trHeight w:val="615"/>
        </w:trPr>
        <w:tc>
          <w:tcPr>
            <w:tcW w:w="5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32AE" w:rsidRPr="00044284" w:rsidRDefault="00A132AE" w:rsidP="00A132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B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7B3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2AE" w:rsidRPr="00044284" w:rsidRDefault="00A132AE" w:rsidP="00A132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25C7" w:rsidRPr="00044284" w:rsidTr="00A132AE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A132AE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30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5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4F7B3C" w:rsidRPr="00044284" w:rsidTr="00045502">
        <w:trPr>
          <w:trHeight w:val="29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222 954,5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30 396,9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120 348,5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198 181,4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25 125,4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108 160,0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7B3C" w:rsidRPr="00044284" w:rsidTr="00045502">
        <w:trPr>
          <w:trHeight w:val="53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21 992,0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2 490,4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12 188,5</w:t>
            </w:r>
          </w:p>
        </w:tc>
      </w:tr>
      <w:tr w:rsidR="004F7B3C" w:rsidRPr="00044284" w:rsidTr="00045502">
        <w:trPr>
          <w:trHeight w:val="53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A132AE">
        <w:trPr>
          <w:trHeight w:val="29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25C7" w:rsidRPr="00044284" w:rsidTr="00A132AE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Инвестиции в объекты 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BD43FF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BD43FF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BD43FF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A132AE">
        <w:trPr>
          <w:trHeight w:val="30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A132AE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F7B3C" w:rsidRPr="00044284" w:rsidTr="00045502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F7B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222 954,5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30 396,9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24 069,7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120 348,5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1 639,6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198 181,4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25 125,4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21 632,0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108 160,0</w:t>
            </w:r>
          </w:p>
        </w:tc>
      </w:tr>
      <w:tr w:rsidR="004F7B3C" w:rsidRPr="00044284" w:rsidTr="00045502">
        <w:trPr>
          <w:trHeight w:val="30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7B3C" w:rsidRPr="00044284" w:rsidTr="00045502">
        <w:trPr>
          <w:trHeight w:val="530"/>
        </w:trPr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C5F1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21 992,0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2 490,4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2 437,7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12 188,5</w:t>
            </w:r>
          </w:p>
        </w:tc>
      </w:tr>
      <w:tr w:rsidR="004F7B3C" w:rsidRPr="00044284" w:rsidTr="00045502">
        <w:trPr>
          <w:trHeight w:val="530"/>
        </w:trPr>
        <w:tc>
          <w:tcPr>
            <w:tcW w:w="13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C25C7" w:rsidRPr="00044284" w:rsidTr="0012145D">
        <w:trPr>
          <w:trHeight w:val="30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Информационно-аналитический отдел 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7 200,0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4 000,0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53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4F7B3C" w:rsidRPr="00044284" w:rsidTr="00264201">
        <w:trPr>
          <w:trHeight w:val="30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МАУ "Березовский медиацентр"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973,4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815,8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23 269,7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116 348,5  </w:t>
            </w:r>
          </w:p>
        </w:tc>
      </w:tr>
      <w:tr w:rsidR="004F7B3C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4F7B3C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4F7B3C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190 981,4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252AE1" w:rsidRDefault="004F7B3C" w:rsidP="004F7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24 325,4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20 832,0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104 160,0  </w:t>
            </w:r>
          </w:p>
        </w:tc>
      </w:tr>
      <w:tr w:rsidR="004F7B3C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252AE1" w:rsidRDefault="004F7B3C" w:rsidP="004F7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4F7B3C" w:rsidRPr="00044284" w:rsidTr="007E43F7">
        <w:trPr>
          <w:trHeight w:val="5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21 992,0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252AE1" w:rsidRDefault="004F7B3C" w:rsidP="004F7B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AE1">
              <w:rPr>
                <w:rFonts w:ascii="Times New Roman" w:eastAsia="Times New Roman" w:hAnsi="Times New Roman" w:cs="Times New Roman"/>
                <w:sz w:val="20"/>
                <w:szCs w:val="20"/>
              </w:rPr>
              <w:t>490,4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2437,7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7B3C" w:rsidRPr="00044284" w:rsidRDefault="004F7B3C" w:rsidP="004F7B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12 188,5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Комитет спорта и молодежной политики администрации Березовского района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29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53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12145D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CC25C7" w:rsidRPr="00044284" w:rsidTr="007E43F7">
        <w:trPr>
          <w:trHeight w:val="5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25C7" w:rsidRPr="00044284" w:rsidRDefault="00CC25C7" w:rsidP="007E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4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Администрации городских и сельских поселений Березовского района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2781,1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1639,6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1639,6</w:t>
            </w: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45D" w:rsidRPr="00044284" w:rsidRDefault="0012145D" w:rsidP="000455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</w:t>
            </w:r>
            <w:proofErr w:type="spellStart"/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145D" w:rsidRPr="00044284" w:rsidRDefault="0012145D" w:rsidP="000455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290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 финансирования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044284" w:rsidRDefault="0012145D" w:rsidP="00121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 </w:t>
            </w:r>
          </w:p>
        </w:tc>
      </w:tr>
      <w:tr w:rsidR="0012145D" w:rsidRPr="00044284" w:rsidTr="00045502">
        <w:trPr>
          <w:trHeight w:val="520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145D" w:rsidRPr="00044284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городских и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1 141,5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45D" w:rsidRPr="0012145D" w:rsidRDefault="0012145D" w:rsidP="0012145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145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C25C7" w:rsidRPr="00044284" w:rsidRDefault="00CC25C7" w:rsidP="00CC25C7">
      <w:pPr>
        <w:jc w:val="center"/>
        <w:rPr>
          <w:rFonts w:ascii="Times New Roman" w:hAnsi="Times New Roman" w:cs="Times New Roman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lastRenderedPageBreak/>
        <w:t>Таблица 2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69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структурных элементов (основных мероприятий) муниципальной программы</w:t>
      </w: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1960"/>
        <w:gridCol w:w="4131"/>
        <w:gridCol w:w="4089"/>
        <w:gridCol w:w="4557"/>
      </w:tblGrid>
      <w:tr w:rsidR="00A22692" w:rsidRPr="00A22692" w:rsidTr="00045502">
        <w:trPr>
          <w:trHeight w:val="124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структурного элемента (основного мероприятия) 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структурного</w:t>
            </w:r>
            <w:proofErr w:type="gramEnd"/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элемента  (основного мероприятия)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порядка, номер </w:t>
            </w:r>
            <w:proofErr w:type="gramStart"/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приложения  (</w:t>
            </w:r>
            <w:proofErr w:type="gramEnd"/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наличии)</w:t>
            </w:r>
          </w:p>
        </w:tc>
      </w:tr>
      <w:tr w:rsidR="00A22692" w:rsidRPr="00A22692" w:rsidTr="00045502">
        <w:trPr>
          <w:trHeight w:val="3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692" w:rsidRPr="00A22692" w:rsidTr="00045502">
        <w:trPr>
          <w:trHeight w:val="765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:</w:t>
            </w:r>
            <w:proofErr w:type="gramEnd"/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Создание условий для развития институтов гражданского общества и реализации гражданских инициатив</w:t>
            </w:r>
          </w:p>
        </w:tc>
      </w:tr>
      <w:tr w:rsidR="00A22692" w:rsidRPr="00A22692" w:rsidTr="00045502">
        <w:trPr>
          <w:trHeight w:val="111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Задача 1. Обеспечение поддержки гражданских </w:t>
            </w:r>
            <w:proofErr w:type="gramStart"/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инициатив.   </w:t>
            </w:r>
            <w:proofErr w:type="gramEnd"/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</w:tr>
      <w:tr w:rsidR="00A22692" w:rsidRPr="00A22692" w:rsidTr="00045502">
        <w:trPr>
          <w:trHeight w:val="31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Подпрограмма 1 «Создание условий для развития гражданских инициатив»</w:t>
            </w:r>
          </w:p>
        </w:tc>
      </w:tr>
      <w:tr w:rsidR="00A22692" w:rsidRPr="00A22692" w:rsidTr="00A22692">
        <w:trPr>
          <w:trHeight w:val="496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«Организация финансовой, имущественной, консультационной поддержки социально ориентированным некоммерческим организациям» 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грантов в форме субсидий для СОНКО на реализацию социально значимых проектов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Березовского района от 11.08.2021 № 925 "Об утверждении Порядка предоставления грантов в форме субсидий из средств бюджете Березовского района "Грант главы Березовского района на развитие гражданского общества"</w:t>
            </w:r>
          </w:p>
        </w:tc>
      </w:tr>
      <w:tr w:rsidR="00A22692" w:rsidRPr="00A22692" w:rsidTr="00A22692">
        <w:trPr>
          <w:trHeight w:val="93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"Проведение муниципального </w:t>
            </w:r>
            <w:proofErr w:type="gramStart"/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Форума  гражданских</w:t>
            </w:r>
            <w:proofErr w:type="gramEnd"/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инициатив"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форума для социально ориентированных организаций и гражданских активистов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2692" w:rsidRPr="00A22692" w:rsidTr="00A22692">
        <w:trPr>
          <w:trHeight w:val="155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«Организация обучения работников социально ориентированных некоммерческих организаций»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обучающих тренингов, семинаров для сотрудников и добровольцев СОНКО с целью повышения профессиональных компетенций 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2692" w:rsidRPr="00A22692" w:rsidTr="00A22692">
        <w:trPr>
          <w:trHeight w:val="368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участия проектов городских и сельских поселений в    конкурсном отборе проектов инициативного бюджетирования»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муниципальных конкурсов инициативного бюджетирования, подготовка к региональному конкурсу инициативного бюджетирования, с целью освоения бюджетных средств с учетом мнения граждан 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Думы Березовского района от 30.04.2021 № 701 "Об утверждении Порядка выдвижения, внесения, обсуждения, рассмотрения инициативных проектов, проведения их конкурсного отбора в Березовском районе и Порядка расчета и возврата сумм инициативных платежей, подлежащих возврату лицам (в том числе организациям), осуществляющим их перечисление в бюджет Березовского района"</w:t>
            </w:r>
          </w:p>
        </w:tc>
      </w:tr>
      <w:tr w:rsidR="00A22692" w:rsidRPr="00A22692" w:rsidTr="00045502">
        <w:trPr>
          <w:trHeight w:val="15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«Поддержка гражданских инициатив через систему территориального общественного самоуправления (ТОС)»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развития институтов территориальных общественных самоуправлений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22692" w:rsidRPr="00A22692" w:rsidTr="00045502">
        <w:trPr>
          <w:trHeight w:val="810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22692">
              <w:rPr>
                <w:rFonts w:ascii="Calibri" w:eastAsia="Times New Roman" w:hAnsi="Calibri" w:cs="Calibri"/>
                <w:color w:val="000000"/>
              </w:rPr>
              <w:t xml:space="preserve">Задача </w:t>
            </w:r>
            <w:proofErr w:type="gramStart"/>
            <w:r w:rsidRPr="00A22692">
              <w:rPr>
                <w:rFonts w:ascii="Calibri" w:eastAsia="Times New Roman" w:hAnsi="Calibri" w:cs="Calibri"/>
                <w:color w:val="000000"/>
              </w:rPr>
              <w:t>2 :</w:t>
            </w:r>
            <w:proofErr w:type="gramEnd"/>
            <w:r w:rsidRPr="00A22692">
              <w:rPr>
                <w:rFonts w:ascii="Calibri" w:eastAsia="Times New Roman" w:hAnsi="Calibri" w:cs="Calibri"/>
                <w:color w:val="000000"/>
              </w:rPr>
              <w:t xml:space="preserve"> Обеспечение информационной открытости деятельности органов местного самоуправления Березовского района и эффективного  информационного взаимодействия власти и общества.</w:t>
            </w:r>
          </w:p>
        </w:tc>
      </w:tr>
      <w:tr w:rsidR="00A22692" w:rsidRPr="00A22692" w:rsidTr="00A22692">
        <w:trPr>
          <w:trHeight w:val="675"/>
        </w:trPr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Подпрограмма 2 «Информационная открытость деятельности органов местного </w:t>
            </w:r>
            <w:proofErr w:type="gramStart"/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самоуправления  Березовского</w:t>
            </w:r>
            <w:proofErr w:type="gramEnd"/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района»</w:t>
            </w:r>
          </w:p>
        </w:tc>
      </w:tr>
      <w:tr w:rsidR="00A22692" w:rsidRPr="00A22692" w:rsidTr="00A22692">
        <w:trPr>
          <w:trHeight w:val="21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«Обеспечение деятельности МАУ «Березовский медиацентр»</w:t>
            </w:r>
          </w:p>
        </w:tc>
        <w:tc>
          <w:tcPr>
            <w:tcW w:w="4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субсидии учреждению на финансовое обеспечение муниципального задания. Обеспечение текущих расходов деятельности МАУ «Березовский медиацентр», в том числе основная часть расходов связана с оплатой труда сотрудников и обязательными налоговыми и неналоговыми платежами (сборами) в бюджеты всех уровней.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2692" w:rsidRPr="00A22692" w:rsidTr="00045502">
        <w:trPr>
          <w:trHeight w:val="18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«Мониторинг общественного мнения»</w:t>
            </w:r>
          </w:p>
        </w:tc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мониторинга политических, социально-экономических и иных процессов, оказывающих влияние на формирование общественного мнения в муниципальном образовании Березовский район. Бюджетные ассигнования предусмотрены на проведение анкетирования и телефонного опроса населения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lastRenderedPageBreak/>
        <w:t>Таблица 3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8812" w:type="dxa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254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3504"/>
        <w:gridCol w:w="3504"/>
        <w:gridCol w:w="3033"/>
        <w:gridCol w:w="471"/>
        <w:gridCol w:w="3504"/>
        <w:gridCol w:w="236"/>
      </w:tblGrid>
      <w:tr w:rsidR="00A22692" w:rsidRPr="00A22692" w:rsidTr="00045502">
        <w:trPr>
          <w:gridAfter w:val="3"/>
          <w:wAfter w:w="4211" w:type="dxa"/>
          <w:trHeight w:val="360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</w:t>
            </w:r>
          </w:p>
        </w:tc>
      </w:tr>
      <w:tr w:rsidR="00A22692" w:rsidRPr="00A22692" w:rsidTr="00045502">
        <w:trPr>
          <w:gridAfter w:val="3"/>
          <w:wAfter w:w="4211" w:type="dxa"/>
          <w:trHeight w:val="780"/>
        </w:trPr>
        <w:tc>
          <w:tcPr>
            <w:tcW w:w="1460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      </w:r>
            <w:proofErr w:type="spellStart"/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</w:t>
            </w:r>
            <w:proofErr w:type="spellEnd"/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-частном партнерстве и концессионными соглашениями</w:t>
            </w:r>
          </w:p>
        </w:tc>
      </w:tr>
      <w:tr w:rsidR="00A22692" w:rsidRPr="00A22692" w:rsidTr="00045502">
        <w:trPr>
          <w:trHeight w:val="360"/>
        </w:trPr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2692" w:rsidRPr="00A22692" w:rsidRDefault="00A22692" w:rsidP="00A2269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22692">
        <w:rPr>
          <w:rFonts w:ascii="Times New Roman" w:eastAsia="Times New Roman" w:hAnsi="Times New Roman" w:cs="Times New Roman"/>
          <w:color w:val="000000"/>
        </w:rPr>
        <w:t>*- не заполняется ввиду отсутствия объектов</w:t>
      </w: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t>Таблица 4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1280" w:type="dxa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0"/>
        <w:gridCol w:w="1880"/>
      </w:tblGrid>
      <w:tr w:rsidR="00A22692" w:rsidRPr="00A22692" w:rsidTr="00045502">
        <w:trPr>
          <w:trHeight w:val="360"/>
        </w:trPr>
        <w:tc>
          <w:tcPr>
            <w:tcW w:w="1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объектов капитального строительства</w:t>
            </w:r>
          </w:p>
        </w:tc>
      </w:tr>
      <w:tr w:rsidR="00A22692" w:rsidRPr="00A22692" w:rsidTr="00045502">
        <w:trPr>
          <w:trHeight w:val="36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692" w:rsidRPr="00A22692" w:rsidTr="00045502">
        <w:trPr>
          <w:trHeight w:val="29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692" w:rsidRPr="00A22692" w:rsidTr="00045502">
        <w:trPr>
          <w:trHeight w:val="310"/>
        </w:trPr>
        <w:tc>
          <w:tcPr>
            <w:tcW w:w="11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*не заполняется ввиду отсутствия объектов капитального строительства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t>Таблица 5</w:t>
      </w:r>
    </w:p>
    <w:tbl>
      <w:tblPr>
        <w:tblW w:w="14317" w:type="dxa"/>
        <w:tblLook w:val="04A0" w:firstRow="1" w:lastRow="0" w:firstColumn="1" w:lastColumn="0" w:noHBand="0" w:noVBand="1"/>
      </w:tblPr>
      <w:tblGrid>
        <w:gridCol w:w="14317"/>
      </w:tblGrid>
      <w:tr w:rsidR="00A22692" w:rsidRPr="00A22692" w:rsidTr="00045502">
        <w:trPr>
          <w:trHeight w:val="36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</w:t>
            </w:r>
          </w:p>
        </w:tc>
      </w:tr>
      <w:tr w:rsidR="00A22692" w:rsidRPr="00A22692" w:rsidTr="00045502">
        <w:trPr>
          <w:trHeight w:val="90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объектов социально-культурного и коммунально-бытового назначения, масштабных инвестиционных проектов</w:t>
            </w:r>
          </w:p>
        </w:tc>
      </w:tr>
      <w:tr w:rsidR="00A22692" w:rsidRPr="00A22692" w:rsidTr="00045502">
        <w:trPr>
          <w:trHeight w:val="36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(далее – инвестиционные проекты)</w:t>
            </w:r>
          </w:p>
        </w:tc>
      </w:tr>
      <w:tr w:rsidR="00A22692" w:rsidRPr="00A22692" w:rsidTr="00045502">
        <w:trPr>
          <w:trHeight w:val="310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*не заполняется ввиду отсутствия инвестиционных проектов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br w:type="page"/>
      </w:r>
      <w:r w:rsidRPr="00A22692">
        <w:rPr>
          <w:rFonts w:ascii="Times New Roman" w:eastAsia="Calibri" w:hAnsi="Times New Roman" w:cs="Times New Roman"/>
          <w:lang w:eastAsia="en-US"/>
        </w:rPr>
        <w:lastRenderedPageBreak/>
        <w:t>Таблица 6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2"/>
        <w:gridCol w:w="1392"/>
        <w:gridCol w:w="1392"/>
        <w:gridCol w:w="1392"/>
        <w:gridCol w:w="1392"/>
        <w:gridCol w:w="1392"/>
        <w:gridCol w:w="1392"/>
      </w:tblGrid>
      <w:tr w:rsidR="00A22692" w:rsidRPr="00A22692" w:rsidTr="00045502">
        <w:trPr>
          <w:trHeight w:val="360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</w:t>
            </w:r>
          </w:p>
        </w:tc>
      </w:tr>
      <w:tr w:rsidR="00A22692" w:rsidRPr="00A22692" w:rsidTr="00045502">
        <w:trPr>
          <w:trHeight w:val="735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прогнозных и фактически исполненных условиях и безусловных обязательствах, возникающих при использовании концессионного соглашения</w:t>
            </w:r>
          </w:p>
        </w:tc>
      </w:tr>
      <w:tr w:rsidR="00A22692" w:rsidRPr="00A22692" w:rsidTr="00045502">
        <w:trPr>
          <w:trHeight w:val="360"/>
        </w:trPr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22692" w:rsidRPr="00A22692" w:rsidTr="00045502">
        <w:trPr>
          <w:trHeight w:val="310"/>
        </w:trPr>
        <w:tc>
          <w:tcPr>
            <w:tcW w:w="13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*не заполняется ввиду отсутствия концессионного соглашения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A22692">
        <w:rPr>
          <w:rFonts w:ascii="Times New Roman" w:eastAsia="Calibri" w:hAnsi="Times New Roman" w:cs="Times New Roman"/>
          <w:lang w:eastAsia="en-US"/>
        </w:rPr>
        <w:t>Таблица 7</w:t>
      </w: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3860" w:type="dxa"/>
        <w:tblLook w:val="04A0" w:firstRow="1" w:lastRow="0" w:firstColumn="1" w:lastColumn="0" w:noHBand="0" w:noVBand="1"/>
      </w:tblPr>
      <w:tblGrid>
        <w:gridCol w:w="13860"/>
      </w:tblGrid>
      <w:tr w:rsidR="00A22692" w:rsidRPr="00A22692" w:rsidTr="00045502">
        <w:trPr>
          <w:trHeight w:val="390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Показатели, характеризующие эффективность структурного элемента (основного мероприятия)</w:t>
            </w:r>
          </w:p>
        </w:tc>
      </w:tr>
      <w:tr w:rsidR="00A22692" w:rsidRPr="00A22692" w:rsidTr="00045502">
        <w:trPr>
          <w:trHeight w:val="360"/>
        </w:trPr>
        <w:tc>
          <w:tcPr>
            <w:tcW w:w="1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муниципальной программы</w:t>
            </w:r>
          </w:p>
        </w:tc>
      </w:tr>
    </w:tbl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A22692" w:rsidRPr="00A22692" w:rsidRDefault="00A22692" w:rsidP="00A2269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4998" w:type="dxa"/>
        <w:tblLook w:val="04A0" w:firstRow="1" w:lastRow="0" w:firstColumn="1" w:lastColumn="0" w:noHBand="0" w:noVBand="1"/>
      </w:tblPr>
      <w:tblGrid>
        <w:gridCol w:w="960"/>
        <w:gridCol w:w="4138"/>
        <w:gridCol w:w="1960"/>
        <w:gridCol w:w="960"/>
        <w:gridCol w:w="960"/>
        <w:gridCol w:w="960"/>
        <w:gridCol w:w="960"/>
        <w:gridCol w:w="1520"/>
        <w:gridCol w:w="2580"/>
      </w:tblGrid>
      <w:tr w:rsidR="00A22692" w:rsidRPr="00A22692" w:rsidTr="00045502">
        <w:trPr>
          <w:trHeight w:val="31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показателя на момент окончания действия муниципальной программы</w:t>
            </w:r>
          </w:p>
        </w:tc>
      </w:tr>
      <w:tr w:rsidR="00A22692" w:rsidRPr="00A22692" w:rsidTr="00045502">
        <w:trPr>
          <w:trHeight w:val="178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2026 - 2030 г.</w:t>
            </w: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2692" w:rsidRPr="00A22692" w:rsidTr="00045502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A22692" w:rsidRPr="00A22692" w:rsidTr="00A22692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значимых проектов, реализуемых социально ориентированными некоммерческими организациями на территории МО Березовский район, получивших финансовую поддержку, единиц.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22692" w:rsidRPr="00A22692" w:rsidTr="00A22692">
        <w:trPr>
          <w:trHeight w:val="10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реализованных проектов инициативного бюджетирования на территории МО Березовский </w:t>
            </w:r>
            <w:proofErr w:type="gramStart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  единиц</w:t>
            </w:r>
            <w:proofErr w:type="gramEnd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A22692" w:rsidRPr="00A22692" w:rsidTr="00A22692">
        <w:trPr>
          <w:trHeight w:val="18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Площадь помещений, переданных во владение (пользование) социально ориентированным некоммерческим организациям на территории МО Березовский район в течение года, </w:t>
            </w:r>
            <w:proofErr w:type="spellStart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1157,5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1257,5</w:t>
            </w:r>
          </w:p>
        </w:tc>
      </w:tr>
      <w:tr w:rsidR="00A22692" w:rsidRPr="00A22692" w:rsidTr="00045502">
        <w:trPr>
          <w:trHeight w:val="1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социально ориентированных некоммерческих организаций, осуществляющих деятельность на территории МО Березовский район, единиц.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22692" w:rsidRPr="00A22692" w:rsidTr="00045502">
        <w:trPr>
          <w:trHeight w:val="2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социально ориентированных некоммерческих организаций, оказывающих услуги (выполняющих работы) социальной сферы на территории МО Березовский район, получивших финансовую поддержку из бюджета МО Березовский </w:t>
            </w:r>
            <w:proofErr w:type="spellStart"/>
            <w:proofErr w:type="gramStart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район,единиц</w:t>
            </w:r>
            <w:proofErr w:type="spellEnd"/>
            <w:proofErr w:type="gramEnd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2692" w:rsidRPr="00A22692" w:rsidTr="00A22692">
        <w:trPr>
          <w:trHeight w:val="2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представителей социально ориентированных некоммерческих организаций, принявших участие в образовательных мероприятиях, организованных администрацией Березовского района, человек.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22692" w:rsidRPr="00A22692" w:rsidTr="00A22692">
        <w:trPr>
          <w:trHeight w:val="18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зарегистрированных Территориальных общественных самоуправлений (ТОС) на территории МО Березовский район, единиц.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2692" w:rsidRPr="00A22692" w:rsidTr="00A22692">
        <w:trPr>
          <w:trHeight w:val="2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граждан, принявших участие в обсуждении и принятии политических решений на местном уровне на территории МО Березовский район, с использованием Интернет - голосования, прямых, телефонных и </w:t>
            </w:r>
            <w:proofErr w:type="gramStart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</w:t>
            </w:r>
            <w:proofErr w:type="spellStart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  <w:proofErr w:type="gramEnd"/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опросов, человек.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</w:tr>
      <w:tr w:rsidR="00A22692" w:rsidRPr="00A22692" w:rsidTr="00045502">
        <w:trPr>
          <w:trHeight w:val="1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населения, удовлетворенного деятельностью органов местного самоуправления Березовского района, %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22692" w:rsidRPr="00A22692" w:rsidTr="00045502">
        <w:trPr>
          <w:trHeight w:val="5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Тираж газеты Жизнь Югры, единиц.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</w:tr>
      <w:tr w:rsidR="00A22692" w:rsidRPr="00A22692" w:rsidTr="00045502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Газетная площадь опубликованных материалов в газете Жизнь Югры, страниц.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22692" w:rsidRPr="00A22692" w:rsidTr="00045502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минут вещания радиопрограмм в эфире, минуты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0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160298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0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A22692" w:rsidRPr="00A22692" w:rsidTr="00045502">
        <w:trPr>
          <w:trHeight w:val="16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населенных пунктов Березовского района, в которых проведены мероприятия в связи с наступившими юбилейными датами, %;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692" w:rsidRPr="00A22692" w:rsidRDefault="00A22692" w:rsidP="00A22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6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22692" w:rsidRPr="00A22692" w:rsidRDefault="00A22692" w:rsidP="00F40E90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sectPr w:rsidR="00A22692" w:rsidRPr="00A22692" w:rsidSect="00576537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F1D"/>
    <w:multiLevelType w:val="multilevel"/>
    <w:tmpl w:val="86E806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35541E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40564"/>
    <w:multiLevelType w:val="hybridMultilevel"/>
    <w:tmpl w:val="F93AC71E"/>
    <w:lvl w:ilvl="0" w:tplc="1488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86ED6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2CA1"/>
    <w:multiLevelType w:val="hybridMultilevel"/>
    <w:tmpl w:val="9FCA8ED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D2DB4"/>
    <w:multiLevelType w:val="multilevel"/>
    <w:tmpl w:val="0B68F7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8C9729D"/>
    <w:multiLevelType w:val="multilevel"/>
    <w:tmpl w:val="7D84B4D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21"/>
      <w:numFmt w:val="decimal"/>
      <w:lvlText w:val="%1.%2.%3."/>
      <w:lvlJc w:val="left"/>
      <w:pPr>
        <w:ind w:left="28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BA92A54"/>
    <w:multiLevelType w:val="hybridMultilevel"/>
    <w:tmpl w:val="8DFA55BE"/>
    <w:lvl w:ilvl="0" w:tplc="BC885232">
      <w:start w:val="1"/>
      <w:numFmt w:val="decimal"/>
      <w:lvlText w:val="%1."/>
      <w:lvlJc w:val="left"/>
      <w:pPr>
        <w:ind w:left="945" w:hanging="5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B16DD"/>
    <w:multiLevelType w:val="hybridMultilevel"/>
    <w:tmpl w:val="F8EE5DD8"/>
    <w:lvl w:ilvl="0" w:tplc="74507D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0264CA2"/>
    <w:multiLevelType w:val="hybridMultilevel"/>
    <w:tmpl w:val="4762F44E"/>
    <w:lvl w:ilvl="0" w:tplc="D840BF44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2049D4"/>
    <w:multiLevelType w:val="multilevel"/>
    <w:tmpl w:val="176E20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248" w:hanging="2160"/>
      </w:pPr>
      <w:rPr>
        <w:rFonts w:hint="default"/>
      </w:rPr>
    </w:lvl>
  </w:abstractNum>
  <w:abstractNum w:abstractNumId="12" w15:restartNumberingAfterBreak="0">
    <w:nsid w:val="34707695"/>
    <w:multiLevelType w:val="hybridMultilevel"/>
    <w:tmpl w:val="DAFEDC1C"/>
    <w:lvl w:ilvl="0" w:tplc="7F8ED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6B346C"/>
    <w:multiLevelType w:val="multilevel"/>
    <w:tmpl w:val="783C0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sz w:val="22"/>
      </w:rPr>
    </w:lvl>
  </w:abstractNum>
  <w:abstractNum w:abstractNumId="14" w15:restartNumberingAfterBreak="0">
    <w:nsid w:val="3E3C4EC7"/>
    <w:multiLevelType w:val="multilevel"/>
    <w:tmpl w:val="E146F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ECE2936"/>
    <w:multiLevelType w:val="multilevel"/>
    <w:tmpl w:val="7E1A0A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6" w15:restartNumberingAfterBreak="0">
    <w:nsid w:val="3FB2421A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500DF"/>
    <w:multiLevelType w:val="hybridMultilevel"/>
    <w:tmpl w:val="488ECFA2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B64D9"/>
    <w:multiLevelType w:val="hybridMultilevel"/>
    <w:tmpl w:val="68B08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A2184"/>
    <w:multiLevelType w:val="hybridMultilevel"/>
    <w:tmpl w:val="3A08987A"/>
    <w:lvl w:ilvl="0" w:tplc="556CA1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2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6B741B52"/>
    <w:multiLevelType w:val="multilevel"/>
    <w:tmpl w:val="7728A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4" w15:restartNumberingAfterBreak="0">
    <w:nsid w:val="6C774D19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13EDD"/>
    <w:multiLevelType w:val="hybridMultilevel"/>
    <w:tmpl w:val="B902035E"/>
    <w:lvl w:ilvl="0" w:tplc="76306CD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8"/>
  </w:num>
  <w:num w:numId="4">
    <w:abstractNumId w:val="8"/>
  </w:num>
  <w:num w:numId="5">
    <w:abstractNumId w:val="13"/>
  </w:num>
  <w:num w:numId="6">
    <w:abstractNumId w:val="19"/>
  </w:num>
  <w:num w:numId="7">
    <w:abstractNumId w:val="16"/>
  </w:num>
  <w:num w:numId="8">
    <w:abstractNumId w:val="25"/>
  </w:num>
  <w:num w:numId="9">
    <w:abstractNumId w:val="1"/>
  </w:num>
  <w:num w:numId="10">
    <w:abstractNumId w:val="3"/>
  </w:num>
  <w:num w:numId="11">
    <w:abstractNumId w:val="12"/>
  </w:num>
  <w:num w:numId="12">
    <w:abstractNumId w:val="2"/>
  </w:num>
  <w:num w:numId="13">
    <w:abstractNumId w:val="9"/>
  </w:num>
  <w:num w:numId="14">
    <w:abstractNumId w:val="22"/>
  </w:num>
  <w:num w:numId="15">
    <w:abstractNumId w:val="0"/>
  </w:num>
  <w:num w:numId="16">
    <w:abstractNumId w:val="21"/>
  </w:num>
  <w:num w:numId="17">
    <w:abstractNumId w:val="20"/>
  </w:num>
  <w:num w:numId="18">
    <w:abstractNumId w:val="6"/>
  </w:num>
  <w:num w:numId="19">
    <w:abstractNumId w:val="14"/>
  </w:num>
  <w:num w:numId="20">
    <w:abstractNumId w:val="24"/>
  </w:num>
  <w:num w:numId="21">
    <w:abstractNumId w:val="4"/>
  </w:num>
  <w:num w:numId="22">
    <w:abstractNumId w:val="17"/>
  </w:num>
  <w:num w:numId="23">
    <w:abstractNumId w:val="5"/>
  </w:num>
  <w:num w:numId="24">
    <w:abstractNumId w:val="23"/>
  </w:num>
  <w:num w:numId="25">
    <w:abstractNumId w:val="1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D"/>
    <w:rsid w:val="00016DD5"/>
    <w:rsid w:val="00045502"/>
    <w:rsid w:val="0007308F"/>
    <w:rsid w:val="000E28CC"/>
    <w:rsid w:val="000F69BB"/>
    <w:rsid w:val="0012145D"/>
    <w:rsid w:val="0015099E"/>
    <w:rsid w:val="00160298"/>
    <w:rsid w:val="001723DE"/>
    <w:rsid w:val="001922D4"/>
    <w:rsid w:val="001C3BDE"/>
    <w:rsid w:val="001E14C5"/>
    <w:rsid w:val="00252AE1"/>
    <w:rsid w:val="00264201"/>
    <w:rsid w:val="00280DA3"/>
    <w:rsid w:val="00292FD7"/>
    <w:rsid w:val="00296FAF"/>
    <w:rsid w:val="002B32D4"/>
    <w:rsid w:val="002B7EA8"/>
    <w:rsid w:val="002C6E09"/>
    <w:rsid w:val="00300FE4"/>
    <w:rsid w:val="00320738"/>
    <w:rsid w:val="003237D3"/>
    <w:rsid w:val="00326BE2"/>
    <w:rsid w:val="00342BFD"/>
    <w:rsid w:val="0036000F"/>
    <w:rsid w:val="00366DF9"/>
    <w:rsid w:val="003C3E02"/>
    <w:rsid w:val="003D0C24"/>
    <w:rsid w:val="003D5DC9"/>
    <w:rsid w:val="003E6C07"/>
    <w:rsid w:val="00415ACF"/>
    <w:rsid w:val="00422A1C"/>
    <w:rsid w:val="004624C4"/>
    <w:rsid w:val="004D00E2"/>
    <w:rsid w:val="004E6160"/>
    <w:rsid w:val="004F7B3C"/>
    <w:rsid w:val="0053344D"/>
    <w:rsid w:val="00542B89"/>
    <w:rsid w:val="00576537"/>
    <w:rsid w:val="00584B30"/>
    <w:rsid w:val="00597A7B"/>
    <w:rsid w:val="005B2556"/>
    <w:rsid w:val="005F23E7"/>
    <w:rsid w:val="006151B3"/>
    <w:rsid w:val="00650525"/>
    <w:rsid w:val="00651879"/>
    <w:rsid w:val="00655A16"/>
    <w:rsid w:val="00665AFB"/>
    <w:rsid w:val="006946A3"/>
    <w:rsid w:val="006B5B64"/>
    <w:rsid w:val="006C6F14"/>
    <w:rsid w:val="00704DCC"/>
    <w:rsid w:val="00710D6C"/>
    <w:rsid w:val="007350F5"/>
    <w:rsid w:val="007B3CAC"/>
    <w:rsid w:val="007C3976"/>
    <w:rsid w:val="007E43F7"/>
    <w:rsid w:val="00804726"/>
    <w:rsid w:val="00813159"/>
    <w:rsid w:val="00886DA5"/>
    <w:rsid w:val="0089063F"/>
    <w:rsid w:val="008C1524"/>
    <w:rsid w:val="00906904"/>
    <w:rsid w:val="00935B5A"/>
    <w:rsid w:val="009D28D8"/>
    <w:rsid w:val="009D5FA9"/>
    <w:rsid w:val="009F13ED"/>
    <w:rsid w:val="00A024FD"/>
    <w:rsid w:val="00A132AE"/>
    <w:rsid w:val="00A22692"/>
    <w:rsid w:val="00A77B89"/>
    <w:rsid w:val="00AA17E7"/>
    <w:rsid w:val="00AB408A"/>
    <w:rsid w:val="00AF7803"/>
    <w:rsid w:val="00B20790"/>
    <w:rsid w:val="00B21052"/>
    <w:rsid w:val="00B412A2"/>
    <w:rsid w:val="00B77734"/>
    <w:rsid w:val="00B816D7"/>
    <w:rsid w:val="00BB4C73"/>
    <w:rsid w:val="00BB73A9"/>
    <w:rsid w:val="00BD43FF"/>
    <w:rsid w:val="00C65405"/>
    <w:rsid w:val="00C81F22"/>
    <w:rsid w:val="00C90D8B"/>
    <w:rsid w:val="00CC25C7"/>
    <w:rsid w:val="00CC5F17"/>
    <w:rsid w:val="00CE098A"/>
    <w:rsid w:val="00D26DFE"/>
    <w:rsid w:val="00D83119"/>
    <w:rsid w:val="00E37CE8"/>
    <w:rsid w:val="00EB2656"/>
    <w:rsid w:val="00F305C1"/>
    <w:rsid w:val="00F40E90"/>
    <w:rsid w:val="00F7667F"/>
    <w:rsid w:val="00FA20EB"/>
    <w:rsid w:val="00FB7874"/>
    <w:rsid w:val="00FD0DC2"/>
    <w:rsid w:val="00FD377F"/>
    <w:rsid w:val="00FE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96B0A-7576-48D8-89C3-BE21B137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8C152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C152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C152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C152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89063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BB4C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B4C73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table" w:customStyle="1" w:styleId="23">
    <w:name w:val="Сетка таблицы2"/>
    <w:basedOn w:val="a1"/>
    <w:next w:val="a9"/>
    <w:rsid w:val="00E37C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E3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8C15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8C152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C152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C1524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aa">
    <w:name w:val="Hyperlink"/>
    <w:uiPriority w:val="99"/>
    <w:rsid w:val="008C1524"/>
    <w:rPr>
      <w:color w:val="0000FF"/>
      <w:u w:val="none"/>
    </w:rPr>
  </w:style>
  <w:style w:type="paragraph" w:customStyle="1" w:styleId="ConsPlusTitle">
    <w:name w:val="ConsPlusTitle"/>
    <w:rsid w:val="008C152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8C152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C1524"/>
    <w:rPr>
      <w:sz w:val="16"/>
      <w:szCs w:val="16"/>
    </w:rPr>
  </w:style>
  <w:style w:type="paragraph" w:styleId="ae">
    <w:name w:val="annotation text"/>
    <w:aliases w:val="!Равноширинный текст документа"/>
    <w:basedOn w:val="a"/>
    <w:link w:val="af"/>
    <w:unhideWhenUsed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basedOn w:val="a0"/>
    <w:link w:val="ae"/>
    <w:rsid w:val="008C1524"/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152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152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8C1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8C152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11">
    <w:name w:val="Обычный1"/>
    <w:rsid w:val="008C1524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152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C15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8C152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phone">
    <w:name w:val="phone"/>
    <w:basedOn w:val="a0"/>
    <w:rsid w:val="008C1524"/>
  </w:style>
  <w:style w:type="numbering" w:customStyle="1" w:styleId="12">
    <w:name w:val="Нет списка1"/>
    <w:next w:val="a2"/>
    <w:uiPriority w:val="99"/>
    <w:semiHidden/>
    <w:unhideWhenUsed/>
    <w:rsid w:val="008C1524"/>
  </w:style>
  <w:style w:type="numbering" w:customStyle="1" w:styleId="110">
    <w:name w:val="Нет списка11"/>
    <w:next w:val="a2"/>
    <w:uiPriority w:val="99"/>
    <w:semiHidden/>
    <w:unhideWhenUsed/>
    <w:rsid w:val="008C1524"/>
  </w:style>
  <w:style w:type="paragraph" w:styleId="af8">
    <w:name w:val="endnote text"/>
    <w:basedOn w:val="a"/>
    <w:link w:val="af9"/>
    <w:uiPriority w:val="99"/>
    <w:semiHidden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8C1524"/>
    <w:rPr>
      <w:rFonts w:ascii="Calibri" w:eastAsia="Calibri" w:hAnsi="Calibri" w:cs="Times New Roman"/>
      <w:sz w:val="20"/>
      <w:szCs w:val="20"/>
    </w:rPr>
  </w:style>
  <w:style w:type="paragraph" w:styleId="afa">
    <w:name w:val="footnote text"/>
    <w:basedOn w:val="a"/>
    <w:link w:val="afb"/>
    <w:uiPriority w:val="99"/>
    <w:unhideWhenUsed/>
    <w:rsid w:val="008C1524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8C1524"/>
    <w:rPr>
      <w:rFonts w:ascii="Calibri" w:eastAsia="Calibri" w:hAnsi="Calibri" w:cs="Times New Roman"/>
      <w:sz w:val="20"/>
      <w:szCs w:val="20"/>
    </w:rPr>
  </w:style>
  <w:style w:type="character" w:styleId="afc">
    <w:name w:val="footnote reference"/>
    <w:uiPriority w:val="99"/>
    <w:semiHidden/>
    <w:unhideWhenUsed/>
    <w:rsid w:val="008C1524"/>
    <w:rPr>
      <w:vertAlign w:val="superscript"/>
    </w:rPr>
  </w:style>
  <w:style w:type="table" w:customStyle="1" w:styleId="13">
    <w:name w:val="Сетка таблицы1"/>
    <w:basedOn w:val="a1"/>
    <w:next w:val="a9"/>
    <w:uiPriority w:val="59"/>
    <w:rsid w:val="008C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endnote reference"/>
    <w:uiPriority w:val="99"/>
    <w:semiHidden/>
    <w:unhideWhenUsed/>
    <w:rsid w:val="008C1524"/>
    <w:rPr>
      <w:vertAlign w:val="superscript"/>
    </w:rPr>
  </w:style>
  <w:style w:type="paragraph" w:customStyle="1" w:styleId="formattext">
    <w:name w:val="formattext"/>
    <w:basedOn w:val="a"/>
    <w:rsid w:val="008C1524"/>
    <w:pPr>
      <w:spacing w:before="100" w:beforeAutospacing="1" w:after="100" w:afterAutospacing="1" w:line="240" w:lineRule="auto"/>
      <w:ind w:firstLine="567"/>
      <w:jc w:val="both"/>
    </w:pPr>
    <w:rPr>
      <w:rFonts w:ascii="Arial" w:eastAsia="Calibri" w:hAnsi="Arial" w:cs="Times New Roman"/>
      <w:sz w:val="24"/>
      <w:szCs w:val="24"/>
    </w:rPr>
  </w:style>
  <w:style w:type="paragraph" w:styleId="afe">
    <w:name w:val="caption"/>
    <w:basedOn w:val="a"/>
    <w:next w:val="a"/>
    <w:qFormat/>
    <w:rsid w:val="008C15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paragraph" w:styleId="aff">
    <w:name w:val="Title"/>
    <w:basedOn w:val="a"/>
    <w:link w:val="aff0"/>
    <w:qFormat/>
    <w:rsid w:val="008C1524"/>
    <w:pPr>
      <w:suppressAutoHyphens/>
      <w:spacing w:after="0" w:line="240" w:lineRule="auto"/>
      <w:ind w:firstLine="567"/>
      <w:jc w:val="center"/>
    </w:pPr>
    <w:rPr>
      <w:rFonts w:ascii="TimesET" w:eastAsia="Times New Roman" w:hAnsi="TimesET" w:cs="Times New Roman"/>
      <w:sz w:val="32"/>
      <w:szCs w:val="24"/>
    </w:rPr>
  </w:style>
  <w:style w:type="character" w:customStyle="1" w:styleId="aff0">
    <w:name w:val="Название Знак"/>
    <w:basedOn w:val="a0"/>
    <w:link w:val="aff"/>
    <w:rsid w:val="008C1524"/>
    <w:rPr>
      <w:rFonts w:ascii="TimesET" w:eastAsia="Times New Roman" w:hAnsi="TimesET" w:cs="Times New Roman"/>
      <w:sz w:val="32"/>
      <w:szCs w:val="24"/>
      <w:lang w:eastAsia="ru-RU"/>
    </w:rPr>
  </w:style>
  <w:style w:type="character" w:styleId="aff1">
    <w:name w:val="page number"/>
    <w:basedOn w:val="a0"/>
    <w:rsid w:val="008C1524"/>
  </w:style>
  <w:style w:type="paragraph" w:customStyle="1" w:styleId="--">
    <w:name w:val="- СТРАНИЦА -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"/>
    <w:link w:val="aff3"/>
    <w:rsid w:val="008C1524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Arial" w:eastAsia="Times New Roman" w:hAnsi="Arial" w:cs="Times New Roman"/>
      <w:color w:val="000000"/>
      <w:sz w:val="28"/>
      <w:szCs w:val="28"/>
    </w:rPr>
  </w:style>
  <w:style w:type="character" w:customStyle="1" w:styleId="aff3">
    <w:name w:val="Основной текст с отступом Знак"/>
    <w:basedOn w:val="a0"/>
    <w:link w:val="aff2"/>
    <w:rsid w:val="008C1524"/>
    <w:rPr>
      <w:rFonts w:ascii="Arial" w:eastAsia="Times New Roman" w:hAnsi="Arial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f4">
    <w:name w:val="Автозамена"/>
    <w:rsid w:val="008C1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нак"/>
    <w:basedOn w:val="a"/>
    <w:rsid w:val="008C1524"/>
    <w:pPr>
      <w:spacing w:after="0" w:line="240" w:lineRule="auto"/>
      <w:ind w:firstLine="567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6">
    <w:name w:val="Plain Text"/>
    <w:basedOn w:val="a"/>
    <w:link w:val="aff7"/>
    <w:uiPriority w:val="99"/>
    <w:rsid w:val="008C1524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rsid w:val="008C15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TimesNewRoman12">
    <w:name w:val="Стиль Times New Roman 12 пт зачеркнутый"/>
    <w:rsid w:val="008C1524"/>
    <w:rPr>
      <w:rFonts w:ascii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C152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f8">
    <w:name w:val="Гипертекстовая ссылка"/>
    <w:uiPriority w:val="99"/>
    <w:rsid w:val="008C1524"/>
    <w:rPr>
      <w:b/>
      <w:bCs/>
      <w:color w:val="008000"/>
    </w:rPr>
  </w:style>
  <w:style w:type="character" w:customStyle="1" w:styleId="FontStyle11">
    <w:name w:val="Font Style11"/>
    <w:uiPriority w:val="99"/>
    <w:rsid w:val="008C1524"/>
    <w:rPr>
      <w:rFonts w:ascii="Times New Roman" w:hAnsi="Times New Roman" w:cs="Times New Roman"/>
      <w:b/>
      <w:bCs/>
      <w:sz w:val="22"/>
      <w:szCs w:val="22"/>
    </w:rPr>
  </w:style>
  <w:style w:type="character" w:customStyle="1" w:styleId="aff9">
    <w:name w:val="Цветовое выделение"/>
    <w:uiPriority w:val="99"/>
    <w:rsid w:val="008C1524"/>
    <w:rPr>
      <w:b/>
      <w:bCs/>
      <w:color w:val="000080"/>
    </w:rPr>
  </w:style>
  <w:style w:type="paragraph" w:customStyle="1" w:styleId="affa">
    <w:name w:val="Нормальный (таблица)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b">
    <w:name w:val="Прижатый влево"/>
    <w:basedOn w:val="a"/>
    <w:next w:val="a"/>
    <w:uiPriority w:val="99"/>
    <w:rsid w:val="008C152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styleId="HTML">
    <w:name w:val="HTML Variable"/>
    <w:aliases w:val="!Ссылки в документе"/>
    <w:basedOn w:val="a0"/>
    <w:rsid w:val="008C1524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rsid w:val="008C152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C152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C152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styleId="affc">
    <w:name w:val="FollowedHyperlink"/>
    <w:uiPriority w:val="99"/>
    <w:rsid w:val="008C1524"/>
    <w:rPr>
      <w:color w:val="800080"/>
      <w:u w:val="single"/>
    </w:rPr>
  </w:style>
  <w:style w:type="character" w:customStyle="1" w:styleId="14">
    <w:name w:val="Основной текст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2 Знак1"/>
    <w:uiPriority w:val="99"/>
    <w:semiHidden/>
    <w:rsid w:val="008C15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uiPriority w:val="99"/>
    <w:semiHidden/>
    <w:rsid w:val="008C1524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8C1524"/>
  </w:style>
  <w:style w:type="paragraph" w:customStyle="1" w:styleId="NumberAndDate">
    <w:name w:val="NumberAndDate"/>
    <w:aliases w:val="!Дата и Номер"/>
    <w:qFormat/>
    <w:rsid w:val="008C152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C1524"/>
    <w:rPr>
      <w:sz w:val="28"/>
    </w:rPr>
  </w:style>
  <w:style w:type="paragraph" w:styleId="27">
    <w:name w:val="Body Text Indent 2"/>
    <w:basedOn w:val="a"/>
    <w:link w:val="28"/>
    <w:uiPriority w:val="99"/>
    <w:semiHidden/>
    <w:unhideWhenUsed/>
    <w:rsid w:val="008C15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C1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C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8C1524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3">
    <w:name w:val="xl7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75">
    <w:name w:val="xl75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a"/>
    <w:rsid w:val="00CC25C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87">
    <w:name w:val="xl87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CC25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CC25C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CC25C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7">
    <w:name w:val="xl107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CC25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3">
    <w:name w:val="xl11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14">
    <w:name w:val="xl11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5">
    <w:name w:val="xl115"/>
    <w:basedOn w:val="a"/>
    <w:rsid w:val="00CC25C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8">
    <w:name w:val="xl118"/>
    <w:basedOn w:val="a"/>
    <w:rsid w:val="00CC25C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CC25C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1">
    <w:name w:val="xl121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2">
    <w:name w:val="xl122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23">
    <w:name w:val="xl123"/>
    <w:basedOn w:val="a"/>
    <w:rsid w:val="00CC25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4">
    <w:name w:val="xl124"/>
    <w:basedOn w:val="a"/>
    <w:rsid w:val="00CC25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25">
    <w:name w:val="xl125"/>
    <w:basedOn w:val="a"/>
    <w:rsid w:val="00CC25C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7">
    <w:name w:val="xl127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CC25C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CC25C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CC25C7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CC25C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a"/>
    <w:rsid w:val="00CC25C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7">
    <w:name w:val="xl137"/>
    <w:basedOn w:val="a"/>
    <w:rsid w:val="00CC25C7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CC25C7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CC25C7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CC25C7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a"/>
    <w:rsid w:val="00CC25C7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a"/>
    <w:rsid w:val="00CC25C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a"/>
    <w:rsid w:val="00CC25C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4">
    <w:name w:val="xl144"/>
    <w:basedOn w:val="a"/>
    <w:rsid w:val="00CC25C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5">
    <w:name w:val="xl145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6">
    <w:name w:val="xl146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1">
    <w:name w:val="xl151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xl152">
    <w:name w:val="xl152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5">
    <w:name w:val="xl155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7">
    <w:name w:val="xl157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8">
    <w:name w:val="xl158"/>
    <w:basedOn w:val="a"/>
    <w:rsid w:val="00CC25C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CC25C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0">
    <w:name w:val="xl160"/>
    <w:basedOn w:val="a"/>
    <w:rsid w:val="00CC25C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1057-9E62-4C2C-8987-365C8CE4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27</Pages>
  <Words>4884</Words>
  <Characters>27841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Zhizn Ugra</cp:lastModifiedBy>
  <cp:revision>64</cp:revision>
  <cp:lastPrinted>2022-07-27T05:22:00Z</cp:lastPrinted>
  <dcterms:created xsi:type="dcterms:W3CDTF">2022-07-18T10:06:00Z</dcterms:created>
  <dcterms:modified xsi:type="dcterms:W3CDTF">2022-07-29T04:29:00Z</dcterms:modified>
</cp:coreProperties>
</file>