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C0" w:rsidRDefault="00BC51C0" w:rsidP="00BC51C0">
      <w:pPr>
        <w:pStyle w:val="af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2540</wp:posOffset>
            </wp:positionV>
            <wp:extent cx="704850" cy="78105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11F" w:rsidRDefault="007C2119">
      <w:pPr>
        <w:pStyle w:val="af5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 БЕРЕЗОВСКОГО РАЙОНА</w:t>
      </w:r>
    </w:p>
    <w:p w:rsidR="001C011F" w:rsidRDefault="001C011F">
      <w:pPr>
        <w:rPr>
          <w:sz w:val="16"/>
          <w:szCs w:val="16"/>
        </w:rPr>
      </w:pPr>
    </w:p>
    <w:p w:rsidR="001C011F" w:rsidRDefault="007C2119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1C011F" w:rsidRDefault="001C011F">
      <w:pPr>
        <w:rPr>
          <w:sz w:val="20"/>
          <w:szCs w:val="20"/>
        </w:rPr>
      </w:pPr>
    </w:p>
    <w:p w:rsidR="001C011F" w:rsidRDefault="007C2119">
      <w:pPr>
        <w:pStyle w:val="af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1C011F" w:rsidRDefault="001C011F">
      <w:pPr>
        <w:jc w:val="both"/>
        <w:rPr>
          <w:sz w:val="28"/>
          <w:szCs w:val="28"/>
        </w:rPr>
      </w:pPr>
    </w:p>
    <w:p w:rsidR="001C011F" w:rsidRDefault="007C2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74C8">
        <w:rPr>
          <w:sz w:val="28"/>
          <w:szCs w:val="28"/>
        </w:rPr>
        <w:t>22.04.</w:t>
      </w:r>
      <w:r>
        <w:rPr>
          <w:sz w:val="28"/>
          <w:szCs w:val="28"/>
        </w:rPr>
        <w:t xml:space="preserve">2024 </w:t>
      </w:r>
      <w:r w:rsidR="00AD2B1E">
        <w:rPr>
          <w:sz w:val="28"/>
          <w:szCs w:val="28"/>
        </w:rPr>
        <w:t xml:space="preserve">                                                                    </w:t>
      </w:r>
      <w:r w:rsidR="00FE74C8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FE74C8">
        <w:rPr>
          <w:sz w:val="28"/>
          <w:szCs w:val="28"/>
        </w:rPr>
        <w:t xml:space="preserve"> 341</w:t>
      </w:r>
    </w:p>
    <w:p w:rsidR="001C011F" w:rsidRDefault="007C21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1C011F" w:rsidRDefault="001C011F">
      <w:pPr>
        <w:spacing w:line="336" w:lineRule="auto"/>
      </w:pPr>
    </w:p>
    <w:p w:rsidR="001C011F" w:rsidRDefault="007C2119">
      <w:pPr>
        <w:tabs>
          <w:tab w:val="left" w:pos="4678"/>
          <w:tab w:val="left" w:pos="5400"/>
          <w:tab w:val="left" w:pos="5580"/>
          <w:tab w:val="left" w:pos="5940"/>
          <w:tab w:val="left" w:pos="666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Березовского района от 20.12.2019 № 1480 «Об утверждении арендной платы за земельные участки земель населенных пунктов находящихся в собственности муниципального образования Березовский район, муниципального образования городское поселение Березово и о признании утратившими силу некоторых муниципальных правовых актов администрации Березовского района»</w:t>
      </w:r>
    </w:p>
    <w:p w:rsidR="001C011F" w:rsidRDefault="001C011F">
      <w:pPr>
        <w:ind w:firstLine="709"/>
        <w:jc w:val="both"/>
        <w:rPr>
          <w:sz w:val="36"/>
          <w:szCs w:val="36"/>
        </w:rPr>
      </w:pPr>
    </w:p>
    <w:p w:rsidR="001C011F" w:rsidRDefault="007C2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 постановлением Правительства Ханты-Мансийского автономного округа – Югры от 02.12.2011 № 457-п «Об арендной плате за земельные участки земель населенных пунктов»:</w:t>
      </w:r>
    </w:p>
    <w:p w:rsidR="001C011F" w:rsidRDefault="007C2119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D2B1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Березовского района от 20.12.2019 № 1480 «Об утверждении арендной платы за земельные участки земель населенных пунктов находящихся в собственности муниципального образования Березовский район, муниципального образования городское поселение Березово и о признании утратившими силу некоторых муниципальных правовых актов администрации Березовского района» следующие изменения:</w:t>
      </w:r>
    </w:p>
    <w:p w:rsidR="001C011F" w:rsidRDefault="007C2119" w:rsidP="00AD2B1E">
      <w:pPr>
        <w:pStyle w:val="af6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D2B1E">
        <w:rPr>
          <w:sz w:val="28"/>
          <w:szCs w:val="28"/>
        </w:rPr>
        <w:t>в</w:t>
      </w:r>
      <w:r>
        <w:rPr>
          <w:sz w:val="28"/>
          <w:szCs w:val="28"/>
        </w:rPr>
        <w:t xml:space="preserve"> заголовке постановления слова «Об утверждении арендной платы»  </w:t>
      </w:r>
      <w:r>
        <w:rPr>
          <w:bCs/>
          <w:sz w:val="28"/>
          <w:szCs w:val="28"/>
        </w:rPr>
        <w:t>заменить словами «</w:t>
      </w:r>
      <w:r>
        <w:rPr>
          <w:sz w:val="28"/>
          <w:szCs w:val="28"/>
        </w:rPr>
        <w:t>Об утверждении порядка определения размера арендной платы</w:t>
      </w:r>
      <w:r>
        <w:rPr>
          <w:bCs/>
          <w:sz w:val="28"/>
          <w:szCs w:val="28"/>
        </w:rPr>
        <w:t>»;</w:t>
      </w:r>
    </w:p>
    <w:p w:rsidR="001C011F" w:rsidRDefault="006A7977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2119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="007C2119">
        <w:rPr>
          <w:sz w:val="28"/>
          <w:szCs w:val="28"/>
        </w:rPr>
        <w:t xml:space="preserve"> приложении к постановлению:</w:t>
      </w:r>
    </w:p>
    <w:p w:rsidR="001C011F" w:rsidRDefault="006A79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7C2119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а</w:t>
      </w:r>
      <w:r w:rsidR="007C2119">
        <w:rPr>
          <w:rFonts w:ascii="Times New Roman" w:hAnsi="Times New Roman" w:cs="Times New Roman"/>
          <w:sz w:val="28"/>
          <w:szCs w:val="28"/>
        </w:rPr>
        <w:t xml:space="preserve">бзац </w:t>
      </w:r>
      <w:r w:rsidR="0039417F">
        <w:rPr>
          <w:rFonts w:ascii="Times New Roman" w:hAnsi="Times New Roman" w:cs="Times New Roman"/>
          <w:sz w:val="28"/>
          <w:szCs w:val="28"/>
        </w:rPr>
        <w:t>пятый</w:t>
      </w:r>
      <w:r w:rsidR="007C2119">
        <w:rPr>
          <w:rFonts w:ascii="Times New Roman" w:hAnsi="Times New Roman" w:cs="Times New Roman"/>
          <w:sz w:val="28"/>
          <w:szCs w:val="28"/>
        </w:rPr>
        <w:t xml:space="preserve"> пункта 6 признать утратившим силу;</w:t>
      </w:r>
    </w:p>
    <w:p w:rsidR="001C011F" w:rsidRDefault="006A79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2119">
        <w:rPr>
          <w:rFonts w:ascii="Times New Roman" w:hAnsi="Times New Roman" w:cs="Times New Roman"/>
          <w:sz w:val="28"/>
          <w:szCs w:val="28"/>
        </w:rPr>
        <w:t>2.2. пункт 9 изложить в следующей редакции:</w:t>
      </w:r>
    </w:p>
    <w:p w:rsidR="001C011F" w:rsidRDefault="007C2119">
      <w:pPr>
        <w:pStyle w:val="af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«Коэффициент субъектов (</w:t>
      </w:r>
      <w:proofErr w:type="spellStart"/>
      <w:r>
        <w:rPr>
          <w:rFonts w:eastAsiaTheme="minorHAnsi"/>
          <w:sz w:val="28"/>
          <w:szCs w:val="28"/>
          <w:lang w:eastAsia="en-US"/>
        </w:rPr>
        <w:t>Ксуб</w:t>
      </w:r>
      <w:proofErr w:type="spellEnd"/>
      <w:r>
        <w:rPr>
          <w:rFonts w:eastAsiaTheme="minorHAnsi"/>
          <w:sz w:val="28"/>
          <w:szCs w:val="28"/>
          <w:lang w:eastAsia="en-US"/>
        </w:rPr>
        <w:t>) устанавливается равным:</w:t>
      </w:r>
    </w:p>
    <w:p w:rsidR="001C011F" w:rsidRDefault="007C2119">
      <w:pPr>
        <w:pStyle w:val="af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0,5 - при передаче в аренду земельных участков субъектам малого и среднего предпринимательства для ведения предпринимательской деятельности;</w:t>
      </w:r>
    </w:p>
    <w:p w:rsidR="001C011F" w:rsidRPr="00AD2B1E" w:rsidRDefault="007C2119">
      <w:pPr>
        <w:pStyle w:val="af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0,5 - при передаче в аренду земельных участков физическим лицам, применяющим специальный налоговый режим «Налог на профессиональный доход», в соответствии со </w:t>
      </w:r>
      <w:hyperlink r:id="rId10" w:tooltip="https://login.consultant.ru/link/?req=doc&amp;base=RLAW926&amp;n=264372&amp;dst=100160" w:history="1">
        <w:r w:rsidRPr="00AD2B1E">
          <w:rPr>
            <w:rFonts w:eastAsiaTheme="minorHAnsi"/>
            <w:sz w:val="28"/>
            <w:szCs w:val="28"/>
            <w:lang w:eastAsia="en-US"/>
          </w:rPr>
          <w:t>статьей 5.2</w:t>
        </w:r>
      </w:hyperlink>
      <w:r w:rsidRPr="00AD2B1E"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- Югры от 29 декабря 2007 года № 213-оз «О развитии малого и среднего предпринимательства </w:t>
      </w:r>
      <w:proofErr w:type="gramStart"/>
      <w:r w:rsidRPr="00AD2B1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AD2B1E" w:rsidRPr="00AD2B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D2B1E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AD2B1E">
        <w:rPr>
          <w:rFonts w:eastAsiaTheme="minorHAnsi"/>
          <w:sz w:val="28"/>
          <w:szCs w:val="28"/>
          <w:lang w:eastAsia="en-US"/>
        </w:rPr>
        <w:t xml:space="preserve"> автономном округе –</w:t>
      </w:r>
      <w:r w:rsidR="00AD2B1E">
        <w:rPr>
          <w:rFonts w:eastAsiaTheme="minorHAnsi"/>
          <w:sz w:val="28"/>
          <w:szCs w:val="28"/>
          <w:lang w:eastAsia="en-US"/>
        </w:rPr>
        <w:t xml:space="preserve"> </w:t>
      </w:r>
      <w:r w:rsidRPr="00AD2B1E">
        <w:rPr>
          <w:rFonts w:eastAsiaTheme="minorHAnsi"/>
          <w:sz w:val="28"/>
          <w:szCs w:val="28"/>
          <w:lang w:eastAsia="en-US"/>
        </w:rPr>
        <w:t>Югре»;</w:t>
      </w:r>
    </w:p>
    <w:p w:rsidR="001C011F" w:rsidRDefault="007C2119">
      <w:pPr>
        <w:pStyle w:val="af6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D2B1E">
        <w:rPr>
          <w:rFonts w:eastAsiaTheme="minorHAnsi"/>
          <w:sz w:val="28"/>
          <w:szCs w:val="28"/>
          <w:lang w:eastAsia="en-US"/>
        </w:rPr>
        <w:t xml:space="preserve">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</w:t>
      </w:r>
      <w:hyperlink r:id="rId11" w:tooltip="https://login.consultant.ru/link/?req=doc&amp;base=RLAW926&amp;n=288289&amp;dst=100074" w:history="1">
        <w:r w:rsidRPr="00AD2B1E">
          <w:rPr>
            <w:rFonts w:eastAsiaTheme="minorHAnsi"/>
            <w:sz w:val="28"/>
            <w:szCs w:val="28"/>
            <w:lang w:eastAsia="en-US"/>
          </w:rPr>
          <w:t>статьей 9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- Югры от 27 июля 2020 года № 70-оз «О креативных индустриях в Ханты-Мансийском автономном округе –</w:t>
      </w:r>
      <w:r w:rsidR="00AD2B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Югре», для осуществления видов деятельности, соответствующих одному или нескольким направлениям (сферам) креативных индустрий;</w:t>
      </w:r>
      <w:proofErr w:type="gramEnd"/>
    </w:p>
    <w:p w:rsidR="001C011F" w:rsidRDefault="007C2119">
      <w:pPr>
        <w:pStyle w:val="af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0,1 -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в сфере социального предпринимательства;</w:t>
      </w:r>
    </w:p>
    <w:p w:rsidR="001C011F" w:rsidRDefault="007C2119">
      <w:pPr>
        <w:pStyle w:val="af6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12" w:tooltip="https://login.consultant.ru/link/?req=doc&amp;base=RLAW926&amp;n=278257" w:history="1">
        <w:r w:rsidRPr="00AD2B1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</w:t>
      </w:r>
      <w:r w:rsidR="00AD2B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Югре»;</w:t>
      </w:r>
      <w:proofErr w:type="gramEnd"/>
    </w:p>
    <w:p w:rsidR="001C011F" w:rsidRDefault="007C2119">
      <w:pPr>
        <w:pStyle w:val="af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0,1 - при передаче в аренду земельных участков под зданиями (сооружениями), которые используются для размещения исправительных центров, собственникам таких зданий (сооружений);</w:t>
      </w:r>
    </w:p>
    <w:p w:rsidR="001C011F" w:rsidRDefault="007C2119">
      <w:pPr>
        <w:pStyle w:val="af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0,1 - при передаче в аренду земельных участков под размещение посадочных площадок авиации общего назначения.</w:t>
      </w:r>
    </w:p>
    <w:p w:rsidR="001C011F" w:rsidRDefault="007C2119">
      <w:pPr>
        <w:pStyle w:val="af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договорах аренды земельных участков, размер арендной платы за которые рассчитан без учета коэффициента субъектов (</w:t>
      </w:r>
      <w:proofErr w:type="spellStart"/>
      <w:r>
        <w:rPr>
          <w:rFonts w:eastAsiaTheme="minorHAnsi"/>
          <w:sz w:val="28"/>
          <w:szCs w:val="28"/>
          <w:lang w:eastAsia="en-US"/>
        </w:rPr>
        <w:t>Ксуб</w:t>
      </w:r>
      <w:proofErr w:type="spellEnd"/>
      <w:r>
        <w:rPr>
          <w:rFonts w:eastAsiaTheme="minorHAnsi"/>
          <w:sz w:val="28"/>
          <w:szCs w:val="28"/>
          <w:lang w:eastAsia="en-US"/>
        </w:rPr>
        <w:t>), арендодатель изменяет его с учетом применения указанного коэффициента на основании заявления арендатора с даты его подачи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C011F" w:rsidRDefault="006A79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C2119">
        <w:rPr>
          <w:rFonts w:ascii="Times New Roman" w:hAnsi="Times New Roman" w:cs="Times New Roman"/>
          <w:sz w:val="28"/>
          <w:szCs w:val="28"/>
        </w:rPr>
        <w:t>.3. в абзаце первом пункта 17 слова «государственной власти» исключить;</w:t>
      </w:r>
    </w:p>
    <w:p w:rsidR="001C011F" w:rsidRDefault="006A79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2119">
        <w:rPr>
          <w:rFonts w:ascii="Times New Roman" w:hAnsi="Times New Roman" w:cs="Times New Roman"/>
          <w:sz w:val="28"/>
          <w:szCs w:val="28"/>
        </w:rPr>
        <w:t>2.4. пункт 22 изложить в следующей редакции:</w:t>
      </w:r>
    </w:p>
    <w:p w:rsidR="001C011F" w:rsidRDefault="007C211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«22.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предоставления гражданам и (или) их объединениям земельных участков для строительства и эксплуатации индивидуальных жилых домов, индивидуальных и коллективных гаражей, для ведения личного подсобного хозяйства, животноводства, садоводства или огородничества для собственных нужд срок внесения годового размера арендной платы за период использования земельного участка в текущем году - не позднее 10 октября текущего года.</w:t>
      </w:r>
      <w:r>
        <w:rPr>
          <w:rFonts w:eastAsia="Calibri"/>
          <w:bCs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  <w:proofErr w:type="gramEnd"/>
    </w:p>
    <w:p w:rsidR="001C011F" w:rsidRDefault="006A7977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C2119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7C2119">
        <w:rPr>
          <w:sz w:val="28"/>
          <w:szCs w:val="28"/>
        </w:rPr>
        <w:t>официальном</w:t>
      </w:r>
      <w:proofErr w:type="gramEnd"/>
      <w:r w:rsidR="00AD2B1E">
        <w:rPr>
          <w:sz w:val="28"/>
          <w:szCs w:val="28"/>
        </w:rPr>
        <w:t xml:space="preserve"> </w:t>
      </w:r>
      <w:r w:rsidR="007C2119">
        <w:rPr>
          <w:sz w:val="28"/>
          <w:szCs w:val="28"/>
        </w:rPr>
        <w:t>веб-сайте органов местного самоуправления Березовского района.</w:t>
      </w:r>
    </w:p>
    <w:p w:rsidR="001C011F" w:rsidRDefault="006A7977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119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1C011F" w:rsidRDefault="001C011F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1C011F" w:rsidRDefault="007C2119">
      <w:pPr>
        <w:tabs>
          <w:tab w:val="num" w:pos="720"/>
          <w:tab w:val="left" w:pos="1080"/>
        </w:tabs>
        <w:ind w:right="-2"/>
        <w:jc w:val="both"/>
        <w:rPr>
          <w:sz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</w:t>
      </w:r>
      <w:r w:rsidR="00AD2B1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Г.Г.</w:t>
      </w:r>
      <w:r w:rsidR="00B368EE">
        <w:rPr>
          <w:sz w:val="28"/>
          <w:szCs w:val="28"/>
        </w:rPr>
        <w:t xml:space="preserve"> </w:t>
      </w:r>
      <w:r>
        <w:rPr>
          <w:sz w:val="28"/>
          <w:szCs w:val="28"/>
        </w:rPr>
        <w:t>Кудряшов</w:t>
      </w:r>
    </w:p>
    <w:p w:rsidR="001C011F" w:rsidRDefault="001C011F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1C011F" w:rsidRDefault="001C011F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1C011F" w:rsidSect="00BC51C0">
      <w:pgSz w:w="11905" w:h="16838"/>
      <w:pgMar w:top="1134" w:right="567" w:bottom="113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18" w:rsidRDefault="00476F18">
      <w:r>
        <w:separator/>
      </w:r>
    </w:p>
  </w:endnote>
  <w:endnote w:type="continuationSeparator" w:id="0">
    <w:p w:rsidR="00476F18" w:rsidRDefault="0047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18" w:rsidRDefault="00476F18">
      <w:r>
        <w:separator/>
      </w:r>
    </w:p>
  </w:footnote>
  <w:footnote w:type="continuationSeparator" w:id="0">
    <w:p w:rsidR="00476F18" w:rsidRDefault="0047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0D86"/>
    <w:multiLevelType w:val="hybridMultilevel"/>
    <w:tmpl w:val="23EEB43E"/>
    <w:lvl w:ilvl="0" w:tplc="26AE6D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FB5A377A">
      <w:start w:val="1"/>
      <w:numFmt w:val="lowerLetter"/>
      <w:lvlText w:val="%2."/>
      <w:lvlJc w:val="left"/>
      <w:pPr>
        <w:ind w:left="1830" w:hanging="360"/>
      </w:pPr>
    </w:lvl>
    <w:lvl w:ilvl="2" w:tplc="D472AB94">
      <w:start w:val="1"/>
      <w:numFmt w:val="lowerRoman"/>
      <w:lvlText w:val="%3."/>
      <w:lvlJc w:val="right"/>
      <w:pPr>
        <w:ind w:left="2550" w:hanging="180"/>
      </w:pPr>
    </w:lvl>
    <w:lvl w:ilvl="3" w:tplc="F3AA4910">
      <w:start w:val="1"/>
      <w:numFmt w:val="decimal"/>
      <w:lvlText w:val="%4."/>
      <w:lvlJc w:val="left"/>
      <w:pPr>
        <w:ind w:left="3270" w:hanging="360"/>
      </w:pPr>
    </w:lvl>
    <w:lvl w:ilvl="4" w:tplc="74C886CE">
      <w:start w:val="1"/>
      <w:numFmt w:val="lowerLetter"/>
      <w:lvlText w:val="%5."/>
      <w:lvlJc w:val="left"/>
      <w:pPr>
        <w:ind w:left="3990" w:hanging="360"/>
      </w:pPr>
    </w:lvl>
    <w:lvl w:ilvl="5" w:tplc="06A06888">
      <w:start w:val="1"/>
      <w:numFmt w:val="lowerRoman"/>
      <w:lvlText w:val="%6."/>
      <w:lvlJc w:val="right"/>
      <w:pPr>
        <w:ind w:left="4710" w:hanging="180"/>
      </w:pPr>
    </w:lvl>
    <w:lvl w:ilvl="6" w:tplc="B47807E8">
      <w:start w:val="1"/>
      <w:numFmt w:val="decimal"/>
      <w:lvlText w:val="%7."/>
      <w:lvlJc w:val="left"/>
      <w:pPr>
        <w:ind w:left="5430" w:hanging="360"/>
      </w:pPr>
    </w:lvl>
    <w:lvl w:ilvl="7" w:tplc="A6B4E046">
      <w:start w:val="1"/>
      <w:numFmt w:val="lowerLetter"/>
      <w:lvlText w:val="%8."/>
      <w:lvlJc w:val="left"/>
      <w:pPr>
        <w:ind w:left="6150" w:hanging="360"/>
      </w:pPr>
    </w:lvl>
    <w:lvl w:ilvl="8" w:tplc="7E9820E2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1AF46E0"/>
    <w:multiLevelType w:val="hybridMultilevel"/>
    <w:tmpl w:val="7026D63C"/>
    <w:lvl w:ilvl="0" w:tplc="70F4CE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EDA0D81C">
      <w:start w:val="1"/>
      <w:numFmt w:val="lowerLetter"/>
      <w:lvlText w:val="%2."/>
      <w:lvlJc w:val="left"/>
      <w:pPr>
        <w:ind w:left="1905" w:hanging="360"/>
      </w:pPr>
    </w:lvl>
    <w:lvl w:ilvl="2" w:tplc="317E22D6">
      <w:start w:val="1"/>
      <w:numFmt w:val="lowerRoman"/>
      <w:lvlText w:val="%3."/>
      <w:lvlJc w:val="right"/>
      <w:pPr>
        <w:ind w:left="2625" w:hanging="180"/>
      </w:pPr>
    </w:lvl>
    <w:lvl w:ilvl="3" w:tplc="F03CE8A6">
      <w:start w:val="1"/>
      <w:numFmt w:val="decimal"/>
      <w:lvlText w:val="%4."/>
      <w:lvlJc w:val="left"/>
      <w:pPr>
        <w:ind w:left="3345" w:hanging="360"/>
      </w:pPr>
    </w:lvl>
    <w:lvl w:ilvl="4" w:tplc="C714FEA2">
      <w:start w:val="1"/>
      <w:numFmt w:val="lowerLetter"/>
      <w:lvlText w:val="%5."/>
      <w:lvlJc w:val="left"/>
      <w:pPr>
        <w:ind w:left="4065" w:hanging="360"/>
      </w:pPr>
    </w:lvl>
    <w:lvl w:ilvl="5" w:tplc="53BE3B58">
      <w:start w:val="1"/>
      <w:numFmt w:val="lowerRoman"/>
      <w:lvlText w:val="%6."/>
      <w:lvlJc w:val="right"/>
      <w:pPr>
        <w:ind w:left="4785" w:hanging="180"/>
      </w:pPr>
    </w:lvl>
    <w:lvl w:ilvl="6" w:tplc="025A9ABC">
      <w:start w:val="1"/>
      <w:numFmt w:val="decimal"/>
      <w:lvlText w:val="%7."/>
      <w:lvlJc w:val="left"/>
      <w:pPr>
        <w:ind w:left="5505" w:hanging="360"/>
      </w:pPr>
    </w:lvl>
    <w:lvl w:ilvl="7" w:tplc="BADACFC8">
      <w:start w:val="1"/>
      <w:numFmt w:val="lowerLetter"/>
      <w:lvlText w:val="%8."/>
      <w:lvlJc w:val="left"/>
      <w:pPr>
        <w:ind w:left="6225" w:hanging="360"/>
      </w:pPr>
    </w:lvl>
    <w:lvl w:ilvl="8" w:tplc="C19C26C6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7D86086"/>
    <w:multiLevelType w:val="hybridMultilevel"/>
    <w:tmpl w:val="41E6A8E0"/>
    <w:lvl w:ilvl="0" w:tplc="33F48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6C482A0">
      <w:start w:val="1"/>
      <w:numFmt w:val="lowerLetter"/>
      <w:lvlText w:val="%2."/>
      <w:lvlJc w:val="left"/>
      <w:pPr>
        <w:ind w:left="1788" w:hanging="360"/>
      </w:pPr>
    </w:lvl>
    <w:lvl w:ilvl="2" w:tplc="A48632B8">
      <w:start w:val="1"/>
      <w:numFmt w:val="lowerRoman"/>
      <w:lvlText w:val="%3."/>
      <w:lvlJc w:val="right"/>
      <w:pPr>
        <w:ind w:left="2508" w:hanging="180"/>
      </w:pPr>
    </w:lvl>
    <w:lvl w:ilvl="3" w:tplc="1732586C">
      <w:start w:val="1"/>
      <w:numFmt w:val="decimal"/>
      <w:lvlText w:val="%4."/>
      <w:lvlJc w:val="left"/>
      <w:pPr>
        <w:ind w:left="3228" w:hanging="360"/>
      </w:pPr>
    </w:lvl>
    <w:lvl w:ilvl="4" w:tplc="BB38EBB0">
      <w:start w:val="1"/>
      <w:numFmt w:val="lowerLetter"/>
      <w:lvlText w:val="%5."/>
      <w:lvlJc w:val="left"/>
      <w:pPr>
        <w:ind w:left="3948" w:hanging="360"/>
      </w:pPr>
    </w:lvl>
    <w:lvl w:ilvl="5" w:tplc="7AAEE55E">
      <w:start w:val="1"/>
      <w:numFmt w:val="lowerRoman"/>
      <w:lvlText w:val="%6."/>
      <w:lvlJc w:val="right"/>
      <w:pPr>
        <w:ind w:left="4668" w:hanging="180"/>
      </w:pPr>
    </w:lvl>
    <w:lvl w:ilvl="6" w:tplc="EC2C1C74">
      <w:start w:val="1"/>
      <w:numFmt w:val="decimal"/>
      <w:lvlText w:val="%7."/>
      <w:lvlJc w:val="left"/>
      <w:pPr>
        <w:ind w:left="5388" w:hanging="360"/>
      </w:pPr>
    </w:lvl>
    <w:lvl w:ilvl="7" w:tplc="FEDE48B0">
      <w:start w:val="1"/>
      <w:numFmt w:val="lowerLetter"/>
      <w:lvlText w:val="%8."/>
      <w:lvlJc w:val="left"/>
      <w:pPr>
        <w:ind w:left="6108" w:hanging="360"/>
      </w:pPr>
    </w:lvl>
    <w:lvl w:ilvl="8" w:tplc="19064DE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E12BC2"/>
    <w:multiLevelType w:val="hybridMultilevel"/>
    <w:tmpl w:val="EEA83514"/>
    <w:lvl w:ilvl="0" w:tplc="C7F8179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4A38AB54">
      <w:start w:val="1"/>
      <w:numFmt w:val="lowerLetter"/>
      <w:lvlText w:val="%2."/>
      <w:lvlJc w:val="left"/>
      <w:pPr>
        <w:ind w:left="1789" w:hanging="360"/>
      </w:pPr>
    </w:lvl>
    <w:lvl w:ilvl="2" w:tplc="50820F9A">
      <w:start w:val="1"/>
      <w:numFmt w:val="lowerRoman"/>
      <w:lvlText w:val="%3."/>
      <w:lvlJc w:val="right"/>
      <w:pPr>
        <w:ind w:left="2509" w:hanging="180"/>
      </w:pPr>
    </w:lvl>
    <w:lvl w:ilvl="3" w:tplc="FE220990">
      <w:start w:val="1"/>
      <w:numFmt w:val="decimal"/>
      <w:lvlText w:val="%4."/>
      <w:lvlJc w:val="left"/>
      <w:pPr>
        <w:ind w:left="3229" w:hanging="360"/>
      </w:pPr>
    </w:lvl>
    <w:lvl w:ilvl="4" w:tplc="592A2F46">
      <w:start w:val="1"/>
      <w:numFmt w:val="lowerLetter"/>
      <w:lvlText w:val="%5."/>
      <w:lvlJc w:val="left"/>
      <w:pPr>
        <w:ind w:left="3949" w:hanging="360"/>
      </w:pPr>
    </w:lvl>
    <w:lvl w:ilvl="5" w:tplc="D72A00EE">
      <w:start w:val="1"/>
      <w:numFmt w:val="lowerRoman"/>
      <w:lvlText w:val="%6."/>
      <w:lvlJc w:val="right"/>
      <w:pPr>
        <w:ind w:left="4669" w:hanging="180"/>
      </w:pPr>
    </w:lvl>
    <w:lvl w:ilvl="6" w:tplc="03949E56">
      <w:start w:val="1"/>
      <w:numFmt w:val="decimal"/>
      <w:lvlText w:val="%7."/>
      <w:lvlJc w:val="left"/>
      <w:pPr>
        <w:ind w:left="5389" w:hanging="360"/>
      </w:pPr>
    </w:lvl>
    <w:lvl w:ilvl="7" w:tplc="EB0A7BA2">
      <w:start w:val="1"/>
      <w:numFmt w:val="lowerLetter"/>
      <w:lvlText w:val="%8."/>
      <w:lvlJc w:val="left"/>
      <w:pPr>
        <w:ind w:left="6109" w:hanging="360"/>
      </w:pPr>
    </w:lvl>
    <w:lvl w:ilvl="8" w:tplc="72F2185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1F"/>
    <w:rsid w:val="001570E7"/>
    <w:rsid w:val="001625ED"/>
    <w:rsid w:val="001C011F"/>
    <w:rsid w:val="002E4EB0"/>
    <w:rsid w:val="0039417F"/>
    <w:rsid w:val="00404122"/>
    <w:rsid w:val="00476F18"/>
    <w:rsid w:val="006A7977"/>
    <w:rsid w:val="007C2119"/>
    <w:rsid w:val="00AD2B1E"/>
    <w:rsid w:val="00AE470C"/>
    <w:rsid w:val="00AE5B31"/>
    <w:rsid w:val="00B3606A"/>
    <w:rsid w:val="00B368EE"/>
    <w:rsid w:val="00BC51C0"/>
    <w:rsid w:val="00CF26C0"/>
    <w:rsid w:val="00ED2E3E"/>
    <w:rsid w:val="00FE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C01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C011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C01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C011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C01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C011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C01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C011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C011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1C011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C01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1C011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C01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1C01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C01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1C011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C01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C011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C011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C011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C011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C011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C01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C01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C011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C01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C011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C011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1C011F"/>
  </w:style>
  <w:style w:type="paragraph" w:customStyle="1" w:styleId="10">
    <w:name w:val="Нижний колонтитул1"/>
    <w:basedOn w:val="a"/>
    <w:link w:val="CaptionChar"/>
    <w:uiPriority w:val="99"/>
    <w:unhideWhenUsed/>
    <w:rsid w:val="001C011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C011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C01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C011F"/>
  </w:style>
  <w:style w:type="table" w:styleId="aa">
    <w:name w:val="Table Grid"/>
    <w:basedOn w:val="a1"/>
    <w:uiPriority w:val="59"/>
    <w:rsid w:val="001C01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C01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C01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1C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C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C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C011F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1C011F"/>
    <w:rPr>
      <w:sz w:val="18"/>
    </w:rPr>
  </w:style>
  <w:style w:type="character" w:styleId="ad">
    <w:name w:val="footnote reference"/>
    <w:basedOn w:val="a0"/>
    <w:uiPriority w:val="99"/>
    <w:unhideWhenUsed/>
    <w:rsid w:val="001C011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C011F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1C011F"/>
    <w:rPr>
      <w:sz w:val="20"/>
    </w:rPr>
  </w:style>
  <w:style w:type="character" w:styleId="af0">
    <w:name w:val="endnote reference"/>
    <w:basedOn w:val="a0"/>
    <w:uiPriority w:val="99"/>
    <w:semiHidden/>
    <w:unhideWhenUsed/>
    <w:rsid w:val="001C011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C011F"/>
    <w:pPr>
      <w:spacing w:after="57"/>
    </w:pPr>
  </w:style>
  <w:style w:type="paragraph" w:styleId="22">
    <w:name w:val="toc 2"/>
    <w:basedOn w:val="a"/>
    <w:next w:val="a"/>
    <w:uiPriority w:val="39"/>
    <w:unhideWhenUsed/>
    <w:rsid w:val="001C011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C011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C011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C011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C011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C011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C011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C011F"/>
    <w:pPr>
      <w:spacing w:after="57"/>
      <w:ind w:left="2268"/>
    </w:pPr>
  </w:style>
  <w:style w:type="paragraph" w:styleId="af1">
    <w:name w:val="TOC Heading"/>
    <w:uiPriority w:val="39"/>
    <w:unhideWhenUsed/>
    <w:rsid w:val="001C011F"/>
  </w:style>
  <w:style w:type="paragraph" w:styleId="af2">
    <w:name w:val="table of figures"/>
    <w:basedOn w:val="a"/>
    <w:next w:val="a"/>
    <w:uiPriority w:val="99"/>
    <w:unhideWhenUsed/>
    <w:rsid w:val="001C011F"/>
  </w:style>
  <w:style w:type="paragraph" w:customStyle="1" w:styleId="ConsPlusTitlePage">
    <w:name w:val="ConsPlusTitlePage"/>
    <w:rsid w:val="001C011F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C011F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C011F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Body Text"/>
    <w:basedOn w:val="a"/>
    <w:link w:val="af4"/>
    <w:rsid w:val="001C011F"/>
    <w:pPr>
      <w:spacing w:after="120"/>
    </w:pPr>
  </w:style>
  <w:style w:type="character" w:customStyle="1" w:styleId="af4">
    <w:name w:val="Основной текст Знак"/>
    <w:basedOn w:val="a0"/>
    <w:link w:val="af3"/>
    <w:rsid w:val="001C0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БланкАДМ"/>
    <w:basedOn w:val="a"/>
    <w:rsid w:val="001C011F"/>
    <w:pPr>
      <w:ind w:firstLine="720"/>
    </w:pPr>
    <w:rPr>
      <w:sz w:val="28"/>
      <w:szCs w:val="20"/>
    </w:rPr>
  </w:style>
  <w:style w:type="paragraph" w:styleId="af6">
    <w:name w:val="No Spacing"/>
    <w:uiPriority w:val="1"/>
    <w:qFormat/>
    <w:rsid w:val="001C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01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011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1C01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01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782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88289&amp;dst=10007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926&amp;n=264372&amp;dst=1001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2AC9-97F2-4181-94BC-258638F5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27</cp:revision>
  <cp:lastPrinted>2024-04-23T07:32:00Z</cp:lastPrinted>
  <dcterms:created xsi:type="dcterms:W3CDTF">2019-11-05T04:37:00Z</dcterms:created>
  <dcterms:modified xsi:type="dcterms:W3CDTF">2024-04-23T07:32:00Z</dcterms:modified>
</cp:coreProperties>
</file>