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C1" w:rsidRDefault="004254C1" w:rsidP="00042921">
      <w:pPr>
        <w:pStyle w:val="ae"/>
        <w:ind w:firstLine="0"/>
        <w:jc w:val="center"/>
        <w:rPr>
          <w:b/>
          <w:sz w:val="36"/>
        </w:rPr>
      </w:pPr>
      <w:r>
        <w:rPr>
          <w:b/>
          <w:noProof/>
          <w:sz w:val="36"/>
        </w:rPr>
        <w:drawing>
          <wp:anchor distT="0" distB="0" distL="114300" distR="114300" simplePos="0" relativeHeight="251658240" behindDoc="0" locked="0" layoutInCell="1" allowOverlap="1" wp14:anchorId="6E8E0A81" wp14:editId="5A35F138">
            <wp:simplePos x="0" y="0"/>
            <wp:positionH relativeFrom="column">
              <wp:posOffset>2498090</wp:posOffset>
            </wp:positionH>
            <wp:positionV relativeFrom="paragraph">
              <wp:posOffset>401320</wp:posOffset>
            </wp:positionV>
            <wp:extent cx="876300" cy="887730"/>
            <wp:effectExtent l="0" t="0" r="0" b="762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87730"/>
                    </a:xfrm>
                    <a:prstGeom prst="rect">
                      <a:avLst/>
                    </a:prstGeom>
                    <a:noFill/>
                  </pic:spPr>
                </pic:pic>
              </a:graphicData>
            </a:graphic>
            <wp14:sizeRelH relativeFrom="page">
              <wp14:pctWidth>0</wp14:pctWidth>
            </wp14:sizeRelH>
            <wp14:sizeRelV relativeFrom="page">
              <wp14:pctHeight>0</wp14:pctHeight>
            </wp14:sizeRelV>
          </wp:anchor>
        </w:drawing>
      </w:r>
    </w:p>
    <w:p w:rsidR="004254C1" w:rsidRDefault="004254C1" w:rsidP="00042921">
      <w:pPr>
        <w:pStyle w:val="ae"/>
        <w:ind w:firstLine="0"/>
        <w:jc w:val="center"/>
        <w:rPr>
          <w:b/>
          <w:sz w:val="36"/>
        </w:rPr>
      </w:pPr>
    </w:p>
    <w:p w:rsidR="009538EA" w:rsidRDefault="009538EA" w:rsidP="00042921">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042921">
      <w:pPr>
        <w:pStyle w:val="ae"/>
        <w:ind w:firstLine="0"/>
        <w:jc w:val="center"/>
        <w:rPr>
          <w:b/>
          <w:sz w:val="20"/>
        </w:rPr>
      </w:pPr>
    </w:p>
    <w:p w:rsidR="009538EA" w:rsidRPr="000342F1" w:rsidRDefault="009538EA" w:rsidP="00042921">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042921">
      <w:pPr>
        <w:jc w:val="center"/>
      </w:pPr>
    </w:p>
    <w:p w:rsidR="009538EA" w:rsidRDefault="00BD25AC" w:rsidP="00042921">
      <w:pPr>
        <w:pStyle w:val="ac"/>
        <w:tabs>
          <w:tab w:val="left" w:pos="709"/>
          <w:tab w:val="left" w:pos="993"/>
        </w:tabs>
        <w:jc w:val="center"/>
        <w:rPr>
          <w:b/>
          <w:sz w:val="36"/>
          <w:szCs w:val="36"/>
        </w:rPr>
      </w:pPr>
      <w:r w:rsidRPr="00BD25AC">
        <w:rPr>
          <w:b/>
          <w:sz w:val="36"/>
          <w:szCs w:val="36"/>
        </w:rPr>
        <w:t>РАСПОРЯЖЕНИЕ</w:t>
      </w:r>
    </w:p>
    <w:p w:rsidR="00042921" w:rsidRDefault="00042921" w:rsidP="009538EA">
      <w:pPr>
        <w:rPr>
          <w:sz w:val="28"/>
          <w:szCs w:val="28"/>
        </w:rPr>
      </w:pPr>
    </w:p>
    <w:p w:rsidR="009538EA" w:rsidRPr="0036120E" w:rsidRDefault="004254C1" w:rsidP="009538EA">
      <w:pPr>
        <w:rPr>
          <w:sz w:val="28"/>
          <w:szCs w:val="28"/>
        </w:rPr>
      </w:pPr>
      <w:r>
        <w:rPr>
          <w:sz w:val="28"/>
          <w:szCs w:val="28"/>
        </w:rPr>
        <w:t>о</w:t>
      </w:r>
      <w:r w:rsidR="009538EA" w:rsidRPr="009711E9">
        <w:rPr>
          <w:sz w:val="28"/>
          <w:szCs w:val="28"/>
        </w:rPr>
        <w:t>т</w:t>
      </w:r>
      <w:r>
        <w:rPr>
          <w:sz w:val="28"/>
          <w:szCs w:val="28"/>
        </w:rPr>
        <w:t xml:space="preserve">  01.02.</w:t>
      </w:r>
      <w:r w:rsidR="00C60ECB">
        <w:rPr>
          <w:sz w:val="28"/>
          <w:szCs w:val="28"/>
        </w:rPr>
        <w:t>2022</w:t>
      </w:r>
      <w:r w:rsidR="009538EA" w:rsidRPr="009711E9">
        <w:rPr>
          <w:sz w:val="28"/>
          <w:szCs w:val="28"/>
        </w:rPr>
        <w:tab/>
      </w:r>
      <w:r w:rsidR="009538EA" w:rsidRPr="009711E9">
        <w:rPr>
          <w:sz w:val="28"/>
          <w:szCs w:val="28"/>
        </w:rPr>
        <w:tab/>
        <w:t xml:space="preserve">        </w:t>
      </w:r>
      <w:r w:rsidR="009538EA" w:rsidRPr="009711E9">
        <w:rPr>
          <w:sz w:val="28"/>
          <w:szCs w:val="28"/>
        </w:rPr>
        <w:tab/>
      </w:r>
      <w:r w:rsidR="009538EA">
        <w:rPr>
          <w:sz w:val="28"/>
          <w:szCs w:val="28"/>
        </w:rPr>
        <w:tab/>
      </w:r>
      <w:r w:rsidR="009538EA" w:rsidRPr="009711E9">
        <w:rPr>
          <w:sz w:val="28"/>
          <w:szCs w:val="28"/>
        </w:rPr>
        <w:t xml:space="preserve">   </w:t>
      </w:r>
      <w:r w:rsidR="009538EA">
        <w:rPr>
          <w:sz w:val="28"/>
          <w:szCs w:val="28"/>
        </w:rPr>
        <w:t xml:space="preserve">    </w:t>
      </w:r>
      <w:r w:rsidR="009538EA" w:rsidRPr="009711E9">
        <w:rPr>
          <w:sz w:val="28"/>
          <w:szCs w:val="28"/>
        </w:rPr>
        <w:t xml:space="preserve">   </w:t>
      </w:r>
      <w:r w:rsidR="009538EA">
        <w:rPr>
          <w:sz w:val="28"/>
          <w:szCs w:val="28"/>
        </w:rPr>
        <w:t xml:space="preserve">               </w:t>
      </w:r>
      <w:r w:rsidR="009538EA">
        <w:rPr>
          <w:sz w:val="28"/>
          <w:szCs w:val="28"/>
        </w:rPr>
        <w:tab/>
        <w:t xml:space="preserve">     </w:t>
      </w:r>
      <w:r w:rsidR="00E17CAD">
        <w:rPr>
          <w:sz w:val="28"/>
          <w:szCs w:val="28"/>
        </w:rPr>
        <w:t xml:space="preserve">        </w:t>
      </w:r>
      <w:r w:rsidR="00CB5DF6">
        <w:rPr>
          <w:sz w:val="28"/>
          <w:szCs w:val="28"/>
        </w:rPr>
        <w:t xml:space="preserve">  </w:t>
      </w:r>
      <w:r>
        <w:rPr>
          <w:sz w:val="28"/>
          <w:szCs w:val="28"/>
        </w:rPr>
        <w:t xml:space="preserve">                      </w:t>
      </w:r>
      <w:r w:rsidR="00CB5DF6">
        <w:rPr>
          <w:sz w:val="28"/>
          <w:szCs w:val="28"/>
        </w:rPr>
        <w:t xml:space="preserve"> </w:t>
      </w:r>
      <w:r w:rsidR="009538EA" w:rsidRPr="009711E9">
        <w:rPr>
          <w:sz w:val="28"/>
          <w:szCs w:val="28"/>
        </w:rPr>
        <w:t>№</w:t>
      </w:r>
      <w:r w:rsidR="009538EA">
        <w:rPr>
          <w:sz w:val="28"/>
          <w:szCs w:val="28"/>
        </w:rPr>
        <w:t xml:space="preserve"> </w:t>
      </w:r>
      <w:r>
        <w:rPr>
          <w:sz w:val="28"/>
          <w:szCs w:val="28"/>
        </w:rPr>
        <w:t>68-р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Default="00A65BEF" w:rsidP="00AB47C6">
      <w:pPr>
        <w:pStyle w:val="21"/>
        <w:tabs>
          <w:tab w:val="left" w:pos="720"/>
          <w:tab w:val="left" w:pos="4962"/>
        </w:tabs>
        <w:ind w:right="5102"/>
        <w:rPr>
          <w:szCs w:val="28"/>
        </w:rPr>
      </w:pPr>
      <w:bookmarkStart w:id="0" w:name="_GoBack"/>
      <w:r>
        <w:rPr>
          <w:szCs w:val="28"/>
        </w:rPr>
        <w:t>Об утверждении публичной декларации</w:t>
      </w:r>
    </w:p>
    <w:p w:rsidR="00A65BEF" w:rsidRPr="00B33436" w:rsidRDefault="009312BF" w:rsidP="00AB47C6">
      <w:pPr>
        <w:pStyle w:val="21"/>
        <w:tabs>
          <w:tab w:val="left" w:pos="720"/>
          <w:tab w:val="left" w:pos="4962"/>
        </w:tabs>
        <w:ind w:right="5102"/>
        <w:rPr>
          <w:szCs w:val="28"/>
        </w:rPr>
      </w:pPr>
      <w:r>
        <w:rPr>
          <w:szCs w:val="28"/>
        </w:rPr>
        <w:t>о</w:t>
      </w:r>
      <w:r w:rsidR="00A65BEF">
        <w:rPr>
          <w:szCs w:val="28"/>
        </w:rPr>
        <w:t xml:space="preserve"> результатах реали</w:t>
      </w:r>
      <w:r>
        <w:rPr>
          <w:szCs w:val="28"/>
        </w:rPr>
        <w:t xml:space="preserve">зации мероприятий муниципальной </w:t>
      </w:r>
      <w:r w:rsidR="00A65BEF">
        <w:rPr>
          <w:szCs w:val="28"/>
        </w:rPr>
        <w:t xml:space="preserve">программы «Экологическая безопасность в Березовском районе» </w:t>
      </w:r>
    </w:p>
    <w:bookmarkEnd w:id="0"/>
    <w:p w:rsidR="00C43C9A" w:rsidRDefault="00C43C9A" w:rsidP="00CA5933">
      <w:pPr>
        <w:pStyle w:val="21"/>
        <w:tabs>
          <w:tab w:val="left" w:pos="720"/>
        </w:tabs>
      </w:pPr>
    </w:p>
    <w:p w:rsidR="00157741" w:rsidRDefault="00CA5933" w:rsidP="009A5D41">
      <w:pPr>
        <w:pStyle w:val="21"/>
        <w:tabs>
          <w:tab w:val="left" w:pos="720"/>
        </w:tabs>
        <w:rPr>
          <w:color w:val="000000"/>
          <w:szCs w:val="28"/>
        </w:rPr>
      </w:pPr>
      <w:r w:rsidRPr="00147956">
        <w:tab/>
      </w:r>
      <w:r w:rsidR="00A65BEF">
        <w:rPr>
          <w:rFonts w:eastAsia="Calibri"/>
          <w:szCs w:val="28"/>
          <w:lang w:eastAsia="zh-CN"/>
        </w:rPr>
        <w:t xml:space="preserve">Руководствуясь постановлением администрации Березовского района от </w:t>
      </w:r>
      <w:r w:rsidR="00A65BEF">
        <w:rPr>
          <w:szCs w:val="28"/>
        </w:rPr>
        <w:t>10.11.</w:t>
      </w:r>
      <w:r w:rsidR="00A65BEF" w:rsidRPr="005D373B">
        <w:rPr>
          <w:szCs w:val="28"/>
        </w:rPr>
        <w:t>2021</w:t>
      </w:r>
      <w:r w:rsidR="00A65BEF">
        <w:rPr>
          <w:szCs w:val="28"/>
        </w:rPr>
        <w:t xml:space="preserve"> № 1306 «О порядке разработки и реализации муниципальных программ Березовского района,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w:t>
      </w:r>
    </w:p>
    <w:p w:rsidR="00F66F8B" w:rsidRDefault="009A5D41" w:rsidP="009A5D41">
      <w:pPr>
        <w:pStyle w:val="21"/>
        <w:tabs>
          <w:tab w:val="left" w:pos="720"/>
        </w:tabs>
      </w:pPr>
      <w:r>
        <w:tab/>
      </w:r>
      <w:r w:rsidR="00510D60">
        <w:t>1.</w:t>
      </w:r>
      <w:r w:rsidR="00A65BEF">
        <w:t>Утвердить публичную декларацию о результатах реализации мероприятий муниципальной программы «Экологическая безопасность в Березовском районе» (далее – публичная декларация, муниципальная программа)</w:t>
      </w:r>
      <w:r w:rsidR="008E341D">
        <w:t xml:space="preserve"> согласно приложению к настоящему распоряжению.</w:t>
      </w:r>
    </w:p>
    <w:p w:rsidR="008E341D" w:rsidRDefault="008E341D" w:rsidP="009A5D41">
      <w:pPr>
        <w:pStyle w:val="21"/>
        <w:tabs>
          <w:tab w:val="left" w:pos="720"/>
        </w:tabs>
      </w:pPr>
      <w:r>
        <w:tab/>
        <w:t>2. Назначить</w:t>
      </w:r>
      <w:r w:rsidR="00CE6A73">
        <w:t xml:space="preserve"> начальника управления по жилищно-коммунальному хозяйству администрации Березовского района </w:t>
      </w:r>
      <w:proofErr w:type="spellStart"/>
      <w:r w:rsidR="00CE6A73">
        <w:t>Бачина</w:t>
      </w:r>
      <w:proofErr w:type="spellEnd"/>
      <w:r w:rsidR="00CE6A73">
        <w:t xml:space="preserve"> Олега Анатольевича и ведущего специалиста планово-экономического отдела управления по жилищно-коммунальному хозяйству администрации Березовского района </w:t>
      </w:r>
      <w:proofErr w:type="spellStart"/>
      <w:r w:rsidR="00CE6A73">
        <w:t>Тумашенко</w:t>
      </w:r>
      <w:proofErr w:type="spellEnd"/>
      <w:r w:rsidR="00CE6A73">
        <w:t xml:space="preserve"> Анжелику Владимировну ответственными за:</w:t>
      </w:r>
    </w:p>
    <w:p w:rsidR="00CE6A73" w:rsidRDefault="00CE6A73" w:rsidP="009A5D41">
      <w:pPr>
        <w:pStyle w:val="21"/>
        <w:tabs>
          <w:tab w:val="left" w:pos="720"/>
        </w:tabs>
      </w:pPr>
      <w:r>
        <w:tab/>
        <w:t>- корректировку публичной декларации</w:t>
      </w:r>
      <w:r w:rsidR="00C35269">
        <w:t xml:space="preserve"> и привидение ее в соответствие с </w:t>
      </w:r>
      <w:r w:rsidR="00D75E40">
        <w:t xml:space="preserve">изменениями </w:t>
      </w:r>
      <w:r w:rsidR="00C35269">
        <w:t xml:space="preserve">муниципальной программы, связанными с уточнением наименований и (или) </w:t>
      </w:r>
      <w:r w:rsidR="00E96857">
        <w:t>объемов финансирования мероприятий (подпрограмм) муниципальной программы, реализация которых  напрямую  приводит к достижению соответствующего результата;</w:t>
      </w:r>
    </w:p>
    <w:p w:rsidR="00E96857" w:rsidRDefault="00E96857" w:rsidP="009A5D41">
      <w:pPr>
        <w:pStyle w:val="21"/>
        <w:tabs>
          <w:tab w:val="left" w:pos="720"/>
        </w:tabs>
      </w:pPr>
      <w:r>
        <w:tab/>
        <w:t xml:space="preserve">- размещение публичной декларации на </w:t>
      </w:r>
      <w:r w:rsidRPr="00A31CE8">
        <w:rPr>
          <w:bCs/>
          <w:iCs/>
          <w:szCs w:val="28"/>
        </w:rPr>
        <w:t>официальном  веб-сайте органов местного самоуправления Березовского района</w:t>
      </w:r>
      <w:r w:rsidRPr="00A31CE8">
        <w:rPr>
          <w:szCs w:val="28"/>
        </w:rPr>
        <w:t>.</w:t>
      </w:r>
    </w:p>
    <w:p w:rsidR="00A31CE8" w:rsidRPr="00A31CE8" w:rsidRDefault="00E96857" w:rsidP="00A90092">
      <w:pPr>
        <w:tabs>
          <w:tab w:val="left" w:pos="851"/>
          <w:tab w:val="left" w:pos="1418"/>
        </w:tabs>
        <w:ind w:firstLine="709"/>
        <w:jc w:val="both"/>
        <w:rPr>
          <w:sz w:val="28"/>
          <w:szCs w:val="28"/>
        </w:rPr>
      </w:pPr>
      <w:r>
        <w:rPr>
          <w:sz w:val="28"/>
          <w:szCs w:val="28"/>
        </w:rPr>
        <w:t>3</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2C5720">
        <w:rPr>
          <w:bCs/>
          <w:iCs/>
          <w:sz w:val="28"/>
          <w:szCs w:val="28"/>
        </w:rPr>
        <w:t xml:space="preserve">настоящее распоряжение </w:t>
      </w:r>
      <w:r w:rsidR="00A31CE8" w:rsidRPr="00A31CE8">
        <w:rPr>
          <w:bCs/>
          <w:iCs/>
          <w:sz w:val="28"/>
          <w:szCs w:val="28"/>
        </w:rPr>
        <w:t>на официальном  веб-сайте органов местного самоуправления Березовского района</w:t>
      </w:r>
      <w:r w:rsidR="00A31CE8" w:rsidRPr="00A31CE8">
        <w:rPr>
          <w:sz w:val="28"/>
          <w:szCs w:val="28"/>
        </w:rPr>
        <w:t>.</w:t>
      </w:r>
    </w:p>
    <w:p w:rsidR="004254C1" w:rsidRDefault="004254C1" w:rsidP="00A90092">
      <w:pPr>
        <w:tabs>
          <w:tab w:val="left" w:pos="1418"/>
        </w:tabs>
        <w:ind w:firstLine="709"/>
        <w:jc w:val="both"/>
        <w:rPr>
          <w:sz w:val="28"/>
          <w:szCs w:val="28"/>
        </w:rPr>
      </w:pPr>
    </w:p>
    <w:p w:rsidR="00A31CE8" w:rsidRDefault="00E96857" w:rsidP="00A90092">
      <w:pPr>
        <w:tabs>
          <w:tab w:val="left" w:pos="1418"/>
        </w:tabs>
        <w:ind w:firstLine="709"/>
        <w:jc w:val="both"/>
        <w:rPr>
          <w:sz w:val="28"/>
          <w:szCs w:val="28"/>
        </w:rPr>
      </w:pPr>
      <w:r>
        <w:rPr>
          <w:sz w:val="28"/>
          <w:szCs w:val="28"/>
        </w:rPr>
        <w:t>4</w:t>
      </w:r>
      <w:r w:rsidR="00A31CE8" w:rsidRPr="00A31CE8">
        <w:rPr>
          <w:sz w:val="28"/>
          <w:szCs w:val="28"/>
        </w:rPr>
        <w:t xml:space="preserve">. Настоящее </w:t>
      </w:r>
      <w:r w:rsidR="002C5720">
        <w:rPr>
          <w:sz w:val="28"/>
          <w:szCs w:val="28"/>
        </w:rPr>
        <w:t>распоряжение</w:t>
      </w:r>
      <w:r w:rsidR="00A31CE8" w:rsidRPr="00A31CE8">
        <w:rPr>
          <w:sz w:val="28"/>
          <w:szCs w:val="28"/>
        </w:rPr>
        <w:t xml:space="preserve"> вступает в силу </w:t>
      </w:r>
      <w:r w:rsidR="002C5720">
        <w:rPr>
          <w:sz w:val="28"/>
          <w:szCs w:val="28"/>
        </w:rPr>
        <w:t>после</w:t>
      </w:r>
      <w:r w:rsidR="002A472A" w:rsidRPr="002A472A">
        <w:rPr>
          <w:sz w:val="28"/>
          <w:szCs w:val="28"/>
        </w:rPr>
        <w:t xml:space="preserve"> его подписания.</w:t>
      </w:r>
    </w:p>
    <w:p w:rsidR="00E96857" w:rsidRDefault="00E96857" w:rsidP="00A90092">
      <w:pPr>
        <w:tabs>
          <w:tab w:val="left" w:pos="1418"/>
        </w:tabs>
        <w:ind w:firstLine="709"/>
        <w:jc w:val="both"/>
        <w:rPr>
          <w:sz w:val="28"/>
          <w:szCs w:val="28"/>
        </w:rPr>
      </w:pPr>
      <w:r>
        <w:rPr>
          <w:sz w:val="28"/>
          <w:szCs w:val="28"/>
        </w:rPr>
        <w:t xml:space="preserve">5. Контроль за исполнением настоящего распоряжения возложить на заместителя главы Березовского района, председателя комитета </w:t>
      </w:r>
      <w:proofErr w:type="spellStart"/>
      <w:r>
        <w:rPr>
          <w:sz w:val="28"/>
          <w:szCs w:val="28"/>
        </w:rPr>
        <w:t>С.Н.Титова</w:t>
      </w:r>
      <w:proofErr w:type="spellEnd"/>
      <w:r>
        <w:rPr>
          <w:sz w:val="28"/>
          <w:szCs w:val="28"/>
        </w:rPr>
        <w:t>.</w:t>
      </w:r>
    </w:p>
    <w:p w:rsidR="00042921" w:rsidRDefault="00042921" w:rsidP="00B46592">
      <w:pPr>
        <w:tabs>
          <w:tab w:val="left" w:pos="1418"/>
        </w:tabs>
        <w:ind w:firstLine="851"/>
        <w:jc w:val="both"/>
        <w:rPr>
          <w:sz w:val="28"/>
          <w:szCs w:val="28"/>
        </w:rPr>
      </w:pPr>
    </w:p>
    <w:p w:rsidR="00694663" w:rsidRDefault="00694663" w:rsidP="00B46592">
      <w:pPr>
        <w:tabs>
          <w:tab w:val="left" w:pos="1418"/>
        </w:tabs>
        <w:ind w:firstLine="851"/>
        <w:jc w:val="both"/>
        <w:rPr>
          <w:sz w:val="28"/>
          <w:szCs w:val="28"/>
        </w:rPr>
      </w:pPr>
    </w:p>
    <w:p w:rsidR="008C0EAD" w:rsidRDefault="00E96857" w:rsidP="008C0EAD">
      <w:pPr>
        <w:widowControl w:val="0"/>
        <w:autoSpaceDE w:val="0"/>
        <w:autoSpaceDN w:val="0"/>
        <w:jc w:val="both"/>
        <w:rPr>
          <w:b/>
          <w:sz w:val="28"/>
          <w:szCs w:val="28"/>
        </w:rPr>
        <w:sectPr w:rsidR="008C0EAD" w:rsidSect="00C60ECB">
          <w:pgSz w:w="11906" w:h="16838"/>
          <w:pgMar w:top="568" w:right="567" w:bottom="1134" w:left="1418" w:header="425" w:footer="709" w:gutter="0"/>
          <w:cols w:space="708"/>
          <w:titlePg/>
          <w:docGrid w:linePitch="360"/>
        </w:sectPr>
      </w:pPr>
      <w:r>
        <w:rPr>
          <w:rFonts w:eastAsia="Calibri"/>
          <w:sz w:val="28"/>
          <w:szCs w:val="28"/>
          <w:lang w:eastAsia="en-US"/>
        </w:rPr>
        <w:t>Г</w:t>
      </w:r>
      <w:r w:rsidR="008C0EAD" w:rsidRPr="00A31CE8">
        <w:rPr>
          <w:rFonts w:eastAsia="Calibri"/>
          <w:sz w:val="28"/>
          <w:szCs w:val="28"/>
          <w:lang w:eastAsia="en-US"/>
        </w:rPr>
        <w:t>лав</w:t>
      </w:r>
      <w:r>
        <w:rPr>
          <w:rFonts w:eastAsia="Calibri"/>
          <w:sz w:val="28"/>
          <w:szCs w:val="28"/>
          <w:lang w:eastAsia="en-US"/>
        </w:rPr>
        <w:t>а</w:t>
      </w:r>
      <w:r w:rsidR="008C0EAD" w:rsidRPr="00A31CE8">
        <w:rPr>
          <w:rFonts w:eastAsia="Calibri"/>
          <w:sz w:val="28"/>
          <w:szCs w:val="28"/>
          <w:lang w:eastAsia="en-US"/>
        </w:rPr>
        <w:t xml:space="preserve"> района                                                                </w:t>
      </w:r>
      <w:r w:rsidR="008C0EAD">
        <w:rPr>
          <w:rFonts w:eastAsia="Calibri"/>
          <w:sz w:val="28"/>
          <w:szCs w:val="28"/>
          <w:lang w:eastAsia="en-US"/>
        </w:rPr>
        <w:t xml:space="preserve">           </w:t>
      </w:r>
      <w:r w:rsidR="008C0EAD" w:rsidRPr="00A31CE8">
        <w:rPr>
          <w:rFonts w:eastAsia="Calibri"/>
          <w:sz w:val="28"/>
          <w:szCs w:val="28"/>
          <w:lang w:eastAsia="en-US"/>
        </w:rPr>
        <w:t xml:space="preserve">           </w:t>
      </w:r>
      <w:r>
        <w:rPr>
          <w:rFonts w:eastAsia="Calibri"/>
          <w:sz w:val="28"/>
          <w:szCs w:val="28"/>
          <w:lang w:eastAsia="en-US"/>
        </w:rPr>
        <w:t>П.В. Артеев</w:t>
      </w:r>
    </w:p>
    <w:p w:rsidR="004254C1" w:rsidRDefault="005D1D5E" w:rsidP="004254C1">
      <w:pPr>
        <w:widowControl w:val="0"/>
        <w:autoSpaceDE w:val="0"/>
        <w:autoSpaceDN w:val="0"/>
        <w:ind w:firstLine="709"/>
        <w:jc w:val="right"/>
        <w:rPr>
          <w:rFonts w:eastAsia="Calibri"/>
          <w:color w:val="FF0000"/>
          <w:sz w:val="28"/>
          <w:szCs w:val="28"/>
          <w:lang w:eastAsia="en-US"/>
        </w:rPr>
      </w:pPr>
      <w:r w:rsidRPr="00F1484D">
        <w:rPr>
          <w:rFonts w:eastAsia="Calibri"/>
          <w:color w:val="FF0000"/>
          <w:sz w:val="28"/>
          <w:szCs w:val="28"/>
          <w:lang w:eastAsia="en-US"/>
        </w:rPr>
        <w:lastRenderedPageBreak/>
        <w:t xml:space="preserve"> </w:t>
      </w:r>
    </w:p>
    <w:p w:rsidR="005D1D5E" w:rsidRPr="00F1484D" w:rsidRDefault="005D1D5E" w:rsidP="004254C1">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t xml:space="preserve">  </w:t>
      </w:r>
      <w:r w:rsidRPr="00F1484D">
        <w:rPr>
          <w:rFonts w:eastAsia="Calibri"/>
          <w:sz w:val="28"/>
          <w:szCs w:val="28"/>
          <w:lang w:eastAsia="en-US"/>
        </w:rPr>
        <w:t xml:space="preserve">Приложение </w:t>
      </w:r>
    </w:p>
    <w:p w:rsidR="008B012D" w:rsidRDefault="008B012D" w:rsidP="004254C1">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4254C1">
        <w:rPr>
          <w:rFonts w:eastAsia="Calibri"/>
          <w:sz w:val="28"/>
          <w:szCs w:val="28"/>
          <w:lang w:eastAsia="en-US"/>
        </w:rPr>
        <w:t xml:space="preserve"> </w:t>
      </w:r>
      <w:r>
        <w:rPr>
          <w:rFonts w:eastAsia="Calibri"/>
          <w:sz w:val="28"/>
          <w:szCs w:val="28"/>
          <w:lang w:eastAsia="en-US"/>
        </w:rPr>
        <w:t xml:space="preserve">Березовского района </w:t>
      </w:r>
    </w:p>
    <w:p w:rsidR="008B012D" w:rsidRPr="00F1484D" w:rsidRDefault="00E86BC8" w:rsidP="004254C1">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4254C1">
        <w:rPr>
          <w:rFonts w:eastAsia="Calibri"/>
          <w:sz w:val="28"/>
          <w:szCs w:val="28"/>
          <w:lang w:eastAsia="en-US"/>
        </w:rPr>
        <w:t>01.02.2022 № 68-р</w:t>
      </w:r>
    </w:p>
    <w:p w:rsidR="005D1D5E" w:rsidRPr="00F1484D" w:rsidRDefault="005D1D5E" w:rsidP="005D1D5E">
      <w:pPr>
        <w:widowControl w:val="0"/>
        <w:autoSpaceDE w:val="0"/>
        <w:autoSpaceDN w:val="0"/>
        <w:jc w:val="right"/>
        <w:rPr>
          <w:rFonts w:eastAsia="Calibri"/>
          <w:color w:val="FF0000"/>
          <w:sz w:val="28"/>
          <w:szCs w:val="28"/>
          <w:lang w:eastAsia="en-US"/>
        </w:rPr>
      </w:pPr>
    </w:p>
    <w:p w:rsidR="008B012D" w:rsidRDefault="008B012D" w:rsidP="005D1D5E">
      <w:pPr>
        <w:widowControl w:val="0"/>
        <w:autoSpaceDE w:val="0"/>
        <w:autoSpaceDN w:val="0"/>
        <w:jc w:val="center"/>
        <w:rPr>
          <w:rFonts w:eastAsia="Calibri"/>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«Экологическая безопасность в Березовском районе»</w:t>
      </w:r>
    </w:p>
    <w:p w:rsidR="005D1D5E" w:rsidRPr="00F1484D" w:rsidRDefault="005D1D5E" w:rsidP="005D1D5E">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5D1D5E" w:rsidRPr="00F1484D" w:rsidTr="008B012D">
        <w:trPr>
          <w:trHeight w:val="1767"/>
        </w:trPr>
        <w:tc>
          <w:tcPr>
            <w:tcW w:w="568"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8B012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396CA9">
            <w:pPr>
              <w:widowControl w:val="0"/>
              <w:autoSpaceDE w:val="0"/>
              <w:autoSpaceDN w:val="0"/>
              <w:jc w:val="center"/>
              <w:rPr>
                <w:rFonts w:eastAsia="Calibri"/>
                <w:sz w:val="28"/>
                <w:szCs w:val="28"/>
                <w:lang w:eastAsia="en-US"/>
              </w:rPr>
            </w:pPr>
          </w:p>
        </w:tc>
        <w:tc>
          <w:tcPr>
            <w:tcW w:w="1701" w:type="dxa"/>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396CA9">
            <w:pPr>
              <w:widowControl w:val="0"/>
              <w:autoSpaceDE w:val="0"/>
              <w:autoSpaceDN w:val="0"/>
              <w:jc w:val="center"/>
              <w:rPr>
                <w:rFonts w:eastAsia="Calibri"/>
                <w:sz w:val="28"/>
                <w:szCs w:val="28"/>
                <w:lang w:eastAsia="en-US"/>
              </w:rPr>
            </w:pPr>
          </w:p>
        </w:tc>
        <w:tc>
          <w:tcPr>
            <w:tcW w:w="4394" w:type="dxa"/>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
          <w:p w:rsidR="005D1D5E" w:rsidRPr="00F1484D" w:rsidRDefault="005D1D5E" w:rsidP="00396CA9">
            <w:pPr>
              <w:widowControl w:val="0"/>
              <w:autoSpaceDE w:val="0"/>
              <w:autoSpaceDN w:val="0"/>
              <w:jc w:val="center"/>
              <w:rPr>
                <w:rFonts w:eastAsia="Calibri"/>
                <w:sz w:val="28"/>
                <w:szCs w:val="28"/>
                <w:lang w:eastAsia="en-US"/>
              </w:rPr>
            </w:pPr>
          </w:p>
        </w:tc>
        <w:tc>
          <w:tcPr>
            <w:tcW w:w="2268" w:type="dxa"/>
            <w:hideMark/>
          </w:tcPr>
          <w:p w:rsidR="005D1D5E"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8B012D" w:rsidRPr="00F1484D" w:rsidRDefault="008B012D" w:rsidP="00396CA9">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396CA9">
            <w:pPr>
              <w:widowControl w:val="0"/>
              <w:autoSpaceDE w:val="0"/>
              <w:autoSpaceDN w:val="0"/>
              <w:jc w:val="center"/>
              <w:rPr>
                <w:rFonts w:eastAsia="Calibri"/>
                <w:sz w:val="28"/>
                <w:szCs w:val="28"/>
                <w:lang w:eastAsia="en-US"/>
              </w:rPr>
            </w:pPr>
          </w:p>
        </w:tc>
      </w:tr>
      <w:tr w:rsidR="005D1D5E" w:rsidRPr="00F1484D" w:rsidTr="00396CA9">
        <w:tc>
          <w:tcPr>
            <w:tcW w:w="568"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91717D" w:rsidTr="00C31B4D">
        <w:trPr>
          <w:trHeight w:val="2324"/>
        </w:trPr>
        <w:tc>
          <w:tcPr>
            <w:tcW w:w="568" w:type="dxa"/>
            <w:hideMark/>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1.</w:t>
            </w:r>
          </w:p>
        </w:tc>
        <w:tc>
          <w:tcPr>
            <w:tcW w:w="4252" w:type="dxa"/>
          </w:tcPr>
          <w:p w:rsidR="005D1D5E" w:rsidRPr="0091717D" w:rsidRDefault="002D7EA9" w:rsidP="002D7EA9">
            <w:pPr>
              <w:widowControl w:val="0"/>
              <w:autoSpaceDE w:val="0"/>
              <w:autoSpaceDN w:val="0"/>
              <w:jc w:val="both"/>
              <w:rPr>
                <w:rFonts w:eastAsia="Calibri"/>
                <w:sz w:val="28"/>
                <w:szCs w:val="28"/>
                <w:lang w:eastAsia="en-US"/>
              </w:rPr>
            </w:pPr>
            <w:r>
              <w:rPr>
                <w:rFonts w:eastAsia="Calibri"/>
                <w:sz w:val="28"/>
                <w:szCs w:val="28"/>
                <w:lang w:eastAsia="en-US"/>
              </w:rPr>
              <w:t>Доля</w:t>
            </w:r>
            <w:r w:rsidR="005D1D5E" w:rsidRPr="0091717D">
              <w:rPr>
                <w:rFonts w:eastAsia="Calibri"/>
                <w:sz w:val="28"/>
                <w:szCs w:val="28"/>
                <w:lang w:eastAsia="en-US"/>
              </w:rPr>
              <w:t xml:space="preserve"> населения, вовлеченного в эколого-просветительские и эколого-образовательные </w:t>
            </w:r>
            <w:r w:rsidR="00E3565B">
              <w:rPr>
                <w:rFonts w:eastAsia="Calibri"/>
                <w:sz w:val="28"/>
                <w:szCs w:val="28"/>
                <w:lang w:eastAsia="en-US"/>
              </w:rPr>
              <w:t>мероприятия</w:t>
            </w:r>
            <w:r>
              <w:rPr>
                <w:rFonts w:eastAsia="Calibri"/>
                <w:sz w:val="28"/>
                <w:szCs w:val="28"/>
                <w:lang w:eastAsia="en-US"/>
              </w:rPr>
              <w:t xml:space="preserve">, </w:t>
            </w:r>
            <w:r w:rsidR="005D1D5E" w:rsidRPr="0091717D">
              <w:rPr>
                <w:rFonts w:eastAsia="Calibri"/>
                <w:sz w:val="28"/>
                <w:szCs w:val="28"/>
                <w:lang w:eastAsia="en-US"/>
              </w:rPr>
              <w:t xml:space="preserve"> %</w:t>
            </w:r>
            <w:r w:rsidR="008B012D" w:rsidRPr="0091717D">
              <w:rPr>
                <w:rFonts w:eastAsia="Calibri"/>
                <w:sz w:val="28"/>
                <w:szCs w:val="28"/>
                <w:lang w:eastAsia="en-US"/>
              </w:rPr>
              <w:t xml:space="preserve"> </w:t>
            </w:r>
          </w:p>
        </w:tc>
        <w:tc>
          <w:tcPr>
            <w:tcW w:w="1843"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17,9%</w:t>
            </w:r>
          </w:p>
        </w:tc>
        <w:tc>
          <w:tcPr>
            <w:tcW w:w="1701"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tcPr>
          <w:p w:rsidR="000D2D39" w:rsidRPr="0091717D" w:rsidRDefault="002D7EA9" w:rsidP="00100D3E">
            <w:pPr>
              <w:widowControl w:val="0"/>
              <w:autoSpaceDE w:val="0"/>
              <w:autoSpaceDN w:val="0"/>
              <w:jc w:val="both"/>
              <w:rPr>
                <w:rFonts w:eastAsia="Calibri"/>
                <w:sz w:val="28"/>
                <w:szCs w:val="28"/>
                <w:lang w:eastAsia="en-US"/>
              </w:rPr>
            </w:pPr>
            <w:r>
              <w:rPr>
                <w:rFonts w:eastAsia="Calibri"/>
                <w:sz w:val="28"/>
                <w:szCs w:val="28"/>
                <w:lang w:eastAsia="en-US"/>
              </w:rPr>
              <w:t>Мероприятие 1.2</w:t>
            </w:r>
            <w:r w:rsidR="000D2D39" w:rsidRPr="0091717D">
              <w:rPr>
                <w:rFonts w:eastAsia="Calibri"/>
                <w:sz w:val="28"/>
                <w:szCs w:val="28"/>
                <w:lang w:eastAsia="en-US"/>
              </w:rPr>
              <w:t xml:space="preserve"> «</w:t>
            </w:r>
            <w:r w:rsidR="005D1D5E" w:rsidRPr="0091717D">
              <w:rPr>
                <w:rFonts w:eastAsia="Calibri"/>
                <w:sz w:val="28"/>
                <w:szCs w:val="28"/>
                <w:lang w:eastAsia="en-US"/>
              </w:rPr>
              <w:t xml:space="preserve"> Организация и проведение </w:t>
            </w:r>
            <w:r w:rsidR="00955D7B" w:rsidRPr="0091717D">
              <w:rPr>
                <w:rFonts w:eastAsia="Calibri"/>
                <w:sz w:val="28"/>
                <w:szCs w:val="28"/>
                <w:lang w:eastAsia="en-US"/>
              </w:rPr>
              <w:t xml:space="preserve">экологической </w:t>
            </w:r>
            <w:r w:rsidR="005D1D5E" w:rsidRPr="0091717D">
              <w:rPr>
                <w:rFonts w:eastAsia="Calibri"/>
                <w:sz w:val="28"/>
                <w:szCs w:val="28"/>
                <w:lang w:eastAsia="en-US"/>
              </w:rPr>
              <w:t>международной  акции «Спасти и сохранить»</w:t>
            </w:r>
          </w:p>
          <w:p w:rsidR="005D1D5E"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 xml:space="preserve"> Подпрограмма 1. "Регулирование качества окружающей среды в Березовском районе"</w:t>
            </w:r>
          </w:p>
        </w:tc>
        <w:tc>
          <w:tcPr>
            <w:tcW w:w="2268"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0</w:t>
            </w:r>
            <w:r w:rsidR="002D7EA9">
              <w:rPr>
                <w:rFonts w:eastAsia="Calibri"/>
                <w:sz w:val="28"/>
                <w:szCs w:val="28"/>
                <w:lang w:eastAsia="en-US"/>
              </w:rPr>
              <w:t>,0</w:t>
            </w:r>
          </w:p>
        </w:tc>
      </w:tr>
      <w:tr w:rsidR="005D1D5E" w:rsidRPr="0091717D" w:rsidTr="00100D3E">
        <w:trPr>
          <w:trHeight w:val="1266"/>
        </w:trPr>
        <w:tc>
          <w:tcPr>
            <w:tcW w:w="568" w:type="dxa"/>
            <w:hideMark/>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2.</w:t>
            </w:r>
          </w:p>
        </w:tc>
        <w:tc>
          <w:tcPr>
            <w:tcW w:w="4252" w:type="dxa"/>
          </w:tcPr>
          <w:p w:rsidR="005D1D5E" w:rsidRPr="0091717D" w:rsidRDefault="00E3565B" w:rsidP="002D7EA9">
            <w:pPr>
              <w:widowControl w:val="0"/>
              <w:autoSpaceDE w:val="0"/>
              <w:autoSpaceDN w:val="0"/>
              <w:jc w:val="both"/>
              <w:rPr>
                <w:rFonts w:eastAsia="Calibri"/>
                <w:sz w:val="28"/>
                <w:szCs w:val="28"/>
                <w:lang w:eastAsia="en-US"/>
              </w:rPr>
            </w:pPr>
            <w:r>
              <w:rPr>
                <w:rFonts w:eastAsia="Calibri"/>
                <w:sz w:val="28"/>
                <w:szCs w:val="28"/>
                <w:lang w:eastAsia="en-US"/>
              </w:rPr>
              <w:t xml:space="preserve"> Доля</w:t>
            </w:r>
            <w:r w:rsidR="005D1D5E" w:rsidRPr="0091717D">
              <w:rPr>
                <w:rFonts w:eastAsia="Calibri"/>
                <w:sz w:val="28"/>
                <w:szCs w:val="28"/>
                <w:lang w:eastAsia="en-US"/>
              </w:rPr>
              <w:t xml:space="preserve"> обеспеченности населенных  пунктов полигонами твердых бытов</w:t>
            </w:r>
            <w:r>
              <w:rPr>
                <w:rFonts w:eastAsia="Calibri"/>
                <w:sz w:val="28"/>
                <w:szCs w:val="28"/>
                <w:lang w:eastAsia="en-US"/>
              </w:rPr>
              <w:t xml:space="preserve">ых и промышленных отходов </w:t>
            </w:r>
            <w:r w:rsidR="002D7EA9">
              <w:rPr>
                <w:rFonts w:eastAsia="Calibri"/>
                <w:sz w:val="28"/>
                <w:szCs w:val="28"/>
                <w:lang w:eastAsia="en-US"/>
              </w:rPr>
              <w:t xml:space="preserve">(нарастающим итогом) (% от общей  потребностей объектов размещения твердых бытовых </w:t>
            </w:r>
            <w:r w:rsidR="002D7EA9">
              <w:rPr>
                <w:rFonts w:eastAsia="Calibri"/>
                <w:sz w:val="28"/>
                <w:szCs w:val="28"/>
                <w:lang w:eastAsia="en-US"/>
              </w:rPr>
              <w:lastRenderedPageBreak/>
              <w:t>отходов)</w:t>
            </w:r>
          </w:p>
        </w:tc>
        <w:tc>
          <w:tcPr>
            <w:tcW w:w="1843" w:type="dxa"/>
          </w:tcPr>
          <w:p w:rsidR="005D1D5E" w:rsidRPr="0091717D" w:rsidRDefault="008B012D" w:rsidP="00396CA9">
            <w:pPr>
              <w:widowControl w:val="0"/>
              <w:autoSpaceDE w:val="0"/>
              <w:autoSpaceDN w:val="0"/>
              <w:jc w:val="center"/>
              <w:rPr>
                <w:rFonts w:eastAsia="Calibri"/>
                <w:sz w:val="28"/>
                <w:szCs w:val="28"/>
                <w:lang w:eastAsia="en-US"/>
              </w:rPr>
            </w:pPr>
            <w:r w:rsidRPr="0091717D">
              <w:rPr>
                <w:rFonts w:eastAsia="Calibri"/>
                <w:sz w:val="28"/>
                <w:szCs w:val="28"/>
                <w:lang w:eastAsia="en-US"/>
              </w:rPr>
              <w:lastRenderedPageBreak/>
              <w:t>33,5</w:t>
            </w:r>
            <w:r w:rsidR="005D1D5E" w:rsidRPr="0091717D">
              <w:rPr>
                <w:rFonts w:eastAsia="Calibri"/>
                <w:sz w:val="28"/>
                <w:szCs w:val="28"/>
                <w:lang w:eastAsia="en-US"/>
              </w:rPr>
              <w:t>%</w:t>
            </w:r>
          </w:p>
        </w:tc>
        <w:tc>
          <w:tcPr>
            <w:tcW w:w="1701"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tcPr>
          <w:p w:rsidR="005D1D5E"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Мероприятие 2.1 «</w:t>
            </w:r>
            <w:r w:rsidR="005D1D5E" w:rsidRPr="0091717D">
              <w:rPr>
                <w:rFonts w:eastAsia="Calibri"/>
                <w:sz w:val="28"/>
                <w:szCs w:val="28"/>
                <w:lang w:eastAsia="en-US"/>
              </w:rPr>
              <w:t xml:space="preserve">Строительство объектов  для размещения и переработки твердых коммунальных (бытовых) отходов (межмуниципальных, </w:t>
            </w:r>
            <w:proofErr w:type="spellStart"/>
            <w:r w:rsidR="005D1D5E" w:rsidRPr="0091717D">
              <w:rPr>
                <w:rFonts w:eastAsia="Calibri"/>
                <w:sz w:val="28"/>
                <w:szCs w:val="28"/>
                <w:lang w:eastAsia="en-US"/>
              </w:rPr>
              <w:t>межпоселенческих</w:t>
            </w:r>
            <w:proofErr w:type="spellEnd"/>
            <w:r w:rsidR="005D1D5E" w:rsidRPr="0091717D">
              <w:rPr>
                <w:rFonts w:eastAsia="Calibri"/>
                <w:sz w:val="28"/>
                <w:szCs w:val="28"/>
                <w:lang w:eastAsia="en-US"/>
              </w:rPr>
              <w:t xml:space="preserve"> и локальных)</w:t>
            </w:r>
            <w:r w:rsidRPr="0091717D">
              <w:rPr>
                <w:rFonts w:eastAsia="Calibri"/>
                <w:sz w:val="28"/>
                <w:szCs w:val="28"/>
                <w:lang w:eastAsia="en-US"/>
              </w:rPr>
              <w:t xml:space="preserve">» Подпрограмма 2. "Развитие </w:t>
            </w:r>
            <w:r w:rsidRPr="0091717D">
              <w:rPr>
                <w:rFonts w:eastAsia="Calibri"/>
                <w:sz w:val="28"/>
                <w:szCs w:val="28"/>
                <w:lang w:eastAsia="en-US"/>
              </w:rPr>
              <w:lastRenderedPageBreak/>
              <w:t>системы обращения с отходами производства и потребления в Березовском районе "</w:t>
            </w:r>
          </w:p>
          <w:p w:rsidR="00194769" w:rsidRPr="0091717D" w:rsidRDefault="00194769" w:rsidP="00100D3E">
            <w:pPr>
              <w:widowControl w:val="0"/>
              <w:autoSpaceDE w:val="0"/>
              <w:autoSpaceDN w:val="0"/>
              <w:jc w:val="both"/>
              <w:rPr>
                <w:rFonts w:eastAsia="Calibri"/>
                <w:sz w:val="28"/>
                <w:szCs w:val="28"/>
                <w:lang w:eastAsia="en-US"/>
              </w:rPr>
            </w:pPr>
          </w:p>
        </w:tc>
        <w:tc>
          <w:tcPr>
            <w:tcW w:w="2268" w:type="dxa"/>
          </w:tcPr>
          <w:p w:rsidR="005D1D5E" w:rsidRPr="0091717D" w:rsidRDefault="00E3565B" w:rsidP="00396CA9">
            <w:pPr>
              <w:widowControl w:val="0"/>
              <w:autoSpaceDE w:val="0"/>
              <w:autoSpaceDN w:val="0"/>
              <w:jc w:val="center"/>
              <w:rPr>
                <w:rFonts w:eastAsia="Calibri"/>
                <w:sz w:val="28"/>
                <w:szCs w:val="28"/>
                <w:lang w:eastAsia="en-US"/>
              </w:rPr>
            </w:pPr>
            <w:r>
              <w:rPr>
                <w:rFonts w:eastAsia="Calibri"/>
                <w:sz w:val="28"/>
                <w:szCs w:val="28"/>
                <w:lang w:eastAsia="en-US"/>
              </w:rPr>
              <w:lastRenderedPageBreak/>
              <w:t>6</w:t>
            </w:r>
            <w:r w:rsidR="000135CE">
              <w:rPr>
                <w:rFonts w:eastAsia="Calibri"/>
                <w:sz w:val="28"/>
                <w:szCs w:val="28"/>
                <w:lang w:eastAsia="en-US"/>
              </w:rPr>
              <w:t xml:space="preserve"> </w:t>
            </w:r>
            <w:r>
              <w:rPr>
                <w:rFonts w:eastAsia="Calibri"/>
                <w:sz w:val="28"/>
                <w:szCs w:val="28"/>
                <w:lang w:eastAsia="en-US"/>
              </w:rPr>
              <w:t>195,3</w:t>
            </w:r>
          </w:p>
        </w:tc>
      </w:tr>
      <w:tr w:rsidR="000135CE" w:rsidRPr="0091717D" w:rsidTr="00396CA9">
        <w:tc>
          <w:tcPr>
            <w:tcW w:w="568" w:type="dxa"/>
          </w:tcPr>
          <w:p w:rsidR="000135CE" w:rsidRPr="0091717D" w:rsidRDefault="000135CE" w:rsidP="000135CE">
            <w:pPr>
              <w:widowControl w:val="0"/>
              <w:autoSpaceDE w:val="0"/>
              <w:autoSpaceDN w:val="0"/>
              <w:jc w:val="center"/>
              <w:rPr>
                <w:rFonts w:eastAsia="Calibri"/>
                <w:sz w:val="28"/>
                <w:szCs w:val="28"/>
                <w:lang w:eastAsia="en-US"/>
              </w:rPr>
            </w:pPr>
            <w:r w:rsidRPr="0091717D">
              <w:rPr>
                <w:rFonts w:eastAsia="Calibri"/>
                <w:sz w:val="28"/>
                <w:szCs w:val="28"/>
                <w:lang w:eastAsia="en-US"/>
              </w:rPr>
              <w:lastRenderedPageBreak/>
              <w:t>3</w:t>
            </w:r>
          </w:p>
        </w:tc>
        <w:tc>
          <w:tcPr>
            <w:tcW w:w="4252" w:type="dxa"/>
          </w:tcPr>
          <w:p w:rsidR="000135CE" w:rsidRPr="0091717D" w:rsidRDefault="000135CE" w:rsidP="000135CE">
            <w:pPr>
              <w:jc w:val="both"/>
              <w:rPr>
                <w:sz w:val="28"/>
                <w:szCs w:val="28"/>
              </w:rPr>
            </w:pPr>
            <w:r w:rsidRPr="0091717D">
              <w:rPr>
                <w:sz w:val="28"/>
                <w:szCs w:val="28"/>
              </w:rPr>
              <w:t>Протяженность  очищенной прибрежной полосы водных объек</w:t>
            </w:r>
            <w:r>
              <w:rPr>
                <w:sz w:val="28"/>
                <w:szCs w:val="28"/>
              </w:rPr>
              <w:t xml:space="preserve">тов, км </w:t>
            </w:r>
          </w:p>
        </w:tc>
        <w:tc>
          <w:tcPr>
            <w:tcW w:w="1843" w:type="dxa"/>
          </w:tcPr>
          <w:p w:rsidR="000135CE" w:rsidRPr="0091717D" w:rsidRDefault="000135CE" w:rsidP="000135CE">
            <w:pPr>
              <w:widowControl w:val="0"/>
              <w:autoSpaceDE w:val="0"/>
              <w:autoSpaceDN w:val="0"/>
              <w:jc w:val="center"/>
              <w:rPr>
                <w:rFonts w:eastAsia="Calibri"/>
                <w:sz w:val="28"/>
                <w:szCs w:val="28"/>
                <w:lang w:eastAsia="en-US"/>
              </w:rPr>
            </w:pPr>
            <w:r w:rsidRPr="0091717D">
              <w:rPr>
                <w:rFonts w:eastAsia="Calibri"/>
                <w:sz w:val="28"/>
                <w:szCs w:val="28"/>
                <w:lang w:eastAsia="en-US"/>
              </w:rPr>
              <w:t>6,1</w:t>
            </w:r>
          </w:p>
        </w:tc>
        <w:tc>
          <w:tcPr>
            <w:tcW w:w="1701" w:type="dxa"/>
          </w:tcPr>
          <w:p w:rsidR="000135CE" w:rsidRPr="0091717D" w:rsidRDefault="000135CE" w:rsidP="000135CE">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vAlign w:val="center"/>
          </w:tcPr>
          <w:p w:rsidR="000135CE" w:rsidRPr="0091717D" w:rsidRDefault="000135CE" w:rsidP="000135CE">
            <w:pPr>
              <w:jc w:val="both"/>
              <w:rPr>
                <w:sz w:val="28"/>
                <w:szCs w:val="28"/>
              </w:rPr>
            </w:pPr>
            <w:r>
              <w:rPr>
                <w:sz w:val="28"/>
                <w:szCs w:val="28"/>
              </w:rPr>
              <w:t>Мероприятие 1.1</w:t>
            </w:r>
            <w:r w:rsidRPr="0091717D">
              <w:rPr>
                <w:sz w:val="28"/>
                <w:szCs w:val="28"/>
              </w:rPr>
              <w:t xml:space="preserve">. Региональный проект «Сохранение уникальных водных объектов» </w:t>
            </w:r>
          </w:p>
          <w:p w:rsidR="000135CE" w:rsidRPr="0091717D" w:rsidRDefault="000135CE" w:rsidP="000135CE">
            <w:pPr>
              <w:jc w:val="both"/>
              <w:rPr>
                <w:sz w:val="28"/>
                <w:szCs w:val="28"/>
              </w:rPr>
            </w:pPr>
            <w:r w:rsidRPr="0091717D">
              <w:rPr>
                <w:sz w:val="28"/>
                <w:szCs w:val="28"/>
              </w:rPr>
              <w:t>Подпрограмма 1. "Регулирование качества окружающей среды в Березовском районе»"</w:t>
            </w:r>
          </w:p>
        </w:tc>
        <w:tc>
          <w:tcPr>
            <w:tcW w:w="2268" w:type="dxa"/>
          </w:tcPr>
          <w:p w:rsidR="000135CE" w:rsidRDefault="000135CE" w:rsidP="000135CE">
            <w:pPr>
              <w:jc w:val="center"/>
            </w:pPr>
            <w:r w:rsidRPr="005F05A5">
              <w:rPr>
                <w:rFonts w:eastAsia="Calibri"/>
                <w:sz w:val="28"/>
                <w:szCs w:val="28"/>
                <w:lang w:eastAsia="en-US"/>
              </w:rPr>
              <w:t>0,0</w:t>
            </w:r>
          </w:p>
        </w:tc>
      </w:tr>
      <w:tr w:rsidR="000135CE" w:rsidRPr="0091717D" w:rsidTr="00396CA9">
        <w:tc>
          <w:tcPr>
            <w:tcW w:w="568" w:type="dxa"/>
          </w:tcPr>
          <w:p w:rsidR="000135CE" w:rsidRPr="0091717D" w:rsidRDefault="000135CE" w:rsidP="000135CE">
            <w:pPr>
              <w:widowControl w:val="0"/>
              <w:autoSpaceDE w:val="0"/>
              <w:autoSpaceDN w:val="0"/>
              <w:jc w:val="center"/>
              <w:rPr>
                <w:rFonts w:eastAsia="Calibri"/>
                <w:sz w:val="28"/>
                <w:szCs w:val="28"/>
                <w:lang w:eastAsia="en-US"/>
              </w:rPr>
            </w:pPr>
            <w:r w:rsidRPr="0091717D">
              <w:rPr>
                <w:rFonts w:eastAsia="Calibri"/>
                <w:sz w:val="28"/>
                <w:szCs w:val="28"/>
                <w:lang w:eastAsia="en-US"/>
              </w:rPr>
              <w:t>4</w:t>
            </w:r>
          </w:p>
        </w:tc>
        <w:tc>
          <w:tcPr>
            <w:tcW w:w="4252" w:type="dxa"/>
          </w:tcPr>
          <w:p w:rsidR="000135CE" w:rsidRPr="0091717D" w:rsidRDefault="000135CE" w:rsidP="000135CE">
            <w:pPr>
              <w:jc w:val="both"/>
              <w:rPr>
                <w:sz w:val="28"/>
                <w:szCs w:val="28"/>
              </w:rPr>
            </w:pPr>
            <w:r w:rsidRPr="0091717D">
              <w:rPr>
                <w:sz w:val="28"/>
                <w:szCs w:val="28"/>
              </w:rPr>
              <w:t>Количество населения, вовлеченного в мероприятия по очи</w:t>
            </w:r>
            <w:r>
              <w:rPr>
                <w:sz w:val="28"/>
                <w:szCs w:val="28"/>
              </w:rPr>
              <w:t xml:space="preserve">стке берегов водных объектов, </w:t>
            </w:r>
            <w:r w:rsidRPr="0091717D">
              <w:rPr>
                <w:sz w:val="28"/>
                <w:szCs w:val="28"/>
              </w:rPr>
              <w:t xml:space="preserve">человек </w:t>
            </w:r>
          </w:p>
        </w:tc>
        <w:tc>
          <w:tcPr>
            <w:tcW w:w="1843" w:type="dxa"/>
          </w:tcPr>
          <w:p w:rsidR="000135CE" w:rsidRPr="0091717D" w:rsidRDefault="000135CE" w:rsidP="000135CE">
            <w:pPr>
              <w:widowControl w:val="0"/>
              <w:autoSpaceDE w:val="0"/>
              <w:autoSpaceDN w:val="0"/>
              <w:jc w:val="center"/>
              <w:rPr>
                <w:rFonts w:eastAsia="Calibri"/>
                <w:sz w:val="28"/>
                <w:szCs w:val="28"/>
                <w:lang w:eastAsia="en-US"/>
              </w:rPr>
            </w:pPr>
            <w:r w:rsidRPr="0091717D">
              <w:rPr>
                <w:rFonts w:eastAsia="Calibri"/>
                <w:sz w:val="28"/>
                <w:szCs w:val="28"/>
                <w:lang w:eastAsia="en-US"/>
              </w:rPr>
              <w:t>912 чел</w:t>
            </w:r>
          </w:p>
        </w:tc>
        <w:tc>
          <w:tcPr>
            <w:tcW w:w="1701" w:type="dxa"/>
          </w:tcPr>
          <w:p w:rsidR="000135CE" w:rsidRPr="0091717D" w:rsidRDefault="000135CE" w:rsidP="000135CE">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vAlign w:val="center"/>
          </w:tcPr>
          <w:p w:rsidR="000135CE" w:rsidRPr="0091717D" w:rsidRDefault="000135CE" w:rsidP="000135CE">
            <w:pPr>
              <w:jc w:val="both"/>
              <w:rPr>
                <w:sz w:val="28"/>
                <w:szCs w:val="28"/>
              </w:rPr>
            </w:pPr>
            <w:r>
              <w:rPr>
                <w:sz w:val="28"/>
                <w:szCs w:val="28"/>
              </w:rPr>
              <w:t>Мероприятие 1.1</w:t>
            </w:r>
            <w:r w:rsidRPr="0091717D">
              <w:rPr>
                <w:sz w:val="28"/>
                <w:szCs w:val="28"/>
              </w:rPr>
              <w:t xml:space="preserve"> Региональный проект «Сохранение уникальных водных объектов» </w:t>
            </w:r>
          </w:p>
          <w:p w:rsidR="000135CE" w:rsidRPr="0091717D" w:rsidRDefault="000135CE" w:rsidP="000135CE">
            <w:pPr>
              <w:jc w:val="both"/>
              <w:rPr>
                <w:sz w:val="28"/>
                <w:szCs w:val="28"/>
              </w:rPr>
            </w:pPr>
            <w:r w:rsidRPr="0091717D">
              <w:rPr>
                <w:sz w:val="28"/>
                <w:szCs w:val="28"/>
              </w:rPr>
              <w:t>Подпрограмма 1. "Регулирование качества окружающей среды в Березовском районе»"</w:t>
            </w:r>
          </w:p>
        </w:tc>
        <w:tc>
          <w:tcPr>
            <w:tcW w:w="2268" w:type="dxa"/>
          </w:tcPr>
          <w:p w:rsidR="000135CE" w:rsidRDefault="000135CE" w:rsidP="000135CE">
            <w:pPr>
              <w:jc w:val="center"/>
            </w:pPr>
            <w:r w:rsidRPr="005F05A5">
              <w:rPr>
                <w:rFonts w:eastAsia="Calibri"/>
                <w:sz w:val="28"/>
                <w:szCs w:val="28"/>
                <w:lang w:eastAsia="en-US"/>
              </w:rPr>
              <w:t>0,0</w:t>
            </w:r>
          </w:p>
        </w:tc>
      </w:tr>
    </w:tbl>
    <w:p w:rsidR="005D1D5E" w:rsidRPr="00F1484D" w:rsidRDefault="005D1D5E" w:rsidP="009E760F">
      <w:pPr>
        <w:widowControl w:val="0"/>
        <w:autoSpaceDE w:val="0"/>
        <w:autoSpaceDN w:val="0"/>
        <w:ind w:firstLine="709"/>
        <w:jc w:val="both"/>
        <w:rPr>
          <w:sz w:val="28"/>
          <w:szCs w:val="28"/>
        </w:rPr>
      </w:pPr>
    </w:p>
    <w:sectPr w:rsidR="005D1D5E" w:rsidRPr="00F1484D" w:rsidSect="00396CA9">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12" w:rsidRDefault="00D87512" w:rsidP="00580C4C">
      <w:r>
        <w:separator/>
      </w:r>
    </w:p>
  </w:endnote>
  <w:endnote w:type="continuationSeparator" w:id="0">
    <w:p w:rsidR="00D87512" w:rsidRDefault="00D87512"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12" w:rsidRDefault="00D87512" w:rsidP="00580C4C">
      <w:r>
        <w:separator/>
      </w:r>
    </w:p>
  </w:footnote>
  <w:footnote w:type="continuationSeparator" w:id="0">
    <w:p w:rsidR="00D87512" w:rsidRDefault="00D87512"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135CE"/>
    <w:rsid w:val="000225F7"/>
    <w:rsid w:val="00023CD3"/>
    <w:rsid w:val="00023FE8"/>
    <w:rsid w:val="00031182"/>
    <w:rsid w:val="0003181E"/>
    <w:rsid w:val="000323F0"/>
    <w:rsid w:val="00033979"/>
    <w:rsid w:val="00034DB0"/>
    <w:rsid w:val="00036E7C"/>
    <w:rsid w:val="00037BCA"/>
    <w:rsid w:val="00042921"/>
    <w:rsid w:val="00042C3E"/>
    <w:rsid w:val="00044DF7"/>
    <w:rsid w:val="00050994"/>
    <w:rsid w:val="00055529"/>
    <w:rsid w:val="00056FB3"/>
    <w:rsid w:val="00060C89"/>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B63FE"/>
    <w:rsid w:val="000C45E1"/>
    <w:rsid w:val="000C6921"/>
    <w:rsid w:val="000C747A"/>
    <w:rsid w:val="000D2D39"/>
    <w:rsid w:val="000D3EB3"/>
    <w:rsid w:val="000D59D1"/>
    <w:rsid w:val="000F0D9F"/>
    <w:rsid w:val="000F271D"/>
    <w:rsid w:val="000F5ABC"/>
    <w:rsid w:val="000F6136"/>
    <w:rsid w:val="000F6F65"/>
    <w:rsid w:val="000F76CD"/>
    <w:rsid w:val="001005BC"/>
    <w:rsid w:val="001008E3"/>
    <w:rsid w:val="00100D3E"/>
    <w:rsid w:val="00101166"/>
    <w:rsid w:val="00102ECE"/>
    <w:rsid w:val="0010553E"/>
    <w:rsid w:val="00105DE3"/>
    <w:rsid w:val="001111A3"/>
    <w:rsid w:val="00113983"/>
    <w:rsid w:val="001157AA"/>
    <w:rsid w:val="00117CB9"/>
    <w:rsid w:val="001223B4"/>
    <w:rsid w:val="00124112"/>
    <w:rsid w:val="001241A5"/>
    <w:rsid w:val="001257C1"/>
    <w:rsid w:val="00127317"/>
    <w:rsid w:val="00130426"/>
    <w:rsid w:val="001403AF"/>
    <w:rsid w:val="00140611"/>
    <w:rsid w:val="001413F0"/>
    <w:rsid w:val="00142D14"/>
    <w:rsid w:val="00144C13"/>
    <w:rsid w:val="00145123"/>
    <w:rsid w:val="00145979"/>
    <w:rsid w:val="001461E6"/>
    <w:rsid w:val="001476F0"/>
    <w:rsid w:val="00147956"/>
    <w:rsid w:val="00150394"/>
    <w:rsid w:val="00154834"/>
    <w:rsid w:val="00157741"/>
    <w:rsid w:val="001710B1"/>
    <w:rsid w:val="00175C6B"/>
    <w:rsid w:val="00177D29"/>
    <w:rsid w:val="0018252F"/>
    <w:rsid w:val="001827FB"/>
    <w:rsid w:val="0018561A"/>
    <w:rsid w:val="00185841"/>
    <w:rsid w:val="0019463C"/>
    <w:rsid w:val="00194769"/>
    <w:rsid w:val="001967A3"/>
    <w:rsid w:val="00197D4A"/>
    <w:rsid w:val="001A0D36"/>
    <w:rsid w:val="001A3F53"/>
    <w:rsid w:val="001A4C5E"/>
    <w:rsid w:val="001B082C"/>
    <w:rsid w:val="001B4109"/>
    <w:rsid w:val="001B54B6"/>
    <w:rsid w:val="001B587C"/>
    <w:rsid w:val="001B6E4A"/>
    <w:rsid w:val="001C064F"/>
    <w:rsid w:val="001C0B11"/>
    <w:rsid w:val="001C1820"/>
    <w:rsid w:val="001C2A6B"/>
    <w:rsid w:val="001C3C48"/>
    <w:rsid w:val="001C3E5B"/>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216E"/>
    <w:rsid w:val="00265780"/>
    <w:rsid w:val="0026596E"/>
    <w:rsid w:val="00267E42"/>
    <w:rsid w:val="002712A1"/>
    <w:rsid w:val="00271FEA"/>
    <w:rsid w:val="00273D6F"/>
    <w:rsid w:val="002741C3"/>
    <w:rsid w:val="00277F3A"/>
    <w:rsid w:val="00282F9A"/>
    <w:rsid w:val="00285277"/>
    <w:rsid w:val="00287BD2"/>
    <w:rsid w:val="002911CA"/>
    <w:rsid w:val="0029123E"/>
    <w:rsid w:val="00292AA2"/>
    <w:rsid w:val="002973AD"/>
    <w:rsid w:val="002A0CA5"/>
    <w:rsid w:val="002A472A"/>
    <w:rsid w:val="002A6E01"/>
    <w:rsid w:val="002A6FFA"/>
    <w:rsid w:val="002A79EB"/>
    <w:rsid w:val="002B6AA0"/>
    <w:rsid w:val="002B7A58"/>
    <w:rsid w:val="002C0D93"/>
    <w:rsid w:val="002C1ABF"/>
    <w:rsid w:val="002C295F"/>
    <w:rsid w:val="002C3067"/>
    <w:rsid w:val="002C5720"/>
    <w:rsid w:val="002D0CA6"/>
    <w:rsid w:val="002D2294"/>
    <w:rsid w:val="002D6F7B"/>
    <w:rsid w:val="002D7EA9"/>
    <w:rsid w:val="002E108C"/>
    <w:rsid w:val="002E2361"/>
    <w:rsid w:val="002E3E0B"/>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2DA3"/>
    <w:rsid w:val="0038331F"/>
    <w:rsid w:val="00386FD8"/>
    <w:rsid w:val="00394BFA"/>
    <w:rsid w:val="003953A3"/>
    <w:rsid w:val="00396CA9"/>
    <w:rsid w:val="003A27A8"/>
    <w:rsid w:val="003A2A1C"/>
    <w:rsid w:val="003A2F8B"/>
    <w:rsid w:val="003A4121"/>
    <w:rsid w:val="003A4F4C"/>
    <w:rsid w:val="003A55CE"/>
    <w:rsid w:val="003B24A2"/>
    <w:rsid w:val="003B32A3"/>
    <w:rsid w:val="003C3450"/>
    <w:rsid w:val="003C3BED"/>
    <w:rsid w:val="003C3EC6"/>
    <w:rsid w:val="003C6506"/>
    <w:rsid w:val="003C67CC"/>
    <w:rsid w:val="003D0CB9"/>
    <w:rsid w:val="003D0CC5"/>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13F6"/>
    <w:rsid w:val="0040502C"/>
    <w:rsid w:val="004075F4"/>
    <w:rsid w:val="004153AD"/>
    <w:rsid w:val="004254C1"/>
    <w:rsid w:val="0042781B"/>
    <w:rsid w:val="004308D6"/>
    <w:rsid w:val="00430D02"/>
    <w:rsid w:val="0043178A"/>
    <w:rsid w:val="0043676D"/>
    <w:rsid w:val="00436BF2"/>
    <w:rsid w:val="00437720"/>
    <w:rsid w:val="0044701D"/>
    <w:rsid w:val="00456F8F"/>
    <w:rsid w:val="0046164B"/>
    <w:rsid w:val="0046376F"/>
    <w:rsid w:val="00463869"/>
    <w:rsid w:val="004661B2"/>
    <w:rsid w:val="00466DC7"/>
    <w:rsid w:val="004678A1"/>
    <w:rsid w:val="004717FB"/>
    <w:rsid w:val="00473EFC"/>
    <w:rsid w:val="00474040"/>
    <w:rsid w:val="00475275"/>
    <w:rsid w:val="004828FC"/>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067C"/>
    <w:rsid w:val="004C2558"/>
    <w:rsid w:val="004D3B38"/>
    <w:rsid w:val="004D5CFF"/>
    <w:rsid w:val="004E0DCB"/>
    <w:rsid w:val="004E1168"/>
    <w:rsid w:val="004E1C99"/>
    <w:rsid w:val="004E2538"/>
    <w:rsid w:val="004E4DC1"/>
    <w:rsid w:val="004E57A0"/>
    <w:rsid w:val="004F574B"/>
    <w:rsid w:val="004F5A2D"/>
    <w:rsid w:val="005005FA"/>
    <w:rsid w:val="00500BF2"/>
    <w:rsid w:val="005019CD"/>
    <w:rsid w:val="00505602"/>
    <w:rsid w:val="00510D60"/>
    <w:rsid w:val="00511103"/>
    <w:rsid w:val="00513A1F"/>
    <w:rsid w:val="005226C9"/>
    <w:rsid w:val="005227BD"/>
    <w:rsid w:val="005252F3"/>
    <w:rsid w:val="0052561E"/>
    <w:rsid w:val="00531EE1"/>
    <w:rsid w:val="00533974"/>
    <w:rsid w:val="00536A58"/>
    <w:rsid w:val="005376ED"/>
    <w:rsid w:val="0054234B"/>
    <w:rsid w:val="005435E7"/>
    <w:rsid w:val="005456DA"/>
    <w:rsid w:val="005458E1"/>
    <w:rsid w:val="0054671B"/>
    <w:rsid w:val="0055400E"/>
    <w:rsid w:val="00557891"/>
    <w:rsid w:val="00561946"/>
    <w:rsid w:val="00564566"/>
    <w:rsid w:val="005727B5"/>
    <w:rsid w:val="00573A65"/>
    <w:rsid w:val="00577D55"/>
    <w:rsid w:val="00580707"/>
    <w:rsid w:val="00580C4C"/>
    <w:rsid w:val="0058107A"/>
    <w:rsid w:val="00582064"/>
    <w:rsid w:val="00584407"/>
    <w:rsid w:val="005912DB"/>
    <w:rsid w:val="00592C85"/>
    <w:rsid w:val="00594B40"/>
    <w:rsid w:val="005A1173"/>
    <w:rsid w:val="005A6C80"/>
    <w:rsid w:val="005A6D47"/>
    <w:rsid w:val="005B1554"/>
    <w:rsid w:val="005B1836"/>
    <w:rsid w:val="005B54E2"/>
    <w:rsid w:val="005B6A8A"/>
    <w:rsid w:val="005B7565"/>
    <w:rsid w:val="005C3662"/>
    <w:rsid w:val="005C46F8"/>
    <w:rsid w:val="005D1D5E"/>
    <w:rsid w:val="005D5425"/>
    <w:rsid w:val="005E2E2B"/>
    <w:rsid w:val="005E3986"/>
    <w:rsid w:val="005E7D17"/>
    <w:rsid w:val="005F02F4"/>
    <w:rsid w:val="005F2757"/>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4663"/>
    <w:rsid w:val="00695FA9"/>
    <w:rsid w:val="0069642A"/>
    <w:rsid w:val="00697CC6"/>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4319"/>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842FA"/>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E69A2"/>
    <w:rsid w:val="007F2611"/>
    <w:rsid w:val="007F393E"/>
    <w:rsid w:val="007F46CF"/>
    <w:rsid w:val="007F659D"/>
    <w:rsid w:val="00803622"/>
    <w:rsid w:val="008163F6"/>
    <w:rsid w:val="00816E2E"/>
    <w:rsid w:val="00817D3F"/>
    <w:rsid w:val="0082305D"/>
    <w:rsid w:val="00826A01"/>
    <w:rsid w:val="0083345A"/>
    <w:rsid w:val="008377E3"/>
    <w:rsid w:val="00846AF5"/>
    <w:rsid w:val="008561FE"/>
    <w:rsid w:val="00860627"/>
    <w:rsid w:val="0086410E"/>
    <w:rsid w:val="00865A7F"/>
    <w:rsid w:val="00865D85"/>
    <w:rsid w:val="0087052F"/>
    <w:rsid w:val="00872F22"/>
    <w:rsid w:val="00874861"/>
    <w:rsid w:val="008749B1"/>
    <w:rsid w:val="00875536"/>
    <w:rsid w:val="0087581C"/>
    <w:rsid w:val="00877E09"/>
    <w:rsid w:val="00880D7C"/>
    <w:rsid w:val="00896FED"/>
    <w:rsid w:val="00897566"/>
    <w:rsid w:val="008A19FF"/>
    <w:rsid w:val="008A506F"/>
    <w:rsid w:val="008A617D"/>
    <w:rsid w:val="008A72DD"/>
    <w:rsid w:val="008A7527"/>
    <w:rsid w:val="008A798F"/>
    <w:rsid w:val="008B012D"/>
    <w:rsid w:val="008B514B"/>
    <w:rsid w:val="008B6435"/>
    <w:rsid w:val="008B6497"/>
    <w:rsid w:val="008B72CA"/>
    <w:rsid w:val="008B7FA3"/>
    <w:rsid w:val="008C07BE"/>
    <w:rsid w:val="008C0DC5"/>
    <w:rsid w:val="008C0EAD"/>
    <w:rsid w:val="008C1C22"/>
    <w:rsid w:val="008C397E"/>
    <w:rsid w:val="008C5887"/>
    <w:rsid w:val="008C72E3"/>
    <w:rsid w:val="008D0724"/>
    <w:rsid w:val="008D0A35"/>
    <w:rsid w:val="008D7911"/>
    <w:rsid w:val="008E341D"/>
    <w:rsid w:val="008F2039"/>
    <w:rsid w:val="008F2803"/>
    <w:rsid w:val="008F2CF5"/>
    <w:rsid w:val="008F430F"/>
    <w:rsid w:val="008F53A9"/>
    <w:rsid w:val="00902CB1"/>
    <w:rsid w:val="00903904"/>
    <w:rsid w:val="00903B93"/>
    <w:rsid w:val="0090766E"/>
    <w:rsid w:val="0091717D"/>
    <w:rsid w:val="00924100"/>
    <w:rsid w:val="00924C79"/>
    <w:rsid w:val="0093076B"/>
    <w:rsid w:val="009312BF"/>
    <w:rsid w:val="009330C9"/>
    <w:rsid w:val="0093557E"/>
    <w:rsid w:val="00935E1D"/>
    <w:rsid w:val="00936493"/>
    <w:rsid w:val="009365D7"/>
    <w:rsid w:val="00943353"/>
    <w:rsid w:val="00944886"/>
    <w:rsid w:val="00945753"/>
    <w:rsid w:val="00946EFD"/>
    <w:rsid w:val="009538EA"/>
    <w:rsid w:val="0095584D"/>
    <w:rsid w:val="00955D7B"/>
    <w:rsid w:val="00956B63"/>
    <w:rsid w:val="00962D47"/>
    <w:rsid w:val="00963647"/>
    <w:rsid w:val="009655DD"/>
    <w:rsid w:val="0096567E"/>
    <w:rsid w:val="009669E2"/>
    <w:rsid w:val="009701AD"/>
    <w:rsid w:val="00970E41"/>
    <w:rsid w:val="009716C7"/>
    <w:rsid w:val="009729DF"/>
    <w:rsid w:val="0097694F"/>
    <w:rsid w:val="00977713"/>
    <w:rsid w:val="00981710"/>
    <w:rsid w:val="00992D3E"/>
    <w:rsid w:val="009A0B14"/>
    <w:rsid w:val="009A1991"/>
    <w:rsid w:val="009A268A"/>
    <w:rsid w:val="009A4F53"/>
    <w:rsid w:val="009A5D41"/>
    <w:rsid w:val="009B3817"/>
    <w:rsid w:val="009B49D9"/>
    <w:rsid w:val="009B7FE4"/>
    <w:rsid w:val="009C0C74"/>
    <w:rsid w:val="009C489A"/>
    <w:rsid w:val="009C48AC"/>
    <w:rsid w:val="009C5285"/>
    <w:rsid w:val="009D5B38"/>
    <w:rsid w:val="009D6C9D"/>
    <w:rsid w:val="009E15EF"/>
    <w:rsid w:val="009E3741"/>
    <w:rsid w:val="009E4051"/>
    <w:rsid w:val="009E5ACC"/>
    <w:rsid w:val="009E760F"/>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275"/>
    <w:rsid w:val="00A31CE8"/>
    <w:rsid w:val="00A330D0"/>
    <w:rsid w:val="00A35D19"/>
    <w:rsid w:val="00A363F2"/>
    <w:rsid w:val="00A42020"/>
    <w:rsid w:val="00A42222"/>
    <w:rsid w:val="00A424B5"/>
    <w:rsid w:val="00A43C92"/>
    <w:rsid w:val="00A45A5A"/>
    <w:rsid w:val="00A47498"/>
    <w:rsid w:val="00A526C7"/>
    <w:rsid w:val="00A52BBF"/>
    <w:rsid w:val="00A53017"/>
    <w:rsid w:val="00A54B2F"/>
    <w:rsid w:val="00A5600D"/>
    <w:rsid w:val="00A57CD5"/>
    <w:rsid w:val="00A62AD8"/>
    <w:rsid w:val="00A65BEF"/>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0E6B"/>
    <w:rsid w:val="00AE1747"/>
    <w:rsid w:val="00AE17B7"/>
    <w:rsid w:val="00AE1E22"/>
    <w:rsid w:val="00AE4A4E"/>
    <w:rsid w:val="00AF44D1"/>
    <w:rsid w:val="00AF4EE2"/>
    <w:rsid w:val="00AF6FD1"/>
    <w:rsid w:val="00B03249"/>
    <w:rsid w:val="00B03918"/>
    <w:rsid w:val="00B06CC6"/>
    <w:rsid w:val="00B223A1"/>
    <w:rsid w:val="00B25D38"/>
    <w:rsid w:val="00B26656"/>
    <w:rsid w:val="00B32C71"/>
    <w:rsid w:val="00B33436"/>
    <w:rsid w:val="00B364DA"/>
    <w:rsid w:val="00B40602"/>
    <w:rsid w:val="00B42C7D"/>
    <w:rsid w:val="00B434E4"/>
    <w:rsid w:val="00B45BFB"/>
    <w:rsid w:val="00B46592"/>
    <w:rsid w:val="00B52E80"/>
    <w:rsid w:val="00B57C45"/>
    <w:rsid w:val="00B62AA0"/>
    <w:rsid w:val="00B67C3C"/>
    <w:rsid w:val="00B67CC4"/>
    <w:rsid w:val="00B74809"/>
    <w:rsid w:val="00B74D9B"/>
    <w:rsid w:val="00B75998"/>
    <w:rsid w:val="00B82C54"/>
    <w:rsid w:val="00B86D27"/>
    <w:rsid w:val="00B87477"/>
    <w:rsid w:val="00B95EAA"/>
    <w:rsid w:val="00BA0B1E"/>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390C"/>
    <w:rsid w:val="00BD5038"/>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1547E"/>
    <w:rsid w:val="00C20CA9"/>
    <w:rsid w:val="00C2327A"/>
    <w:rsid w:val="00C26831"/>
    <w:rsid w:val="00C26AC7"/>
    <w:rsid w:val="00C31B4D"/>
    <w:rsid w:val="00C33733"/>
    <w:rsid w:val="00C33C3F"/>
    <w:rsid w:val="00C35269"/>
    <w:rsid w:val="00C35A9A"/>
    <w:rsid w:val="00C35BCC"/>
    <w:rsid w:val="00C424BF"/>
    <w:rsid w:val="00C43C9A"/>
    <w:rsid w:val="00C50319"/>
    <w:rsid w:val="00C50B09"/>
    <w:rsid w:val="00C60ECB"/>
    <w:rsid w:val="00C61616"/>
    <w:rsid w:val="00C617CF"/>
    <w:rsid w:val="00C642D8"/>
    <w:rsid w:val="00C65B78"/>
    <w:rsid w:val="00C6671C"/>
    <w:rsid w:val="00C70A09"/>
    <w:rsid w:val="00C727E0"/>
    <w:rsid w:val="00C7394B"/>
    <w:rsid w:val="00C80F0B"/>
    <w:rsid w:val="00C813AD"/>
    <w:rsid w:val="00C8333D"/>
    <w:rsid w:val="00C85E9C"/>
    <w:rsid w:val="00C8752F"/>
    <w:rsid w:val="00C908D7"/>
    <w:rsid w:val="00C90A6F"/>
    <w:rsid w:val="00C94045"/>
    <w:rsid w:val="00C951FF"/>
    <w:rsid w:val="00CA213B"/>
    <w:rsid w:val="00CA2E50"/>
    <w:rsid w:val="00CA5933"/>
    <w:rsid w:val="00CB4795"/>
    <w:rsid w:val="00CB5DF6"/>
    <w:rsid w:val="00CC17B7"/>
    <w:rsid w:val="00CC21E4"/>
    <w:rsid w:val="00CC4714"/>
    <w:rsid w:val="00CC75B9"/>
    <w:rsid w:val="00CD39AE"/>
    <w:rsid w:val="00CE17D2"/>
    <w:rsid w:val="00CE1DAC"/>
    <w:rsid w:val="00CE3673"/>
    <w:rsid w:val="00CE3D49"/>
    <w:rsid w:val="00CE6A73"/>
    <w:rsid w:val="00CF2EC9"/>
    <w:rsid w:val="00CF562A"/>
    <w:rsid w:val="00CF7141"/>
    <w:rsid w:val="00D00025"/>
    <w:rsid w:val="00D03459"/>
    <w:rsid w:val="00D06B2C"/>
    <w:rsid w:val="00D073D0"/>
    <w:rsid w:val="00D114A6"/>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75E40"/>
    <w:rsid w:val="00D80D6E"/>
    <w:rsid w:val="00D81193"/>
    <w:rsid w:val="00D81C41"/>
    <w:rsid w:val="00D81E05"/>
    <w:rsid w:val="00D87512"/>
    <w:rsid w:val="00D90E37"/>
    <w:rsid w:val="00D9467C"/>
    <w:rsid w:val="00D96B4D"/>
    <w:rsid w:val="00D9713C"/>
    <w:rsid w:val="00D97F82"/>
    <w:rsid w:val="00DA069F"/>
    <w:rsid w:val="00DA1780"/>
    <w:rsid w:val="00DA3135"/>
    <w:rsid w:val="00DB02C5"/>
    <w:rsid w:val="00DB1599"/>
    <w:rsid w:val="00DB3227"/>
    <w:rsid w:val="00DB35F9"/>
    <w:rsid w:val="00DB3603"/>
    <w:rsid w:val="00DB4D4D"/>
    <w:rsid w:val="00DB54AE"/>
    <w:rsid w:val="00DC0673"/>
    <w:rsid w:val="00DC2441"/>
    <w:rsid w:val="00DC630C"/>
    <w:rsid w:val="00DD20B7"/>
    <w:rsid w:val="00DD2213"/>
    <w:rsid w:val="00DD3065"/>
    <w:rsid w:val="00DE0817"/>
    <w:rsid w:val="00DE0E77"/>
    <w:rsid w:val="00DE4783"/>
    <w:rsid w:val="00DF2858"/>
    <w:rsid w:val="00DF5307"/>
    <w:rsid w:val="00E000AA"/>
    <w:rsid w:val="00E03830"/>
    <w:rsid w:val="00E11758"/>
    <w:rsid w:val="00E117C9"/>
    <w:rsid w:val="00E1230A"/>
    <w:rsid w:val="00E17CAD"/>
    <w:rsid w:val="00E2003C"/>
    <w:rsid w:val="00E25219"/>
    <w:rsid w:val="00E306C1"/>
    <w:rsid w:val="00E328BE"/>
    <w:rsid w:val="00E3565B"/>
    <w:rsid w:val="00E36322"/>
    <w:rsid w:val="00E37E10"/>
    <w:rsid w:val="00E40F17"/>
    <w:rsid w:val="00E44E56"/>
    <w:rsid w:val="00E45670"/>
    <w:rsid w:val="00E5118B"/>
    <w:rsid w:val="00E51994"/>
    <w:rsid w:val="00E51A82"/>
    <w:rsid w:val="00E527C1"/>
    <w:rsid w:val="00E55496"/>
    <w:rsid w:val="00E56F10"/>
    <w:rsid w:val="00E57D6C"/>
    <w:rsid w:val="00E6039B"/>
    <w:rsid w:val="00E63C6E"/>
    <w:rsid w:val="00E646F4"/>
    <w:rsid w:val="00E6622E"/>
    <w:rsid w:val="00E702D1"/>
    <w:rsid w:val="00E72B1F"/>
    <w:rsid w:val="00E72B45"/>
    <w:rsid w:val="00E74C7B"/>
    <w:rsid w:val="00E8001A"/>
    <w:rsid w:val="00E86BC8"/>
    <w:rsid w:val="00E91B9E"/>
    <w:rsid w:val="00E92BA1"/>
    <w:rsid w:val="00E96857"/>
    <w:rsid w:val="00E97A3C"/>
    <w:rsid w:val="00EA18DD"/>
    <w:rsid w:val="00EA48A5"/>
    <w:rsid w:val="00EB0C6A"/>
    <w:rsid w:val="00ED138D"/>
    <w:rsid w:val="00ED4A44"/>
    <w:rsid w:val="00ED50CE"/>
    <w:rsid w:val="00ED6903"/>
    <w:rsid w:val="00EE7798"/>
    <w:rsid w:val="00EF292F"/>
    <w:rsid w:val="00EF539D"/>
    <w:rsid w:val="00F03201"/>
    <w:rsid w:val="00F041DE"/>
    <w:rsid w:val="00F174D8"/>
    <w:rsid w:val="00F17F2F"/>
    <w:rsid w:val="00F2244B"/>
    <w:rsid w:val="00F26981"/>
    <w:rsid w:val="00F3126D"/>
    <w:rsid w:val="00F31381"/>
    <w:rsid w:val="00F32528"/>
    <w:rsid w:val="00F36961"/>
    <w:rsid w:val="00F416EC"/>
    <w:rsid w:val="00F419E8"/>
    <w:rsid w:val="00F42EBF"/>
    <w:rsid w:val="00F530AC"/>
    <w:rsid w:val="00F53617"/>
    <w:rsid w:val="00F53F3F"/>
    <w:rsid w:val="00F5469E"/>
    <w:rsid w:val="00F54C2D"/>
    <w:rsid w:val="00F56D8B"/>
    <w:rsid w:val="00F66F8B"/>
    <w:rsid w:val="00F67046"/>
    <w:rsid w:val="00F70D69"/>
    <w:rsid w:val="00F72E5E"/>
    <w:rsid w:val="00F75E37"/>
    <w:rsid w:val="00F77DF8"/>
    <w:rsid w:val="00F83DE1"/>
    <w:rsid w:val="00F87E27"/>
    <w:rsid w:val="00F90E13"/>
    <w:rsid w:val="00F91A7E"/>
    <w:rsid w:val="00F92827"/>
    <w:rsid w:val="00FA1C59"/>
    <w:rsid w:val="00FA3335"/>
    <w:rsid w:val="00FA65D9"/>
    <w:rsid w:val="00FB16E9"/>
    <w:rsid w:val="00FC3BF7"/>
    <w:rsid w:val="00FC52E1"/>
    <w:rsid w:val="00FC5549"/>
    <w:rsid w:val="00FC5AE1"/>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0592">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1D9A-C937-4158-84CA-02426771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101</cp:revision>
  <cp:lastPrinted>2022-02-02T07:22:00Z</cp:lastPrinted>
  <dcterms:created xsi:type="dcterms:W3CDTF">2019-04-12T05:24:00Z</dcterms:created>
  <dcterms:modified xsi:type="dcterms:W3CDTF">2022-02-02T07:22:00Z</dcterms:modified>
</cp:coreProperties>
</file>