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1" w:rsidRPr="009710EB" w:rsidRDefault="007F46CE" w:rsidP="009710EB">
      <w:pPr>
        <w:pStyle w:val="2"/>
      </w:pPr>
      <w:r w:rsidRPr="009710EB">
        <w:t>АДМИНИСТРАЦИЯ БЕРЕЗОВСКОГО РАЙОНА</w:t>
      </w:r>
    </w:p>
    <w:p w:rsidR="007F46CE" w:rsidRPr="009710EB" w:rsidRDefault="007F46CE" w:rsidP="009710EB">
      <w:pPr>
        <w:pStyle w:val="2"/>
      </w:pPr>
      <w:r w:rsidRPr="009710EB">
        <w:t>ХАНТЫ-МАНСИЙСКОГО АВТОНОМНОГО ОКРУГА</w:t>
      </w:r>
      <w:r w:rsidR="009710EB" w:rsidRPr="009710EB">
        <w:t>-</w:t>
      </w:r>
      <w:r w:rsidRPr="009710EB">
        <w:t>ЮГРЫ</w:t>
      </w:r>
    </w:p>
    <w:p w:rsidR="009710EB" w:rsidRDefault="009710EB" w:rsidP="009710EB">
      <w:pPr>
        <w:pStyle w:val="2"/>
        <w:rPr>
          <w:szCs w:val="36"/>
        </w:rPr>
      </w:pPr>
    </w:p>
    <w:p w:rsidR="007F46CE" w:rsidRPr="009710EB" w:rsidRDefault="007F46CE" w:rsidP="009710EB">
      <w:pPr>
        <w:pStyle w:val="2"/>
        <w:rPr>
          <w:szCs w:val="36"/>
        </w:rPr>
      </w:pPr>
      <w:r w:rsidRPr="009710EB">
        <w:rPr>
          <w:szCs w:val="36"/>
        </w:rPr>
        <w:t>ПОСТАНОВЛЕНИЕ</w:t>
      </w:r>
    </w:p>
    <w:p w:rsidR="007F46CE" w:rsidRPr="009710EB" w:rsidRDefault="007F46CE" w:rsidP="009710EB">
      <w:pPr>
        <w:tabs>
          <w:tab w:val="left" w:pos="567"/>
        </w:tabs>
        <w:ind w:firstLine="0"/>
        <w:rPr>
          <w:rFonts w:cs="Arial"/>
          <w:b/>
          <w:szCs w:val="28"/>
        </w:rPr>
      </w:pPr>
    </w:p>
    <w:p w:rsidR="00D22E58" w:rsidRPr="009710EB" w:rsidRDefault="00E25A77" w:rsidP="009710EB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  <w:r w:rsidRPr="009710EB">
        <w:rPr>
          <w:rFonts w:cs="Arial"/>
          <w:szCs w:val="28"/>
        </w:rPr>
        <w:t>от</w:t>
      </w:r>
      <w:r w:rsidR="009710EB" w:rsidRPr="009710EB">
        <w:rPr>
          <w:rFonts w:cs="Arial"/>
          <w:szCs w:val="28"/>
        </w:rPr>
        <w:t xml:space="preserve"> </w:t>
      </w:r>
      <w:r w:rsidR="00B6443D" w:rsidRPr="009710EB">
        <w:rPr>
          <w:rFonts w:cs="Arial"/>
          <w:szCs w:val="28"/>
        </w:rPr>
        <w:t>03.11.</w:t>
      </w:r>
      <w:r w:rsidR="00D22E58" w:rsidRPr="009710EB">
        <w:rPr>
          <w:rFonts w:cs="Arial"/>
          <w:szCs w:val="28"/>
        </w:rPr>
        <w:t>20</w:t>
      </w:r>
      <w:r w:rsidR="00B918DD" w:rsidRPr="009710EB">
        <w:rPr>
          <w:rFonts w:cs="Arial"/>
          <w:szCs w:val="28"/>
        </w:rPr>
        <w:t>2</w:t>
      </w:r>
      <w:r w:rsidR="006A4530" w:rsidRPr="009710EB">
        <w:rPr>
          <w:rFonts w:cs="Arial"/>
          <w:szCs w:val="28"/>
        </w:rPr>
        <w:t>2</w:t>
      </w:r>
      <w:r w:rsidR="009710EB">
        <w:rPr>
          <w:rFonts w:cs="Arial"/>
          <w:szCs w:val="28"/>
        </w:rPr>
        <w:tab/>
      </w:r>
      <w:r w:rsidR="00D22E58" w:rsidRPr="009710EB">
        <w:rPr>
          <w:rFonts w:cs="Arial"/>
          <w:szCs w:val="28"/>
        </w:rPr>
        <w:t xml:space="preserve">№ </w:t>
      </w:r>
      <w:r w:rsidR="00B6443D" w:rsidRPr="009710EB">
        <w:rPr>
          <w:rFonts w:cs="Arial"/>
          <w:szCs w:val="28"/>
        </w:rPr>
        <w:t>1473</w:t>
      </w:r>
    </w:p>
    <w:p w:rsidR="00D22E58" w:rsidRPr="009710EB" w:rsidRDefault="00D22E58" w:rsidP="009710EB">
      <w:pPr>
        <w:tabs>
          <w:tab w:val="left" w:pos="567"/>
          <w:tab w:val="left" w:pos="4200"/>
        </w:tabs>
        <w:ind w:firstLine="0"/>
        <w:rPr>
          <w:rFonts w:cs="Arial"/>
          <w:szCs w:val="28"/>
        </w:rPr>
      </w:pPr>
      <w:proofErr w:type="spellStart"/>
      <w:r w:rsidRPr="009710EB">
        <w:rPr>
          <w:rFonts w:cs="Arial"/>
          <w:szCs w:val="28"/>
        </w:rPr>
        <w:t>пгт</w:t>
      </w:r>
      <w:proofErr w:type="spellEnd"/>
      <w:r w:rsidRPr="009710EB">
        <w:rPr>
          <w:rFonts w:cs="Arial"/>
          <w:szCs w:val="28"/>
        </w:rPr>
        <w:t>. Березово</w:t>
      </w:r>
    </w:p>
    <w:p w:rsidR="006A4530" w:rsidRPr="009710EB" w:rsidRDefault="006A4530" w:rsidP="00D22E58">
      <w:pPr>
        <w:pStyle w:val="a9"/>
        <w:ind w:right="4818"/>
        <w:rPr>
          <w:rFonts w:ascii="Arial" w:hAnsi="Arial" w:cs="Arial"/>
          <w:bCs/>
          <w:szCs w:val="28"/>
        </w:rPr>
      </w:pPr>
    </w:p>
    <w:p w:rsidR="00D22E58" w:rsidRPr="009710EB" w:rsidRDefault="006A4530" w:rsidP="009710EB">
      <w:pPr>
        <w:pStyle w:val="Title"/>
      </w:pPr>
      <w:r w:rsidRPr="009710EB">
        <w:t>О внесении изменений в постановление администрации Березовского района от 22.12.20</w:t>
      </w:r>
      <w:r w:rsidR="00954BC5" w:rsidRPr="009710EB">
        <w:t>21</w:t>
      </w:r>
      <w:r w:rsidRPr="009710EB">
        <w:t xml:space="preserve"> № 1517 </w:t>
      </w:r>
      <w:r w:rsidR="009710EB" w:rsidRPr="009710EB">
        <w:t>«</w:t>
      </w:r>
      <w:r w:rsidR="00D22E58" w:rsidRPr="009710EB">
        <w:t xml:space="preserve">О муниципальной программе </w:t>
      </w:r>
      <w:r w:rsidR="009710EB" w:rsidRPr="009710EB">
        <w:t>«</w:t>
      </w:r>
      <w:r w:rsidR="00D22E58" w:rsidRPr="009710EB">
        <w:t xml:space="preserve">Формирование современной </w:t>
      </w:r>
      <w:r w:rsidRPr="009710EB">
        <w:t>городской среды</w:t>
      </w:r>
      <w:r w:rsidR="00D22E58" w:rsidRPr="009710EB">
        <w:t xml:space="preserve"> в Березовском районе</w:t>
      </w:r>
      <w:r w:rsidR="009710EB" w:rsidRPr="009710EB">
        <w:t>»</w:t>
      </w:r>
      <w:r w:rsidR="00D22E58" w:rsidRPr="009710EB">
        <w:t xml:space="preserve"> </w:t>
      </w:r>
    </w:p>
    <w:p w:rsidR="004F091D" w:rsidRDefault="004F091D" w:rsidP="004F091D">
      <w:pPr>
        <w:rPr>
          <w:bCs/>
          <w:szCs w:val="28"/>
        </w:rPr>
      </w:pPr>
    </w:p>
    <w:p w:rsidR="004F091D" w:rsidRDefault="004F091D" w:rsidP="004F091D">
      <w:pPr>
        <w:rPr>
          <w:bCs/>
          <w:szCs w:val="28"/>
        </w:rPr>
      </w:pPr>
      <w:r>
        <w:rPr>
          <w:bCs/>
          <w:szCs w:val="28"/>
        </w:rPr>
        <w:t xml:space="preserve">(утратило силу постановлением Администрации </w:t>
      </w:r>
      <w:hyperlink r:id="rId9" w:tooltip="постановление от 01.02.2024 0:00:00 №86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7"/>
            <w:bCs/>
            <w:szCs w:val="28"/>
          </w:rPr>
          <w:t>от 01.02.2024 № 86</w:t>
        </w:r>
      </w:hyperlink>
      <w:r>
        <w:rPr>
          <w:bCs/>
          <w:szCs w:val="28"/>
        </w:rPr>
        <w:t>)</w:t>
      </w:r>
    </w:p>
    <w:p w:rsidR="004F091D" w:rsidRDefault="004F091D" w:rsidP="009710EB"/>
    <w:p w:rsidR="00971627" w:rsidRPr="009710EB" w:rsidRDefault="00971627" w:rsidP="009710EB">
      <w:bookmarkStart w:id="0" w:name="_GoBack"/>
      <w:bookmarkEnd w:id="0"/>
      <w:r w:rsidRPr="009710EB">
        <w:t xml:space="preserve">В соответствии со статьей 179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166059">
          <w:rPr>
            <w:rStyle w:val="a7"/>
          </w:rPr>
          <w:t>Бюджетного кодекса</w:t>
        </w:r>
      </w:hyperlink>
      <w:r w:rsidRPr="009710EB">
        <w:t xml:space="preserve"> Российской Федерации, </w:t>
      </w:r>
      <w:r w:rsidR="006A4530" w:rsidRPr="009710EB">
        <w:t xml:space="preserve">решением Думы Березовского района </w:t>
      </w:r>
      <w:hyperlink r:id="rId11" w:tooltip="решение от 26.09.2022 0:00:00 №145 Дума Березовского района&#10;&#10;О внесении изменений в решение Думы Березовского района от 23 декабря 2021 года № 33 " w:history="1">
        <w:r w:rsidR="006A4530" w:rsidRPr="00166059">
          <w:rPr>
            <w:rStyle w:val="a7"/>
          </w:rPr>
          <w:t>от 26.09.2022 № 145</w:t>
        </w:r>
      </w:hyperlink>
      <w:r w:rsidR="006A4530" w:rsidRPr="009710EB">
        <w:t xml:space="preserve"> </w:t>
      </w:r>
      <w:r w:rsidR="009710EB" w:rsidRPr="009710EB">
        <w:t>«</w:t>
      </w:r>
      <w:r w:rsidR="006A4530" w:rsidRPr="009710EB">
        <w:t xml:space="preserve">О внесении изменений в решение Думы Березовского района </w:t>
      </w:r>
      <w:hyperlink r:id="rId12" w:tooltip="решение от 23.12.2021 0:00:00 №33 Дума Березовского района&#10;&#10;О бюджете Березовского района на 2022 год и плановый период 2023 и 2024 годов&#10;" w:history="1">
        <w:r w:rsidR="006A4530" w:rsidRPr="00166059">
          <w:rPr>
            <w:rStyle w:val="a7"/>
          </w:rPr>
          <w:t>от 23 декабря 2021 года № 33</w:t>
        </w:r>
      </w:hyperlink>
      <w:r w:rsidR="006A4530" w:rsidRPr="009710EB">
        <w:t xml:space="preserve"> </w:t>
      </w:r>
      <w:r w:rsidR="009710EB" w:rsidRPr="009710EB">
        <w:t>«</w:t>
      </w:r>
      <w:r w:rsidR="006A4530" w:rsidRPr="009710EB">
        <w:t>О бюджете Березовского района на 2022 год и плановый период 2023 и 2024 годов</w:t>
      </w:r>
      <w:r w:rsidR="009710EB" w:rsidRPr="009710EB">
        <w:t>»</w:t>
      </w:r>
      <w:r w:rsidR="006A4530" w:rsidRPr="009710EB">
        <w:t xml:space="preserve">, </w:t>
      </w:r>
      <w:r w:rsidRPr="009710EB">
        <w:t xml:space="preserve">постановлением администрации Березовского района </w:t>
      </w:r>
      <w:hyperlink r:id="rId13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" w:history="1">
        <w:r w:rsidRPr="00166059">
          <w:rPr>
            <w:rStyle w:val="a7"/>
          </w:rPr>
          <w:t>от 10 ноября</w:t>
        </w:r>
        <w:r w:rsidR="009710EB" w:rsidRPr="00166059">
          <w:rPr>
            <w:rStyle w:val="a7"/>
          </w:rPr>
          <w:t xml:space="preserve"> </w:t>
        </w:r>
        <w:r w:rsidRPr="00166059">
          <w:rPr>
            <w:rStyle w:val="a7"/>
          </w:rPr>
          <w:t xml:space="preserve">2021 года </w:t>
        </w:r>
        <w:r w:rsidR="00166059" w:rsidRPr="00166059">
          <w:rPr>
            <w:rStyle w:val="a7"/>
          </w:rPr>
          <w:t xml:space="preserve">                   </w:t>
        </w:r>
        <w:r w:rsidRPr="00166059">
          <w:rPr>
            <w:rStyle w:val="a7"/>
          </w:rPr>
          <w:t>№ 1306</w:t>
        </w:r>
      </w:hyperlink>
      <w:r w:rsidRPr="009710EB">
        <w:t xml:space="preserve"> </w:t>
      </w:r>
      <w:r w:rsidR="009710EB" w:rsidRPr="009710EB">
        <w:t>«</w:t>
      </w:r>
      <w:r w:rsidRPr="009710EB"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</w:t>
      </w:r>
      <w:r w:rsidR="009710EB" w:rsidRPr="009710EB">
        <w:t xml:space="preserve"> </w:t>
      </w:r>
      <w:r w:rsidRPr="009710EB">
        <w:t>утратившими силу некоторых муниципальных нормативных правовых актов администрации Березовского района</w:t>
      </w:r>
      <w:r w:rsidR="009710EB" w:rsidRPr="009710EB">
        <w:t>»</w:t>
      </w:r>
      <w:r w:rsidRPr="009710EB">
        <w:t>:</w:t>
      </w:r>
    </w:p>
    <w:p w:rsidR="006A4530" w:rsidRPr="009710EB" w:rsidRDefault="007F46CE" w:rsidP="009710EB">
      <w:r w:rsidRPr="009710EB">
        <w:t>1.</w:t>
      </w:r>
      <w:r w:rsidR="00A30A3A" w:rsidRPr="009710EB">
        <w:rPr>
          <w:bCs/>
        </w:rPr>
        <w:t xml:space="preserve"> </w:t>
      </w:r>
      <w:r w:rsidR="006A4530" w:rsidRPr="009710EB">
        <w:t>Внести в приложение</w:t>
      </w:r>
      <w:r w:rsidR="00E25A77" w:rsidRPr="009710EB">
        <w:t xml:space="preserve"> 1</w:t>
      </w:r>
      <w:r w:rsidR="006A4530" w:rsidRPr="009710EB">
        <w:t xml:space="preserve"> к постановлению администрации Березовского района </w:t>
      </w:r>
      <w:hyperlink r:id="rId14" w:tooltip="постановление от 22.12.2021 0:00:00 №1517 Администрация Березовского района&#10;&#10;О муниципальной программе " w:history="1">
        <w:r w:rsidR="006A4530" w:rsidRPr="007F0463">
          <w:rPr>
            <w:rStyle w:val="a7"/>
          </w:rPr>
          <w:t>от 22.12.20</w:t>
        </w:r>
        <w:r w:rsidR="00954BC5" w:rsidRPr="007F0463">
          <w:rPr>
            <w:rStyle w:val="a7"/>
          </w:rPr>
          <w:t>21</w:t>
        </w:r>
        <w:r w:rsidR="006A4530" w:rsidRPr="007F0463">
          <w:rPr>
            <w:rStyle w:val="a7"/>
          </w:rPr>
          <w:t xml:space="preserve"> № 1517</w:t>
        </w:r>
      </w:hyperlink>
      <w:r w:rsidR="006A4530" w:rsidRPr="009710EB">
        <w:t xml:space="preserve"> </w:t>
      </w:r>
      <w:r w:rsidR="009710EB" w:rsidRPr="009710EB">
        <w:t>«</w:t>
      </w:r>
      <w:r w:rsidR="006A4530" w:rsidRPr="009710EB">
        <w:t xml:space="preserve">О муниципальной программе </w:t>
      </w:r>
      <w:r w:rsidR="009710EB" w:rsidRPr="009710EB">
        <w:t>«</w:t>
      </w:r>
      <w:r w:rsidR="006A4530" w:rsidRPr="009710EB">
        <w:t>Формирование современной городской среды в Березовском районе</w:t>
      </w:r>
      <w:r w:rsidR="009710EB" w:rsidRPr="009710EB">
        <w:t>»</w:t>
      </w:r>
      <w:r w:rsidR="006A4530" w:rsidRPr="009710EB">
        <w:t xml:space="preserve"> (далее муниципальная программа) следующие изменения:</w:t>
      </w:r>
    </w:p>
    <w:p w:rsidR="006A4530" w:rsidRPr="009710EB" w:rsidRDefault="006A4530" w:rsidP="009710EB">
      <w:r w:rsidRPr="009710EB">
        <w:t xml:space="preserve">1.1. В паспорте муниципальной программы строки: </w:t>
      </w:r>
      <w:r w:rsidR="009710EB" w:rsidRPr="009710EB">
        <w:t>«</w:t>
      </w:r>
      <w:r w:rsidRPr="009710EB">
        <w:t>Целевые показатели муниципальной программы</w:t>
      </w:r>
      <w:r w:rsidR="009710EB" w:rsidRPr="009710EB">
        <w:t>»</w:t>
      </w:r>
      <w:r w:rsidR="00E25A77" w:rsidRPr="009710EB">
        <w:t xml:space="preserve">, </w:t>
      </w:r>
      <w:r w:rsidR="009710EB" w:rsidRPr="009710EB">
        <w:t>«</w:t>
      </w:r>
      <w:r w:rsidR="00E25A77" w:rsidRPr="009710EB">
        <w:t>Параметры финансового обеспечения муниципальной программы</w:t>
      </w:r>
      <w:r w:rsidR="009710EB" w:rsidRPr="009710EB">
        <w:t>»</w:t>
      </w:r>
      <w:r w:rsidR="00E25A77" w:rsidRPr="009710EB">
        <w:t xml:space="preserve">, </w:t>
      </w:r>
      <w:r w:rsidR="009710EB" w:rsidRPr="009710EB">
        <w:t>«</w:t>
      </w:r>
      <w:r w:rsidR="008356A8" w:rsidRPr="009710EB">
        <w:t>Параметры финансового обеспечения проектов, проектов автономного округа, Березовского района</w:t>
      </w:r>
      <w:r w:rsidR="009710EB" w:rsidRPr="009710EB">
        <w:t>»</w:t>
      </w:r>
      <w:r w:rsidR="008356A8" w:rsidRPr="009710EB">
        <w:t xml:space="preserve"> </w:t>
      </w:r>
      <w:r w:rsidR="00E25A77" w:rsidRPr="009710EB">
        <w:t>изложить</w:t>
      </w:r>
      <w:r w:rsidRPr="009710EB">
        <w:t xml:space="preserve"> в следующей редакции</w:t>
      </w:r>
      <w:r w:rsidR="00D13597" w:rsidRPr="009710EB">
        <w:t>:</w:t>
      </w:r>
    </w:p>
    <w:p w:rsidR="00D13597" w:rsidRPr="009710EB" w:rsidRDefault="009710EB" w:rsidP="009710EB">
      <w:r w:rsidRPr="009710EB">
        <w:t>«</w:t>
      </w:r>
    </w:p>
    <w:tbl>
      <w:tblPr>
        <w:tblStyle w:val="23"/>
        <w:tblW w:w="103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28"/>
        <w:gridCol w:w="1384"/>
        <w:gridCol w:w="1449"/>
        <w:gridCol w:w="700"/>
        <w:gridCol w:w="530"/>
        <w:gridCol w:w="530"/>
        <w:gridCol w:w="530"/>
        <w:gridCol w:w="530"/>
        <w:gridCol w:w="1282"/>
        <w:gridCol w:w="1430"/>
      </w:tblGrid>
      <w:tr w:rsidR="008356A8" w:rsidRPr="009710EB" w:rsidTr="008356A8">
        <w:trPr>
          <w:trHeight w:val="300"/>
        </w:trPr>
        <w:tc>
          <w:tcPr>
            <w:tcW w:w="1560" w:type="dxa"/>
            <w:vMerge w:val="restart"/>
            <w:hideMark/>
          </w:tcPr>
          <w:p w:rsidR="008356A8" w:rsidRPr="009710EB" w:rsidRDefault="009710EB" w:rsidP="009710EB">
            <w:pPr>
              <w:ind w:hanging="11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Целевые </w:t>
            </w:r>
            <w:r w:rsidR="008356A8" w:rsidRPr="009710EB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428" w:type="dxa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№ </w:t>
            </w:r>
            <w:proofErr w:type="gramStart"/>
            <w:r w:rsidRPr="009710EB">
              <w:rPr>
                <w:rFonts w:cs="Arial"/>
              </w:rPr>
              <w:t>п</w:t>
            </w:r>
            <w:proofErr w:type="gramEnd"/>
            <w:r w:rsidRPr="009710EB">
              <w:rPr>
                <w:rFonts w:cs="Arial"/>
              </w:rPr>
              <w:t>/п</w:t>
            </w:r>
          </w:p>
        </w:tc>
        <w:tc>
          <w:tcPr>
            <w:tcW w:w="1384" w:type="dxa"/>
            <w:vMerge w:val="restart"/>
            <w:hideMark/>
          </w:tcPr>
          <w:p w:rsidR="008356A8" w:rsidRPr="009710EB" w:rsidRDefault="008356A8" w:rsidP="009710EB">
            <w:pPr>
              <w:ind w:right="-42"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Наименование целевого показателя </w:t>
            </w:r>
          </w:p>
        </w:tc>
        <w:tc>
          <w:tcPr>
            <w:tcW w:w="1449" w:type="dxa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Докумен</w:t>
            </w:r>
            <w:proofErr w:type="gramStart"/>
            <w:r w:rsidRPr="009710EB">
              <w:rPr>
                <w:rFonts w:cs="Arial"/>
              </w:rPr>
              <w:t>т-</w:t>
            </w:r>
            <w:proofErr w:type="gramEnd"/>
            <w:r w:rsidRPr="009710EB">
              <w:rPr>
                <w:rFonts w:cs="Arial"/>
              </w:rPr>
              <w:t xml:space="preserve"> основание</w:t>
            </w:r>
          </w:p>
        </w:tc>
        <w:tc>
          <w:tcPr>
            <w:tcW w:w="5532" w:type="dxa"/>
            <w:gridSpan w:val="7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>Значение показателя по годам</w:t>
            </w:r>
          </w:p>
        </w:tc>
      </w:tr>
      <w:tr w:rsidR="008356A8" w:rsidRPr="009710EB" w:rsidTr="008356A8">
        <w:trPr>
          <w:trHeight w:val="162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428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384" w:type="dxa"/>
            <w:vMerge/>
            <w:hideMark/>
          </w:tcPr>
          <w:p w:rsidR="008356A8" w:rsidRPr="009710EB" w:rsidRDefault="008356A8" w:rsidP="007012CF">
            <w:pPr>
              <w:ind w:right="-42"/>
              <w:rPr>
                <w:rFonts w:cs="Arial"/>
              </w:rPr>
            </w:pPr>
          </w:p>
        </w:tc>
        <w:tc>
          <w:tcPr>
            <w:tcW w:w="1449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Базовое значение 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2022 г.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2023 г.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2024 г.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2025 г.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На момент окончания реализации муниципальной программы</w:t>
            </w:r>
            <w:r w:rsidR="009710EB" w:rsidRPr="009710EB">
              <w:rPr>
                <w:rFonts w:cs="Arial"/>
              </w:rPr>
              <w:t xml:space="preserve"> 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Ответственный исполнитель/</w:t>
            </w:r>
            <w:proofErr w:type="gramStart"/>
            <w:r w:rsidRPr="009710EB">
              <w:rPr>
                <w:rFonts w:cs="Arial"/>
              </w:rPr>
              <w:t>со</w:t>
            </w:r>
            <w:proofErr w:type="gramEnd"/>
            <w:r w:rsidRPr="009710EB">
              <w:rPr>
                <w:rFonts w:cs="Arial"/>
              </w:rPr>
              <w:t xml:space="preserve"> исполнитель за достижение показателя </w:t>
            </w:r>
          </w:p>
        </w:tc>
      </w:tr>
      <w:tr w:rsidR="008356A8" w:rsidRPr="009710EB" w:rsidTr="008356A8">
        <w:trPr>
          <w:trHeight w:val="255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428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</w:t>
            </w:r>
          </w:p>
        </w:tc>
        <w:tc>
          <w:tcPr>
            <w:tcW w:w="1384" w:type="dxa"/>
            <w:hideMark/>
          </w:tcPr>
          <w:p w:rsidR="008356A8" w:rsidRPr="009710EB" w:rsidRDefault="008356A8" w:rsidP="009710EB">
            <w:pPr>
              <w:ind w:left="-111" w:right="-42" w:firstLine="0"/>
              <w:rPr>
                <w:rFonts w:cs="Arial"/>
              </w:rPr>
            </w:pPr>
            <w:r w:rsidRPr="009710EB">
              <w:rPr>
                <w:rFonts w:cs="Arial"/>
              </w:rPr>
              <w:t>Количество благоустроенных дворовых территорий, единиц (с нарастающим итогом)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left="-77" w:right="-107" w:firstLine="0"/>
              <w:rPr>
                <w:rFonts w:cs="Arial"/>
              </w:rPr>
            </w:pPr>
            <w:r w:rsidRPr="009710EB">
              <w:rPr>
                <w:rFonts w:cs="Arial"/>
              </w:rPr>
              <w:t>Данный показатель является расчетным, определяется на основании мониторинга дворовых территорий.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48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49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49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49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49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49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Управление по жилищно-коммунальному хозяйству </w:t>
            </w:r>
          </w:p>
        </w:tc>
      </w:tr>
      <w:tr w:rsidR="008356A8" w:rsidRPr="009710EB" w:rsidTr="008356A8">
        <w:trPr>
          <w:trHeight w:val="306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428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</w:t>
            </w:r>
          </w:p>
        </w:tc>
        <w:tc>
          <w:tcPr>
            <w:tcW w:w="1384" w:type="dxa"/>
            <w:hideMark/>
          </w:tcPr>
          <w:p w:rsidR="008356A8" w:rsidRPr="009710EB" w:rsidRDefault="008356A8" w:rsidP="009710EB">
            <w:pPr>
              <w:ind w:left="-111" w:right="-139"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Количество </w:t>
            </w:r>
            <w:r w:rsidR="007012CF" w:rsidRPr="009710EB">
              <w:rPr>
                <w:rFonts w:cs="Arial"/>
              </w:rPr>
              <w:t>общественных территорий,</w:t>
            </w:r>
            <w:r w:rsidRPr="009710EB">
              <w:rPr>
                <w:rFonts w:cs="Arial"/>
              </w:rPr>
              <w:t xml:space="preserve"> подлежащих благоустройству, единиц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left="-77" w:right="-139" w:firstLine="0"/>
              <w:rPr>
                <w:rFonts w:cs="Arial"/>
              </w:rPr>
            </w:pPr>
            <w:r w:rsidRPr="009710EB">
              <w:rPr>
                <w:rFonts w:cs="Arial"/>
              </w:rPr>
              <w:t>Данный показатель является расчетным, определяется на основании мониторинга общественных территорий.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12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Управление по жилищно-коммунальному хозяйству </w:t>
            </w:r>
          </w:p>
        </w:tc>
      </w:tr>
      <w:tr w:rsidR="008356A8" w:rsidRPr="009710EB" w:rsidTr="008356A8">
        <w:trPr>
          <w:trHeight w:val="104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428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</w:t>
            </w:r>
          </w:p>
        </w:tc>
        <w:tc>
          <w:tcPr>
            <w:tcW w:w="1384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Доля граждан, принявших участие в решении вопросов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</w:t>
            </w:r>
            <w:r w:rsidRPr="009710EB">
              <w:rPr>
                <w:rFonts w:cs="Arial"/>
              </w:rPr>
              <w:lastRenderedPageBreak/>
              <w:t>среды, %</w:t>
            </w:r>
          </w:p>
        </w:tc>
        <w:tc>
          <w:tcPr>
            <w:tcW w:w="1449" w:type="dxa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lastRenderedPageBreak/>
              <w:t xml:space="preserve">Рассчитывается как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проживающий в муниципальных образованиях, на территории которых реализуются проекты по </w:t>
            </w:r>
            <w:r w:rsidRPr="009710EB">
              <w:rPr>
                <w:rFonts w:cs="Arial"/>
              </w:rPr>
              <w:lastRenderedPageBreak/>
              <w:t>созданию комфортной городской среды.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lastRenderedPageBreak/>
              <w:t>15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17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30</w:t>
            </w:r>
          </w:p>
        </w:tc>
        <w:tc>
          <w:tcPr>
            <w:tcW w:w="5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30</w:t>
            </w:r>
          </w:p>
        </w:tc>
        <w:tc>
          <w:tcPr>
            <w:tcW w:w="1282" w:type="dxa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>30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Управление по жилищно-коммунальному хозяйству 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812" w:type="dxa"/>
            <w:gridSpan w:val="2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Источники финансирования</w:t>
            </w:r>
          </w:p>
        </w:tc>
        <w:tc>
          <w:tcPr>
            <w:tcW w:w="6981" w:type="dxa"/>
            <w:gridSpan w:val="8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>Расходы по годам (тыс. рублей)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2022 г.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2023 г.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2024 г.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2025 г.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2026</w:t>
            </w:r>
            <w:r w:rsidR="009710EB" w:rsidRPr="009710EB">
              <w:rPr>
                <w:rFonts w:cs="Arial"/>
              </w:rPr>
              <w:t>-</w:t>
            </w:r>
            <w:r w:rsidRPr="009710EB">
              <w:rPr>
                <w:rFonts w:cs="Arial"/>
              </w:rPr>
              <w:t xml:space="preserve">2030 </w:t>
            </w:r>
            <w:proofErr w:type="spellStart"/>
            <w:r w:rsidRPr="009710EB">
              <w:rPr>
                <w:rFonts w:cs="Arial"/>
              </w:rPr>
              <w:t>г.</w:t>
            </w:r>
            <w:proofErr w:type="gramStart"/>
            <w:r w:rsidRPr="009710EB">
              <w:rPr>
                <w:rFonts w:cs="Arial"/>
              </w:rPr>
              <w:t>г</w:t>
            </w:r>
            <w:proofErr w:type="spellEnd"/>
            <w:proofErr w:type="gramEnd"/>
            <w:r w:rsidRPr="009710EB">
              <w:rPr>
                <w:rFonts w:cs="Arial"/>
              </w:rPr>
              <w:t>.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64799,0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24494,8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19091,4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21212,8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20847,9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7445,7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57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36064,4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13937,4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10481,2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11645,8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61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52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городских и сельских поселений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5977,6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1947,2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2121,3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360"/>
        </w:trPr>
        <w:tc>
          <w:tcPr>
            <w:tcW w:w="1560" w:type="dxa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1812" w:type="dxa"/>
            <w:gridSpan w:val="2"/>
            <w:vMerge w:val="restart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Источники финансирования</w:t>
            </w:r>
          </w:p>
        </w:tc>
        <w:tc>
          <w:tcPr>
            <w:tcW w:w="5551" w:type="dxa"/>
            <w:gridSpan w:val="7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>Расходы по годам (тыс. рублей)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9710EB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 xml:space="preserve"> 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2022 г.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2023 г.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2024 г.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2025 г.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2026</w:t>
            </w:r>
            <w:r w:rsidR="009710EB" w:rsidRPr="009710EB">
              <w:rPr>
                <w:rFonts w:cs="Arial"/>
              </w:rPr>
              <w:t>-</w:t>
            </w:r>
            <w:r w:rsidRPr="009710EB">
              <w:rPr>
                <w:rFonts w:cs="Arial"/>
              </w:rPr>
              <w:t xml:space="preserve">2030 </w:t>
            </w:r>
            <w:proofErr w:type="spellStart"/>
            <w:r w:rsidRPr="009710EB">
              <w:rPr>
                <w:rFonts w:cs="Arial"/>
              </w:rPr>
              <w:t>г.</w:t>
            </w:r>
            <w:proofErr w:type="gramStart"/>
            <w:r w:rsidRPr="009710EB">
              <w:rPr>
                <w:rFonts w:cs="Arial"/>
              </w:rPr>
              <w:t>г</w:t>
            </w:r>
            <w:proofErr w:type="spellEnd"/>
            <w:proofErr w:type="gramEnd"/>
            <w:r w:rsidRPr="009710EB">
              <w:rPr>
                <w:rFonts w:cs="Arial"/>
              </w:rPr>
              <w:t>.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8793" w:type="dxa"/>
            <w:gridSpan w:val="10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 xml:space="preserve">Портфель проектов </w:t>
            </w:r>
            <w:r w:rsidR="009710EB" w:rsidRPr="009710EB">
              <w:rPr>
                <w:rFonts w:cs="Arial"/>
              </w:rPr>
              <w:t>«</w:t>
            </w:r>
            <w:r w:rsidRPr="009710EB">
              <w:rPr>
                <w:rFonts w:cs="Arial"/>
              </w:rPr>
              <w:t>Жилье и городская среда</w:t>
            </w:r>
            <w:r w:rsidR="009710EB" w:rsidRPr="009710EB">
              <w:rPr>
                <w:rFonts w:cs="Arial"/>
              </w:rPr>
              <w:t>»</w:t>
            </w:r>
            <w:r w:rsidRPr="009710EB">
              <w:rPr>
                <w:rFonts w:cs="Arial"/>
              </w:rPr>
              <w:t xml:space="preserve"> (срок реализации 01.01.2019</w:t>
            </w:r>
            <w:r w:rsidR="009710EB" w:rsidRPr="009710EB">
              <w:rPr>
                <w:rFonts w:cs="Arial"/>
              </w:rPr>
              <w:t>-</w:t>
            </w:r>
            <w:r w:rsidRPr="009710EB">
              <w:rPr>
                <w:rFonts w:cs="Arial"/>
              </w:rPr>
              <w:t xml:space="preserve">01.01.2025) 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64799,0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24494,8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19091,4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21212,8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20847,9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7445,7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54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36064,4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13937,4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10481,2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11645,8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54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63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67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городских и сельских поселений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5977,6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1947,2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2121,3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19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13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42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8793" w:type="dxa"/>
            <w:gridSpan w:val="10"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  <w:r w:rsidRPr="009710EB">
              <w:rPr>
                <w:rFonts w:cs="Arial"/>
              </w:rPr>
              <w:t xml:space="preserve">Региональный проект </w:t>
            </w:r>
            <w:r w:rsidR="009710EB" w:rsidRPr="009710EB">
              <w:rPr>
                <w:rFonts w:cs="Arial"/>
              </w:rPr>
              <w:t>«</w:t>
            </w:r>
            <w:r w:rsidRPr="009710EB">
              <w:rPr>
                <w:rFonts w:cs="Arial"/>
              </w:rPr>
              <w:t>Формирование комфортной городской среды</w:t>
            </w:r>
            <w:r w:rsidR="009710EB" w:rsidRPr="009710EB">
              <w:rPr>
                <w:rFonts w:cs="Arial"/>
              </w:rPr>
              <w:t>»</w:t>
            </w:r>
            <w:r w:rsidRPr="009710EB">
              <w:rPr>
                <w:rFonts w:cs="Arial"/>
              </w:rPr>
              <w:t xml:space="preserve"> (срок реализации 01.01.2019</w:t>
            </w:r>
            <w:r w:rsidR="009710EB" w:rsidRPr="009710EB">
              <w:rPr>
                <w:rFonts w:cs="Arial"/>
              </w:rPr>
              <w:t>-</w:t>
            </w:r>
            <w:r w:rsidRPr="009710EB">
              <w:rPr>
                <w:rFonts w:cs="Arial"/>
              </w:rPr>
              <w:t xml:space="preserve">01.01.2025) 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64799,0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24494,8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19091,4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21212,8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300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20847,9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7445,7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49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36064,4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13937,4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10481,2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11645,8</w:t>
            </w:r>
          </w:p>
        </w:tc>
        <w:tc>
          <w:tcPr>
            <w:tcW w:w="1282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noWrap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49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61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8356A8" w:rsidRPr="009710EB" w:rsidTr="008356A8">
        <w:trPr>
          <w:trHeight w:val="495"/>
        </w:trPr>
        <w:tc>
          <w:tcPr>
            <w:tcW w:w="1560" w:type="dxa"/>
            <w:vMerge/>
            <w:hideMark/>
          </w:tcPr>
          <w:p w:rsidR="008356A8" w:rsidRPr="009710EB" w:rsidRDefault="008356A8" w:rsidP="007012CF">
            <w:pPr>
              <w:rPr>
                <w:rFonts w:cs="Arial"/>
              </w:rPr>
            </w:pPr>
          </w:p>
        </w:tc>
        <w:tc>
          <w:tcPr>
            <w:tcW w:w="1812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городских и сельских поселений</w:t>
            </w:r>
          </w:p>
        </w:tc>
        <w:tc>
          <w:tcPr>
            <w:tcW w:w="1449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5977,6</w:t>
            </w:r>
          </w:p>
        </w:tc>
        <w:tc>
          <w:tcPr>
            <w:tcW w:w="70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1947,2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060" w:type="dxa"/>
            <w:gridSpan w:val="2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2121,3</w:t>
            </w:r>
          </w:p>
        </w:tc>
        <w:tc>
          <w:tcPr>
            <w:tcW w:w="1282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430" w:type="dxa"/>
            <w:hideMark/>
          </w:tcPr>
          <w:p w:rsidR="008356A8" w:rsidRPr="009710EB" w:rsidRDefault="008356A8" w:rsidP="009710EB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</w:tbl>
    <w:p w:rsidR="00EF6517" w:rsidRPr="009710EB" w:rsidRDefault="009710EB" w:rsidP="009710EB">
      <w:pPr>
        <w:ind w:firstLine="851"/>
        <w:jc w:val="right"/>
        <w:rPr>
          <w:rFonts w:cs="Arial"/>
          <w:szCs w:val="28"/>
        </w:rPr>
      </w:pPr>
      <w:r>
        <w:rPr>
          <w:rFonts w:cs="Arial"/>
          <w:szCs w:val="28"/>
        </w:rPr>
        <w:t>»</w:t>
      </w:r>
      <w:r w:rsidR="00EF4CF2" w:rsidRPr="009710EB">
        <w:rPr>
          <w:rFonts w:cs="Arial"/>
          <w:szCs w:val="28"/>
        </w:rPr>
        <w:t>;</w:t>
      </w:r>
    </w:p>
    <w:p w:rsidR="009710EB" w:rsidRDefault="009710EB" w:rsidP="00560B96">
      <w:pPr>
        <w:ind w:firstLine="851"/>
        <w:rPr>
          <w:rFonts w:cs="Arial"/>
          <w:szCs w:val="28"/>
        </w:rPr>
      </w:pPr>
    </w:p>
    <w:p w:rsidR="00E25A77" w:rsidRPr="009710EB" w:rsidRDefault="00E25A77" w:rsidP="009710EB">
      <w:r w:rsidRPr="009710EB">
        <w:t>1.2.</w:t>
      </w:r>
      <w:r w:rsidR="002D1033" w:rsidRPr="009710EB">
        <w:t>т</w:t>
      </w:r>
      <w:r w:rsidRPr="009710EB">
        <w:t>аблицы 1,</w:t>
      </w:r>
      <w:r w:rsidR="00731CB8" w:rsidRPr="009710EB">
        <w:t>2,</w:t>
      </w:r>
      <w:r w:rsidR="002D1033" w:rsidRPr="009710EB">
        <w:t>7</w:t>
      </w:r>
      <w:r w:rsidRPr="009710EB">
        <w:t>,</w:t>
      </w:r>
      <w:r w:rsidR="002D1033" w:rsidRPr="009710EB">
        <w:t>9</w:t>
      </w:r>
      <w:r w:rsidRPr="009710EB">
        <w:t xml:space="preserve"> муниципальной программы изложить в следующей редакции согласно </w:t>
      </w:r>
      <w:r w:rsidR="002D1033" w:rsidRPr="009710EB">
        <w:t>приложению к</w:t>
      </w:r>
      <w:r w:rsidRPr="009710EB">
        <w:t xml:space="preserve"> настоящему постановлению.</w:t>
      </w:r>
    </w:p>
    <w:p w:rsidR="007F46CE" w:rsidRPr="009710EB" w:rsidRDefault="00E25A77" w:rsidP="009710EB">
      <w:r w:rsidRPr="009710EB">
        <w:t>2</w:t>
      </w:r>
      <w:r w:rsidR="007F46CE" w:rsidRPr="009710EB">
        <w:t xml:space="preserve">. Опубликовать настоящее постановление в газете </w:t>
      </w:r>
      <w:r w:rsidR="009710EB" w:rsidRPr="009710EB">
        <w:t>«</w:t>
      </w:r>
      <w:r w:rsidR="007F46CE" w:rsidRPr="009710EB">
        <w:t>Жизнь Югры</w:t>
      </w:r>
      <w:r w:rsidR="009710EB" w:rsidRPr="009710EB">
        <w:t>»</w:t>
      </w:r>
      <w:r w:rsidR="007F46CE" w:rsidRPr="009710EB">
        <w:t xml:space="preserve"> и разместить на </w:t>
      </w:r>
      <w:proofErr w:type="gramStart"/>
      <w:r w:rsidR="007F46CE" w:rsidRPr="009710EB">
        <w:t>официальном</w:t>
      </w:r>
      <w:proofErr w:type="gramEnd"/>
      <w:r w:rsidR="007F46CE" w:rsidRPr="009710EB">
        <w:t xml:space="preserve"> веб-сайте органов местного самоуправления Березовского района.</w:t>
      </w:r>
    </w:p>
    <w:p w:rsidR="009710EB" w:rsidRPr="009710EB" w:rsidRDefault="00E25A77" w:rsidP="009710EB">
      <w:r w:rsidRPr="009710EB">
        <w:t>3. Настоящее постановление вступает в силу после его официального опубликования.</w:t>
      </w:r>
    </w:p>
    <w:p w:rsidR="009710EB" w:rsidRDefault="009710EB" w:rsidP="009710EB"/>
    <w:p w:rsidR="009710EB" w:rsidRDefault="009710EB" w:rsidP="009710EB">
      <w:pPr>
        <w:ind w:firstLine="0"/>
      </w:pPr>
    </w:p>
    <w:p w:rsidR="00A30A3A" w:rsidRPr="009710EB" w:rsidRDefault="00F71949" w:rsidP="009710EB">
      <w:pPr>
        <w:tabs>
          <w:tab w:val="center" w:pos="9072"/>
        </w:tabs>
        <w:ind w:firstLine="0"/>
      </w:pPr>
      <w:r w:rsidRPr="009710EB">
        <w:t>Г</w:t>
      </w:r>
      <w:r w:rsidR="00AC73AD" w:rsidRPr="009710EB">
        <w:t>лав</w:t>
      </w:r>
      <w:r w:rsidRPr="009710EB">
        <w:t>а</w:t>
      </w:r>
      <w:r w:rsidR="00AC73AD" w:rsidRPr="009710EB">
        <w:t xml:space="preserve"> района</w:t>
      </w:r>
      <w:r w:rsidR="009710EB">
        <w:tab/>
      </w:r>
      <w:r w:rsidR="00971627" w:rsidRPr="009710EB">
        <w:t>П.В. Артеев</w:t>
      </w:r>
    </w:p>
    <w:p w:rsidR="00CC08AF" w:rsidRPr="009710EB" w:rsidRDefault="00CC08AF" w:rsidP="00C71206">
      <w:pPr>
        <w:rPr>
          <w:rFonts w:cs="Arial"/>
          <w:szCs w:val="28"/>
        </w:rPr>
      </w:pPr>
    </w:p>
    <w:p w:rsidR="002D1033" w:rsidRPr="009710EB" w:rsidRDefault="002D1033" w:rsidP="00C71206">
      <w:pPr>
        <w:rPr>
          <w:rFonts w:cs="Arial"/>
          <w:szCs w:val="28"/>
        </w:rPr>
        <w:sectPr w:rsidR="002D1033" w:rsidRPr="009710EB" w:rsidSect="004F09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9710EB" w:rsidRPr="009710EB" w:rsidRDefault="009710EB" w:rsidP="002D1033">
      <w:pPr>
        <w:jc w:val="right"/>
        <w:rPr>
          <w:rFonts w:cs="Arial"/>
          <w:b/>
          <w:sz w:val="30"/>
          <w:szCs w:val="30"/>
        </w:rPr>
      </w:pPr>
    </w:p>
    <w:p w:rsidR="009710EB" w:rsidRPr="009710EB" w:rsidRDefault="009710EB" w:rsidP="002D1033">
      <w:pPr>
        <w:jc w:val="right"/>
        <w:rPr>
          <w:rFonts w:cs="Arial"/>
          <w:b/>
          <w:sz w:val="30"/>
          <w:szCs w:val="30"/>
        </w:rPr>
      </w:pPr>
    </w:p>
    <w:p w:rsidR="002D1033" w:rsidRPr="009710EB" w:rsidRDefault="002D1033" w:rsidP="002D1033">
      <w:pPr>
        <w:jc w:val="right"/>
        <w:rPr>
          <w:rFonts w:cs="Arial"/>
          <w:b/>
          <w:sz w:val="30"/>
          <w:szCs w:val="30"/>
        </w:rPr>
      </w:pPr>
      <w:r w:rsidRPr="009710EB">
        <w:rPr>
          <w:rFonts w:cs="Arial"/>
          <w:b/>
          <w:sz w:val="30"/>
          <w:szCs w:val="30"/>
        </w:rPr>
        <w:t xml:space="preserve">Приложение </w:t>
      </w:r>
    </w:p>
    <w:p w:rsidR="009710EB" w:rsidRPr="009710EB" w:rsidRDefault="002D1033" w:rsidP="002D1033">
      <w:pPr>
        <w:jc w:val="right"/>
        <w:rPr>
          <w:rFonts w:cs="Arial"/>
          <w:b/>
          <w:sz w:val="30"/>
          <w:szCs w:val="30"/>
        </w:rPr>
      </w:pPr>
      <w:r w:rsidRPr="009710EB">
        <w:rPr>
          <w:rFonts w:cs="Arial"/>
          <w:b/>
          <w:sz w:val="30"/>
          <w:szCs w:val="30"/>
        </w:rPr>
        <w:t>к постановлению администрации</w:t>
      </w:r>
    </w:p>
    <w:p w:rsidR="002D1033" w:rsidRPr="009710EB" w:rsidRDefault="002D1033" w:rsidP="002D1033">
      <w:pPr>
        <w:jc w:val="right"/>
        <w:rPr>
          <w:rFonts w:cs="Arial"/>
          <w:b/>
          <w:sz w:val="30"/>
          <w:szCs w:val="30"/>
        </w:rPr>
      </w:pPr>
      <w:r w:rsidRPr="009710EB">
        <w:rPr>
          <w:rFonts w:cs="Arial"/>
          <w:b/>
          <w:sz w:val="30"/>
          <w:szCs w:val="30"/>
        </w:rPr>
        <w:t xml:space="preserve"> Березовского района</w:t>
      </w:r>
    </w:p>
    <w:p w:rsidR="002D1033" w:rsidRPr="009710EB" w:rsidRDefault="002D1033" w:rsidP="002D1033">
      <w:pPr>
        <w:jc w:val="right"/>
        <w:rPr>
          <w:rFonts w:cs="Arial"/>
          <w:b/>
          <w:sz w:val="30"/>
          <w:szCs w:val="30"/>
        </w:rPr>
      </w:pPr>
      <w:r w:rsidRPr="009710EB">
        <w:rPr>
          <w:rFonts w:cs="Arial"/>
          <w:b/>
          <w:sz w:val="30"/>
          <w:szCs w:val="30"/>
        </w:rPr>
        <w:t xml:space="preserve">от </w:t>
      </w:r>
      <w:r w:rsidR="00B6443D" w:rsidRPr="009710EB">
        <w:rPr>
          <w:rFonts w:cs="Arial"/>
          <w:b/>
          <w:sz w:val="30"/>
          <w:szCs w:val="30"/>
        </w:rPr>
        <w:t>03.11.2022 № 1473</w:t>
      </w:r>
    </w:p>
    <w:p w:rsidR="002D1033" w:rsidRPr="009710EB" w:rsidRDefault="002D1033" w:rsidP="002D1033">
      <w:pPr>
        <w:jc w:val="right"/>
        <w:rPr>
          <w:rFonts w:cs="Arial"/>
          <w:b/>
          <w:sz w:val="30"/>
          <w:szCs w:val="30"/>
        </w:rPr>
      </w:pPr>
    </w:p>
    <w:p w:rsidR="009710EB" w:rsidRDefault="009710EB" w:rsidP="002D1033">
      <w:pPr>
        <w:jc w:val="right"/>
        <w:rPr>
          <w:rFonts w:cs="Arial"/>
          <w:szCs w:val="28"/>
        </w:rPr>
      </w:pPr>
    </w:p>
    <w:p w:rsidR="009710EB" w:rsidRPr="009710EB" w:rsidRDefault="009710EB" w:rsidP="002D1033">
      <w:pPr>
        <w:jc w:val="right"/>
        <w:rPr>
          <w:rFonts w:cs="Arial"/>
          <w:szCs w:val="28"/>
        </w:rPr>
      </w:pPr>
    </w:p>
    <w:p w:rsidR="002D1033" w:rsidRPr="009710EB" w:rsidRDefault="002D1033" w:rsidP="002D1033">
      <w:pPr>
        <w:jc w:val="right"/>
        <w:rPr>
          <w:rFonts w:cs="Arial"/>
          <w:szCs w:val="28"/>
        </w:rPr>
      </w:pPr>
      <w:r w:rsidRPr="009710EB">
        <w:rPr>
          <w:rFonts w:cs="Arial"/>
          <w:szCs w:val="28"/>
        </w:rPr>
        <w:t>Таблица 1</w:t>
      </w:r>
    </w:p>
    <w:p w:rsidR="009710EB" w:rsidRPr="009710EB" w:rsidRDefault="009710EB" w:rsidP="002D1033">
      <w:pPr>
        <w:jc w:val="center"/>
        <w:rPr>
          <w:rFonts w:cs="Arial"/>
          <w:b/>
          <w:szCs w:val="28"/>
        </w:rPr>
      </w:pPr>
    </w:p>
    <w:p w:rsidR="002D1033" w:rsidRPr="009710EB" w:rsidRDefault="002D1033" w:rsidP="002D1033">
      <w:pPr>
        <w:jc w:val="center"/>
        <w:rPr>
          <w:rFonts w:cs="Arial"/>
          <w:b/>
          <w:szCs w:val="28"/>
        </w:rPr>
      </w:pPr>
      <w:r w:rsidRPr="009710EB">
        <w:rPr>
          <w:rFonts w:cs="Arial"/>
          <w:b/>
          <w:szCs w:val="28"/>
        </w:rPr>
        <w:t>Распределение финансовых ресурсов муниципальной программы (по годам)</w:t>
      </w:r>
    </w:p>
    <w:p w:rsidR="002D1033" w:rsidRPr="009710EB" w:rsidRDefault="002D1033" w:rsidP="002D1033">
      <w:pPr>
        <w:jc w:val="right"/>
        <w:rPr>
          <w:rFonts w:cs="Arial"/>
          <w:szCs w:val="28"/>
        </w:rPr>
      </w:pPr>
    </w:p>
    <w:tbl>
      <w:tblPr>
        <w:tblW w:w="14557" w:type="dxa"/>
        <w:tblInd w:w="-5" w:type="dxa"/>
        <w:tblLook w:val="04A0" w:firstRow="1" w:lastRow="0" w:firstColumn="1" w:lastColumn="0" w:noHBand="0" w:noVBand="1"/>
      </w:tblPr>
      <w:tblGrid>
        <w:gridCol w:w="1686"/>
        <w:gridCol w:w="1935"/>
        <w:gridCol w:w="3242"/>
        <w:gridCol w:w="2273"/>
        <w:gridCol w:w="1040"/>
        <w:gridCol w:w="1040"/>
        <w:gridCol w:w="1168"/>
        <w:gridCol w:w="1168"/>
        <w:gridCol w:w="723"/>
        <w:gridCol w:w="799"/>
      </w:tblGrid>
      <w:tr w:rsidR="002D1033" w:rsidRPr="009710EB" w:rsidTr="00596824">
        <w:trPr>
          <w:trHeight w:val="16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Финансовые затраты на реализацию (тыс. рублей) 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 том числе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2024 г.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</w:t>
            </w:r>
            <w:r w:rsidR="009710EB" w:rsidRPr="009710EB">
              <w:rPr>
                <w:rFonts w:cs="Arial"/>
                <w:color w:val="000000"/>
              </w:rPr>
              <w:t>-</w:t>
            </w:r>
            <w:r w:rsidRPr="009710EB">
              <w:rPr>
                <w:rFonts w:cs="Arial"/>
                <w:color w:val="000000"/>
              </w:rPr>
              <w:t>2030 г.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  <w:szCs w:val="16"/>
              </w:rPr>
            </w:pPr>
            <w:r w:rsidRPr="009710EB">
              <w:rPr>
                <w:rFonts w:cs="Arial"/>
                <w:color w:val="000000"/>
                <w:szCs w:val="16"/>
              </w:rPr>
              <w:t>10</w:t>
            </w:r>
          </w:p>
        </w:tc>
      </w:tr>
      <w:tr w:rsidR="002D1033" w:rsidRPr="009710EB" w:rsidTr="00596824">
        <w:trPr>
          <w:trHeight w:val="300"/>
        </w:trPr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Подпрограмма 1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Благоустройство дворовых территорий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1.1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Региональный проект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Формирование комфортной городской среды</w:t>
            </w:r>
            <w:r w:rsidR="009710EB" w:rsidRPr="009710EB">
              <w:rPr>
                <w:rFonts w:cs="Arial"/>
                <w:color w:val="000000"/>
              </w:rPr>
              <w:t>»</w:t>
            </w:r>
            <w:r w:rsidRPr="009710EB">
              <w:rPr>
                <w:rFonts w:cs="Arial"/>
                <w:color w:val="000000"/>
              </w:rPr>
              <w:t xml:space="preserve"> (1,3)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Управление по жилищно-коммунальному хозяйству администрации Березовского района, администрации городских и сельских поселений, том </w:t>
            </w:r>
            <w:r w:rsidRPr="009710EB">
              <w:rPr>
                <w:rFonts w:cs="Arial"/>
                <w:color w:val="000000"/>
              </w:rPr>
              <w:lastRenderedPageBreak/>
              <w:t>числе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16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12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</w:t>
            </w:r>
            <w:r w:rsidRPr="009710EB">
              <w:rPr>
                <w:rFonts w:cs="Arial"/>
                <w:color w:val="000000"/>
              </w:rPr>
              <w:lastRenderedPageBreak/>
              <w:t>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1.2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DB0751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Основное мероприятие </w:t>
            </w:r>
            <w:r w:rsidR="009710EB" w:rsidRPr="009710EB">
              <w:rPr>
                <w:rFonts w:cs="Arial"/>
              </w:rPr>
              <w:t>«</w:t>
            </w:r>
            <w:r w:rsidR="002D1033" w:rsidRPr="009710EB">
              <w:rPr>
                <w:rFonts w:cs="Arial"/>
              </w:rPr>
              <w:t>Реализация наказов избирателей депутатам Думы Ханты-Мансийского автономного округа</w:t>
            </w:r>
            <w:r w:rsidR="009710EB" w:rsidRPr="009710EB">
              <w:rPr>
                <w:rFonts w:cs="Arial"/>
              </w:rPr>
              <w:t>-</w:t>
            </w:r>
            <w:r w:rsidR="002D1033" w:rsidRPr="009710EB">
              <w:rPr>
                <w:rFonts w:cs="Arial"/>
              </w:rPr>
              <w:t>Югры</w:t>
            </w:r>
            <w:r w:rsidR="009710EB" w:rsidRPr="009710EB">
              <w:rPr>
                <w:rFonts w:cs="Arial"/>
              </w:rPr>
              <w:t>»</w:t>
            </w:r>
            <w:r w:rsidRPr="009710EB">
              <w:rPr>
                <w:rFonts w:cs="Arial"/>
              </w:rPr>
              <w:t xml:space="preserve"> (1,3)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Управление по жилищно-коммунальному хозяйству администрации Березовского района, администрации городских и сельских поселений, том числе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14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бюджеты городских и </w:t>
            </w:r>
            <w:r w:rsidRPr="009710EB">
              <w:rPr>
                <w:rFonts w:cs="Arial"/>
              </w:rPr>
              <w:lastRenderedPageBreak/>
              <w:t>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Администрации городских и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 xml:space="preserve">в том числе </w:t>
            </w:r>
            <w:proofErr w:type="spellStart"/>
            <w:r w:rsidRPr="009710EB">
              <w:rPr>
                <w:rFonts w:cs="Arial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12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4A2FB1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</w:tr>
      <w:tr w:rsidR="00DB0751" w:rsidRPr="009710EB" w:rsidTr="00596824">
        <w:trPr>
          <w:trHeight w:val="10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Итого по подпрограмме I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9710EB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 xml:space="preserve">Подпрограмма № 2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Благоустройство общественных территорий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2.1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Региональный проект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Формирование комфортной городской среды</w:t>
            </w:r>
            <w:r w:rsidR="009710EB" w:rsidRPr="009710EB">
              <w:rPr>
                <w:rFonts w:cs="Arial"/>
                <w:color w:val="000000"/>
              </w:rPr>
              <w:t>»</w:t>
            </w:r>
            <w:r w:rsidRPr="009710EB">
              <w:rPr>
                <w:rFonts w:cs="Arial"/>
                <w:color w:val="000000"/>
              </w:rPr>
              <w:t xml:space="preserve"> (2,3)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района, администрации городских и сельских поселений, том числе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A02A1D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61304,7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A02A1D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597E90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597E90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597E90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597E90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18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5939,5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4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4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7A60D1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40091,9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13402,2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863" w:rsidRPr="009710EB" w:rsidRDefault="00096863" w:rsidP="00096863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63" w:rsidRPr="009710EB" w:rsidRDefault="0009686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15"/>
        </w:trPr>
        <w:tc>
          <w:tcPr>
            <w:tcW w:w="561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18AA" w:rsidRPr="009710EB" w:rsidRDefault="001A18AA" w:rsidP="001A18AA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Итого по подпрограмме №2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61304,7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21000,5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5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8AA" w:rsidRPr="009710EB" w:rsidRDefault="001A18AA" w:rsidP="001A18AA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20847,9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5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8AA" w:rsidRPr="009710EB" w:rsidRDefault="001A18AA" w:rsidP="001A18AA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32608,2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5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8AA" w:rsidRPr="009710EB" w:rsidRDefault="001A18AA" w:rsidP="001A18AA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5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8AA" w:rsidRPr="009710EB" w:rsidRDefault="001A18AA" w:rsidP="001A18AA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510"/>
        </w:trPr>
        <w:tc>
          <w:tcPr>
            <w:tcW w:w="5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8AA" w:rsidRPr="009710EB" w:rsidRDefault="001A18AA" w:rsidP="001A18AA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5939,5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AA" w:rsidRPr="009710EB" w:rsidRDefault="001A18AA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5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 по муниципальной программе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64799,0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24494,8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федеральный </w:t>
            </w:r>
            <w:r w:rsidRPr="009710EB">
              <w:rPr>
                <w:rFonts w:cs="Arial"/>
                <w:color w:val="000000"/>
              </w:rPr>
              <w:lastRenderedPageBreak/>
              <w:t>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20847,</w:t>
            </w:r>
            <w:r w:rsidRPr="009710EB">
              <w:rPr>
                <w:rFonts w:cs="Arial"/>
                <w:color w:val="00000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36064,4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13937,4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1A18AA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1A18AA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1A18AA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1A18AA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5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5977,6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68" w:rsidRPr="009710EB" w:rsidRDefault="009710EB" w:rsidP="00AB6B68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9710EB" w:rsidP="00AB6B68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61304,7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AB6B68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20847,9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AB6B68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32608,2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AB6B68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AB6B68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AB6B68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8" w:rsidRPr="009710EB" w:rsidRDefault="00AB6B68" w:rsidP="00AB6B68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5939,5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68" w:rsidRPr="009710EB" w:rsidRDefault="00AB6B68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бюджет автономного </w:t>
            </w:r>
            <w:r w:rsidRPr="009710EB">
              <w:rPr>
                <w:rFonts w:cs="Arial"/>
                <w:color w:val="000000"/>
              </w:rPr>
              <w:lastRenderedPageBreak/>
              <w:t>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3456,2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5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5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5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5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5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E" w:rsidRPr="009710EB" w:rsidRDefault="009710EB" w:rsidP="008E783E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9710EB" w:rsidP="008E783E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64799,0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24494,8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36064,4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13937,4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5977,6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63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Ответственный исполнитель (Управление по жилищно-коммунальному хозяйству администрации Березовского района)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9710EB" w:rsidP="00596824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21212,8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7445,7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11645,8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2121,3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E" w:rsidRPr="009710EB" w:rsidRDefault="009710EB" w:rsidP="008E783E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Соисполнитель 1 (городское поселение </w:t>
            </w:r>
            <w:proofErr w:type="spellStart"/>
            <w:r w:rsidRPr="009710EB">
              <w:rPr>
                <w:rFonts w:cs="Arial"/>
                <w:color w:val="000000"/>
              </w:rPr>
              <w:t>Игрим</w:t>
            </w:r>
            <w:proofErr w:type="spellEnd"/>
            <w:r w:rsidRPr="009710EB">
              <w:rPr>
                <w:rFonts w:cs="Arial"/>
                <w:color w:val="000000"/>
              </w:rPr>
              <w:t>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9710EB" w:rsidP="008E783E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40091,9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21000,5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13402,2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10481,2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3E" w:rsidRPr="009710EB" w:rsidRDefault="008E783E" w:rsidP="008E783E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1909,1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096863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E" w:rsidRPr="009710EB" w:rsidRDefault="009710EB" w:rsidP="008E783E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Соисполнитель 2 (сельское поселение </w:t>
            </w:r>
            <w:proofErr w:type="spellStart"/>
            <w:r w:rsidRPr="009710EB">
              <w:rPr>
                <w:rFonts w:cs="Arial"/>
                <w:color w:val="000000"/>
              </w:rPr>
              <w:t>Саранпауль</w:t>
            </w:r>
            <w:proofErr w:type="spellEnd"/>
            <w:r w:rsidRPr="009710EB">
              <w:rPr>
                <w:rFonts w:cs="Arial"/>
                <w:color w:val="000000"/>
              </w:rPr>
              <w:t>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9710EB" w:rsidP="008E783E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8E783E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83E" w:rsidRPr="009710EB" w:rsidRDefault="0009686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83E" w:rsidRPr="009710EB" w:rsidRDefault="008E783E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3E" w:rsidRPr="009710EB" w:rsidRDefault="008E783E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2D1033" w:rsidRPr="009710EB" w:rsidTr="00596824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в том числе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  <w:tr w:rsidR="00DB0751" w:rsidRPr="009710EB" w:rsidTr="00596824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A90F90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0,0</w:t>
            </w:r>
          </w:p>
        </w:tc>
      </w:tr>
    </w:tbl>
    <w:p w:rsidR="009710EB" w:rsidRPr="009710EB" w:rsidRDefault="009710EB" w:rsidP="002D1033">
      <w:pPr>
        <w:jc w:val="right"/>
        <w:rPr>
          <w:rFonts w:cs="Arial"/>
          <w:szCs w:val="28"/>
        </w:rPr>
      </w:pPr>
    </w:p>
    <w:p w:rsidR="009710EB" w:rsidRPr="009710EB" w:rsidRDefault="009710EB" w:rsidP="002D1033">
      <w:pPr>
        <w:jc w:val="right"/>
        <w:rPr>
          <w:rFonts w:cs="Arial"/>
          <w:szCs w:val="28"/>
        </w:rPr>
      </w:pPr>
    </w:p>
    <w:p w:rsidR="00DC7F4C" w:rsidRDefault="00DC7F4C" w:rsidP="002D1033">
      <w:pPr>
        <w:jc w:val="right"/>
        <w:rPr>
          <w:rFonts w:cs="Arial"/>
          <w:szCs w:val="28"/>
        </w:rPr>
        <w:sectPr w:rsidR="00DC7F4C" w:rsidSect="004F091D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710EB" w:rsidRPr="009710EB" w:rsidRDefault="009710EB" w:rsidP="002D1033">
      <w:pPr>
        <w:jc w:val="right"/>
        <w:rPr>
          <w:rFonts w:cs="Arial"/>
          <w:szCs w:val="28"/>
        </w:rPr>
      </w:pPr>
    </w:p>
    <w:p w:rsidR="00731CB8" w:rsidRPr="009710EB" w:rsidRDefault="00731CB8" w:rsidP="00276B3C">
      <w:pPr>
        <w:ind w:firstLine="0"/>
        <w:rPr>
          <w:rFonts w:cs="Arial"/>
          <w:szCs w:val="28"/>
        </w:rPr>
      </w:pPr>
    </w:p>
    <w:p w:rsidR="00166059" w:rsidRDefault="00166059" w:rsidP="002D1033">
      <w:pPr>
        <w:jc w:val="right"/>
        <w:rPr>
          <w:rFonts w:cs="Arial"/>
          <w:szCs w:val="28"/>
        </w:rPr>
      </w:pPr>
    </w:p>
    <w:p w:rsidR="00731CB8" w:rsidRDefault="00731CB8" w:rsidP="002D1033">
      <w:pPr>
        <w:jc w:val="right"/>
        <w:rPr>
          <w:rFonts w:cs="Arial"/>
          <w:szCs w:val="28"/>
        </w:rPr>
      </w:pPr>
      <w:r w:rsidRPr="009710EB">
        <w:rPr>
          <w:rFonts w:cs="Arial"/>
          <w:szCs w:val="28"/>
        </w:rPr>
        <w:t>Таблица 2</w:t>
      </w:r>
    </w:p>
    <w:p w:rsidR="00166059" w:rsidRPr="00166059" w:rsidRDefault="00166059" w:rsidP="002D1033">
      <w:pPr>
        <w:jc w:val="right"/>
        <w:rPr>
          <w:rFonts w:cs="Arial"/>
          <w:b/>
          <w:szCs w:val="28"/>
        </w:rPr>
      </w:pPr>
    </w:p>
    <w:p w:rsidR="0013669B" w:rsidRPr="00166059" w:rsidRDefault="0013669B" w:rsidP="0013669B">
      <w:pPr>
        <w:jc w:val="center"/>
        <w:rPr>
          <w:rFonts w:cs="Arial"/>
          <w:b/>
          <w:szCs w:val="28"/>
        </w:rPr>
      </w:pPr>
      <w:r w:rsidRPr="00166059">
        <w:rPr>
          <w:rFonts w:cs="Arial"/>
          <w:b/>
          <w:szCs w:val="28"/>
        </w:rPr>
        <w:t>Перечень структурных элементов (основных мероприятий)</w:t>
      </w:r>
    </w:p>
    <w:p w:rsidR="0013669B" w:rsidRPr="00166059" w:rsidRDefault="0013669B" w:rsidP="0013669B">
      <w:pPr>
        <w:jc w:val="center"/>
        <w:rPr>
          <w:rFonts w:cs="Arial"/>
          <w:b/>
          <w:szCs w:val="28"/>
        </w:rPr>
      </w:pPr>
      <w:r w:rsidRPr="00166059">
        <w:rPr>
          <w:rFonts w:cs="Arial"/>
          <w:b/>
          <w:szCs w:val="28"/>
        </w:rPr>
        <w:t>муниципальной программы</w:t>
      </w:r>
    </w:p>
    <w:p w:rsidR="00731CB8" w:rsidRPr="009710EB" w:rsidRDefault="00731CB8" w:rsidP="002D1033">
      <w:pPr>
        <w:jc w:val="right"/>
        <w:rPr>
          <w:rFonts w:cs="Arial"/>
          <w:szCs w:val="28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1763"/>
        <w:gridCol w:w="2340"/>
        <w:gridCol w:w="2538"/>
        <w:gridCol w:w="2379"/>
      </w:tblGrid>
      <w:tr w:rsidR="00731CB8" w:rsidRPr="009710EB" w:rsidTr="007012CF">
        <w:trPr>
          <w:trHeight w:val="2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Наименование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структурного элемента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(основного мероприятия)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Наименование порядка, номер приложения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(при наличии)</w:t>
            </w:r>
          </w:p>
        </w:tc>
      </w:tr>
      <w:tr w:rsidR="00731CB8" w:rsidRPr="009710EB" w:rsidTr="007012C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</w:t>
            </w:r>
          </w:p>
        </w:tc>
      </w:tr>
      <w:tr w:rsidR="00731CB8" w:rsidRPr="009710EB" w:rsidTr="007012CF">
        <w:trPr>
          <w:trHeight w:val="31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Цель. Создание комфортной городской среды на территории Березовского района</w:t>
            </w:r>
          </w:p>
        </w:tc>
      </w:tr>
      <w:tr w:rsidR="00731CB8" w:rsidRPr="009710EB" w:rsidTr="007012CF">
        <w:trPr>
          <w:trHeight w:val="31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Задача 1. Повышение уровня благоустройства дворовых территорий. </w:t>
            </w:r>
          </w:p>
        </w:tc>
      </w:tr>
      <w:tr w:rsidR="00731CB8" w:rsidRPr="009710EB" w:rsidTr="007012CF">
        <w:trPr>
          <w:trHeight w:val="31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Подпрограмма 1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Благоустройство дворовых территорий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</w:tr>
      <w:tr w:rsidR="00731CB8" w:rsidRPr="009710EB" w:rsidTr="007012CF">
        <w:trPr>
          <w:trHeight w:val="126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1.1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Региональный проект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Формирование комфортной городской среды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Реализация мероприятий по благоустройству дворовых территорий муниципального образования Березовский район. Формирование адресного перечня территорий, подлежащих благоустройству, сформированного на основании предложений и инициатив граждан.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Правила предоставления и распределения субсидий из бюджета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Ханты-мансийского автономного округа</w:t>
            </w:r>
            <w:r w:rsidR="009710EB" w:rsidRPr="009710EB">
              <w:rPr>
                <w:rFonts w:cs="Arial"/>
                <w:color w:val="000000"/>
              </w:rPr>
              <w:t>-</w:t>
            </w:r>
            <w:r w:rsidRPr="009710EB">
              <w:rPr>
                <w:rFonts w:cs="Arial"/>
                <w:color w:val="000000"/>
              </w:rPr>
              <w:t>Югры бюджетам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 xml:space="preserve">муниципальных образований в целях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софинансирования</w:t>
            </w:r>
            <w:proofErr w:type="spellEnd"/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муниципальных программ (подпрограмм) формирования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современной городской среды</w:t>
            </w:r>
          </w:p>
        </w:tc>
      </w:tr>
      <w:tr w:rsidR="00731CB8" w:rsidRPr="009710EB" w:rsidTr="007012CF">
        <w:trPr>
          <w:trHeight w:val="41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</w:tr>
      <w:tr w:rsidR="00731CB8" w:rsidRPr="009710EB" w:rsidTr="00166059">
        <w:trPr>
          <w:trHeight w:val="312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1.2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Основное мероприятие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Реализация наказов избирателей депутатам Думы Ханты-Мансийского автономного округа</w:t>
            </w:r>
            <w:r w:rsidR="009710EB" w:rsidRPr="009710EB">
              <w:rPr>
                <w:rFonts w:cs="Arial"/>
                <w:color w:val="000000"/>
              </w:rPr>
              <w:t>-</w:t>
            </w:r>
            <w:r w:rsidRPr="009710EB">
              <w:rPr>
                <w:rFonts w:cs="Arial"/>
                <w:color w:val="000000"/>
              </w:rPr>
              <w:t>Югры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Реализация мероприятий по благоустройству дворовых территорий муниципального образования Березовский район.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9710EB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 </w:t>
            </w:r>
          </w:p>
        </w:tc>
      </w:tr>
      <w:tr w:rsidR="00731CB8" w:rsidRPr="009710EB" w:rsidTr="007012CF">
        <w:trPr>
          <w:trHeight w:val="82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</w:rPr>
            </w:pPr>
            <w:r w:rsidRPr="009710EB">
              <w:rPr>
                <w:rFonts w:cs="Arial"/>
              </w:rPr>
              <w:t>Задача 2. Повышение уровня благоустройства общественных территорий</w:t>
            </w:r>
          </w:p>
        </w:tc>
      </w:tr>
      <w:tr w:rsidR="00731CB8" w:rsidRPr="009710EB" w:rsidTr="007012CF">
        <w:trPr>
          <w:trHeight w:val="52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Подпрограмма 2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Благоустройство общественных территорий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</w:tr>
      <w:tr w:rsidR="00731CB8" w:rsidRPr="009710EB" w:rsidTr="007012CF">
        <w:trPr>
          <w:trHeight w:val="126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7012CF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2.1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Региональный проект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Формирование комфортной городской среды</w:t>
            </w:r>
            <w:r w:rsidR="009710EB" w:rsidRPr="009710EB">
              <w:rPr>
                <w:rFonts w:cs="Arial"/>
                <w:color w:val="000000"/>
              </w:rPr>
              <w:t>»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Реализация мероприятий по благоустройству общественных территорий муниципального образования Березовский район. Формирование адресного перечня территорий, подлежащих благоустройству, сформированного на основании предложений и инициатив граждан.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8" w:rsidRPr="009710EB" w:rsidRDefault="00731CB8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Правила предоставления и распределения субсидий из бюджета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Ханты-мансийского автономного округа</w:t>
            </w:r>
            <w:r w:rsidR="009710EB" w:rsidRPr="009710EB">
              <w:rPr>
                <w:rFonts w:cs="Arial"/>
                <w:color w:val="000000"/>
              </w:rPr>
              <w:t>-</w:t>
            </w:r>
            <w:r w:rsidRPr="009710EB">
              <w:rPr>
                <w:rFonts w:cs="Arial"/>
                <w:color w:val="000000"/>
              </w:rPr>
              <w:t>Югры бюджетам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 xml:space="preserve">муниципальных образований в целях </w:t>
            </w:r>
            <w:proofErr w:type="spellStart"/>
            <w:r w:rsidRPr="009710EB">
              <w:rPr>
                <w:rFonts w:cs="Arial"/>
                <w:color w:val="000000"/>
              </w:rPr>
              <w:t>софинансирования</w:t>
            </w:r>
            <w:proofErr w:type="spellEnd"/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муниципальных программ (подпрограмм) формирования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  <w:r w:rsidRPr="009710EB">
              <w:rPr>
                <w:rFonts w:cs="Arial"/>
                <w:color w:val="000000"/>
              </w:rPr>
              <w:t>современной городской среды</w:t>
            </w:r>
          </w:p>
        </w:tc>
      </w:tr>
      <w:tr w:rsidR="00731CB8" w:rsidRPr="009710EB" w:rsidTr="007012CF">
        <w:trPr>
          <w:trHeight w:val="43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B8" w:rsidRPr="009710EB" w:rsidRDefault="00731CB8" w:rsidP="007012CF">
            <w:pPr>
              <w:rPr>
                <w:rFonts w:cs="Arial"/>
                <w:color w:val="000000"/>
              </w:rPr>
            </w:pPr>
          </w:p>
        </w:tc>
      </w:tr>
    </w:tbl>
    <w:p w:rsidR="00731CB8" w:rsidRPr="009710EB" w:rsidRDefault="00731CB8" w:rsidP="002D1033">
      <w:pPr>
        <w:jc w:val="right"/>
        <w:rPr>
          <w:rFonts w:cs="Arial"/>
          <w:szCs w:val="28"/>
        </w:rPr>
        <w:sectPr w:rsidR="00731CB8" w:rsidRPr="009710EB" w:rsidSect="004F091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D1033" w:rsidRPr="009710EB" w:rsidRDefault="002D1033" w:rsidP="002D1033">
      <w:pPr>
        <w:jc w:val="right"/>
        <w:rPr>
          <w:rFonts w:cs="Arial"/>
          <w:szCs w:val="28"/>
        </w:rPr>
      </w:pPr>
      <w:r w:rsidRPr="009710EB">
        <w:rPr>
          <w:rFonts w:cs="Arial"/>
          <w:szCs w:val="28"/>
        </w:rPr>
        <w:lastRenderedPageBreak/>
        <w:t>Таблица 7</w:t>
      </w:r>
    </w:p>
    <w:p w:rsidR="002D1033" w:rsidRPr="009710EB" w:rsidRDefault="002D1033" w:rsidP="002D1033">
      <w:pPr>
        <w:jc w:val="right"/>
        <w:rPr>
          <w:rFonts w:cs="Arial"/>
          <w:szCs w:val="28"/>
        </w:rPr>
      </w:pPr>
    </w:p>
    <w:p w:rsidR="002D1033" w:rsidRPr="009710EB" w:rsidRDefault="002D1033" w:rsidP="002D1033">
      <w:pPr>
        <w:jc w:val="right"/>
        <w:rPr>
          <w:rFonts w:cs="Arial"/>
        </w:rPr>
      </w:pPr>
    </w:p>
    <w:tbl>
      <w:tblPr>
        <w:tblW w:w="14005" w:type="dxa"/>
        <w:tblInd w:w="10" w:type="dxa"/>
        <w:tblLook w:val="04A0" w:firstRow="1" w:lastRow="0" w:firstColumn="1" w:lastColumn="0" w:noHBand="0" w:noVBand="1"/>
      </w:tblPr>
      <w:tblGrid>
        <w:gridCol w:w="960"/>
        <w:gridCol w:w="3425"/>
        <w:gridCol w:w="1968"/>
        <w:gridCol w:w="960"/>
        <w:gridCol w:w="960"/>
        <w:gridCol w:w="960"/>
        <w:gridCol w:w="960"/>
        <w:gridCol w:w="1460"/>
        <w:gridCol w:w="2460"/>
      </w:tblGrid>
      <w:tr w:rsidR="002D1033" w:rsidRPr="009710EB" w:rsidTr="00596824">
        <w:trPr>
          <w:trHeight w:val="390"/>
        </w:trPr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33" w:rsidRPr="00166059" w:rsidRDefault="002D1033" w:rsidP="0059682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  <w:r w:rsidRPr="00166059">
              <w:rPr>
                <w:rFonts w:cs="Arial"/>
                <w:b/>
                <w:color w:val="000000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2D1033" w:rsidRPr="009710EB" w:rsidTr="00596824">
        <w:trPr>
          <w:trHeight w:val="375"/>
        </w:trPr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33" w:rsidRPr="00166059" w:rsidRDefault="002D1033" w:rsidP="0059682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  <w:r w:rsidRPr="00166059">
              <w:rPr>
                <w:rFonts w:cs="Arial"/>
                <w:b/>
                <w:color w:val="000000"/>
                <w:szCs w:val="28"/>
              </w:rPr>
              <w:t>муниципальной программы</w:t>
            </w:r>
          </w:p>
          <w:p w:rsidR="00740D3B" w:rsidRPr="00166059" w:rsidRDefault="00740D3B" w:rsidP="0059682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</w:p>
          <w:p w:rsidR="00740D3B" w:rsidRPr="00166059" w:rsidRDefault="00740D3B" w:rsidP="0059682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</w:p>
        </w:tc>
      </w:tr>
      <w:tr w:rsidR="002D1033" w:rsidRPr="009710EB" w:rsidTr="0059682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jc w:val="right"/>
              <w:rPr>
                <w:rFonts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rPr>
                <w:rFonts w:cs="Arial"/>
              </w:rPr>
            </w:pPr>
          </w:p>
        </w:tc>
      </w:tr>
      <w:tr w:rsidR="002D1033" w:rsidRPr="009710EB" w:rsidTr="0059682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№ </w:t>
            </w:r>
            <w:proofErr w:type="gramStart"/>
            <w:r w:rsidRPr="009710EB">
              <w:rPr>
                <w:rFonts w:cs="Arial"/>
                <w:color w:val="000000"/>
              </w:rPr>
              <w:t>п</w:t>
            </w:r>
            <w:proofErr w:type="gramEnd"/>
            <w:r w:rsidRPr="009710EB">
              <w:rPr>
                <w:rFonts w:cs="Arial"/>
                <w:color w:val="000000"/>
              </w:rPr>
              <w:t>/п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Значения показателя по годам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D1033" w:rsidRPr="009710EB" w:rsidTr="00596824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2026-2030 гг.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3" w:rsidRPr="009710EB" w:rsidRDefault="002D1033" w:rsidP="00596824">
            <w:pPr>
              <w:rPr>
                <w:rFonts w:cs="Arial"/>
                <w:color w:val="000000"/>
              </w:rPr>
            </w:pPr>
          </w:p>
        </w:tc>
      </w:tr>
      <w:tr w:rsidR="002D1033" w:rsidRPr="009710EB" w:rsidTr="00596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9</w:t>
            </w:r>
          </w:p>
        </w:tc>
      </w:tr>
      <w:tr w:rsidR="002D1033" w:rsidRPr="009710EB" w:rsidTr="005968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right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</w:rPr>
            </w:pPr>
            <w:r w:rsidRPr="009710EB">
              <w:rPr>
                <w:rFonts w:cs="Arial"/>
              </w:rPr>
              <w:t>Количество благоустроенных дворовых территорий, единиц</w:t>
            </w:r>
            <w:r w:rsidR="00DC696B" w:rsidRPr="009710EB">
              <w:rPr>
                <w:rFonts w:cs="Arial"/>
              </w:rPr>
              <w:t xml:space="preserve"> (с нарастающим итогом)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49</w:t>
            </w:r>
          </w:p>
        </w:tc>
      </w:tr>
      <w:tr w:rsidR="002D1033" w:rsidRPr="009710EB" w:rsidTr="005968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2D1033" w:rsidP="00596824">
            <w:pPr>
              <w:jc w:val="right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Количество общественных территорий, подлежащих благоустройству, единиц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7A60D1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33" w:rsidRPr="009710EB" w:rsidRDefault="007A60D1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12</w:t>
            </w:r>
          </w:p>
        </w:tc>
      </w:tr>
      <w:tr w:rsidR="002D1033" w:rsidRPr="009710EB" w:rsidTr="00596824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right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Доля граждан, принявших участие в решении вопросов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</w:t>
            </w:r>
            <w:r w:rsidRPr="009710EB">
              <w:rPr>
                <w:rFonts w:cs="Arial"/>
                <w:color w:val="000000"/>
              </w:rPr>
              <w:lastRenderedPageBreak/>
              <w:t>созданию комфортной городской среды,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30</w:t>
            </w:r>
          </w:p>
        </w:tc>
      </w:tr>
    </w:tbl>
    <w:p w:rsidR="002D1033" w:rsidRPr="009710EB" w:rsidRDefault="002D1033" w:rsidP="002D1033">
      <w:pPr>
        <w:jc w:val="right"/>
        <w:rPr>
          <w:rFonts w:cs="Arial"/>
          <w:szCs w:val="28"/>
        </w:rPr>
        <w:sectPr w:rsidR="002D1033" w:rsidRPr="009710EB" w:rsidSect="004F091D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2D1033" w:rsidRPr="009710EB" w:rsidRDefault="002D1033" w:rsidP="00740D3B">
      <w:pPr>
        <w:jc w:val="right"/>
        <w:rPr>
          <w:rFonts w:cs="Arial"/>
          <w:szCs w:val="28"/>
        </w:rPr>
      </w:pPr>
      <w:r w:rsidRPr="009710EB">
        <w:rPr>
          <w:rFonts w:cs="Arial"/>
          <w:szCs w:val="28"/>
        </w:rPr>
        <w:lastRenderedPageBreak/>
        <w:t>Таблица 9</w:t>
      </w:r>
    </w:p>
    <w:p w:rsidR="002D1033" w:rsidRPr="009710EB" w:rsidRDefault="002D1033" w:rsidP="002D1033">
      <w:pPr>
        <w:jc w:val="right"/>
        <w:rPr>
          <w:rFonts w:cs="Arial"/>
          <w:szCs w:val="28"/>
        </w:rPr>
      </w:pPr>
    </w:p>
    <w:p w:rsidR="002D1033" w:rsidRPr="009710EB" w:rsidRDefault="002D1033" w:rsidP="002D1033">
      <w:pPr>
        <w:jc w:val="right"/>
        <w:rPr>
          <w:rFonts w:cs="Arial"/>
        </w:rPr>
      </w:pPr>
    </w:p>
    <w:tbl>
      <w:tblPr>
        <w:tblW w:w="8700" w:type="dxa"/>
        <w:tblInd w:w="5" w:type="dxa"/>
        <w:tblLook w:val="04A0" w:firstRow="1" w:lastRow="0" w:firstColumn="1" w:lastColumn="0" w:noHBand="0" w:noVBand="1"/>
      </w:tblPr>
      <w:tblGrid>
        <w:gridCol w:w="768"/>
        <w:gridCol w:w="3297"/>
        <w:gridCol w:w="3095"/>
        <w:gridCol w:w="1540"/>
      </w:tblGrid>
      <w:tr w:rsidR="002D1033" w:rsidRPr="009710EB" w:rsidTr="00596824">
        <w:trPr>
          <w:trHeight w:val="64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33" w:rsidRPr="00166059" w:rsidRDefault="002D1033" w:rsidP="0059682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  <w:r w:rsidRPr="00166059">
              <w:rPr>
                <w:rFonts w:cs="Arial"/>
                <w:b/>
                <w:color w:val="000000"/>
                <w:szCs w:val="28"/>
              </w:rPr>
              <w:t>Адресный перечень</w:t>
            </w:r>
            <w:r w:rsidR="009710EB" w:rsidRPr="00166059">
              <w:rPr>
                <w:rFonts w:cs="Arial"/>
                <w:b/>
                <w:color w:val="000000"/>
                <w:szCs w:val="28"/>
              </w:rPr>
              <w:t xml:space="preserve"> </w:t>
            </w:r>
            <w:r w:rsidRPr="00166059">
              <w:rPr>
                <w:rFonts w:cs="Arial"/>
                <w:b/>
                <w:color w:val="000000"/>
                <w:szCs w:val="28"/>
              </w:rPr>
              <w:t xml:space="preserve">общественных территорий, подлежащих благоустройству </w:t>
            </w:r>
          </w:p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D1033" w:rsidRPr="009710EB" w:rsidTr="00596824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№ </w:t>
            </w:r>
            <w:proofErr w:type="gramStart"/>
            <w:r w:rsidRPr="009710EB">
              <w:rPr>
                <w:rFonts w:cs="Arial"/>
                <w:color w:val="000000"/>
              </w:rPr>
              <w:t>п</w:t>
            </w:r>
            <w:proofErr w:type="gramEnd"/>
            <w:r w:rsidRPr="009710EB">
              <w:rPr>
                <w:rFonts w:cs="Arial"/>
                <w:color w:val="000000"/>
              </w:rP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Перечень благоустраиваемых территорий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Адрес благоустраиваемых территорий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jc w:val="center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Год реализации</w:t>
            </w:r>
          </w:p>
        </w:tc>
      </w:tr>
      <w:tr w:rsidR="002D1033" w:rsidRPr="009710EB" w:rsidTr="00596824">
        <w:trPr>
          <w:trHeight w:val="34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>. Березово</w:t>
            </w:r>
          </w:p>
        </w:tc>
      </w:tr>
      <w:tr w:rsidR="002D1033" w:rsidRPr="009710EB" w:rsidTr="00596824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Благоустройство центральной площади в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>. Березово 1 этап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Центральная площадь,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>. Березово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2024</w:t>
            </w:r>
          </w:p>
        </w:tc>
      </w:tr>
      <w:tr w:rsidR="002D1033" w:rsidRPr="009710EB" w:rsidTr="00596824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Благоустройство центральной площади в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>. Березово 2 этап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Центральная площадь,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>. Березово</w:t>
            </w:r>
            <w:r w:rsidR="009710EB" w:rsidRPr="009710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2025</w:t>
            </w:r>
          </w:p>
        </w:tc>
      </w:tr>
      <w:tr w:rsidR="002D1033" w:rsidRPr="009710EB" w:rsidTr="00596824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166059" w:rsidP="00166059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Благоустройство парка отдыха Молодежи.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Молодежная, 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2026-30</w:t>
            </w:r>
          </w:p>
        </w:tc>
      </w:tr>
      <w:tr w:rsidR="002D1033" w:rsidRPr="009710EB" w:rsidTr="00596824">
        <w:trPr>
          <w:trHeight w:val="5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166059" w:rsidP="00166059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Благоустройство парка отдыха по ул. </w:t>
            </w:r>
            <w:proofErr w:type="spellStart"/>
            <w:r w:rsidRPr="009710EB">
              <w:rPr>
                <w:rFonts w:cs="Arial"/>
                <w:color w:val="000000"/>
              </w:rPr>
              <w:t>Собянина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ул. </w:t>
            </w:r>
            <w:proofErr w:type="spellStart"/>
            <w:r w:rsidRPr="009710EB">
              <w:rPr>
                <w:rFonts w:cs="Arial"/>
                <w:color w:val="000000"/>
              </w:rPr>
              <w:t>Собянина</w:t>
            </w:r>
            <w:proofErr w:type="spellEnd"/>
            <w:r w:rsidRPr="009710EB">
              <w:rPr>
                <w:rFonts w:cs="Arial"/>
                <w:color w:val="000000"/>
              </w:rPr>
              <w:t>, 39А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2026-30</w:t>
            </w:r>
          </w:p>
        </w:tc>
      </w:tr>
      <w:tr w:rsidR="002D1033" w:rsidRPr="009710EB" w:rsidTr="00596824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166059" w:rsidP="00166059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Благоустройство парка отдыха по ул. Путилова.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Путилова, 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2026-30</w:t>
            </w:r>
          </w:p>
        </w:tc>
      </w:tr>
      <w:tr w:rsidR="002D1033" w:rsidRPr="009710EB" w:rsidTr="00596824">
        <w:trPr>
          <w:trHeight w:val="58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596824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 xml:space="preserve">. </w:t>
            </w:r>
            <w:proofErr w:type="spellStart"/>
            <w:r w:rsidRPr="009710EB">
              <w:rPr>
                <w:rFonts w:cs="Arial"/>
                <w:color w:val="000000"/>
              </w:rPr>
              <w:t>Игрим</w:t>
            </w:r>
            <w:proofErr w:type="spellEnd"/>
          </w:p>
        </w:tc>
      </w:tr>
      <w:tr w:rsidR="002D1033" w:rsidRPr="009710EB" w:rsidTr="00596824">
        <w:trPr>
          <w:trHeight w:val="5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Благоустройство парка патриотического воспитания.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Лермонтова, 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2026-30</w:t>
            </w:r>
          </w:p>
        </w:tc>
      </w:tr>
      <w:tr w:rsidR="002D1033" w:rsidRPr="009710EB" w:rsidTr="00596824">
        <w:trPr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1D316D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Комплексное благоустройство и озеленение территории парка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Сказочный бор</w:t>
            </w:r>
            <w:r w:rsidR="009710EB" w:rsidRPr="009710EB">
              <w:rPr>
                <w:rFonts w:cs="Arial"/>
                <w:color w:val="000000"/>
              </w:rPr>
              <w:t>»</w:t>
            </w:r>
            <w:r w:rsidRPr="009710EB">
              <w:rPr>
                <w:rFonts w:cs="Arial"/>
                <w:color w:val="000000"/>
              </w:rPr>
              <w:t xml:space="preserve"> по ул. кооперативная 13 в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 xml:space="preserve">. </w:t>
            </w:r>
            <w:proofErr w:type="spellStart"/>
            <w:r w:rsidRPr="009710EB">
              <w:rPr>
                <w:rFonts w:cs="Arial"/>
                <w:color w:val="000000"/>
              </w:rPr>
              <w:t>Игрим</w:t>
            </w:r>
            <w:proofErr w:type="spellEnd"/>
            <w:r w:rsidRPr="009710EB">
              <w:rPr>
                <w:rFonts w:cs="Arial"/>
                <w:color w:val="000000"/>
              </w:rPr>
              <w:t xml:space="preserve"> (1 этап)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Кооперативная, 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2022</w:t>
            </w:r>
          </w:p>
        </w:tc>
      </w:tr>
      <w:tr w:rsidR="002D1033" w:rsidRPr="009710EB" w:rsidTr="00596824">
        <w:trPr>
          <w:trHeight w:val="5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1D316D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 xml:space="preserve">Комплексное благоустройство и озеленение территории парка </w:t>
            </w:r>
            <w:r w:rsidR="009710EB" w:rsidRPr="009710EB">
              <w:rPr>
                <w:rFonts w:cs="Arial"/>
                <w:color w:val="000000"/>
              </w:rPr>
              <w:t>«</w:t>
            </w:r>
            <w:r w:rsidRPr="009710EB">
              <w:rPr>
                <w:rFonts w:cs="Arial"/>
                <w:color w:val="000000"/>
              </w:rPr>
              <w:t>Сказочный бор</w:t>
            </w:r>
            <w:r w:rsidR="009710EB" w:rsidRPr="009710EB">
              <w:rPr>
                <w:rFonts w:cs="Arial"/>
                <w:color w:val="000000"/>
              </w:rPr>
              <w:t>»</w:t>
            </w:r>
            <w:r w:rsidRPr="009710EB">
              <w:rPr>
                <w:rFonts w:cs="Arial"/>
                <w:color w:val="000000"/>
              </w:rPr>
              <w:t xml:space="preserve"> по ул. кооперативная 13 в </w:t>
            </w:r>
            <w:proofErr w:type="spellStart"/>
            <w:r w:rsidRPr="009710EB">
              <w:rPr>
                <w:rFonts w:cs="Arial"/>
                <w:color w:val="000000"/>
              </w:rPr>
              <w:t>пгт</w:t>
            </w:r>
            <w:proofErr w:type="spellEnd"/>
            <w:r w:rsidRPr="009710EB">
              <w:rPr>
                <w:rFonts w:cs="Arial"/>
                <w:color w:val="000000"/>
              </w:rPr>
              <w:t xml:space="preserve">. </w:t>
            </w:r>
            <w:proofErr w:type="spellStart"/>
            <w:r w:rsidRPr="009710EB">
              <w:rPr>
                <w:rFonts w:cs="Arial"/>
                <w:color w:val="000000"/>
              </w:rPr>
              <w:t>Игрим</w:t>
            </w:r>
            <w:proofErr w:type="spellEnd"/>
            <w:r w:rsidRPr="009710EB">
              <w:rPr>
                <w:rFonts w:cs="Arial"/>
                <w:color w:val="000000"/>
              </w:rPr>
              <w:t xml:space="preserve"> (2 этап)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Кооперативная, 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2023</w:t>
            </w:r>
          </w:p>
        </w:tc>
      </w:tr>
      <w:tr w:rsidR="002D1033" w:rsidRPr="009710EB" w:rsidTr="00596824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Благоустройство выставочной площадки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ул. Транспортная, ул. Промышленная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33" w:rsidRPr="009710EB" w:rsidRDefault="002D1033" w:rsidP="00166059">
            <w:pPr>
              <w:ind w:firstLine="0"/>
              <w:rPr>
                <w:rFonts w:cs="Arial"/>
                <w:color w:val="000000"/>
              </w:rPr>
            </w:pPr>
            <w:r w:rsidRPr="009710EB">
              <w:rPr>
                <w:rFonts w:cs="Arial"/>
                <w:color w:val="000000"/>
              </w:rPr>
              <w:t>2022</w:t>
            </w:r>
          </w:p>
        </w:tc>
      </w:tr>
    </w:tbl>
    <w:p w:rsidR="009710EB" w:rsidRPr="009710EB" w:rsidRDefault="009710EB" w:rsidP="00C71206">
      <w:pPr>
        <w:rPr>
          <w:rFonts w:cs="Arial"/>
          <w:szCs w:val="28"/>
        </w:rPr>
      </w:pPr>
    </w:p>
    <w:p w:rsidR="009710EB" w:rsidRPr="009710EB" w:rsidRDefault="009710EB" w:rsidP="00C71206">
      <w:pPr>
        <w:rPr>
          <w:rFonts w:cs="Arial"/>
          <w:szCs w:val="28"/>
        </w:rPr>
      </w:pPr>
    </w:p>
    <w:p w:rsidR="009710EB" w:rsidRPr="009710EB" w:rsidRDefault="009710EB" w:rsidP="00C71206">
      <w:pPr>
        <w:rPr>
          <w:rFonts w:cs="Arial"/>
          <w:szCs w:val="28"/>
        </w:rPr>
      </w:pPr>
    </w:p>
    <w:p w:rsidR="009710EB" w:rsidRPr="009710EB" w:rsidRDefault="009710EB" w:rsidP="00C71206">
      <w:pPr>
        <w:rPr>
          <w:rFonts w:cs="Arial"/>
          <w:szCs w:val="28"/>
        </w:rPr>
      </w:pPr>
    </w:p>
    <w:p w:rsidR="00CC08AF" w:rsidRPr="009710EB" w:rsidRDefault="00CC08AF" w:rsidP="00C71206">
      <w:pPr>
        <w:rPr>
          <w:rFonts w:cs="Arial"/>
          <w:szCs w:val="28"/>
        </w:rPr>
      </w:pPr>
    </w:p>
    <w:sectPr w:rsidR="00CC08AF" w:rsidRPr="009710EB" w:rsidSect="004F091D">
      <w:headerReference w:type="default" r:id="rId21"/>
      <w:headerReference w:type="first" r:id="rId22"/>
      <w:type w:val="continuous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90" w:rsidRDefault="00A90F90">
      <w:r>
        <w:separator/>
      </w:r>
    </w:p>
  </w:endnote>
  <w:endnote w:type="continuationSeparator" w:id="0">
    <w:p w:rsidR="00A90F90" w:rsidRDefault="00A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9" w:rsidRDefault="00DD02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9" w:rsidRDefault="00DD021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9" w:rsidRDefault="00DD02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90" w:rsidRDefault="00A90F90">
      <w:r>
        <w:separator/>
      </w:r>
    </w:p>
  </w:footnote>
  <w:footnote w:type="continuationSeparator" w:id="0">
    <w:p w:rsidR="00A90F90" w:rsidRDefault="00A9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9" w:rsidRDefault="00DD02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0" w:rsidRDefault="00A90F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9" w:rsidRDefault="00DD021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0" w:rsidRDefault="00A90F9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0" w:rsidRDefault="00A90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4"/>
    <w:rsid w:val="00002503"/>
    <w:rsid w:val="00004B3E"/>
    <w:rsid w:val="00012311"/>
    <w:rsid w:val="000137D2"/>
    <w:rsid w:val="00030C7E"/>
    <w:rsid w:val="00031E0F"/>
    <w:rsid w:val="0003624D"/>
    <w:rsid w:val="000421D5"/>
    <w:rsid w:val="00050F2E"/>
    <w:rsid w:val="0005108B"/>
    <w:rsid w:val="000529F1"/>
    <w:rsid w:val="000645EE"/>
    <w:rsid w:val="000722B6"/>
    <w:rsid w:val="00077E7A"/>
    <w:rsid w:val="00084369"/>
    <w:rsid w:val="000863EB"/>
    <w:rsid w:val="00087ECB"/>
    <w:rsid w:val="00090CAC"/>
    <w:rsid w:val="00096863"/>
    <w:rsid w:val="00096C0E"/>
    <w:rsid w:val="000A2D74"/>
    <w:rsid w:val="000B4FD0"/>
    <w:rsid w:val="000C3CBB"/>
    <w:rsid w:val="000D05F6"/>
    <w:rsid w:val="000E32AF"/>
    <w:rsid w:val="000E3C48"/>
    <w:rsid w:val="000E6AD8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2B2B"/>
    <w:rsid w:val="0013669B"/>
    <w:rsid w:val="001458C5"/>
    <w:rsid w:val="00155B46"/>
    <w:rsid w:val="00165E6C"/>
    <w:rsid w:val="00166059"/>
    <w:rsid w:val="00174853"/>
    <w:rsid w:val="001833B2"/>
    <w:rsid w:val="0018744C"/>
    <w:rsid w:val="00193EC6"/>
    <w:rsid w:val="001A18AA"/>
    <w:rsid w:val="001A5C70"/>
    <w:rsid w:val="001B1328"/>
    <w:rsid w:val="001B1AE0"/>
    <w:rsid w:val="001C35FA"/>
    <w:rsid w:val="001C7F70"/>
    <w:rsid w:val="001D2384"/>
    <w:rsid w:val="001D316D"/>
    <w:rsid w:val="001D495C"/>
    <w:rsid w:val="001E2673"/>
    <w:rsid w:val="0021580E"/>
    <w:rsid w:val="00215C10"/>
    <w:rsid w:val="00217771"/>
    <w:rsid w:val="00217B4E"/>
    <w:rsid w:val="00222949"/>
    <w:rsid w:val="002375BD"/>
    <w:rsid w:val="0024052D"/>
    <w:rsid w:val="00244253"/>
    <w:rsid w:val="00250EDF"/>
    <w:rsid w:val="0025200B"/>
    <w:rsid w:val="0025245A"/>
    <w:rsid w:val="00257C36"/>
    <w:rsid w:val="002616D8"/>
    <w:rsid w:val="00261D4C"/>
    <w:rsid w:val="00263A2B"/>
    <w:rsid w:val="00275C40"/>
    <w:rsid w:val="00276B3C"/>
    <w:rsid w:val="0029341A"/>
    <w:rsid w:val="00293E66"/>
    <w:rsid w:val="00296FE8"/>
    <w:rsid w:val="00297A0F"/>
    <w:rsid w:val="002A2FCF"/>
    <w:rsid w:val="002A6F3C"/>
    <w:rsid w:val="002B5097"/>
    <w:rsid w:val="002C2F57"/>
    <w:rsid w:val="002C5011"/>
    <w:rsid w:val="002C6E09"/>
    <w:rsid w:val="002D1033"/>
    <w:rsid w:val="002E06D9"/>
    <w:rsid w:val="002E0EF3"/>
    <w:rsid w:val="002E1061"/>
    <w:rsid w:val="002E10F0"/>
    <w:rsid w:val="002F610A"/>
    <w:rsid w:val="002F7B02"/>
    <w:rsid w:val="003001E6"/>
    <w:rsid w:val="00300C00"/>
    <w:rsid w:val="00311B69"/>
    <w:rsid w:val="00316E87"/>
    <w:rsid w:val="00320425"/>
    <w:rsid w:val="00320586"/>
    <w:rsid w:val="003236F7"/>
    <w:rsid w:val="0032732B"/>
    <w:rsid w:val="00334B8B"/>
    <w:rsid w:val="00340B33"/>
    <w:rsid w:val="00340DDE"/>
    <w:rsid w:val="00347671"/>
    <w:rsid w:val="00351029"/>
    <w:rsid w:val="00352064"/>
    <w:rsid w:val="00352FE2"/>
    <w:rsid w:val="00356051"/>
    <w:rsid w:val="0035764C"/>
    <w:rsid w:val="003659F4"/>
    <w:rsid w:val="00366A79"/>
    <w:rsid w:val="00386F89"/>
    <w:rsid w:val="0039466C"/>
    <w:rsid w:val="00397047"/>
    <w:rsid w:val="003A27FA"/>
    <w:rsid w:val="003A4A9B"/>
    <w:rsid w:val="003B66FE"/>
    <w:rsid w:val="003D14FD"/>
    <w:rsid w:val="003D1941"/>
    <w:rsid w:val="003D4FD5"/>
    <w:rsid w:val="003F79C0"/>
    <w:rsid w:val="003F79E3"/>
    <w:rsid w:val="00400278"/>
    <w:rsid w:val="00410795"/>
    <w:rsid w:val="00422BA8"/>
    <w:rsid w:val="004273BF"/>
    <w:rsid w:val="00443898"/>
    <w:rsid w:val="00444F86"/>
    <w:rsid w:val="0044600C"/>
    <w:rsid w:val="004523B9"/>
    <w:rsid w:val="00476103"/>
    <w:rsid w:val="00480BBC"/>
    <w:rsid w:val="00482369"/>
    <w:rsid w:val="0048481D"/>
    <w:rsid w:val="00486B29"/>
    <w:rsid w:val="0049447C"/>
    <w:rsid w:val="00496CDC"/>
    <w:rsid w:val="004A04CF"/>
    <w:rsid w:val="004A2FB1"/>
    <w:rsid w:val="004A6A16"/>
    <w:rsid w:val="004B13C7"/>
    <w:rsid w:val="004B1D24"/>
    <w:rsid w:val="004B46CB"/>
    <w:rsid w:val="004B5736"/>
    <w:rsid w:val="004C0357"/>
    <w:rsid w:val="004C2DE7"/>
    <w:rsid w:val="004C5695"/>
    <w:rsid w:val="004E4D08"/>
    <w:rsid w:val="004F091D"/>
    <w:rsid w:val="0050445C"/>
    <w:rsid w:val="005067B4"/>
    <w:rsid w:val="00517AAA"/>
    <w:rsid w:val="005227E0"/>
    <w:rsid w:val="00532E79"/>
    <w:rsid w:val="00541C5A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48B5"/>
    <w:rsid w:val="00577085"/>
    <w:rsid w:val="00577DE2"/>
    <w:rsid w:val="005807C6"/>
    <w:rsid w:val="00596824"/>
    <w:rsid w:val="00597E90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17A1D"/>
    <w:rsid w:val="006209E4"/>
    <w:rsid w:val="00622440"/>
    <w:rsid w:val="0063608C"/>
    <w:rsid w:val="00636762"/>
    <w:rsid w:val="00656A9E"/>
    <w:rsid w:val="0066650C"/>
    <w:rsid w:val="00673A75"/>
    <w:rsid w:val="00673C9C"/>
    <w:rsid w:val="00684CFE"/>
    <w:rsid w:val="00686A39"/>
    <w:rsid w:val="00695B5F"/>
    <w:rsid w:val="00697FA0"/>
    <w:rsid w:val="006A1483"/>
    <w:rsid w:val="006A4530"/>
    <w:rsid w:val="006B1F7A"/>
    <w:rsid w:val="006B6B87"/>
    <w:rsid w:val="006B77C5"/>
    <w:rsid w:val="006B7D83"/>
    <w:rsid w:val="006C1DB5"/>
    <w:rsid w:val="006D01B2"/>
    <w:rsid w:val="006D1239"/>
    <w:rsid w:val="006D2E77"/>
    <w:rsid w:val="006D6AB1"/>
    <w:rsid w:val="006E0CA7"/>
    <w:rsid w:val="006F5F33"/>
    <w:rsid w:val="006F75EB"/>
    <w:rsid w:val="007012CF"/>
    <w:rsid w:val="00703755"/>
    <w:rsid w:val="00706D73"/>
    <w:rsid w:val="007162AA"/>
    <w:rsid w:val="0073151D"/>
    <w:rsid w:val="00731CB8"/>
    <w:rsid w:val="007355CD"/>
    <w:rsid w:val="00735933"/>
    <w:rsid w:val="00740D3B"/>
    <w:rsid w:val="007455CD"/>
    <w:rsid w:val="00752D35"/>
    <w:rsid w:val="007602D6"/>
    <w:rsid w:val="007643C4"/>
    <w:rsid w:val="00765A7D"/>
    <w:rsid w:val="007738E8"/>
    <w:rsid w:val="0078035D"/>
    <w:rsid w:val="007806FC"/>
    <w:rsid w:val="00783309"/>
    <w:rsid w:val="00792147"/>
    <w:rsid w:val="00792706"/>
    <w:rsid w:val="007A2D87"/>
    <w:rsid w:val="007A60D1"/>
    <w:rsid w:val="007C2078"/>
    <w:rsid w:val="007D2C0D"/>
    <w:rsid w:val="007E6872"/>
    <w:rsid w:val="007E7574"/>
    <w:rsid w:val="007F0463"/>
    <w:rsid w:val="007F46CE"/>
    <w:rsid w:val="0081593F"/>
    <w:rsid w:val="008221C9"/>
    <w:rsid w:val="00822F74"/>
    <w:rsid w:val="00831CD4"/>
    <w:rsid w:val="00834C77"/>
    <w:rsid w:val="008356A8"/>
    <w:rsid w:val="00845001"/>
    <w:rsid w:val="00855890"/>
    <w:rsid w:val="00857A3F"/>
    <w:rsid w:val="0086147C"/>
    <w:rsid w:val="0086175A"/>
    <w:rsid w:val="0087285E"/>
    <w:rsid w:val="00882902"/>
    <w:rsid w:val="0088387C"/>
    <w:rsid w:val="00886DB2"/>
    <w:rsid w:val="008910D2"/>
    <w:rsid w:val="00895BBF"/>
    <w:rsid w:val="00896C01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83E"/>
    <w:rsid w:val="008E7DEB"/>
    <w:rsid w:val="008F2B32"/>
    <w:rsid w:val="008F3BC6"/>
    <w:rsid w:val="008F4379"/>
    <w:rsid w:val="00901F44"/>
    <w:rsid w:val="00906FE1"/>
    <w:rsid w:val="00916F4A"/>
    <w:rsid w:val="009400EC"/>
    <w:rsid w:val="0094654E"/>
    <w:rsid w:val="00947C28"/>
    <w:rsid w:val="00947DE9"/>
    <w:rsid w:val="0095100C"/>
    <w:rsid w:val="00953307"/>
    <w:rsid w:val="00954BC5"/>
    <w:rsid w:val="009710EB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2A1D"/>
    <w:rsid w:val="00A03B60"/>
    <w:rsid w:val="00A06869"/>
    <w:rsid w:val="00A16F5F"/>
    <w:rsid w:val="00A22B8B"/>
    <w:rsid w:val="00A30A3A"/>
    <w:rsid w:val="00A35901"/>
    <w:rsid w:val="00A35DF7"/>
    <w:rsid w:val="00A6547F"/>
    <w:rsid w:val="00A73D95"/>
    <w:rsid w:val="00A7789F"/>
    <w:rsid w:val="00A80740"/>
    <w:rsid w:val="00A8290D"/>
    <w:rsid w:val="00A82CF9"/>
    <w:rsid w:val="00A87BA4"/>
    <w:rsid w:val="00A90F90"/>
    <w:rsid w:val="00A91F59"/>
    <w:rsid w:val="00A958E5"/>
    <w:rsid w:val="00AB1877"/>
    <w:rsid w:val="00AB6B68"/>
    <w:rsid w:val="00AC0292"/>
    <w:rsid w:val="00AC0E07"/>
    <w:rsid w:val="00AC3B5C"/>
    <w:rsid w:val="00AC73AD"/>
    <w:rsid w:val="00AF08FB"/>
    <w:rsid w:val="00AF51BA"/>
    <w:rsid w:val="00AF5B55"/>
    <w:rsid w:val="00B15C0B"/>
    <w:rsid w:val="00B20C70"/>
    <w:rsid w:val="00B21F0A"/>
    <w:rsid w:val="00B22A70"/>
    <w:rsid w:val="00B22F11"/>
    <w:rsid w:val="00B3766F"/>
    <w:rsid w:val="00B44E9A"/>
    <w:rsid w:val="00B5089E"/>
    <w:rsid w:val="00B53DE6"/>
    <w:rsid w:val="00B551D3"/>
    <w:rsid w:val="00B60AD4"/>
    <w:rsid w:val="00B6443D"/>
    <w:rsid w:val="00B75D6C"/>
    <w:rsid w:val="00B75DA0"/>
    <w:rsid w:val="00B77734"/>
    <w:rsid w:val="00B77E91"/>
    <w:rsid w:val="00B77FA5"/>
    <w:rsid w:val="00B8215D"/>
    <w:rsid w:val="00B918DD"/>
    <w:rsid w:val="00B92CC4"/>
    <w:rsid w:val="00BA15C2"/>
    <w:rsid w:val="00BB287B"/>
    <w:rsid w:val="00BB57F3"/>
    <w:rsid w:val="00BB6CFE"/>
    <w:rsid w:val="00BD227C"/>
    <w:rsid w:val="00BD2C39"/>
    <w:rsid w:val="00BD3B6F"/>
    <w:rsid w:val="00BD6A06"/>
    <w:rsid w:val="00BE412E"/>
    <w:rsid w:val="00BE77E7"/>
    <w:rsid w:val="00C14EB1"/>
    <w:rsid w:val="00C17784"/>
    <w:rsid w:val="00C21E33"/>
    <w:rsid w:val="00C22460"/>
    <w:rsid w:val="00C2741D"/>
    <w:rsid w:val="00C334B7"/>
    <w:rsid w:val="00C35AD0"/>
    <w:rsid w:val="00C35B2B"/>
    <w:rsid w:val="00C41D99"/>
    <w:rsid w:val="00C43C10"/>
    <w:rsid w:val="00C565EA"/>
    <w:rsid w:val="00C604BB"/>
    <w:rsid w:val="00C71206"/>
    <w:rsid w:val="00C76B3B"/>
    <w:rsid w:val="00C81DBC"/>
    <w:rsid w:val="00C81FD3"/>
    <w:rsid w:val="00C83E33"/>
    <w:rsid w:val="00C95591"/>
    <w:rsid w:val="00C9792F"/>
    <w:rsid w:val="00CA1DF3"/>
    <w:rsid w:val="00CA6A3B"/>
    <w:rsid w:val="00CB1F95"/>
    <w:rsid w:val="00CB7D39"/>
    <w:rsid w:val="00CC08AF"/>
    <w:rsid w:val="00CC0E6E"/>
    <w:rsid w:val="00CC2D62"/>
    <w:rsid w:val="00CC3A28"/>
    <w:rsid w:val="00CD5600"/>
    <w:rsid w:val="00CD7D27"/>
    <w:rsid w:val="00CE407F"/>
    <w:rsid w:val="00CE75B9"/>
    <w:rsid w:val="00CE7ECA"/>
    <w:rsid w:val="00CF1B66"/>
    <w:rsid w:val="00CF1DAB"/>
    <w:rsid w:val="00CF40CA"/>
    <w:rsid w:val="00D13597"/>
    <w:rsid w:val="00D1676D"/>
    <w:rsid w:val="00D22E58"/>
    <w:rsid w:val="00D256B5"/>
    <w:rsid w:val="00D32766"/>
    <w:rsid w:val="00D35AFF"/>
    <w:rsid w:val="00D400E3"/>
    <w:rsid w:val="00D40756"/>
    <w:rsid w:val="00D44AD2"/>
    <w:rsid w:val="00D51FB1"/>
    <w:rsid w:val="00D61601"/>
    <w:rsid w:val="00D65825"/>
    <w:rsid w:val="00D70210"/>
    <w:rsid w:val="00D73264"/>
    <w:rsid w:val="00D917F4"/>
    <w:rsid w:val="00D94297"/>
    <w:rsid w:val="00D96FC9"/>
    <w:rsid w:val="00DA33B2"/>
    <w:rsid w:val="00DB0438"/>
    <w:rsid w:val="00DB0751"/>
    <w:rsid w:val="00DB5D71"/>
    <w:rsid w:val="00DB7F64"/>
    <w:rsid w:val="00DC04D4"/>
    <w:rsid w:val="00DC4E96"/>
    <w:rsid w:val="00DC696B"/>
    <w:rsid w:val="00DC7019"/>
    <w:rsid w:val="00DC7F4C"/>
    <w:rsid w:val="00DD0219"/>
    <w:rsid w:val="00DD4101"/>
    <w:rsid w:val="00DD4561"/>
    <w:rsid w:val="00DD6F7C"/>
    <w:rsid w:val="00DE4FED"/>
    <w:rsid w:val="00DF3742"/>
    <w:rsid w:val="00DF5C3D"/>
    <w:rsid w:val="00E01A57"/>
    <w:rsid w:val="00E10C67"/>
    <w:rsid w:val="00E174A3"/>
    <w:rsid w:val="00E2077F"/>
    <w:rsid w:val="00E25A77"/>
    <w:rsid w:val="00E27932"/>
    <w:rsid w:val="00E510D5"/>
    <w:rsid w:val="00E53A15"/>
    <w:rsid w:val="00E540EE"/>
    <w:rsid w:val="00E54401"/>
    <w:rsid w:val="00E5512B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7953"/>
    <w:rsid w:val="00EF208D"/>
    <w:rsid w:val="00EF4CF2"/>
    <w:rsid w:val="00EF6517"/>
    <w:rsid w:val="00EF6EDC"/>
    <w:rsid w:val="00EF77C0"/>
    <w:rsid w:val="00F006C3"/>
    <w:rsid w:val="00F04A95"/>
    <w:rsid w:val="00F05BE0"/>
    <w:rsid w:val="00F10F5C"/>
    <w:rsid w:val="00F27B4D"/>
    <w:rsid w:val="00F34C16"/>
    <w:rsid w:val="00F40E3A"/>
    <w:rsid w:val="00F45E92"/>
    <w:rsid w:val="00F45EB2"/>
    <w:rsid w:val="00F524BE"/>
    <w:rsid w:val="00F539B8"/>
    <w:rsid w:val="00F60323"/>
    <w:rsid w:val="00F6033E"/>
    <w:rsid w:val="00F71949"/>
    <w:rsid w:val="00F74AA0"/>
    <w:rsid w:val="00F7509E"/>
    <w:rsid w:val="00F80166"/>
    <w:rsid w:val="00F87453"/>
    <w:rsid w:val="00F879BC"/>
    <w:rsid w:val="00F94077"/>
    <w:rsid w:val="00F97795"/>
    <w:rsid w:val="00FA4FF3"/>
    <w:rsid w:val="00FB2381"/>
    <w:rsid w:val="00FD4636"/>
    <w:rsid w:val="00FD6F03"/>
    <w:rsid w:val="00FD7782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10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0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0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10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0E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9710EB"/>
    <w:rPr>
      <w:color w:val="0000FF"/>
      <w:u w:val="non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46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643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4">
    <w:name w:val="Сетка таблицы1"/>
    <w:basedOn w:val="a1"/>
    <w:next w:val="ad"/>
    <w:uiPriority w:val="39"/>
    <w:rsid w:val="004B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83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9710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10E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710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710EB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710E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710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0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710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710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basedOn w:val="a0"/>
    <w:uiPriority w:val="99"/>
    <w:semiHidden/>
    <w:unhideWhenUsed/>
    <w:rsid w:val="007F0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10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0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0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10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0E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9710EB"/>
    <w:rPr>
      <w:color w:val="0000FF"/>
      <w:u w:val="non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46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643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4">
    <w:name w:val="Сетка таблицы1"/>
    <w:basedOn w:val="a1"/>
    <w:next w:val="ad"/>
    <w:uiPriority w:val="39"/>
    <w:rsid w:val="004B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83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9710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10E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710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710EB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710E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710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0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710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710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basedOn w:val="a0"/>
    <w:uiPriority w:val="99"/>
    <w:semiHidden/>
    <w:unhideWhenUsed/>
    <w:rsid w:val="007F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fb0362c-97f8-4078-b6ca-b3463d85f0c2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db5c6d52-8299-47c3-b32e-cc01e21d1c19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fabfdd5b-49a2-41cf-9630-4ca5bd2a172b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a10dd3f9-c87f-45bb-a9f1-5a64751e3710.doc" TargetMode="External"/><Relationship Id="rId14" Type="http://schemas.openxmlformats.org/officeDocument/2006/relationships/hyperlink" Target="file:///C:\content\act\0c67df42-3540-4833-bad9-0c49036dbde3.doc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49E0-38DB-432C-BBE5-07D32D3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Ярдухина Виктория Вячеславовна</cp:lastModifiedBy>
  <cp:revision>2</cp:revision>
  <cp:lastPrinted>2022-11-07T10:21:00Z</cp:lastPrinted>
  <dcterms:created xsi:type="dcterms:W3CDTF">2024-02-05T14:23:00Z</dcterms:created>
  <dcterms:modified xsi:type="dcterms:W3CDTF">2024-02-05T14:23:00Z</dcterms:modified>
</cp:coreProperties>
</file>