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4F" w:rsidRDefault="005163B9" w:rsidP="00516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09D1026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3B9" w:rsidRPr="005163B9" w:rsidRDefault="005163B9" w:rsidP="00516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14"/>
          <w:szCs w:val="28"/>
          <w:lang w:eastAsia="ru-RU"/>
        </w:rPr>
      </w:pP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CF02AA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ПОСТАНОВЛ</w:t>
      </w:r>
      <w:r w:rsidR="00BD7AFE"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5163B9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6D3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6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6D3">
        <w:rPr>
          <w:rFonts w:ascii="Times New Roman" w:eastAsia="Times New Roman" w:hAnsi="Times New Roman" w:cs="Times New Roman"/>
          <w:sz w:val="28"/>
          <w:szCs w:val="28"/>
          <w:lang w:eastAsia="ru-RU"/>
        </w:rPr>
        <w:t>1273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5163B9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234"/>
        <w:gridCol w:w="5365"/>
      </w:tblGrid>
      <w:tr w:rsidR="00444765" w:rsidRPr="00EA2A7B" w:rsidTr="00F56637">
        <w:trPr>
          <w:trHeight w:val="1147"/>
        </w:trPr>
        <w:tc>
          <w:tcPr>
            <w:tcW w:w="5234" w:type="dxa"/>
          </w:tcPr>
          <w:p w:rsidR="00444765" w:rsidRPr="00294726" w:rsidRDefault="00747BEA" w:rsidP="005C6D4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районного 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интернет-фотоконкурса по охране труда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</w:t>
            </w:r>
            <w:r w:rsidR="00BA0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зопасный труд в объективе – 202</w:t>
            </w:r>
            <w:r w:rsidR="005C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5365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6D4F" w:rsidRPr="005C6D4F" w:rsidRDefault="005C6D4F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5D06D2" w:rsidRPr="005D06D2" w:rsidRDefault="005D06D2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законом Х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анты-Мансийского автономного округа – Югры от 27.05.2011 № 57-оз «</w:t>
      </w:r>
      <w:r w:rsidR="00DE4E8D" w:rsidRPr="00DE4E8D">
        <w:rPr>
          <w:rFonts w:ascii="Times New Roman" w:eastAsia="Calibri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полномочиями в сфере трудовых отношений и государственными полномочиями в сфере трудовых отношений и государственного управления охраной труда»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в целях пропаганды улучшения условий и безопасности труда:</w:t>
      </w:r>
    </w:p>
    <w:p w:rsidR="005D06D2" w:rsidRPr="005D06D2" w:rsidRDefault="005D06D2" w:rsidP="005D06D2">
      <w:pPr>
        <w:shd w:val="clear" w:color="auto" w:fill="FFFFFF"/>
        <w:spacing w:after="0" w:line="317" w:lineRule="exact"/>
        <w:ind w:left="-142" w:right="7"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1. Утвердить: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1.1. Положение о </w:t>
      </w:r>
      <w:r w:rsidR="00DE4E8D">
        <w:rPr>
          <w:rFonts w:ascii="Times New Roman" w:eastAsia="Calibri" w:hAnsi="Times New Roman" w:cs="Times New Roman"/>
          <w:spacing w:val="2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комиссии по организации и проведению 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интернет-фотоконкурса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2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Комитету спорта и молодежной политики администрации Березовского района </w:t>
      </w: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организовать проведение </w:t>
      </w:r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районного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интернет-фотоконкурса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интернет-фотоконкурса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в срок до </w:t>
      </w:r>
      <w:r w:rsidR="005C6D4F">
        <w:rPr>
          <w:rFonts w:ascii="Times New Roman" w:eastAsia="Calibri" w:hAnsi="Times New Roman" w:cs="Times New Roman"/>
          <w:bCs/>
          <w:sz w:val="28"/>
          <w:szCs w:val="28"/>
        </w:rPr>
        <w:t>20.12.2022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подвести итоги фотоконкурса и определить </w:t>
      </w:r>
      <w:r w:rsidR="00DE4E8D" w:rsidRPr="00080A23">
        <w:rPr>
          <w:rFonts w:ascii="Times New Roman" w:eastAsia="Calibri" w:hAnsi="Times New Roman" w:cs="Times New Roman"/>
          <w:bCs/>
          <w:sz w:val="28"/>
          <w:szCs w:val="28"/>
        </w:rPr>
        <w:t>победителей</w:t>
      </w:r>
      <w:r w:rsidR="00080A23" w:rsidRPr="00080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>Информационно-аналитическому отделу администрации Березовского района</w:t>
      </w:r>
      <w:r w:rsidR="00DE4E8D">
        <w:rPr>
          <w:rFonts w:ascii="Times New Roman" w:eastAsia="Calibri" w:hAnsi="Times New Roman" w:cs="Times New Roman"/>
          <w:sz w:val="28"/>
        </w:rPr>
        <w:t xml:space="preserve"> о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беспечить информационное освещение в средствах массовой информации 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Pr="005D06D2">
        <w:rPr>
          <w:rFonts w:ascii="Times New Roman" w:eastAsia="Calibri" w:hAnsi="Times New Roman" w:cs="Times New Roman"/>
          <w:sz w:val="28"/>
          <w:szCs w:val="28"/>
        </w:rPr>
        <w:t>интернет-фотоконкурса по охране труда «Безопасный труд в объективе – 202</w:t>
      </w:r>
      <w:r w:rsidR="005C6D4F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4E8D" w:rsidRDefault="00DE4E8D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Разместить 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веб-сайте органов местного самоуправления Березовского района.</w:t>
      </w:r>
    </w:p>
    <w:p w:rsidR="00DE4E8D" w:rsidRPr="00853FC2" w:rsidRDefault="007800C1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вступает в силу после его подписания.</w:t>
      </w:r>
    </w:p>
    <w:p w:rsidR="00DE4E8D" w:rsidRPr="00833E85" w:rsidRDefault="007800C1" w:rsidP="00DE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заместителя главы Березовского района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Чечеткину.</w:t>
      </w:r>
    </w:p>
    <w:p w:rsidR="00080A23" w:rsidRDefault="00080A23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6637" w:rsidRDefault="00F56637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9502E" w:rsidRDefault="00BA0330" w:rsidP="00BA03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Глава</w:t>
      </w:r>
      <w:r w:rsidR="00DE4E8D">
        <w:rPr>
          <w:rFonts w:ascii="Times New Roman" w:eastAsia="Calibri" w:hAnsi="Times New Roman" w:cs="Times New Roman"/>
          <w:sz w:val="28"/>
        </w:rPr>
        <w:t xml:space="preserve"> района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DE4E8D">
        <w:rPr>
          <w:rFonts w:ascii="Times New Roman" w:eastAsia="Calibri" w:hAnsi="Times New Roman" w:cs="Times New Roman"/>
          <w:sz w:val="28"/>
        </w:rPr>
        <w:t xml:space="preserve">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="005C6D4F">
        <w:rPr>
          <w:rFonts w:ascii="Times New Roman" w:eastAsia="Calibri" w:hAnsi="Times New Roman" w:cs="Times New Roman"/>
          <w:sz w:val="28"/>
        </w:rPr>
        <w:t>П.В. Артеев</w:t>
      </w:r>
    </w:p>
    <w:p w:rsidR="005163B9" w:rsidRDefault="005163B9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5D06D2" w:rsidRDefault="00DE4E8D" w:rsidP="005C6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6D3">
        <w:rPr>
          <w:rFonts w:ascii="Times New Roman" w:eastAsia="Times New Roman" w:hAnsi="Times New Roman" w:cs="Times New Roman"/>
          <w:sz w:val="28"/>
          <w:szCs w:val="28"/>
        </w:rPr>
        <w:t>23.09.2022 № 1273</w:t>
      </w:r>
      <w:r w:rsidR="005C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D4F" w:rsidRPr="005D06D2" w:rsidRDefault="005C6D4F" w:rsidP="005C6D4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Pr="005D06D2" w:rsidRDefault="005D06D2" w:rsidP="00080A23">
      <w:pPr>
        <w:shd w:val="clear" w:color="auto" w:fill="FFFFFF"/>
        <w:tabs>
          <w:tab w:val="left" w:pos="75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DE4E8D">
        <w:rPr>
          <w:rFonts w:ascii="Times New Roman" w:eastAsia="Calibri" w:hAnsi="Times New Roman" w:cs="Times New Roman"/>
          <w:color w:val="000000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</w:t>
      </w:r>
      <w:r w:rsidR="00EF1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4770D" w:rsidRPr="005D06D2" w:rsidRDefault="00F4770D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. Общие положения</w:t>
      </w:r>
    </w:p>
    <w:p w:rsidR="00DE4E8D" w:rsidRPr="005D06D2" w:rsidRDefault="00DE4E8D" w:rsidP="00DE4E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районном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(далее – фото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конкурс) определяет порядок и условия проведения фотоконкурса среди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организаций, осуществляющих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независимо от их организационно-правовой формы.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en-US"/>
        </w:rPr>
        <w:t>II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. Цели и задачи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Фотоконкурс проводится в целях пропаганды улучшения условий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безопасности труда, повышения престижности и значимости мероприятий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по </w:t>
      </w:r>
      <w:r w:rsidRPr="005D06D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улучшению условий и охраны труда,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широкого распростране</w:t>
      </w:r>
      <w:r w:rsidR="000D28B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ния и 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поощрения положительного 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опыта в области охраны труда.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Основными задачами фотоконкурса являются: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Повышение заинтересованности и мотивации работодателей в создании безопасных условий труда работников, в применении современных форм и методов работы по улучшению условий труда и снижению уровня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травматизма и профессиональных заболеваний.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2.2. Вы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явление и распространение положительного опыта в области </w:t>
      </w:r>
      <w:r w:rsidRPr="005D06D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обеспечения безопасности труда в организациях.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2.3.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наглядных практических материалов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 демонстрация широкому кругу работодателей достижений в области обеспечения условиями труда работников организаций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посредством организации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интернет-фотовыставки.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Условия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1. Участниками фотоконкурса являются организации, осуществляющие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подавшие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заявку на участие в фотоконкурсе и представившие фотоработы в установленные настоящим </w:t>
      </w:r>
      <w:r w:rsidR="00F4770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оложением сроки.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 Фотоконкурс проводится заочно, включает оценку фоторабот членами конкурсной комиссии по следующим критериям: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представленных фотоматериалов заявленной тематике;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- отражение на фотографиях процесса труда в организации с акцентом на защиту работника от вредных и опасных производственных факторов                 согласно требованиям охраны труда;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применяемых в работе средств индивидуальной защиты виду выполняемой работы;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оригинальность, нестандартность идеи (замысла) фотоработы                       (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исключение факта позирования)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От каждой организации-участника принимается не более двух фоторабот.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4. Для участия в фотоконкурсе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7713">
        <w:rPr>
          <w:rFonts w:ascii="Times New Roman" w:eastAsia="Calibri" w:hAnsi="Times New Roman" w:cs="Times New Roman"/>
          <w:color w:val="000000"/>
          <w:sz w:val="28"/>
          <w:szCs w:val="28"/>
        </w:rPr>
        <w:t>отдел по труду, социальной и молодежной политике Комитета спорта и молодежной политики 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дминистрации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 электронном виде (в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PDF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за подписью руководителя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и 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Word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) на адрес электронной почты </w:t>
      </w:r>
      <w:hyperlink r:id="rId9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предоставляется заявка по форме согласно приложению 1 к настоящему положению в срок до </w:t>
      </w:r>
      <w:r w:rsidR="005C6D4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01.11.2022</w:t>
      </w:r>
      <w:r w:rsidRPr="00E45DF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5. Участие в фотоконкурсе означает согласие участника (автора) на использование его фотоматериалов в некоммерческих целях для организации фотовыставки на официальном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сайте органов местного самоуправления Березовского района,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печатных изданиях, а также на представление фотоматериалов на мероприятиях по вопросам охраны труда, проводимых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администрацией 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или мероприятиях, в которых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администрация 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является участником, в том числе выставках, конкурсах как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районных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окружных, так и общероссийских.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6. Фотоконкурс проводится на безвозмездной основе.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IV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Требования к оформлению фотоработы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Фотоработы представляются в цифровой форме разрешением не менее 200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dpi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(точек на дюйм), расширением JPEG (JPG, JPE), размером по большей стороне 1920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pix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объемом одного изображения от 2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Mb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до 7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Mb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на адрес электронной почты </w:t>
      </w:r>
      <w:hyperlink r:id="rId10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2. Фотографии должны быть авторскими, не допускается заимствование работ из сети «Интернет», печатных изданий. Недопустимыми являются фотографии, выражающие нарушения требований охраны труда. Участники фотоконкурса несут ответственность за нарушение прав правообладателя в соответствии с законодательством Российской Федерации.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3. Допускается обработка фотографий, направляемых на фотоконкурс, с помощью компьютерных программ (графических редакторов), применение  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ретуши, подчеркивающей авторский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фотозамысел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4. Фотографии могут быть отклонены конкурсной комиссией от участия в фотоконкурсе в следующих случаях: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фотографии не соответствуют тематике фотоконкурса;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низкое техническое качество фотографий;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искажающая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фотообработка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фотомонтаж;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плагиат или использование чужих идей;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на фотографиях – нарушения требований охраны труда.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Pr="00D62E34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D06D2">
        <w:rPr>
          <w:rFonts w:ascii="Times New Roman" w:eastAsia="Calibri" w:hAnsi="Times New Roman" w:cs="Times New Roman"/>
          <w:b/>
          <w:sz w:val="28"/>
          <w:szCs w:val="28"/>
        </w:rPr>
        <w:t>. Организация и порядок проведения фотоконкурса</w:t>
      </w:r>
    </w:p>
    <w:p w:rsidR="00427713" w:rsidRPr="00D62E34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6D2" w:rsidRPr="00E45DF5" w:rsidRDefault="005D06D2" w:rsidP="00E45DF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DF5">
        <w:rPr>
          <w:rFonts w:ascii="Times New Roman" w:eastAsia="Calibri" w:hAnsi="Times New Roman" w:cs="Times New Roman"/>
          <w:sz w:val="28"/>
          <w:szCs w:val="28"/>
        </w:rPr>
        <w:t xml:space="preserve">Фотоконкурс проводится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01.10.2022</w:t>
      </w:r>
      <w:r w:rsidR="00427713" w:rsidRPr="00E45DF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20.12.2022</w:t>
      </w:r>
      <w:r w:rsidRPr="00E45DF5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следующие периоды: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подача заявок, регистрация участников, прием фоторабот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01.10.2022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обработка фотоматериалов и их размещение на официальном </w:t>
      </w:r>
      <w:r w:rsidR="00427713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для интернет-фотовыставки и проведения зрительского голосования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02.11.2022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09.11.2022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организация фотовыставки и проведение зрительского голосования на официальном </w:t>
      </w:r>
      <w:r w:rsidR="00AE5AF6" w:rsidRPr="00AE5AF6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6D4F">
        <w:rPr>
          <w:rFonts w:ascii="Times New Roman" w:eastAsia="Calibri" w:hAnsi="Times New Roman" w:cs="Times New Roman"/>
          <w:sz w:val="28"/>
          <w:szCs w:val="28"/>
        </w:rPr>
        <w:t>10.11.2022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30.11.2022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просмотр работ комиссией, подведение итогов, определение победителей с </w:t>
      </w:r>
      <w:r w:rsidR="005C6D4F">
        <w:rPr>
          <w:rFonts w:ascii="Times New Roman" w:eastAsia="Calibri" w:hAnsi="Times New Roman" w:cs="Times New Roman"/>
          <w:sz w:val="28"/>
          <w:szCs w:val="28"/>
        </w:rPr>
        <w:t>01.12.2022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C6D4F">
        <w:rPr>
          <w:rFonts w:ascii="Times New Roman" w:eastAsia="Calibri" w:hAnsi="Times New Roman" w:cs="Times New Roman"/>
          <w:sz w:val="28"/>
          <w:szCs w:val="28"/>
        </w:rPr>
        <w:t>20.12.2022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Фотоконкурс проводится среди организаций </w:t>
      </w:r>
      <w:r w:rsidR="008A2293">
        <w:rPr>
          <w:rFonts w:ascii="Times New Roman" w:eastAsia="Calibri" w:hAnsi="Times New Roman" w:cs="Times New Roman"/>
          <w:sz w:val="28"/>
          <w:szCs w:val="28"/>
        </w:rPr>
        <w:t>пяти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образования;</w:t>
      </w:r>
    </w:p>
    <w:p w:rsidR="005D06D2" w:rsidRPr="00F4770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здравоохранения</w:t>
      </w:r>
      <w:r w:rsidR="000B04D2">
        <w:rPr>
          <w:rFonts w:ascii="Times New Roman" w:eastAsia="Calibri" w:hAnsi="Times New Roman" w:cs="Times New Roman"/>
          <w:sz w:val="28"/>
          <w:szCs w:val="28"/>
        </w:rPr>
        <w:t xml:space="preserve">, социального обслуживания </w:t>
      </w:r>
      <w:r w:rsidR="000B04D2" w:rsidRPr="00F4770D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5D06D2" w:rsidRPr="00F477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культуры, спорта, молодежной политики;</w:t>
      </w:r>
    </w:p>
    <w:p w:rsidR="00D11AD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D11ADD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BA226B">
        <w:rPr>
          <w:rFonts w:ascii="Times New Roman" w:eastAsia="Calibri" w:hAnsi="Times New Roman" w:cs="Times New Roman"/>
          <w:sz w:val="28"/>
          <w:szCs w:val="28"/>
        </w:rPr>
        <w:t xml:space="preserve">линейно-производственного управления магистральных газопроводов; </w:t>
      </w:r>
    </w:p>
    <w:p w:rsidR="005D06D2" w:rsidRPr="005D06D2" w:rsidRDefault="00D11ADD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11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–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организации энергетики, строительства, транспорта, связи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br/>
        <w:t>и других сфер деятельности.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Дополнительные номинации фотоконкурса: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безопасная высота;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мастер своего дела;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наставник молодежи;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трудовая династия;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приз зрительских симпатий.</w:t>
      </w:r>
    </w:p>
    <w:p w:rsidR="00AE5AF6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зрительского голосования среди посетителей интернет-фотовыставки на официальном </w:t>
      </w:r>
      <w:r w:rsidR="00AE5AF6" w:rsidRPr="00AE5AF6">
        <w:rPr>
          <w:rFonts w:ascii="Times New Roman" w:eastAsia="Calibri" w:hAnsi="Times New Roman" w:cs="Times New Roman"/>
          <w:color w:val="000000"/>
          <w:sz w:val="28"/>
          <w:szCs w:val="28"/>
        </w:rPr>
        <w:t>сайте органов местного самоуправления Березовского района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3. Для организации, проведения и подведения итогов фотоконкурса создается комиссия (далее – комиссия).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Функции комиссии: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3.1. Организация и проведение фотоконкурса, обеспечение соблюдения принципов объективности, единства требований и создание равных конкурентных условий для всех участников конкурса; рассмотрение разногласий</w:t>
      </w:r>
      <w:r w:rsidR="00AE5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в случае их возникновения.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3.2. Утверждение дополнительных номинаций, выдвигаемых в процессе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3.3. Подготовка документации, необходимой для организации и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3.4. Обеспечение конфиденциальности информации, содержащейся                         в заявках на участие; информирование участников об изменениях условий                  фотоконкурса, о результатах его проведения.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lastRenderedPageBreak/>
        <w:t>3.5. Привлечение экспертов, сторонних организаций, специалистов                 при подведении итогов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3.6. Утверждение проекта макета диплома – победителя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3.7. Определение победителей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Председатель комиссии руководит </w:t>
      </w:r>
      <w:r w:rsidRPr="005D06D2">
        <w:rPr>
          <w:rFonts w:ascii="Times New Roman" w:eastAsia="Calibri" w:hAnsi="Times New Roman" w:cs="Times New Roman"/>
          <w:spacing w:val="-4"/>
          <w:sz w:val="28"/>
          <w:szCs w:val="28"/>
        </w:rPr>
        <w:t>ее деятельностью, председательствует на заседаниях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его полномочия исполняет замес</w:t>
      </w:r>
      <w:r w:rsidR="00AE5AF6">
        <w:rPr>
          <w:rFonts w:ascii="Times New Roman" w:eastAsia="Calibri" w:hAnsi="Times New Roman" w:cs="Times New Roman"/>
          <w:sz w:val="28"/>
          <w:szCs w:val="28"/>
        </w:rPr>
        <w:t>т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итель председателя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6. Решение комиссии при возникновении разногласий принимается                   простым большинством голосов присутствующих членов комиссии. В случае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  <w:t>равенства голосов голос председательствующего является решающим.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7. Решения комиссии оформляются протоколами, подписываемыми                  председателем комиссии или лицом его замещающим и секретарем.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Организационное обеспечение работы к</w:t>
      </w:r>
      <w:r w:rsidR="00AE5AF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онкурсной комиссии осуществляет Комитет спорта и молодежной политики администрации Березовского района.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Default="005D06D2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Подведение итогов и награждение победителей</w:t>
      </w:r>
    </w:p>
    <w:p w:rsidR="00AE5AF6" w:rsidRPr="005D06D2" w:rsidRDefault="00AE5AF6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Победителями </w:t>
      </w:r>
      <w:r w:rsidR="00AE5AF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районного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интернет-фотоконкурса</w:t>
      </w:r>
      <w:r w:rsidRPr="005D06D2">
        <w:rPr>
          <w:rFonts w:ascii="Times New Roman" w:eastAsia="Calibri" w:hAnsi="Times New Roman" w:cs="Times New Roman"/>
          <w:sz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охране труда «Безопасный труд в объективе – 202</w:t>
      </w:r>
      <w:r w:rsidR="005C6D4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» признаются участники в соответствии с решением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фотоконкурсе устанавливаются по три призовых места в каждой группе. Победители фотоконкурса определяются решением комиссии и награждаются дипломами 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Комитета спорта и молодежной политики 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>дминистрации Березовского рай</w:t>
      </w:r>
      <w:r w:rsidR="00AE5AF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а первое, второе и третье места соответственно.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Победители фотоконкурса по дополнительным номинациям награждаются дипломами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Комитета спорта и молодежной политики администрации Березовского района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4. Итоги фотоконкурса освещаются в средствах массовой информации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Березовского района, 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Березовского района, в 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официальных группах администрации Березовского район в социальных сетях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0D28BF">
        <w:rPr>
          <w:rFonts w:ascii="Times New Roman" w:eastAsia="Calibri" w:hAnsi="Times New Roman" w:cs="Times New Roman"/>
          <w:color w:val="000000"/>
          <w:sz w:val="28"/>
          <w:szCs w:val="28"/>
        </w:rPr>
        <w:t>мессенджерах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, Одноклассники</w:t>
      </w:r>
      <w:r w:rsidR="005C6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D28B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0D28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28B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Telegram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D28BF" w:rsidRDefault="000D28BF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D28BF" w:rsidRPr="005D06D2" w:rsidRDefault="000D28BF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2E46D3" w:rsidRDefault="002E46D3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2E46D3" w:rsidRDefault="002E46D3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2E46D3" w:rsidRDefault="002E46D3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2E46D3" w:rsidRDefault="002E46D3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2E46D3" w:rsidRDefault="002E46D3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721756" w:rsidRPr="005D06D2" w:rsidRDefault="00721756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5D06D2" w:rsidRPr="005D06D2" w:rsidRDefault="005D06D2" w:rsidP="00BA226B">
      <w:pPr>
        <w:shd w:val="clear" w:color="auto" w:fill="FFFFFF"/>
        <w:spacing w:after="0" w:line="322" w:lineRule="exact"/>
        <w:ind w:left="4536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 </w:t>
      </w:r>
      <w:r w:rsidR="00F4770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оложению о 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районном 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нтернет-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отоконкурсе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 охране труда «Безопасный труд в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объективе –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45DF5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="000D28BF" w:rsidRPr="000D28B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 xml:space="preserve">районом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интернет-фотоконкурсе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AC08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охране труда 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«Безопасный труд в объективе – 202</w:t>
      </w:r>
      <w:r w:rsidR="000D28BF" w:rsidRPr="00A00C1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(полное наименование организации) 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(Ф.И.О., должность руководителя организации полностью) </w:t>
      </w:r>
    </w:p>
    <w:p w:rsidR="00D4784B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  <w:r w:rsidRPr="005D06D2">
        <w:rPr>
          <w:rFonts w:ascii="Times New Roman" w:eastAsia="Calibri" w:hAnsi="Times New Roman" w:cs="Times New Roman"/>
        </w:rPr>
        <w:t xml:space="preserve"> </w:t>
      </w:r>
    </w:p>
    <w:p w:rsidR="005D06D2" w:rsidRPr="005D06D2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>(вид экономической деятельности по основному ОКВЭД (расшифровка),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              (телефон, </w:t>
      </w:r>
      <w:proofErr w:type="gramStart"/>
      <w:r w:rsidRPr="005D06D2">
        <w:rPr>
          <w:rFonts w:ascii="Times New Roman" w:eastAsia="Calibri" w:hAnsi="Times New Roman" w:cs="Times New Roman"/>
          <w:lang w:val="en-US"/>
        </w:rPr>
        <w:t>e</w:t>
      </w:r>
      <w:r w:rsidRPr="005D06D2">
        <w:rPr>
          <w:rFonts w:ascii="Times New Roman" w:eastAsia="Calibri" w:hAnsi="Times New Roman" w:cs="Times New Roman"/>
        </w:rPr>
        <w:t>:</w:t>
      </w:r>
      <w:r w:rsidRPr="005D06D2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5D06D2">
        <w:rPr>
          <w:rFonts w:ascii="Times New Roman" w:eastAsia="Calibri" w:hAnsi="Times New Roman" w:cs="Times New Roman"/>
        </w:rPr>
        <w:t>, Ф.И.О. должностного лица, ответственного за предоставление информации для интернет-фотоконкурса)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D06D2" w:rsidRPr="005D06D2" w:rsidRDefault="005D06D2" w:rsidP="00D47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заявляет о намерении принять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интернет-фотоконкурсе по охране труда «Бе</w:t>
      </w:r>
      <w:r w:rsidR="00E45DF5">
        <w:rPr>
          <w:rFonts w:ascii="Times New Roman" w:eastAsia="Calibri" w:hAnsi="Times New Roman" w:cs="Times New Roman"/>
          <w:sz w:val="28"/>
          <w:szCs w:val="28"/>
        </w:rPr>
        <w:t>зопасный труд в объективе – 202</w:t>
      </w:r>
      <w:r w:rsidR="000D28BF" w:rsidRPr="000D28BF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5. Сведения о конкурсной работе: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фамилия и инициалы автора (по желанию), название фотоработы и описание (наименование профессии, должности, вид выполняемой работы, используемые средства индивидуальной защиты,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другие сведения).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>С порядком проведения интернет-фотоконкурса ознакомлены и согласны.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Гарантируем наличие у организации-заявителя права на представление и обнародование направленных фотоматериалов, а также, в случае представления авторских фотографий – письменного согласия правообладателя (автора). 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организации                                                      (подпись)        </w:t>
      </w: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Исполнитель</w:t>
      </w: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ectPr w:rsidR="005D06D2" w:rsidRPr="005D06D2" w:rsidSect="005163B9">
          <w:headerReference w:type="even" r:id="rId11"/>
          <w:headerReference w:type="default" r:id="rId12"/>
          <w:headerReference w:type="first" r:id="rId13"/>
          <w:pgSz w:w="11906" w:h="16838" w:code="9"/>
          <w:pgMar w:top="567" w:right="567" w:bottom="284" w:left="1276" w:header="567" w:footer="624" w:gutter="0"/>
          <w:pgNumType w:start="1"/>
          <w:cols w:space="708"/>
          <w:titlePg/>
          <w:docGrid w:linePitch="360"/>
        </w:sect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Ф.И.О., должность, контактный телефон,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e:mail</w:t>
      </w:r>
      <w:proofErr w:type="gramEnd"/>
    </w:p>
    <w:p w:rsidR="005D06D2" w:rsidRPr="005D06D2" w:rsidRDefault="005D06D2" w:rsidP="00D4784B">
      <w:pPr>
        <w:shd w:val="clear" w:color="auto" w:fill="FFFFFF"/>
        <w:spacing w:after="0" w:line="324" w:lineRule="exact"/>
        <w:ind w:firstLine="5940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Приложение 2</w:t>
      </w:r>
    </w:p>
    <w:p w:rsidR="00D4784B" w:rsidRPr="00DE4E8D" w:rsidRDefault="00D4784B" w:rsidP="00D478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4784B" w:rsidRPr="00A00C1E" w:rsidRDefault="00D4784B" w:rsidP="00D47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E46D3">
        <w:rPr>
          <w:rFonts w:ascii="Times New Roman" w:eastAsia="Times New Roman" w:hAnsi="Times New Roman" w:cs="Times New Roman"/>
          <w:sz w:val="28"/>
          <w:szCs w:val="28"/>
        </w:rPr>
        <w:t xml:space="preserve"> 23.09.2022 № 1273</w:t>
      </w:r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Состав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r w:rsidR="00D4784B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интернет-фотоконкурса по охране труда «Безопасный труд в объективе – 202</w:t>
      </w:r>
      <w:r w:rsidR="000D28B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283"/>
        <w:gridCol w:w="5670"/>
      </w:tblGrid>
      <w:tr w:rsidR="00080A23" w:rsidRPr="005D06D2" w:rsidTr="00080A23">
        <w:trPr>
          <w:trHeight w:val="836"/>
        </w:trPr>
        <w:tc>
          <w:tcPr>
            <w:tcW w:w="3970" w:type="dxa"/>
          </w:tcPr>
          <w:p w:rsidR="005D06D2" w:rsidRPr="00721756" w:rsidRDefault="00D4784B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eastAsia="Calibri" w:hAnsi="Times New Roman" w:cs="Times New Roman"/>
                <w:sz w:val="28"/>
                <w:szCs w:val="28"/>
              </w:rPr>
              <w:t>Чечеткина Ирин Викторовна</w:t>
            </w:r>
          </w:p>
        </w:tc>
        <w:tc>
          <w:tcPr>
            <w:tcW w:w="283" w:type="dxa"/>
          </w:tcPr>
          <w:p w:rsidR="005D06D2" w:rsidRPr="00721756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Pr="00721756" w:rsidRDefault="005D06D2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4784B" w:rsidRPr="00721756">
              <w:rPr>
                <w:rFonts w:ascii="Times New Roman" w:eastAsia="Calibri" w:hAnsi="Times New Roman" w:cs="Times New Roman"/>
                <w:sz w:val="28"/>
                <w:szCs w:val="28"/>
              </w:rPr>
              <w:t>главы Березовского района, председатель комиссии</w:t>
            </w:r>
          </w:p>
          <w:p w:rsidR="00080A23" w:rsidRPr="00721756" w:rsidRDefault="00080A23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c>
          <w:tcPr>
            <w:tcW w:w="3970" w:type="dxa"/>
          </w:tcPr>
          <w:p w:rsidR="005D06D2" w:rsidRPr="005D06D2" w:rsidRDefault="00D4784B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молодежной политики администрации Березовского района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 председателя комиссии 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729"/>
        </w:trPr>
        <w:tc>
          <w:tcPr>
            <w:tcW w:w="3970" w:type="dxa"/>
          </w:tcPr>
          <w:p w:rsidR="005D06D2" w:rsidRPr="005D06D2" w:rsidRDefault="005C669E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Валерьевна 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Default="005C669E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 отдела по труду, социальной и молодежной политике</w:t>
            </w:r>
            <w:r>
              <w:t xml:space="preserve"> </w:t>
            </w:r>
            <w:r w:rsidRPr="005C669E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спорта и молодежной политики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  <w:p w:rsidR="00080A23" w:rsidRPr="005D06D2" w:rsidRDefault="00080A23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D06D2" w:rsidRPr="005D06D2" w:rsidTr="00080A23">
        <w:tc>
          <w:tcPr>
            <w:tcW w:w="4253" w:type="dxa"/>
            <w:gridSpan w:val="2"/>
          </w:tcPr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Pr="005D06D2" w:rsidRDefault="005D06D2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RPr="005D06D2" w:rsidTr="00080A23">
        <w:trPr>
          <w:trHeight w:val="1557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Хватова Оксана Владимировна </w:t>
            </w: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 w:rsidR="005C669E"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по труду, социальной и молодежной политике Комитета спорта и молодежной политики администрации Березовского </w:t>
            </w:r>
            <w:r w:rsidR="00080A2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4770D" w:rsidRP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677"/>
        </w:trPr>
        <w:tc>
          <w:tcPr>
            <w:tcW w:w="3970" w:type="dxa"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3" w:type="dxa"/>
          </w:tcPr>
          <w:p w:rsidR="00080A23" w:rsidRPr="005D06D2" w:rsidRDefault="00080A23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 (</w:t>
            </w:r>
            <w:r w:rsidR="00A00C1E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1002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>Брус Татьяна Николаевна</w:t>
            </w: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3970" w:type="dxa"/>
            <w:hideMark/>
          </w:tcPr>
          <w:p w:rsidR="00080A23" w:rsidRPr="00080A23" w:rsidRDefault="00080A23" w:rsidP="0008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Райхман</w:t>
            </w:r>
            <w:proofErr w:type="spellEnd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натолий Ефимович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(по согласованию)</w:t>
            </w: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944"/>
        </w:trPr>
        <w:tc>
          <w:tcPr>
            <w:tcW w:w="3970" w:type="dxa"/>
            <w:hideMark/>
          </w:tcPr>
          <w:p w:rsidR="00080A23" w:rsidRPr="00080A23" w:rsidRDefault="000D28BF" w:rsidP="000D2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Бутаков Дмитрий Николаевич </w:t>
            </w:r>
            <w:r w:rsidR="00080A23"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4B445F" w:rsidRDefault="004B445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45F" w:rsidSect="005D06D2">
      <w:headerReference w:type="default" r:id="rId14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84" w:rsidRDefault="00AB4184" w:rsidP="00533264">
      <w:pPr>
        <w:spacing w:after="0" w:line="240" w:lineRule="auto"/>
      </w:pPr>
      <w:r>
        <w:separator/>
      </w:r>
    </w:p>
  </w:endnote>
  <w:endnote w:type="continuationSeparator" w:id="0">
    <w:p w:rsidR="00AB4184" w:rsidRDefault="00AB4184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84" w:rsidRDefault="00AB4184" w:rsidP="00533264">
      <w:pPr>
        <w:spacing w:after="0" w:line="240" w:lineRule="auto"/>
      </w:pPr>
      <w:r>
        <w:separator/>
      </w:r>
    </w:p>
  </w:footnote>
  <w:footnote w:type="continuationSeparator" w:id="0">
    <w:p w:rsidR="00AB4184" w:rsidRDefault="00AB4184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D2" w:rsidRDefault="005D06D2" w:rsidP="00197A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6D2" w:rsidRDefault="005D06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77932"/>
      <w:docPartObj>
        <w:docPartGallery w:val="Page Numbers (Top of Page)"/>
        <w:docPartUnique/>
      </w:docPartObj>
    </w:sdtPr>
    <w:sdtEndPr/>
    <w:sdtContent>
      <w:p w:rsidR="00724FD1" w:rsidRDefault="00724F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D3">
          <w:rPr>
            <w:noProof/>
          </w:rPr>
          <w:t>6</w:t>
        </w:r>
        <w:r>
          <w:fldChar w:fldCharType="end"/>
        </w:r>
      </w:p>
    </w:sdtContent>
  </w:sdt>
  <w:p w:rsidR="00724FD1" w:rsidRDefault="00724F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D1" w:rsidRDefault="00724FD1" w:rsidP="00724FD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64" w:rsidRDefault="00724FD1" w:rsidP="00724FD1">
    <w:pPr>
      <w:pStyle w:val="a7"/>
      <w:tabs>
        <w:tab w:val="center" w:pos="4960"/>
        <w:tab w:val="left" w:pos="5550"/>
      </w:tabs>
    </w:pPr>
    <w:r>
      <w:tab/>
    </w:r>
    <w:r>
      <w:tab/>
    </w:r>
    <w:sdt>
      <w:sdtPr>
        <w:id w:val="697593448"/>
        <w:docPartObj>
          <w:docPartGallery w:val="Page Numbers (Top of Page)"/>
          <w:docPartUnique/>
        </w:docPartObj>
      </w:sdtPr>
      <w:sdtEndPr/>
      <w:sdtContent>
        <w:r>
          <w:t>8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01E0F"/>
    <w:multiLevelType w:val="hybridMultilevel"/>
    <w:tmpl w:val="26E47BAE"/>
    <w:lvl w:ilvl="0" w:tplc="3C5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1"/>
    <w:rsid w:val="0005533B"/>
    <w:rsid w:val="00066C71"/>
    <w:rsid w:val="00080A23"/>
    <w:rsid w:val="00092878"/>
    <w:rsid w:val="00096BE4"/>
    <w:rsid w:val="000A293C"/>
    <w:rsid w:val="000B04D2"/>
    <w:rsid w:val="000D28BF"/>
    <w:rsid w:val="000D772E"/>
    <w:rsid w:val="00116F52"/>
    <w:rsid w:val="00123F73"/>
    <w:rsid w:val="00172B8F"/>
    <w:rsid w:val="00176855"/>
    <w:rsid w:val="001C4EB3"/>
    <w:rsid w:val="00215D51"/>
    <w:rsid w:val="002432B6"/>
    <w:rsid w:val="00261080"/>
    <w:rsid w:val="00261301"/>
    <w:rsid w:val="00294726"/>
    <w:rsid w:val="002A2514"/>
    <w:rsid w:val="002B413C"/>
    <w:rsid w:val="002D0470"/>
    <w:rsid w:val="002D5ED2"/>
    <w:rsid w:val="002E46D3"/>
    <w:rsid w:val="00334641"/>
    <w:rsid w:val="00343506"/>
    <w:rsid w:val="00357D5C"/>
    <w:rsid w:val="003D23AB"/>
    <w:rsid w:val="003E5BBF"/>
    <w:rsid w:val="003F0971"/>
    <w:rsid w:val="00420E50"/>
    <w:rsid w:val="00427713"/>
    <w:rsid w:val="0043298C"/>
    <w:rsid w:val="00444765"/>
    <w:rsid w:val="0045332F"/>
    <w:rsid w:val="00470DBB"/>
    <w:rsid w:val="004861F1"/>
    <w:rsid w:val="004B445F"/>
    <w:rsid w:val="004F131F"/>
    <w:rsid w:val="0051639D"/>
    <w:rsid w:val="005163B9"/>
    <w:rsid w:val="005237C7"/>
    <w:rsid w:val="00533264"/>
    <w:rsid w:val="00566222"/>
    <w:rsid w:val="0059502E"/>
    <w:rsid w:val="005C669E"/>
    <w:rsid w:val="005C6D4F"/>
    <w:rsid w:val="005D06D2"/>
    <w:rsid w:val="00620994"/>
    <w:rsid w:val="00640CAF"/>
    <w:rsid w:val="00660485"/>
    <w:rsid w:val="006E3143"/>
    <w:rsid w:val="006E46AD"/>
    <w:rsid w:val="00721756"/>
    <w:rsid w:val="00724FD1"/>
    <w:rsid w:val="00747BEA"/>
    <w:rsid w:val="007800C1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A2293"/>
    <w:rsid w:val="008B2418"/>
    <w:rsid w:val="008C6FD7"/>
    <w:rsid w:val="008E02D5"/>
    <w:rsid w:val="009306C4"/>
    <w:rsid w:val="00981B28"/>
    <w:rsid w:val="00985917"/>
    <w:rsid w:val="00997E0B"/>
    <w:rsid w:val="009A01D1"/>
    <w:rsid w:val="00A00C1E"/>
    <w:rsid w:val="00A27B88"/>
    <w:rsid w:val="00A4595A"/>
    <w:rsid w:val="00A50936"/>
    <w:rsid w:val="00A5200C"/>
    <w:rsid w:val="00A903CC"/>
    <w:rsid w:val="00A961CB"/>
    <w:rsid w:val="00AB00C7"/>
    <w:rsid w:val="00AB4184"/>
    <w:rsid w:val="00AC089C"/>
    <w:rsid w:val="00AC7AEC"/>
    <w:rsid w:val="00AE5AF6"/>
    <w:rsid w:val="00AF6332"/>
    <w:rsid w:val="00B011EC"/>
    <w:rsid w:val="00B54B5D"/>
    <w:rsid w:val="00B91511"/>
    <w:rsid w:val="00BA0330"/>
    <w:rsid w:val="00BA226B"/>
    <w:rsid w:val="00BD0F74"/>
    <w:rsid w:val="00BD2A2F"/>
    <w:rsid w:val="00BD7AFE"/>
    <w:rsid w:val="00BE2F3D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1ADD"/>
    <w:rsid w:val="00D13FD2"/>
    <w:rsid w:val="00D4784B"/>
    <w:rsid w:val="00D6001D"/>
    <w:rsid w:val="00D62E34"/>
    <w:rsid w:val="00D7577F"/>
    <w:rsid w:val="00DB6AE8"/>
    <w:rsid w:val="00DB6C34"/>
    <w:rsid w:val="00DD1CFD"/>
    <w:rsid w:val="00DE4E8D"/>
    <w:rsid w:val="00DF1472"/>
    <w:rsid w:val="00E26CE9"/>
    <w:rsid w:val="00E377A5"/>
    <w:rsid w:val="00E37BF9"/>
    <w:rsid w:val="00E45DF5"/>
    <w:rsid w:val="00E507DB"/>
    <w:rsid w:val="00E5331B"/>
    <w:rsid w:val="00E95E9C"/>
    <w:rsid w:val="00EB4F58"/>
    <w:rsid w:val="00ED09DB"/>
    <w:rsid w:val="00EE4D49"/>
    <w:rsid w:val="00EF1224"/>
    <w:rsid w:val="00EF38E4"/>
    <w:rsid w:val="00F34205"/>
    <w:rsid w:val="00F4770D"/>
    <w:rsid w:val="00F555B1"/>
    <w:rsid w:val="00F56637"/>
    <w:rsid w:val="00F67E3D"/>
    <w:rsid w:val="00F72911"/>
    <w:rsid w:val="00F77F9D"/>
    <w:rsid w:val="00FA0C9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48969-CAD1-4F10-A1CC-82B0CE3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zievaAV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zievaAV@berezovo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54F6-9452-4263-AA54-0AEEEF2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6</cp:revision>
  <cp:lastPrinted>2022-09-26T12:14:00Z</cp:lastPrinted>
  <dcterms:created xsi:type="dcterms:W3CDTF">2021-05-19T09:21:00Z</dcterms:created>
  <dcterms:modified xsi:type="dcterms:W3CDTF">2022-09-26T12:15:00Z</dcterms:modified>
</cp:coreProperties>
</file>