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28" w:rsidRDefault="00026828" w:rsidP="00026828">
      <w:pPr>
        <w:jc w:val="right"/>
        <w:outlineLvl w:val="0"/>
        <w:rPr>
          <w:szCs w:val="28"/>
        </w:rPr>
      </w:pPr>
    </w:p>
    <w:p w:rsidR="00026828" w:rsidRDefault="00693B31" w:rsidP="001909A1">
      <w:pPr>
        <w:jc w:val="center"/>
        <w:outlineLvl w:val="0"/>
        <w:rPr>
          <w:b/>
          <w:bCs/>
          <w:sz w:val="36"/>
          <w:szCs w:val="36"/>
        </w:rPr>
      </w:pPr>
      <w:r w:rsidRPr="00693B31">
        <w:rPr>
          <w:b/>
          <w:bCs/>
          <w:noProof/>
          <w:sz w:val="36"/>
          <w:szCs w:val="36"/>
        </w:rPr>
        <w:drawing>
          <wp:inline distT="0" distB="0" distL="0" distR="0">
            <wp:extent cx="693420" cy="791592"/>
            <wp:effectExtent l="0" t="0" r="0" b="0"/>
            <wp:docPr id="4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8" cy="7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14" w:rsidRDefault="00735F14" w:rsidP="001909A1">
      <w:pPr>
        <w:jc w:val="center"/>
        <w:outlineLvl w:val="0"/>
        <w:rPr>
          <w:b/>
          <w:bCs/>
          <w:sz w:val="36"/>
          <w:szCs w:val="36"/>
        </w:rPr>
      </w:pPr>
    </w:p>
    <w:p w:rsidR="001909A1" w:rsidRPr="00DD4388" w:rsidRDefault="001909A1" w:rsidP="001909A1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909A1" w:rsidRPr="009E75A7" w:rsidRDefault="001909A1" w:rsidP="001909A1">
      <w:pPr>
        <w:jc w:val="center"/>
        <w:rPr>
          <w:b/>
          <w:bCs/>
          <w:sz w:val="20"/>
        </w:rPr>
      </w:pPr>
    </w:p>
    <w:p w:rsidR="001909A1" w:rsidRPr="00DD4388" w:rsidRDefault="001909A1" w:rsidP="00241016">
      <w:pPr>
        <w:spacing w:after="240"/>
        <w:jc w:val="center"/>
        <w:outlineLvl w:val="0"/>
        <w:rPr>
          <w:b/>
          <w:bCs/>
          <w:sz w:val="20"/>
        </w:rPr>
      </w:pPr>
      <w:r w:rsidRPr="00DD4388">
        <w:rPr>
          <w:b/>
          <w:bCs/>
          <w:sz w:val="20"/>
        </w:rPr>
        <w:t>ХАНТЫ-МАНСИЙСКОГО АВТОНОМНОГО ОКРУГА - ЮГРЫ</w:t>
      </w:r>
    </w:p>
    <w:p w:rsidR="005A413A" w:rsidRPr="00241016" w:rsidRDefault="005A413A" w:rsidP="00241016">
      <w:pPr>
        <w:pStyle w:val="a4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24101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413A" w:rsidRPr="00757BCB" w:rsidRDefault="005A413A" w:rsidP="00616A41">
      <w:pPr>
        <w:jc w:val="center"/>
        <w:rPr>
          <w:b/>
          <w:sz w:val="16"/>
          <w:szCs w:val="16"/>
        </w:rPr>
      </w:pPr>
    </w:p>
    <w:p w:rsidR="00676A78" w:rsidRPr="00676A78" w:rsidRDefault="00735F14" w:rsidP="00616A41">
      <w:pPr>
        <w:jc w:val="both"/>
        <w:rPr>
          <w:szCs w:val="28"/>
        </w:rPr>
      </w:pPr>
      <w:proofErr w:type="gramStart"/>
      <w:r>
        <w:rPr>
          <w:szCs w:val="28"/>
        </w:rPr>
        <w:t>от  13.09.</w:t>
      </w:r>
      <w:r w:rsidR="00676A78" w:rsidRPr="00676A78">
        <w:rPr>
          <w:szCs w:val="28"/>
        </w:rPr>
        <w:t>202</w:t>
      </w:r>
      <w:r w:rsidR="00676A78">
        <w:rPr>
          <w:szCs w:val="28"/>
        </w:rPr>
        <w:t>2</w:t>
      </w:r>
      <w:proofErr w:type="gramEnd"/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  <w:t xml:space="preserve">                         </w:t>
      </w:r>
      <w:r w:rsidR="0002338E">
        <w:rPr>
          <w:szCs w:val="28"/>
        </w:rPr>
        <w:t xml:space="preserve">                                 </w:t>
      </w:r>
      <w:r w:rsidR="00C37B47">
        <w:rPr>
          <w:szCs w:val="28"/>
        </w:rPr>
        <w:t xml:space="preserve">       </w:t>
      </w:r>
      <w:r w:rsidR="002D46CE">
        <w:rPr>
          <w:szCs w:val="28"/>
        </w:rPr>
        <w:t xml:space="preserve"> </w:t>
      </w:r>
      <w:r w:rsidR="00676A78" w:rsidRPr="00676A78">
        <w:rPr>
          <w:szCs w:val="28"/>
        </w:rPr>
        <w:t xml:space="preserve">№ </w:t>
      </w:r>
      <w:r>
        <w:rPr>
          <w:szCs w:val="28"/>
        </w:rPr>
        <w:t>1215</w:t>
      </w:r>
    </w:p>
    <w:p w:rsidR="0099124D" w:rsidRDefault="00676A78" w:rsidP="00616A41">
      <w:pPr>
        <w:jc w:val="both"/>
        <w:rPr>
          <w:szCs w:val="28"/>
        </w:rPr>
      </w:pPr>
      <w:proofErr w:type="spellStart"/>
      <w:r w:rsidRPr="00676A78">
        <w:rPr>
          <w:szCs w:val="28"/>
        </w:rPr>
        <w:t>пгт</w:t>
      </w:r>
      <w:proofErr w:type="spellEnd"/>
      <w:r w:rsidRPr="00676A78">
        <w:rPr>
          <w:szCs w:val="28"/>
        </w:rPr>
        <w:t>. Березово</w:t>
      </w:r>
    </w:p>
    <w:p w:rsidR="00676A78" w:rsidRDefault="00676A78" w:rsidP="00616A41">
      <w:pPr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80"/>
      </w:tblGrid>
      <w:tr w:rsidR="0099124D" w:rsidTr="00616A41">
        <w:trPr>
          <w:trHeight w:val="2671"/>
        </w:trPr>
        <w:tc>
          <w:tcPr>
            <w:tcW w:w="4867" w:type="dxa"/>
          </w:tcPr>
          <w:p w:rsidR="00B92BAF" w:rsidRPr="00CC561A" w:rsidRDefault="00676A78" w:rsidP="00616A4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CC561A">
              <w:rPr>
                <w:rStyle w:val="a8"/>
                <w:b w:val="0"/>
                <w:sz w:val="28"/>
                <w:szCs w:val="28"/>
              </w:rPr>
              <w:t>О</w:t>
            </w:r>
            <w:r w:rsidR="00B52C39">
              <w:rPr>
                <w:rStyle w:val="a8"/>
                <w:b w:val="0"/>
                <w:sz w:val="28"/>
                <w:szCs w:val="28"/>
              </w:rPr>
              <w:t xml:space="preserve"> внесении изменений в постановление администрации Березовского района от </w:t>
            </w:r>
            <w:r w:rsidR="00283711">
              <w:rPr>
                <w:rStyle w:val="a8"/>
                <w:b w:val="0"/>
                <w:sz w:val="28"/>
                <w:szCs w:val="28"/>
              </w:rPr>
              <w:t>17.10.2017 № 853 «О порядке формирования и ведения реестра источников доходов бюджета Березовского района»</w:t>
            </w:r>
          </w:p>
          <w:bookmarkEnd w:id="0"/>
          <w:p w:rsidR="00B92BAF" w:rsidRPr="00241016" w:rsidRDefault="00B92BAF" w:rsidP="00616A4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880" w:type="dxa"/>
          </w:tcPr>
          <w:p w:rsidR="0099124D" w:rsidRPr="00F00F25" w:rsidRDefault="0099124D" w:rsidP="00616A41">
            <w:pPr>
              <w:jc w:val="both"/>
              <w:rPr>
                <w:szCs w:val="28"/>
              </w:rPr>
            </w:pPr>
          </w:p>
        </w:tc>
      </w:tr>
    </w:tbl>
    <w:p w:rsidR="00DD37D1" w:rsidRDefault="00DD37D1" w:rsidP="005D6F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</w:t>
      </w:r>
      <w:r w:rsidR="00283711">
        <w:rPr>
          <w:szCs w:val="28"/>
        </w:rPr>
        <w:t>муниципальных правовых актов</w:t>
      </w:r>
      <w:r>
        <w:rPr>
          <w:szCs w:val="28"/>
        </w:rPr>
        <w:t xml:space="preserve"> администрации Березовского района в соответствие с действующим законодательством</w:t>
      </w:r>
      <w:r w:rsidR="00283711">
        <w:rPr>
          <w:szCs w:val="28"/>
        </w:rPr>
        <w:t xml:space="preserve"> Российской Федерации</w:t>
      </w:r>
      <w:r>
        <w:rPr>
          <w:szCs w:val="28"/>
        </w:rPr>
        <w:t>:</w:t>
      </w:r>
    </w:p>
    <w:p w:rsidR="00DD37D1" w:rsidRDefault="00DD37D1" w:rsidP="005D6F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283711">
        <w:rPr>
          <w:szCs w:val="28"/>
        </w:rPr>
        <w:t>постановление администрации Березовского района от 17.10.2017 № 853 «</w:t>
      </w:r>
      <w:r w:rsidR="00283711">
        <w:rPr>
          <w:rStyle w:val="a8"/>
          <w:b w:val="0"/>
          <w:szCs w:val="28"/>
        </w:rPr>
        <w:t>О порядке формирования и ведения реестра источников доходов бюджета Березовского района»</w:t>
      </w:r>
      <w:r w:rsidR="00283711">
        <w:rPr>
          <w:szCs w:val="28"/>
        </w:rPr>
        <w:t xml:space="preserve"> следующие изменения:</w:t>
      </w:r>
    </w:p>
    <w:p w:rsidR="00DD37D1" w:rsidRDefault="00CB24FB" w:rsidP="005D6FA6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1.1. Абзац 3</w:t>
      </w:r>
      <w:r w:rsidR="00561B3B">
        <w:rPr>
          <w:szCs w:val="28"/>
        </w:rPr>
        <w:t xml:space="preserve"> пункта</w:t>
      </w:r>
      <w:r w:rsidR="00DD37D1">
        <w:rPr>
          <w:szCs w:val="28"/>
        </w:rPr>
        <w:t xml:space="preserve"> </w:t>
      </w:r>
      <w:r w:rsidR="007665C2">
        <w:rPr>
          <w:szCs w:val="28"/>
        </w:rPr>
        <w:t xml:space="preserve">4 </w:t>
      </w:r>
      <w:r w:rsidR="00561B3B">
        <w:rPr>
          <w:szCs w:val="28"/>
        </w:rPr>
        <w:t>постано</w:t>
      </w:r>
      <w:r w:rsidR="008518F0">
        <w:rPr>
          <w:szCs w:val="28"/>
        </w:rPr>
        <w:t>вления признать утратившим силу;</w:t>
      </w:r>
    </w:p>
    <w:p w:rsidR="00DD37D1" w:rsidRDefault="008518F0" w:rsidP="008518F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13615C">
        <w:rPr>
          <w:szCs w:val="28"/>
        </w:rPr>
        <w:t>риложение к постановлению</w:t>
      </w:r>
      <w:r>
        <w:rPr>
          <w:szCs w:val="28"/>
        </w:rPr>
        <w:t xml:space="preserve"> </w:t>
      </w:r>
      <w:r w:rsidR="0013615C" w:rsidRPr="009C7ED0">
        <w:rPr>
          <w:rFonts w:eastAsia="Calibri"/>
          <w:szCs w:val="28"/>
        </w:rPr>
        <w:t>изложить в следующей редакции согласно прилож</w:t>
      </w:r>
      <w:r w:rsidR="0013615C">
        <w:rPr>
          <w:rFonts w:eastAsia="Calibri"/>
          <w:szCs w:val="28"/>
        </w:rPr>
        <w:t>ению к настоящему постановлению.</w:t>
      </w:r>
    </w:p>
    <w:p w:rsidR="00561B3B" w:rsidRDefault="00DA0041" w:rsidP="005D6F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561B3B">
        <w:rPr>
          <w:szCs w:val="28"/>
        </w:rPr>
        <w:t xml:space="preserve">. </w:t>
      </w:r>
      <w:r w:rsidR="00AB19CF" w:rsidRPr="00445620">
        <w:rPr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B19CF" w:rsidRDefault="00DA0041" w:rsidP="005D6F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B19CF">
        <w:rPr>
          <w:szCs w:val="28"/>
        </w:rPr>
        <w:t xml:space="preserve">. </w:t>
      </w:r>
      <w:r w:rsidR="00AB19CF" w:rsidRPr="00445620">
        <w:rPr>
          <w:szCs w:val="28"/>
        </w:rPr>
        <w:t>Настоящее постановление вступает в силу после его официального опубликования.</w:t>
      </w:r>
      <w:r w:rsidR="00AB19CF">
        <w:rPr>
          <w:szCs w:val="28"/>
        </w:rPr>
        <w:t xml:space="preserve"> </w:t>
      </w:r>
    </w:p>
    <w:p w:rsidR="00F00F25" w:rsidRDefault="00F00F25" w:rsidP="009026B7">
      <w:pPr>
        <w:shd w:val="clear" w:color="auto" w:fill="FFFFFF"/>
        <w:tabs>
          <w:tab w:val="left" w:pos="709"/>
          <w:tab w:val="left" w:pos="9356"/>
        </w:tabs>
        <w:spacing w:line="276" w:lineRule="auto"/>
        <w:ind w:right="-2"/>
        <w:jc w:val="both"/>
        <w:rPr>
          <w:szCs w:val="28"/>
        </w:rPr>
      </w:pPr>
    </w:p>
    <w:p w:rsidR="009026B7" w:rsidRDefault="009026B7" w:rsidP="009026B7">
      <w:pPr>
        <w:shd w:val="clear" w:color="auto" w:fill="FFFFFF"/>
        <w:tabs>
          <w:tab w:val="left" w:pos="709"/>
          <w:tab w:val="left" w:pos="9356"/>
        </w:tabs>
        <w:spacing w:line="276" w:lineRule="auto"/>
        <w:ind w:right="-2"/>
        <w:jc w:val="both"/>
        <w:rPr>
          <w:szCs w:val="28"/>
        </w:rPr>
      </w:pPr>
    </w:p>
    <w:p w:rsidR="000C3FA2" w:rsidRDefault="00DD37D1" w:rsidP="005B68F5">
      <w:pPr>
        <w:shd w:val="clear" w:color="auto" w:fill="FFFFFF"/>
        <w:tabs>
          <w:tab w:val="left" w:pos="709"/>
          <w:tab w:val="left" w:pos="9781"/>
        </w:tabs>
        <w:ind w:right="-2"/>
        <w:jc w:val="both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</w:t>
      </w:r>
      <w:r w:rsidR="00BC27A4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BC27A4">
        <w:rPr>
          <w:szCs w:val="28"/>
        </w:rPr>
        <w:t xml:space="preserve">    </w:t>
      </w:r>
      <w:r>
        <w:rPr>
          <w:szCs w:val="28"/>
        </w:rPr>
        <w:t xml:space="preserve">          П.В. Артеев</w:t>
      </w:r>
    </w:p>
    <w:p w:rsidR="00026828" w:rsidRDefault="00026828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026828" w:rsidRDefault="00026828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026828" w:rsidRDefault="00026828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026828" w:rsidRDefault="00026828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7F5B40" w:rsidRDefault="007F5B40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F55ADA" w:rsidRPr="00735F14" w:rsidRDefault="00F55ADA" w:rsidP="00735F14">
      <w:pPr>
        <w:rPr>
          <w:rFonts w:cs="Arial"/>
          <w:bCs/>
          <w:kern w:val="28"/>
          <w:szCs w:val="28"/>
        </w:rPr>
      </w:pPr>
      <w:bookmarkStart w:id="1" w:name="приложение"/>
    </w:p>
    <w:p w:rsidR="007F5B40" w:rsidRPr="00735F14" w:rsidRDefault="007F5B40" w:rsidP="00735F14">
      <w:pPr>
        <w:ind w:left="567"/>
        <w:jc w:val="right"/>
        <w:rPr>
          <w:rFonts w:cs="Arial"/>
          <w:bCs/>
          <w:kern w:val="28"/>
          <w:szCs w:val="28"/>
        </w:rPr>
      </w:pPr>
      <w:r w:rsidRPr="00735F14">
        <w:rPr>
          <w:rFonts w:cs="Arial"/>
          <w:bCs/>
          <w:kern w:val="28"/>
          <w:szCs w:val="28"/>
        </w:rPr>
        <w:lastRenderedPageBreak/>
        <w:t>Приложение</w:t>
      </w:r>
    </w:p>
    <w:bookmarkEnd w:id="1"/>
    <w:p w:rsidR="007F5B40" w:rsidRPr="00735F14" w:rsidRDefault="007F5B40" w:rsidP="00735F14">
      <w:pPr>
        <w:ind w:left="567"/>
        <w:jc w:val="right"/>
        <w:rPr>
          <w:rFonts w:cs="Arial"/>
          <w:bCs/>
          <w:kern w:val="28"/>
          <w:szCs w:val="28"/>
        </w:rPr>
      </w:pPr>
      <w:r w:rsidRPr="00735F14">
        <w:rPr>
          <w:rFonts w:cs="Arial"/>
          <w:bCs/>
          <w:kern w:val="28"/>
          <w:szCs w:val="28"/>
        </w:rPr>
        <w:t>к постановлению администрации Березовского района</w:t>
      </w:r>
    </w:p>
    <w:p w:rsidR="007F5B40" w:rsidRPr="00735F14" w:rsidRDefault="007F5B40" w:rsidP="00735F14">
      <w:pPr>
        <w:ind w:left="567"/>
        <w:jc w:val="right"/>
        <w:rPr>
          <w:rFonts w:cs="Arial"/>
          <w:bCs/>
          <w:kern w:val="28"/>
          <w:szCs w:val="28"/>
        </w:rPr>
      </w:pPr>
      <w:r w:rsidRPr="00735F14">
        <w:rPr>
          <w:rFonts w:cs="Arial"/>
          <w:bCs/>
          <w:kern w:val="28"/>
          <w:szCs w:val="28"/>
        </w:rPr>
        <w:t xml:space="preserve">от </w:t>
      </w:r>
      <w:r w:rsidR="00735F14">
        <w:rPr>
          <w:rFonts w:cs="Arial"/>
          <w:bCs/>
          <w:kern w:val="28"/>
          <w:szCs w:val="28"/>
        </w:rPr>
        <w:t>13.09.2022 № 1215</w:t>
      </w:r>
    </w:p>
    <w:p w:rsidR="007F5B40" w:rsidRPr="00BA1EEE" w:rsidRDefault="007F5B40" w:rsidP="007F5B40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</w:p>
    <w:p w:rsidR="007F5B40" w:rsidRPr="00BA1EEE" w:rsidRDefault="007F5B40" w:rsidP="007F5B40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</w:p>
    <w:p w:rsidR="007F5B40" w:rsidRPr="007F5B40" w:rsidRDefault="007F5B40" w:rsidP="007F5B40">
      <w:pPr>
        <w:pStyle w:val="ConsPlusTitle"/>
        <w:jc w:val="center"/>
        <w:rPr>
          <w:rFonts w:ascii="Times New Roman" w:hAnsi="Times New Roman" w:cs="Times New Roman"/>
          <w:iCs/>
          <w:sz w:val="30"/>
          <w:szCs w:val="28"/>
        </w:rPr>
      </w:pPr>
      <w:r w:rsidRPr="007F5B40">
        <w:rPr>
          <w:rFonts w:ascii="Times New Roman" w:hAnsi="Times New Roman" w:cs="Times New Roman"/>
          <w:iCs/>
          <w:sz w:val="30"/>
          <w:szCs w:val="28"/>
        </w:rPr>
        <w:t>Порядок</w:t>
      </w:r>
    </w:p>
    <w:p w:rsidR="007F5B40" w:rsidRPr="007F5B40" w:rsidRDefault="007F5B40" w:rsidP="007F5B40">
      <w:pPr>
        <w:pStyle w:val="ConsPlusTitle"/>
        <w:jc w:val="center"/>
        <w:rPr>
          <w:rFonts w:ascii="Times New Roman" w:hAnsi="Times New Roman" w:cs="Times New Roman"/>
          <w:iCs/>
          <w:sz w:val="30"/>
          <w:szCs w:val="28"/>
        </w:rPr>
      </w:pPr>
      <w:r w:rsidRPr="007F5B40">
        <w:rPr>
          <w:rFonts w:ascii="Times New Roman" w:hAnsi="Times New Roman" w:cs="Times New Roman"/>
          <w:iCs/>
          <w:sz w:val="30"/>
          <w:szCs w:val="28"/>
        </w:rPr>
        <w:t>формирования и ведения реестра источников доходов бюджета</w:t>
      </w:r>
    </w:p>
    <w:p w:rsidR="007F5B40" w:rsidRPr="007F5B40" w:rsidRDefault="007F5B40" w:rsidP="007F5B40">
      <w:pPr>
        <w:pStyle w:val="ConsPlusTitle"/>
        <w:jc w:val="center"/>
        <w:rPr>
          <w:rFonts w:ascii="Times New Roman" w:hAnsi="Times New Roman" w:cs="Times New Roman"/>
          <w:iCs/>
          <w:sz w:val="30"/>
          <w:szCs w:val="28"/>
        </w:rPr>
      </w:pPr>
      <w:r w:rsidRPr="007F5B40">
        <w:rPr>
          <w:rFonts w:ascii="Times New Roman" w:hAnsi="Times New Roman" w:cs="Times New Roman"/>
          <w:iCs/>
          <w:sz w:val="30"/>
          <w:szCs w:val="28"/>
        </w:rPr>
        <w:t>Березовского района</w:t>
      </w:r>
    </w:p>
    <w:p w:rsidR="007F5B40" w:rsidRPr="00BA1EEE" w:rsidRDefault="007F5B40" w:rsidP="007F5B40"/>
    <w:p w:rsidR="007F5B40" w:rsidRPr="00BA1EEE" w:rsidRDefault="007F5B40" w:rsidP="008A5E9B">
      <w:pPr>
        <w:ind w:right="-142" w:firstLine="567"/>
        <w:jc w:val="both"/>
      </w:pPr>
      <w:r w:rsidRPr="00BA1EEE">
        <w:t>1. Настоящий Порядок формирования и ведения реестра источников доходов бюджета Березовского района (далее</w:t>
      </w:r>
      <w:r w:rsidR="00547272">
        <w:t xml:space="preserve"> </w:t>
      </w:r>
      <w:r w:rsidRPr="00BA1EEE">
        <w:t>-</w:t>
      </w:r>
      <w:r w:rsidR="00547272">
        <w:t xml:space="preserve"> </w:t>
      </w:r>
      <w:r w:rsidRPr="00BA1EEE">
        <w:t>Порядок) устанавливает состав информации, правила формирования и ведения реестра источников доходов бюджета Березовского района (далее</w:t>
      </w:r>
      <w:r w:rsidR="00547272">
        <w:t xml:space="preserve"> </w:t>
      </w:r>
      <w:r w:rsidRPr="00BA1EEE">
        <w:t>-</w:t>
      </w:r>
      <w:r w:rsidR="00547272">
        <w:t xml:space="preserve"> </w:t>
      </w:r>
      <w:r w:rsidRPr="00BA1EEE">
        <w:t>реестр источников доходов бюджета).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2. Реестр источников доходов бюджетов представляют собой свод информации о доходах бюджета по источникам доходов бюджета Березовского района,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F5B40" w:rsidRDefault="007F5B40" w:rsidP="008A5E9B">
      <w:pPr>
        <w:ind w:right="-142" w:firstLine="567"/>
        <w:jc w:val="both"/>
      </w:pPr>
      <w:r w:rsidRPr="00BA1EEE">
        <w:t>3. Реестр источников доходов бюджета формируется и ведется в электронной форме в информационной системе управления муниципальными финансами (далее</w:t>
      </w:r>
      <w:r w:rsidR="00402FA3">
        <w:t xml:space="preserve"> </w:t>
      </w:r>
      <w:r w:rsidRPr="00BA1EEE">
        <w:t>-</w:t>
      </w:r>
      <w:r w:rsidR="00402FA3">
        <w:t xml:space="preserve"> </w:t>
      </w:r>
      <w:r w:rsidRPr="00BA1EEE">
        <w:t>информационная система).</w:t>
      </w:r>
    </w:p>
    <w:p w:rsidR="00402FA3" w:rsidRDefault="00402FA3" w:rsidP="008A5E9B">
      <w:pPr>
        <w:ind w:right="-142" w:firstLine="567"/>
        <w:jc w:val="both"/>
        <w:rPr>
          <w:szCs w:val="28"/>
        </w:rPr>
      </w:pPr>
      <w:r>
        <w:t xml:space="preserve">3.1. </w:t>
      </w:r>
      <w:r>
        <w:rPr>
          <w:szCs w:val="28"/>
        </w:rPr>
        <w:t xml:space="preserve">Реестры источников доходов бюджетов, включая информацию, указанную в пункте 8 </w:t>
      </w:r>
      <w:r w:rsidR="00A2334F">
        <w:rPr>
          <w:szCs w:val="28"/>
        </w:rPr>
        <w:t xml:space="preserve">настоящего </w:t>
      </w:r>
      <w:r>
        <w:rPr>
          <w:szCs w:val="28"/>
        </w:rPr>
        <w:t>Порядка, ведутся на государственном языке Российской Федерации.</w:t>
      </w:r>
    </w:p>
    <w:p w:rsidR="00402FA3" w:rsidRPr="00BA1EEE" w:rsidRDefault="00402FA3" w:rsidP="008A5E9B">
      <w:pPr>
        <w:ind w:right="-142" w:firstLine="567"/>
        <w:jc w:val="both"/>
      </w:pPr>
      <w:r>
        <w:rPr>
          <w:szCs w:val="28"/>
        </w:rPr>
        <w:t xml:space="preserve">3.2. Реестры источников доходов бюджетов, включая информацию указанную в пункте 8 </w:t>
      </w:r>
      <w:r w:rsidR="00A2334F">
        <w:rPr>
          <w:szCs w:val="28"/>
        </w:rPr>
        <w:t xml:space="preserve"> настоящего </w:t>
      </w:r>
      <w:r>
        <w:rPr>
          <w:szCs w:val="28"/>
        </w:rPr>
        <w:t>Порядка, хранятся в соответствии со сроками хранения архивных документов, определенными законодательством Российской Федерации об архивном деле.</w:t>
      </w:r>
      <w:r w:rsidR="00547272">
        <w:rPr>
          <w:szCs w:val="28"/>
        </w:rPr>
        <w:t xml:space="preserve"> 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4. Реестр источников доходов бюджета Березовского района ведет Комитет по финансам администрации Березовского района (далее</w:t>
      </w:r>
      <w:r w:rsidR="00547272">
        <w:t xml:space="preserve"> </w:t>
      </w:r>
      <w:r w:rsidRPr="00BA1EEE">
        <w:t>-</w:t>
      </w:r>
      <w:r w:rsidR="00547272">
        <w:t xml:space="preserve"> </w:t>
      </w:r>
      <w:r w:rsidRPr="00BA1EEE">
        <w:t>Комитет по финансам).</w:t>
      </w:r>
    </w:p>
    <w:p w:rsidR="007F5B40" w:rsidRPr="00BA1EEE" w:rsidRDefault="007F5B40" w:rsidP="008A5E9B">
      <w:pPr>
        <w:ind w:right="-142" w:firstLine="567"/>
        <w:jc w:val="both"/>
      </w:pPr>
      <w:bookmarkStart w:id="2" w:name="P47"/>
      <w:bookmarkEnd w:id="2"/>
      <w:r w:rsidRPr="00BA1EEE">
        <w:t xml:space="preserve">5. </w:t>
      </w:r>
      <w:r w:rsidR="00547272">
        <w:rPr>
          <w:szCs w:val="28"/>
        </w:rPr>
        <w:t>Главные администраторы доходов бюджета Березовского района (далее - участники процесса ведения реестра источников доходов бюджета) обеспечивают представление сведений, необходимых для формирования и ведения реестра источников доходов бюджета, в соответствии с</w:t>
      </w:r>
      <w:r w:rsidR="00A2334F">
        <w:rPr>
          <w:szCs w:val="28"/>
        </w:rPr>
        <w:t xml:space="preserve"> </w:t>
      </w:r>
      <w:proofErr w:type="gramStart"/>
      <w:r w:rsidR="00A2334F">
        <w:rPr>
          <w:szCs w:val="28"/>
        </w:rPr>
        <w:t xml:space="preserve">настоящим </w:t>
      </w:r>
      <w:r w:rsidR="00547272">
        <w:rPr>
          <w:szCs w:val="28"/>
        </w:rPr>
        <w:t xml:space="preserve"> Порядком</w:t>
      </w:r>
      <w:proofErr w:type="gramEnd"/>
      <w:r w:rsidRPr="00BA1EEE">
        <w:t>.</w:t>
      </w:r>
    </w:p>
    <w:p w:rsidR="007F5B40" w:rsidRPr="00BA1EEE" w:rsidRDefault="007F5B40" w:rsidP="008A5E9B">
      <w:pPr>
        <w:ind w:right="-142" w:firstLine="567"/>
        <w:jc w:val="both"/>
      </w:pPr>
      <w:r w:rsidRPr="00BA1EEE">
        <w:t xml:space="preserve">6.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5 настоящего Порядка. 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7.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7F5B40" w:rsidRPr="00BA1EEE" w:rsidRDefault="007F5B40" w:rsidP="008A5E9B">
      <w:pPr>
        <w:ind w:right="-142" w:firstLine="567"/>
        <w:jc w:val="both"/>
      </w:pPr>
      <w:r w:rsidRPr="00BA1EEE">
        <w:t xml:space="preserve">8. В реестр источников доходов бюджета в отношении каждого источника дохода бюджета </w:t>
      </w:r>
      <w:r w:rsidR="00DB68C5">
        <w:t>включается следующая информация</w:t>
      </w:r>
      <w:r w:rsidRPr="00BA1EEE">
        <w:t>:</w:t>
      </w:r>
    </w:p>
    <w:p w:rsidR="007F5B40" w:rsidRPr="00BA1EEE" w:rsidRDefault="007F5B40" w:rsidP="008A5E9B">
      <w:pPr>
        <w:ind w:right="-142" w:firstLine="567"/>
        <w:jc w:val="both"/>
      </w:pPr>
      <w:bookmarkStart w:id="3" w:name="P51"/>
      <w:bookmarkEnd w:id="3"/>
      <w:r w:rsidRPr="00BA1EEE">
        <w:lastRenderedPageBreak/>
        <w:t>а) наименование источника дохода бюджета;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в) 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F5B40" w:rsidRPr="00350EC4" w:rsidRDefault="007F5B40" w:rsidP="008A5E9B">
      <w:pPr>
        <w:ind w:right="-142" w:firstLine="567"/>
        <w:jc w:val="both"/>
        <w:rPr>
          <w:color w:val="000000" w:themeColor="text1"/>
        </w:rPr>
      </w:pPr>
      <w:bookmarkStart w:id="4" w:name="P55"/>
      <w:bookmarkEnd w:id="4"/>
      <w:r w:rsidRPr="00350EC4">
        <w:rPr>
          <w:color w:val="000000" w:themeColor="text1"/>
        </w:rPr>
        <w:t>д) информация о</w:t>
      </w:r>
      <w:r w:rsidR="00350EC4">
        <w:rPr>
          <w:color w:val="000000" w:themeColor="text1"/>
        </w:rPr>
        <w:t>б органах местного самоупра</w:t>
      </w:r>
      <w:r w:rsidR="00350EC4" w:rsidRPr="00350EC4">
        <w:rPr>
          <w:color w:val="000000" w:themeColor="text1"/>
        </w:rPr>
        <w:t>вления</w:t>
      </w:r>
      <w:r w:rsidR="00350EC4">
        <w:rPr>
          <w:color w:val="000000" w:themeColor="text1"/>
        </w:rPr>
        <w:t xml:space="preserve"> района, осуществляющих бюджетные полномочия главных администрато</w:t>
      </w:r>
      <w:r w:rsidR="004F7425">
        <w:rPr>
          <w:color w:val="000000" w:themeColor="text1"/>
        </w:rPr>
        <w:t>ров доходов бюджета</w:t>
      </w:r>
      <w:r w:rsidRPr="00350EC4">
        <w:rPr>
          <w:color w:val="000000" w:themeColor="text1"/>
        </w:rPr>
        <w:t>;</w:t>
      </w:r>
    </w:p>
    <w:p w:rsidR="007F5B40" w:rsidRPr="00BA1EEE" w:rsidRDefault="007F5B40" w:rsidP="008A5E9B">
      <w:pPr>
        <w:ind w:right="-142" w:firstLine="567"/>
        <w:jc w:val="both"/>
      </w:pPr>
      <w:bookmarkStart w:id="5" w:name="P56"/>
      <w:bookmarkEnd w:id="5"/>
      <w:r w:rsidRPr="00BA1EEE"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F5B40" w:rsidRPr="00BA1EEE" w:rsidRDefault="007F5B40" w:rsidP="008A5E9B">
      <w:pPr>
        <w:ind w:right="-142" w:firstLine="567"/>
        <w:jc w:val="both"/>
      </w:pPr>
      <w:bookmarkStart w:id="6" w:name="P57"/>
      <w:bookmarkEnd w:id="6"/>
      <w:r w:rsidRPr="00BA1EEE"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F5B40" w:rsidRPr="00BA1EEE" w:rsidRDefault="007F5B40" w:rsidP="008A5E9B">
      <w:pPr>
        <w:ind w:right="-142" w:firstLine="567"/>
        <w:jc w:val="both"/>
      </w:pPr>
      <w:bookmarkStart w:id="7" w:name="P58"/>
      <w:bookmarkEnd w:id="7"/>
      <w:r w:rsidRPr="00BA1EEE"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F5B40" w:rsidRPr="00BA1EEE" w:rsidRDefault="007F5B40" w:rsidP="008A5E9B">
      <w:pPr>
        <w:ind w:right="-142" w:firstLine="567"/>
        <w:jc w:val="both"/>
      </w:pPr>
      <w:bookmarkStart w:id="8" w:name="P59"/>
      <w:bookmarkEnd w:id="8"/>
      <w:r w:rsidRPr="00BA1EEE"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F5B40" w:rsidRPr="00BA1EEE" w:rsidRDefault="007F5B40" w:rsidP="008A5E9B">
      <w:pPr>
        <w:ind w:right="-142" w:firstLine="567"/>
        <w:jc w:val="both"/>
      </w:pPr>
      <w:bookmarkStart w:id="9" w:name="P60"/>
      <w:bookmarkEnd w:id="9"/>
      <w:r w:rsidRPr="00BA1EEE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7F5B40" w:rsidRDefault="007F5B40" w:rsidP="008A5E9B">
      <w:pPr>
        <w:ind w:right="-142" w:firstLine="567"/>
        <w:jc w:val="both"/>
        <w:rPr>
          <w:rFonts w:cs="Arial"/>
        </w:rPr>
      </w:pPr>
      <w:bookmarkStart w:id="10" w:name="P61"/>
      <w:bookmarkEnd w:id="10"/>
      <w:r w:rsidRPr="00BA1EEE"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</w:t>
      </w:r>
      <w:r w:rsidRPr="00702A9C">
        <w:rPr>
          <w:rStyle w:val="af7"/>
          <w:szCs w:val="28"/>
        </w:rPr>
        <w:t>об исполнении бюджета</w:t>
      </w:r>
      <w:r w:rsidRPr="00DE57D3">
        <w:rPr>
          <w:rFonts w:cs="Arial"/>
        </w:rPr>
        <w:t>.</w:t>
      </w:r>
    </w:p>
    <w:p w:rsidR="007F5B40" w:rsidRPr="00BA1EEE" w:rsidRDefault="00944191" w:rsidP="008A5E9B">
      <w:pPr>
        <w:ind w:right="-142" w:firstLine="567"/>
        <w:jc w:val="both"/>
      </w:pPr>
      <w:bookmarkStart w:id="11" w:name="P65"/>
      <w:bookmarkEnd w:id="11"/>
      <w:r>
        <w:t>9</w:t>
      </w:r>
      <w:r w:rsidR="007F5B40" w:rsidRPr="00BA1EEE">
        <w:t xml:space="preserve">. В рамках составления решений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пункте 5 </w:t>
      </w:r>
      <w:r w:rsidR="00A2334F">
        <w:t xml:space="preserve">настоящего </w:t>
      </w:r>
      <w:r w:rsidR="007F5B40" w:rsidRPr="00BA1EEE">
        <w:t>Порядка, в сроки, установленные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период.</w:t>
      </w:r>
    </w:p>
    <w:p w:rsidR="007F5B40" w:rsidRPr="00BA1EEE" w:rsidRDefault="00944191" w:rsidP="008A5E9B">
      <w:pPr>
        <w:ind w:right="-142" w:firstLine="567"/>
        <w:jc w:val="both"/>
      </w:pPr>
      <w:r>
        <w:t>10</w:t>
      </w:r>
      <w:r w:rsidR="007F5B40" w:rsidRPr="00BA1EEE">
        <w:t>. Комитет по финансам администрации Березовского района обеспечивает включение в реестр источников доходов бюджета</w:t>
      </w:r>
      <w:r>
        <w:t xml:space="preserve"> информации, указанной в пункте 8</w:t>
      </w:r>
      <w:r w:rsidR="00A2334F">
        <w:t xml:space="preserve"> настоящего</w:t>
      </w:r>
      <w:r w:rsidR="007F5B40" w:rsidRPr="00BA1EEE">
        <w:t xml:space="preserve"> Порядка, в следующие сроки: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а) информации, указанно</w:t>
      </w:r>
      <w:r w:rsidR="00944191">
        <w:t xml:space="preserve">й в подпунктах «а» - «д» пункта 8 </w:t>
      </w:r>
      <w:r w:rsidR="00BA7812">
        <w:t xml:space="preserve">настоящего </w:t>
      </w:r>
      <w:r w:rsidRPr="00BA1EEE">
        <w:t>Порядка,</w:t>
      </w:r>
      <w:r w:rsidR="00944191">
        <w:t xml:space="preserve"> </w:t>
      </w:r>
      <w:r w:rsidRPr="00BA1EEE">
        <w:t>-незамедлительно,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7F5B40" w:rsidRDefault="007F5B40" w:rsidP="008A5E9B">
      <w:pPr>
        <w:ind w:right="-142" w:firstLine="567"/>
        <w:jc w:val="both"/>
      </w:pPr>
      <w:r w:rsidRPr="00BA1EEE">
        <w:lastRenderedPageBreak/>
        <w:t xml:space="preserve">б) </w:t>
      </w:r>
      <w:r w:rsidRPr="000C3819">
        <w:rPr>
          <w:rFonts w:cs="Arial"/>
        </w:rPr>
        <w:t xml:space="preserve">информации, указанной в </w:t>
      </w:r>
      <w:hyperlink w:anchor="P57" w:history="1">
        <w:r w:rsidRPr="000C3819">
          <w:rPr>
            <w:rFonts w:cs="Arial"/>
          </w:rPr>
          <w:t>подпунктах «ж</w:t>
        </w:r>
      </w:hyperlink>
      <w:r w:rsidRPr="000C3819">
        <w:rPr>
          <w:rFonts w:cs="Arial"/>
        </w:rPr>
        <w:t>», «</w:t>
      </w:r>
      <w:hyperlink w:anchor="P58" w:history="1">
        <w:r w:rsidRPr="000C3819">
          <w:rPr>
            <w:rFonts w:cs="Arial"/>
          </w:rPr>
          <w:t>з</w:t>
        </w:r>
      </w:hyperlink>
      <w:r w:rsidRPr="000C3819">
        <w:rPr>
          <w:rFonts w:cs="Arial"/>
        </w:rPr>
        <w:t>», «</w:t>
      </w:r>
      <w:hyperlink w:anchor="P61" w:history="1">
        <w:r w:rsidRPr="000C3819">
          <w:rPr>
            <w:rFonts w:cs="Arial"/>
          </w:rPr>
          <w:t xml:space="preserve">л» пункта </w:t>
        </w:r>
      </w:hyperlink>
      <w:r w:rsidRPr="000C3819">
        <w:rPr>
          <w:rFonts w:cs="Arial"/>
        </w:rPr>
        <w:t xml:space="preserve">8 </w:t>
      </w:r>
      <w:r w:rsidR="00BA7812">
        <w:rPr>
          <w:rFonts w:cs="Arial"/>
        </w:rPr>
        <w:t xml:space="preserve">настоящего </w:t>
      </w:r>
      <w:r w:rsidRPr="000C3819">
        <w:rPr>
          <w:rFonts w:cs="Arial"/>
        </w:rPr>
        <w:t xml:space="preserve">Порядка, – не позднее 5 рабочих дней со дня принятия или внесения изменений в </w:t>
      </w:r>
      <w:r w:rsidRPr="000C3819">
        <w:rPr>
          <w:rFonts w:cs="Arial"/>
          <w:color w:val="000000"/>
        </w:rPr>
        <w:t>решение о бюджете</w:t>
      </w:r>
      <w:r w:rsidRPr="000C3819">
        <w:rPr>
          <w:rFonts w:cs="Arial"/>
        </w:rPr>
        <w:t xml:space="preserve"> и решение об исполнении бюджета</w:t>
      </w:r>
      <w:r w:rsidRPr="00BA1EEE">
        <w:t>;</w:t>
      </w:r>
    </w:p>
    <w:p w:rsidR="007F5B40" w:rsidRPr="00BA1EEE" w:rsidRDefault="007F5B40" w:rsidP="008A5E9B">
      <w:pPr>
        <w:ind w:right="-142" w:firstLine="567"/>
        <w:jc w:val="both"/>
      </w:pPr>
      <w:r w:rsidRPr="00BA1EEE">
        <w:t xml:space="preserve">в) информации, указанной в подпункте «и» пункта 8 </w:t>
      </w:r>
      <w:r w:rsidR="00BA7812">
        <w:t xml:space="preserve">настоящего </w:t>
      </w:r>
      <w:r w:rsidRPr="00BA1EEE">
        <w:t>Порядка,</w:t>
      </w:r>
      <w:r w:rsidR="00CF304A">
        <w:t xml:space="preserve"> </w:t>
      </w:r>
      <w:r w:rsidRPr="00BA1EEE">
        <w:t>-</w:t>
      </w:r>
      <w:r w:rsidR="00CF304A">
        <w:t xml:space="preserve"> </w:t>
      </w:r>
      <w:r w:rsidRPr="00BA1EEE">
        <w:t>не позднее 10-го рабочего дня каждого месяца года;</w:t>
      </w:r>
    </w:p>
    <w:p w:rsidR="007F5B40" w:rsidRPr="00BA1EEE" w:rsidRDefault="00CF304A" w:rsidP="008A5E9B">
      <w:pPr>
        <w:ind w:right="-142" w:firstLine="567"/>
        <w:jc w:val="both"/>
      </w:pPr>
      <w:r>
        <w:t>г</w:t>
      </w:r>
      <w:r w:rsidR="007F5B40" w:rsidRPr="00BA1EEE">
        <w:t xml:space="preserve">) информации, указанной в подпункте «е» пункта 8 </w:t>
      </w:r>
      <w:r w:rsidR="00BA7812">
        <w:t xml:space="preserve">настоящего </w:t>
      </w:r>
      <w:r w:rsidR="007F5B40" w:rsidRPr="00BA1EEE">
        <w:t>Порядка,</w:t>
      </w:r>
      <w:r>
        <w:t xml:space="preserve"> </w:t>
      </w:r>
      <w:r w:rsidR="007F5B40" w:rsidRPr="00BA1EEE">
        <w:t>-</w:t>
      </w:r>
      <w:r>
        <w:t xml:space="preserve"> </w:t>
      </w:r>
      <w:r w:rsidR="007F5B40" w:rsidRPr="00BA1EEE">
        <w:t>в срок, установленный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период;</w:t>
      </w:r>
    </w:p>
    <w:p w:rsidR="007F5B40" w:rsidRPr="00C43BF2" w:rsidRDefault="00CF304A" w:rsidP="00F1069C">
      <w:pPr>
        <w:ind w:right="-142" w:firstLine="567"/>
        <w:jc w:val="both"/>
      </w:pPr>
      <w:r w:rsidRPr="00C43BF2">
        <w:t>д</w:t>
      </w:r>
      <w:r w:rsidR="007F5B40" w:rsidRPr="00C43BF2">
        <w:t xml:space="preserve">) информации, указанной в подпункте «к» пункта 8 </w:t>
      </w:r>
      <w:r w:rsidR="00BA7812">
        <w:t xml:space="preserve">настоящего </w:t>
      </w:r>
      <w:r w:rsidR="007F5B40" w:rsidRPr="00C43BF2">
        <w:t>Порядка,</w:t>
      </w:r>
      <w:r w:rsidRPr="00C43BF2">
        <w:t xml:space="preserve"> </w:t>
      </w:r>
      <w:r w:rsidR="007F5B40" w:rsidRPr="00C43BF2">
        <w:t>-</w:t>
      </w:r>
      <w:r w:rsidRPr="00C43BF2">
        <w:t xml:space="preserve"> </w:t>
      </w:r>
      <w:r w:rsidR="007F5B40" w:rsidRPr="00C43BF2">
        <w:t>не позднее 10-го рабочего дня каждого месяца года;</w:t>
      </w:r>
    </w:p>
    <w:p w:rsidR="007F5B40" w:rsidRPr="00BA1EEE" w:rsidRDefault="00DE37D1" w:rsidP="008A5E9B">
      <w:pPr>
        <w:ind w:right="-142" w:firstLine="567"/>
        <w:jc w:val="both"/>
      </w:pPr>
      <w:bookmarkStart w:id="12" w:name="P86"/>
      <w:bookmarkEnd w:id="12"/>
      <w:r>
        <w:t>11</w:t>
      </w:r>
      <w:r w:rsidR="007F5B40" w:rsidRPr="00BA1EEE">
        <w:t>. Комитет по финансам в целях ведения реестра источников доходов бюджета в течение 1 рабочего дня со дня представления участником процесса ведения реес</w:t>
      </w:r>
      <w:r w:rsidR="00F1069C">
        <w:t>тра информации, указанной в 8</w:t>
      </w:r>
      <w:r w:rsidR="007F5B40" w:rsidRPr="00BA1EEE">
        <w:t xml:space="preserve"> </w:t>
      </w:r>
      <w:r w:rsidR="00BA7812">
        <w:t xml:space="preserve">настоящего </w:t>
      </w:r>
      <w:r w:rsidR="007F5B40" w:rsidRPr="00BA1EEE">
        <w:t>Порядка, обеспечивают в автоматизированном режиме проверку: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а) наличия информаци</w:t>
      </w:r>
      <w:r w:rsidR="00F1069C">
        <w:t>и в соответствии с пунктом 8</w:t>
      </w:r>
      <w:r w:rsidRPr="00BA1EEE">
        <w:t xml:space="preserve"> </w:t>
      </w:r>
      <w:r w:rsidR="00BA7812">
        <w:t xml:space="preserve">настоящего </w:t>
      </w:r>
      <w:r w:rsidRPr="00BA1EEE">
        <w:t>Порядка;</w:t>
      </w:r>
    </w:p>
    <w:p w:rsidR="007F5B40" w:rsidRPr="00BA1EEE" w:rsidRDefault="007F5B40" w:rsidP="008A5E9B">
      <w:pPr>
        <w:ind w:right="-142" w:firstLine="567"/>
        <w:jc w:val="both"/>
      </w:pPr>
      <w:r w:rsidRPr="00BA1EEE">
        <w:t xml:space="preserve">б)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 июня 2015 года </w:t>
      </w:r>
      <w:hyperlink r:id="rId9" w:tooltip="ПОСТАНОВЛЕНИЕ от 30.06.2015 № 658 ПРАВИТЕЛЬСТВО РФ&#10;&#10;О ГОСУДАРСТВЕННОЙ ИНТЕГРИРОВАННОЙ ИНФОРМАЦИОННОЙ СИСТЕМЕ УПРАВЛЕНИЯ ОБЩЕСТВЕННЫМИ ФИНАНСАМИ &quot;ЭЛЕКТРОННЫЙ БЮДЖЕТ&quot; " w:history="1">
        <w:r w:rsidRPr="004C6FB3">
          <w:rPr>
            <w:rStyle w:val="a6"/>
          </w:rPr>
          <w:t>№ 658 «О государственной</w:t>
        </w:r>
      </w:hyperlink>
      <w:r w:rsidRPr="00BA1EEE">
        <w:t xml:space="preserve"> интегрированной информационной системе управления общественными финансами «Электронный бюджет».</w:t>
      </w:r>
      <w:bookmarkStart w:id="13" w:name="P89"/>
      <w:bookmarkEnd w:id="13"/>
    </w:p>
    <w:p w:rsidR="007F5B40" w:rsidRPr="00BA1EEE" w:rsidRDefault="00DE37D1" w:rsidP="008A5E9B">
      <w:pPr>
        <w:ind w:right="-142" w:firstLine="567"/>
        <w:jc w:val="both"/>
      </w:pPr>
      <w:r>
        <w:t>12</w:t>
      </w:r>
      <w:r w:rsidR="007F5B40" w:rsidRPr="00BA1EEE">
        <w:t>. В случае положительного результата</w:t>
      </w:r>
      <w:r>
        <w:t xml:space="preserve"> проверки, указанной в пункте 11</w:t>
      </w:r>
      <w:r w:rsidR="007F5B40" w:rsidRPr="00BA1EEE">
        <w:t xml:space="preserve"> </w:t>
      </w:r>
      <w:r w:rsidR="00BA7812">
        <w:t xml:space="preserve">настоящего </w:t>
      </w:r>
      <w:r w:rsidR="007F5B40" w:rsidRPr="00BA1EEE">
        <w:t>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Комитет по финансам присваивает уникальные номера: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При направлении участником процесса ведения реестра измененн</w:t>
      </w:r>
      <w:r w:rsidR="00E45ECE">
        <w:t>ой информации, указанной в пункте 8</w:t>
      </w:r>
      <w:r w:rsidRPr="00BA1EEE">
        <w:t xml:space="preserve"> </w:t>
      </w:r>
      <w:r w:rsidR="00BA7812">
        <w:t xml:space="preserve">настоящего </w:t>
      </w:r>
      <w:r w:rsidRPr="00BA1EEE">
        <w:t>Порядка, ранее образованные реестровые записи обновляются.</w:t>
      </w:r>
    </w:p>
    <w:p w:rsidR="007F5B40" w:rsidRPr="00BA1EEE" w:rsidRDefault="007F5B40" w:rsidP="008A5E9B">
      <w:pPr>
        <w:ind w:right="-142" w:firstLine="567"/>
        <w:jc w:val="both"/>
      </w:pPr>
      <w:r w:rsidRPr="00BA1EEE">
        <w:t>В случае отрицательного результата</w:t>
      </w:r>
      <w:r w:rsidR="00DE37D1">
        <w:t xml:space="preserve"> проверки, указанной в пункте 11</w:t>
      </w:r>
      <w:r w:rsidRPr="00BA1EEE">
        <w:t xml:space="preserve"> </w:t>
      </w:r>
      <w:r w:rsidR="00BA7812">
        <w:t xml:space="preserve">настоящего </w:t>
      </w:r>
      <w:r w:rsidRPr="00BA1EEE">
        <w:t xml:space="preserve">Порядка, информация, представленная участником процесса ведения реестра в соответствии с </w:t>
      </w:r>
      <w:r w:rsidR="008E4BE6">
        <w:t xml:space="preserve">пунктом </w:t>
      </w:r>
      <w:r w:rsidRPr="00BA1EEE">
        <w:t xml:space="preserve">8 </w:t>
      </w:r>
      <w:r w:rsidR="00BA7812">
        <w:t xml:space="preserve">настоящего </w:t>
      </w:r>
      <w:r w:rsidRPr="00BA1EEE">
        <w:t>Порядка, не образует (не обновляет) реестровые записи. В указанном случае Комитет по финансам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F5B40" w:rsidRPr="00BA1EEE" w:rsidRDefault="00DE37D1" w:rsidP="008A5E9B">
      <w:pPr>
        <w:ind w:right="-142" w:firstLine="567"/>
        <w:jc w:val="both"/>
      </w:pPr>
      <w:r>
        <w:t>13</w:t>
      </w:r>
      <w:r w:rsidR="007F5B40" w:rsidRPr="00BA1EEE">
        <w:t>. В случае получ</w:t>
      </w:r>
      <w:r w:rsidR="0081111A">
        <w:t>ения предусмотренного пунктом 12</w:t>
      </w:r>
      <w:r w:rsidR="007F5B40" w:rsidRPr="00BA1EEE">
        <w:t xml:space="preserve"> </w:t>
      </w:r>
      <w:r w:rsidR="00BA7812">
        <w:t xml:space="preserve">настоящего </w:t>
      </w:r>
      <w:r w:rsidR="007F5B40" w:rsidRPr="00BA1EEE">
        <w:t>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F5B40" w:rsidRPr="00BA1EEE" w:rsidRDefault="00DE37D1" w:rsidP="008A5E9B">
      <w:pPr>
        <w:ind w:right="-142" w:firstLine="567"/>
        <w:jc w:val="both"/>
      </w:pPr>
      <w:r>
        <w:t>14</w:t>
      </w:r>
      <w:r w:rsidR="007F5B40" w:rsidRPr="00BA1EEE">
        <w:t xml:space="preserve">. Реестр источников доходов бюджета направляется в составе документов и материалов, представляемых с проектом решения о бюджете Березовского </w:t>
      </w:r>
      <w:r w:rsidR="007F5B40" w:rsidRPr="00BA1EEE">
        <w:lastRenderedPageBreak/>
        <w:t>района на очередной год и плановый период на рассмотрение в Думу Березовского района.</w:t>
      </w:r>
    </w:p>
    <w:p w:rsidR="007F5B40" w:rsidRDefault="00DE37D1" w:rsidP="008A5E9B">
      <w:pPr>
        <w:ind w:right="-142" w:firstLine="567"/>
        <w:jc w:val="both"/>
      </w:pPr>
      <w:bookmarkStart w:id="14" w:name="P95"/>
      <w:bookmarkEnd w:id="14"/>
      <w:r>
        <w:t>15</w:t>
      </w:r>
      <w:r w:rsidR="007F5B40" w:rsidRPr="00BA1EEE">
        <w:t xml:space="preserve">. Главные администраторы доходов консолидированного бюджета Березовского района, администрирующие поступления бюджетов муниципальных образований Березовского района, обеспечивают </w:t>
      </w:r>
      <w:r w:rsidR="008E4BE6">
        <w:t>представление сведений, необходимых для формирования и ведения реестров</w:t>
      </w:r>
      <w:r w:rsidR="007F5B40" w:rsidRPr="00BA1EEE">
        <w:t xml:space="preserve"> источников доходов местных бюджетов.</w:t>
      </w: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7F5B40" w:rsidRDefault="007F5B40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8A5E9B">
      <w:pPr>
        <w:shd w:val="clear" w:color="auto" w:fill="FFFFFF"/>
        <w:tabs>
          <w:tab w:val="left" w:pos="709"/>
          <w:tab w:val="left" w:pos="9356"/>
        </w:tabs>
        <w:ind w:right="-142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9B397D" w:rsidRDefault="009B397D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9B397D" w:rsidRDefault="009B397D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9B397D" w:rsidRDefault="009B397D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6361F2" w:rsidRDefault="006361F2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026828" w:rsidRDefault="00026828" w:rsidP="00DD37D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sectPr w:rsidR="00026828" w:rsidSect="009B3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993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59" w:rsidRDefault="00327859" w:rsidP="00AC347E">
      <w:r>
        <w:separator/>
      </w:r>
    </w:p>
  </w:endnote>
  <w:endnote w:type="continuationSeparator" w:id="0">
    <w:p w:rsidR="00327859" w:rsidRDefault="00327859" w:rsidP="00A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4F" w:rsidRDefault="00A233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4F" w:rsidRDefault="00A233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4F" w:rsidRDefault="00A233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59" w:rsidRDefault="00327859" w:rsidP="00AC347E">
      <w:r>
        <w:separator/>
      </w:r>
    </w:p>
  </w:footnote>
  <w:footnote w:type="continuationSeparator" w:id="0">
    <w:p w:rsidR="00327859" w:rsidRDefault="00327859" w:rsidP="00A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4F" w:rsidRDefault="00A233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8897"/>
      <w:docPartObj>
        <w:docPartGallery w:val="Page Numbers (Top of Page)"/>
        <w:docPartUnique/>
      </w:docPartObj>
    </w:sdtPr>
    <w:sdtEndPr/>
    <w:sdtContent>
      <w:p w:rsidR="00A2334F" w:rsidRDefault="00A2334F">
        <w:pPr>
          <w:pStyle w:val="aa"/>
          <w:jc w:val="center"/>
        </w:pPr>
      </w:p>
      <w:p w:rsidR="00A2334F" w:rsidRDefault="00327859">
        <w:pPr>
          <w:pStyle w:val="aa"/>
          <w:jc w:val="center"/>
        </w:pPr>
      </w:p>
    </w:sdtContent>
  </w:sdt>
  <w:p w:rsidR="00A2334F" w:rsidRDefault="00A2334F">
    <w:pPr>
      <w:pStyle w:val="aa"/>
    </w:pPr>
  </w:p>
  <w:p w:rsidR="00A2334F" w:rsidRDefault="00A2334F"/>
  <w:p w:rsidR="00A2334F" w:rsidRDefault="00A233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4F" w:rsidRDefault="00A233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F33"/>
    <w:multiLevelType w:val="hybridMultilevel"/>
    <w:tmpl w:val="4DB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0FB"/>
    <w:multiLevelType w:val="hybridMultilevel"/>
    <w:tmpl w:val="321EEFAE"/>
    <w:lvl w:ilvl="0" w:tplc="11B81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DC4"/>
    <w:multiLevelType w:val="multilevel"/>
    <w:tmpl w:val="85164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40466"/>
    <w:multiLevelType w:val="hybridMultilevel"/>
    <w:tmpl w:val="F09064F6"/>
    <w:lvl w:ilvl="0" w:tplc="F8AA1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D3A18"/>
    <w:multiLevelType w:val="hybridMultilevel"/>
    <w:tmpl w:val="1C9E4894"/>
    <w:lvl w:ilvl="0" w:tplc="28DCCC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3A"/>
    <w:rsid w:val="00001550"/>
    <w:rsid w:val="00006D4E"/>
    <w:rsid w:val="00007E16"/>
    <w:rsid w:val="0002192E"/>
    <w:rsid w:val="0002338E"/>
    <w:rsid w:val="00026828"/>
    <w:rsid w:val="000345B2"/>
    <w:rsid w:val="000474BD"/>
    <w:rsid w:val="00053586"/>
    <w:rsid w:val="00062976"/>
    <w:rsid w:val="0006537A"/>
    <w:rsid w:val="000A2047"/>
    <w:rsid w:val="000A20FC"/>
    <w:rsid w:val="000A7539"/>
    <w:rsid w:val="000B4018"/>
    <w:rsid w:val="000C0270"/>
    <w:rsid w:val="000C3FA2"/>
    <w:rsid w:val="000C7447"/>
    <w:rsid w:val="000D3654"/>
    <w:rsid w:val="000F0D8B"/>
    <w:rsid w:val="000F32F6"/>
    <w:rsid w:val="00111710"/>
    <w:rsid w:val="001138AB"/>
    <w:rsid w:val="00115AE3"/>
    <w:rsid w:val="0012781D"/>
    <w:rsid w:val="00135554"/>
    <w:rsid w:val="0013615C"/>
    <w:rsid w:val="00137B16"/>
    <w:rsid w:val="0014081D"/>
    <w:rsid w:val="0015502F"/>
    <w:rsid w:val="0016370D"/>
    <w:rsid w:val="001644DB"/>
    <w:rsid w:val="00170C19"/>
    <w:rsid w:val="0017133A"/>
    <w:rsid w:val="001730F5"/>
    <w:rsid w:val="00185CB3"/>
    <w:rsid w:val="00190195"/>
    <w:rsid w:val="001902E8"/>
    <w:rsid w:val="001909A1"/>
    <w:rsid w:val="00191ED9"/>
    <w:rsid w:val="00193130"/>
    <w:rsid w:val="001B7FA5"/>
    <w:rsid w:val="001C32CE"/>
    <w:rsid w:val="001D181C"/>
    <w:rsid w:val="001D18FA"/>
    <w:rsid w:val="001D34A4"/>
    <w:rsid w:val="001D50A2"/>
    <w:rsid w:val="001D64EF"/>
    <w:rsid w:val="001D7EDE"/>
    <w:rsid w:val="001E2505"/>
    <w:rsid w:val="001E5E4D"/>
    <w:rsid w:val="001E6199"/>
    <w:rsid w:val="001F24D6"/>
    <w:rsid w:val="001F3DF7"/>
    <w:rsid w:val="00201887"/>
    <w:rsid w:val="0021366C"/>
    <w:rsid w:val="00214894"/>
    <w:rsid w:val="00215521"/>
    <w:rsid w:val="002176EE"/>
    <w:rsid w:val="00222745"/>
    <w:rsid w:val="002255E8"/>
    <w:rsid w:val="002336E9"/>
    <w:rsid w:val="00241016"/>
    <w:rsid w:val="002773B5"/>
    <w:rsid w:val="00283422"/>
    <w:rsid w:val="00283711"/>
    <w:rsid w:val="00284971"/>
    <w:rsid w:val="00286998"/>
    <w:rsid w:val="002874C7"/>
    <w:rsid w:val="0029299D"/>
    <w:rsid w:val="002A2478"/>
    <w:rsid w:val="002B1843"/>
    <w:rsid w:val="002B4CE4"/>
    <w:rsid w:val="002C165E"/>
    <w:rsid w:val="002C7FE2"/>
    <w:rsid w:val="002D057E"/>
    <w:rsid w:val="002D46CE"/>
    <w:rsid w:val="00320567"/>
    <w:rsid w:val="00324000"/>
    <w:rsid w:val="00327859"/>
    <w:rsid w:val="003303E2"/>
    <w:rsid w:val="00331ECD"/>
    <w:rsid w:val="00335C23"/>
    <w:rsid w:val="00350EC4"/>
    <w:rsid w:val="003510C2"/>
    <w:rsid w:val="003630A2"/>
    <w:rsid w:val="00363860"/>
    <w:rsid w:val="00373BFF"/>
    <w:rsid w:val="003944A7"/>
    <w:rsid w:val="003A18F5"/>
    <w:rsid w:val="003A285B"/>
    <w:rsid w:val="003A3BDE"/>
    <w:rsid w:val="003B0EC1"/>
    <w:rsid w:val="003B401E"/>
    <w:rsid w:val="003B6BC0"/>
    <w:rsid w:val="003C2676"/>
    <w:rsid w:val="003C67ED"/>
    <w:rsid w:val="00402FA3"/>
    <w:rsid w:val="00410347"/>
    <w:rsid w:val="00415526"/>
    <w:rsid w:val="00416E07"/>
    <w:rsid w:val="00422E6F"/>
    <w:rsid w:val="00425924"/>
    <w:rsid w:val="00452435"/>
    <w:rsid w:val="00454208"/>
    <w:rsid w:val="00464D62"/>
    <w:rsid w:val="00483AE3"/>
    <w:rsid w:val="004A0186"/>
    <w:rsid w:val="004A35D2"/>
    <w:rsid w:val="004B15D5"/>
    <w:rsid w:val="004B5C20"/>
    <w:rsid w:val="004C3050"/>
    <w:rsid w:val="004E3385"/>
    <w:rsid w:val="004F5AF0"/>
    <w:rsid w:val="004F7425"/>
    <w:rsid w:val="00506A0D"/>
    <w:rsid w:val="00507E16"/>
    <w:rsid w:val="0052139F"/>
    <w:rsid w:val="0052283E"/>
    <w:rsid w:val="00523CE1"/>
    <w:rsid w:val="00526344"/>
    <w:rsid w:val="005425E1"/>
    <w:rsid w:val="00547272"/>
    <w:rsid w:val="00547E67"/>
    <w:rsid w:val="00556EE4"/>
    <w:rsid w:val="0056008E"/>
    <w:rsid w:val="00561B3B"/>
    <w:rsid w:val="00563D1B"/>
    <w:rsid w:val="005801BF"/>
    <w:rsid w:val="00590DE4"/>
    <w:rsid w:val="00592084"/>
    <w:rsid w:val="005A413A"/>
    <w:rsid w:val="005A7F76"/>
    <w:rsid w:val="005B2649"/>
    <w:rsid w:val="005B309D"/>
    <w:rsid w:val="005B68F5"/>
    <w:rsid w:val="005D0109"/>
    <w:rsid w:val="005D2696"/>
    <w:rsid w:val="005D2DD1"/>
    <w:rsid w:val="005D4BD3"/>
    <w:rsid w:val="005D6FA6"/>
    <w:rsid w:val="005F0CB3"/>
    <w:rsid w:val="005F5CC5"/>
    <w:rsid w:val="005F7E7E"/>
    <w:rsid w:val="00602E46"/>
    <w:rsid w:val="006046DD"/>
    <w:rsid w:val="00605577"/>
    <w:rsid w:val="006105F4"/>
    <w:rsid w:val="0061289C"/>
    <w:rsid w:val="00615197"/>
    <w:rsid w:val="00616A41"/>
    <w:rsid w:val="00633D5A"/>
    <w:rsid w:val="0063430A"/>
    <w:rsid w:val="006361F2"/>
    <w:rsid w:val="00641CC5"/>
    <w:rsid w:val="00676A78"/>
    <w:rsid w:val="00677769"/>
    <w:rsid w:val="00690183"/>
    <w:rsid w:val="00690503"/>
    <w:rsid w:val="006921AA"/>
    <w:rsid w:val="00693B31"/>
    <w:rsid w:val="006B0A05"/>
    <w:rsid w:val="006B40EA"/>
    <w:rsid w:val="006B65E4"/>
    <w:rsid w:val="006D0A47"/>
    <w:rsid w:val="006D2213"/>
    <w:rsid w:val="006D24AA"/>
    <w:rsid w:val="006D389F"/>
    <w:rsid w:val="00702A9C"/>
    <w:rsid w:val="00713026"/>
    <w:rsid w:val="00723C68"/>
    <w:rsid w:val="007314ED"/>
    <w:rsid w:val="00735F14"/>
    <w:rsid w:val="00741834"/>
    <w:rsid w:val="0074231D"/>
    <w:rsid w:val="0075300B"/>
    <w:rsid w:val="00757BCB"/>
    <w:rsid w:val="007665C2"/>
    <w:rsid w:val="007709C7"/>
    <w:rsid w:val="00772DEE"/>
    <w:rsid w:val="0078228B"/>
    <w:rsid w:val="007825A8"/>
    <w:rsid w:val="00787131"/>
    <w:rsid w:val="007B208C"/>
    <w:rsid w:val="007C050A"/>
    <w:rsid w:val="007C40D6"/>
    <w:rsid w:val="007C751F"/>
    <w:rsid w:val="007D0429"/>
    <w:rsid w:val="007D0F10"/>
    <w:rsid w:val="007D26AE"/>
    <w:rsid w:val="007D7457"/>
    <w:rsid w:val="007E177C"/>
    <w:rsid w:val="007E666E"/>
    <w:rsid w:val="007E7BD8"/>
    <w:rsid w:val="007F0518"/>
    <w:rsid w:val="007F064A"/>
    <w:rsid w:val="007F0EDC"/>
    <w:rsid w:val="007F43FF"/>
    <w:rsid w:val="007F5B40"/>
    <w:rsid w:val="007F5F8C"/>
    <w:rsid w:val="007F6A09"/>
    <w:rsid w:val="00800DBB"/>
    <w:rsid w:val="00803BB5"/>
    <w:rsid w:val="0081111A"/>
    <w:rsid w:val="00815370"/>
    <w:rsid w:val="00823CBF"/>
    <w:rsid w:val="00827326"/>
    <w:rsid w:val="00847F6F"/>
    <w:rsid w:val="008516E9"/>
    <w:rsid w:val="008518F0"/>
    <w:rsid w:val="00851B3D"/>
    <w:rsid w:val="00852731"/>
    <w:rsid w:val="00852DD4"/>
    <w:rsid w:val="00853C60"/>
    <w:rsid w:val="008623D4"/>
    <w:rsid w:val="00866871"/>
    <w:rsid w:val="0088012C"/>
    <w:rsid w:val="008A14B5"/>
    <w:rsid w:val="008A5E9B"/>
    <w:rsid w:val="008C2095"/>
    <w:rsid w:val="008D07AE"/>
    <w:rsid w:val="008D626D"/>
    <w:rsid w:val="008E478C"/>
    <w:rsid w:val="008E4BE6"/>
    <w:rsid w:val="008E61A8"/>
    <w:rsid w:val="00901D17"/>
    <w:rsid w:val="009026B7"/>
    <w:rsid w:val="009050A3"/>
    <w:rsid w:val="009051BE"/>
    <w:rsid w:val="0091282A"/>
    <w:rsid w:val="00922A34"/>
    <w:rsid w:val="009278D1"/>
    <w:rsid w:val="00944191"/>
    <w:rsid w:val="009517B9"/>
    <w:rsid w:val="00957336"/>
    <w:rsid w:val="00970F0E"/>
    <w:rsid w:val="00970F47"/>
    <w:rsid w:val="009768AB"/>
    <w:rsid w:val="00981679"/>
    <w:rsid w:val="009840AF"/>
    <w:rsid w:val="0099124D"/>
    <w:rsid w:val="00993727"/>
    <w:rsid w:val="00996AD5"/>
    <w:rsid w:val="009B397D"/>
    <w:rsid w:val="009B6D6F"/>
    <w:rsid w:val="009C05F2"/>
    <w:rsid w:val="009C248F"/>
    <w:rsid w:val="009D3CEB"/>
    <w:rsid w:val="009E6438"/>
    <w:rsid w:val="009F01AE"/>
    <w:rsid w:val="009F21B0"/>
    <w:rsid w:val="00A02996"/>
    <w:rsid w:val="00A06F5E"/>
    <w:rsid w:val="00A11D71"/>
    <w:rsid w:val="00A17643"/>
    <w:rsid w:val="00A2334F"/>
    <w:rsid w:val="00A2341F"/>
    <w:rsid w:val="00A26B13"/>
    <w:rsid w:val="00A369AC"/>
    <w:rsid w:val="00A41737"/>
    <w:rsid w:val="00A43EB7"/>
    <w:rsid w:val="00A45669"/>
    <w:rsid w:val="00A72140"/>
    <w:rsid w:val="00A84CAD"/>
    <w:rsid w:val="00A85B51"/>
    <w:rsid w:val="00A9420A"/>
    <w:rsid w:val="00AB19CF"/>
    <w:rsid w:val="00AB28B1"/>
    <w:rsid w:val="00AB2B24"/>
    <w:rsid w:val="00AB2F16"/>
    <w:rsid w:val="00AB36CA"/>
    <w:rsid w:val="00AB374F"/>
    <w:rsid w:val="00AC347E"/>
    <w:rsid w:val="00AF285F"/>
    <w:rsid w:val="00B00595"/>
    <w:rsid w:val="00B05B24"/>
    <w:rsid w:val="00B269FE"/>
    <w:rsid w:val="00B323F3"/>
    <w:rsid w:val="00B3581A"/>
    <w:rsid w:val="00B5201A"/>
    <w:rsid w:val="00B52C39"/>
    <w:rsid w:val="00B57D11"/>
    <w:rsid w:val="00B62750"/>
    <w:rsid w:val="00B62F6F"/>
    <w:rsid w:val="00B710EC"/>
    <w:rsid w:val="00B71608"/>
    <w:rsid w:val="00B8448E"/>
    <w:rsid w:val="00B84DE8"/>
    <w:rsid w:val="00B92BAF"/>
    <w:rsid w:val="00BA0713"/>
    <w:rsid w:val="00BA1030"/>
    <w:rsid w:val="00BA7812"/>
    <w:rsid w:val="00BC27A4"/>
    <w:rsid w:val="00BC307A"/>
    <w:rsid w:val="00BC7928"/>
    <w:rsid w:val="00BD30FE"/>
    <w:rsid w:val="00BD459F"/>
    <w:rsid w:val="00BF1A44"/>
    <w:rsid w:val="00C0352D"/>
    <w:rsid w:val="00C1542E"/>
    <w:rsid w:val="00C2078E"/>
    <w:rsid w:val="00C248F0"/>
    <w:rsid w:val="00C2689E"/>
    <w:rsid w:val="00C27517"/>
    <w:rsid w:val="00C37B47"/>
    <w:rsid w:val="00C43BF2"/>
    <w:rsid w:val="00C50298"/>
    <w:rsid w:val="00C546D0"/>
    <w:rsid w:val="00C77162"/>
    <w:rsid w:val="00C94C6D"/>
    <w:rsid w:val="00C9541E"/>
    <w:rsid w:val="00CA08E7"/>
    <w:rsid w:val="00CA1473"/>
    <w:rsid w:val="00CB24FB"/>
    <w:rsid w:val="00CB27A3"/>
    <w:rsid w:val="00CC193C"/>
    <w:rsid w:val="00CC561A"/>
    <w:rsid w:val="00CD34EF"/>
    <w:rsid w:val="00CD3778"/>
    <w:rsid w:val="00CD6EBC"/>
    <w:rsid w:val="00CF2DA8"/>
    <w:rsid w:val="00CF304A"/>
    <w:rsid w:val="00CF4D2F"/>
    <w:rsid w:val="00CF5472"/>
    <w:rsid w:val="00D117C3"/>
    <w:rsid w:val="00D1460A"/>
    <w:rsid w:val="00D30865"/>
    <w:rsid w:val="00D33C28"/>
    <w:rsid w:val="00D33E0B"/>
    <w:rsid w:val="00D37183"/>
    <w:rsid w:val="00D43886"/>
    <w:rsid w:val="00D500B8"/>
    <w:rsid w:val="00D53F0D"/>
    <w:rsid w:val="00D56940"/>
    <w:rsid w:val="00D60494"/>
    <w:rsid w:val="00D60AA9"/>
    <w:rsid w:val="00D647E2"/>
    <w:rsid w:val="00D716F3"/>
    <w:rsid w:val="00D76A14"/>
    <w:rsid w:val="00D80236"/>
    <w:rsid w:val="00D811B7"/>
    <w:rsid w:val="00D92C67"/>
    <w:rsid w:val="00D95438"/>
    <w:rsid w:val="00DA0041"/>
    <w:rsid w:val="00DB68C5"/>
    <w:rsid w:val="00DC419E"/>
    <w:rsid w:val="00DC7F43"/>
    <w:rsid w:val="00DD37D1"/>
    <w:rsid w:val="00DE2EFB"/>
    <w:rsid w:val="00DE37D1"/>
    <w:rsid w:val="00DF1AA5"/>
    <w:rsid w:val="00DF7EB1"/>
    <w:rsid w:val="00DF7FC9"/>
    <w:rsid w:val="00E03F57"/>
    <w:rsid w:val="00E07395"/>
    <w:rsid w:val="00E27F54"/>
    <w:rsid w:val="00E35568"/>
    <w:rsid w:val="00E41C44"/>
    <w:rsid w:val="00E433AE"/>
    <w:rsid w:val="00E45ECE"/>
    <w:rsid w:val="00E46A3F"/>
    <w:rsid w:val="00E5279F"/>
    <w:rsid w:val="00E538BB"/>
    <w:rsid w:val="00E61CFC"/>
    <w:rsid w:val="00E6203A"/>
    <w:rsid w:val="00E75999"/>
    <w:rsid w:val="00E8186E"/>
    <w:rsid w:val="00E83B1B"/>
    <w:rsid w:val="00EA5E4F"/>
    <w:rsid w:val="00EC251E"/>
    <w:rsid w:val="00EC382C"/>
    <w:rsid w:val="00EC7136"/>
    <w:rsid w:val="00ED38F6"/>
    <w:rsid w:val="00ED4F76"/>
    <w:rsid w:val="00EE37B0"/>
    <w:rsid w:val="00EE7B39"/>
    <w:rsid w:val="00EF04C8"/>
    <w:rsid w:val="00EF7B6B"/>
    <w:rsid w:val="00F00F25"/>
    <w:rsid w:val="00F040A1"/>
    <w:rsid w:val="00F066C8"/>
    <w:rsid w:val="00F1069C"/>
    <w:rsid w:val="00F21CB6"/>
    <w:rsid w:val="00F342AC"/>
    <w:rsid w:val="00F35383"/>
    <w:rsid w:val="00F460EC"/>
    <w:rsid w:val="00F55ADA"/>
    <w:rsid w:val="00F667BE"/>
    <w:rsid w:val="00F707FA"/>
    <w:rsid w:val="00F70A9B"/>
    <w:rsid w:val="00F72563"/>
    <w:rsid w:val="00F7370E"/>
    <w:rsid w:val="00F75E69"/>
    <w:rsid w:val="00FB2D9F"/>
    <w:rsid w:val="00FB5E49"/>
    <w:rsid w:val="00FC1ECB"/>
    <w:rsid w:val="00FC4842"/>
    <w:rsid w:val="00FD5F3C"/>
    <w:rsid w:val="00FF251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35B67-162F-4B1F-95CE-626959B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1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5A413A"/>
    <w:pPr>
      <w:ind w:firstLine="720"/>
    </w:pPr>
  </w:style>
  <w:style w:type="paragraph" w:styleId="a4">
    <w:name w:val="Plain Text"/>
    <w:basedOn w:val="a"/>
    <w:link w:val="a5"/>
    <w:rsid w:val="005A413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5A4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32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B6B"/>
    <w:pPr>
      <w:ind w:left="720"/>
      <w:contextualSpacing/>
    </w:pPr>
  </w:style>
  <w:style w:type="character" w:styleId="a8">
    <w:name w:val="Strong"/>
    <w:basedOn w:val="a0"/>
    <w:uiPriority w:val="22"/>
    <w:qFormat/>
    <w:rsid w:val="00AC347E"/>
    <w:rPr>
      <w:b/>
      <w:bCs/>
    </w:rPr>
  </w:style>
  <w:style w:type="paragraph" w:styleId="a9">
    <w:name w:val="Normal (Web)"/>
    <w:basedOn w:val="a"/>
    <w:uiPriority w:val="99"/>
    <w:rsid w:val="00AC3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AC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3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DE2EFB"/>
  </w:style>
  <w:style w:type="character" w:customStyle="1" w:styleId="FontStyle16">
    <w:name w:val="Font Style16"/>
    <w:basedOn w:val="a0"/>
    <w:rsid w:val="00DE2EFB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E2EF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E2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1CB6"/>
  </w:style>
  <w:style w:type="character" w:customStyle="1" w:styleId="js-extracted-address">
    <w:name w:val="js-extracted-address"/>
    <w:rsid w:val="00F21CB6"/>
  </w:style>
  <w:style w:type="paragraph" w:styleId="31">
    <w:name w:val="Body Text 3"/>
    <w:basedOn w:val="a"/>
    <w:link w:val="32"/>
    <w:uiPriority w:val="99"/>
    <w:rsid w:val="00190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0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D6E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99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5B30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B30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3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30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3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Подпись к таблице + Полужирный"/>
    <w:basedOn w:val="af3"/>
    <w:rsid w:val="005B309D"/>
    <w:rPr>
      <w:rFonts w:ascii="Times New Roman" w:eastAsia="Times New Roman" w:hAnsi="Times New Roman" w:cs="Times New Roman"/>
      <w:b/>
      <w:bCs/>
      <w:color w:val="333399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5B309D"/>
    <w:pPr>
      <w:widowControl w:val="0"/>
      <w:shd w:val="clear" w:color="auto" w:fill="FFFFFF"/>
      <w:spacing w:after="80" w:line="354" w:lineRule="exac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5B309D"/>
    <w:pPr>
      <w:widowControl w:val="0"/>
      <w:shd w:val="clear" w:color="auto" w:fill="FFFFFF"/>
      <w:spacing w:before="80" w:after="160" w:line="232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B309D"/>
    <w:pPr>
      <w:widowControl w:val="0"/>
      <w:shd w:val="clear" w:color="auto" w:fill="FFFFFF"/>
      <w:spacing w:before="80" w:after="160" w:line="182" w:lineRule="exact"/>
      <w:jc w:val="center"/>
    </w:pPr>
    <w:rPr>
      <w:sz w:val="16"/>
      <w:szCs w:val="16"/>
      <w:lang w:eastAsia="en-US"/>
    </w:rPr>
  </w:style>
  <w:style w:type="paragraph" w:customStyle="1" w:styleId="af4">
    <w:name w:val="Подпись к таблице"/>
    <w:basedOn w:val="a"/>
    <w:link w:val="af3"/>
    <w:rsid w:val="005B309D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F5B40"/>
    <w:pPr>
      <w:spacing w:after="120"/>
    </w:pPr>
  </w:style>
  <w:style w:type="character" w:customStyle="1" w:styleId="af7">
    <w:name w:val="Основной текст Знак"/>
    <w:basedOn w:val="a0"/>
    <w:link w:val="af6"/>
    <w:rsid w:val="007F5B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cfcbf6df-658e-4221-b7d3-82f73973eed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FFBC-E0D4-42CA-8441-A095FD2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Рязанов</dc:creator>
  <cp:lastModifiedBy>пользователь</cp:lastModifiedBy>
  <cp:revision>53</cp:revision>
  <cp:lastPrinted>2022-09-14T09:38:00Z</cp:lastPrinted>
  <dcterms:created xsi:type="dcterms:W3CDTF">2022-08-18T06:49:00Z</dcterms:created>
  <dcterms:modified xsi:type="dcterms:W3CDTF">2022-09-14T09:38:00Z</dcterms:modified>
</cp:coreProperties>
</file>