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5B" w:rsidRDefault="008D10EB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AD2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8D2F574" wp14:editId="301F40BA">
            <wp:simplePos x="0" y="0"/>
            <wp:positionH relativeFrom="column">
              <wp:posOffset>2781935</wp:posOffset>
            </wp:positionH>
            <wp:positionV relativeFrom="paragraph">
              <wp:posOffset>-5715</wp:posOffset>
            </wp:positionV>
            <wp:extent cx="735965" cy="820420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770" w:rsidRDefault="00E77770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7770" w:rsidRPr="00632322" w:rsidRDefault="00E77770" w:rsidP="00E77770">
      <w:pPr>
        <w:pStyle w:val="a5"/>
        <w:ind w:firstLine="0"/>
        <w:jc w:val="center"/>
        <w:rPr>
          <w:b/>
          <w:sz w:val="36"/>
        </w:rPr>
      </w:pPr>
      <w:r>
        <w:rPr>
          <w:b/>
          <w:sz w:val="36"/>
        </w:rPr>
        <w:t>А</w:t>
      </w:r>
      <w:r w:rsidRPr="00632322">
        <w:rPr>
          <w:b/>
          <w:sz w:val="36"/>
        </w:rPr>
        <w:t>ДМИНИСТРАЦИЯ БЕРЕЗОВСКОГО РАЙОНА</w:t>
      </w:r>
    </w:p>
    <w:p w:rsidR="00E77770" w:rsidRPr="00A56AD2" w:rsidRDefault="00E77770" w:rsidP="00E77770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E77770" w:rsidRDefault="00E77770" w:rsidP="00E77770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E77770" w:rsidRPr="00A56AD2" w:rsidRDefault="00E77770" w:rsidP="00E7777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7770" w:rsidRPr="00F25191" w:rsidRDefault="00E77770" w:rsidP="00E77770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19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77770" w:rsidRDefault="00E77770" w:rsidP="00E77770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770" w:rsidRPr="00632322" w:rsidRDefault="008D10EB" w:rsidP="00E77770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13.09.</w:t>
      </w:r>
      <w:r w:rsidR="00E77770" w:rsidRPr="00632322">
        <w:rPr>
          <w:rFonts w:ascii="Times New Roman" w:hAnsi="Times New Roman" w:cs="Times New Roman"/>
          <w:sz w:val="28"/>
          <w:szCs w:val="28"/>
        </w:rPr>
        <w:t>20</w:t>
      </w:r>
      <w:r w:rsidR="00E77770">
        <w:rPr>
          <w:rFonts w:ascii="Times New Roman" w:hAnsi="Times New Roman" w:cs="Times New Roman"/>
          <w:sz w:val="28"/>
          <w:szCs w:val="28"/>
        </w:rPr>
        <w:t>22</w:t>
      </w:r>
      <w:proofErr w:type="gramEnd"/>
      <w:r w:rsidR="00E77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777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77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1208</w:t>
      </w:r>
    </w:p>
    <w:p w:rsidR="00E77770" w:rsidRPr="00E32CB5" w:rsidRDefault="00E77770" w:rsidP="00E7777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232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32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E77770" w:rsidRDefault="00E77770" w:rsidP="00E7777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Березовского района от 15.11.2018 № 1016 «О Порядке предоставления субсидий муниципальным унитарным предприятиям Березовского района в целях финансового обеспечения  (возмещения) затрат по формированию уставного фонда» </w:t>
      </w:r>
    </w:p>
    <w:bookmarkEnd w:id="0"/>
    <w:p w:rsidR="00E77770" w:rsidRDefault="00E77770" w:rsidP="00E7777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7770" w:rsidRDefault="00E77770" w:rsidP="00E777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D3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целях приведения муниципального правового акта в соответствие с постановлением Правительства Российской Федерации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 том числе грантов в форме субсидий, 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из федерального бюджета бюджетам субъектов Российской Федерации в 2022 году»:</w:t>
      </w:r>
    </w:p>
    <w:p w:rsidR="00E77770" w:rsidRPr="00E77770" w:rsidRDefault="00E77770" w:rsidP="00E77770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770">
        <w:rPr>
          <w:rFonts w:ascii="Times New Roman" w:eastAsia="Times New Roman" w:hAnsi="Times New Roman" w:cs="Times New Roman"/>
          <w:sz w:val="28"/>
          <w:szCs w:val="28"/>
        </w:rPr>
        <w:t>Внести в приложение к постановлению администрации Березовского района от 15.11.2018 № 1016 «О Порядке предоставления субсидий муниципальным унитарным предприятиям Березовского района  в целях финансового обеспечения (возмещения) затрат по формированию уставного фонда» (далее-Порядок) следующие изменения:</w:t>
      </w:r>
    </w:p>
    <w:p w:rsidR="00E77770" w:rsidRPr="00E77770" w:rsidRDefault="00E77770" w:rsidP="00E77770">
      <w:pPr>
        <w:pStyle w:val="a6"/>
        <w:numPr>
          <w:ilvl w:val="1"/>
          <w:numId w:val="11"/>
        </w:numPr>
        <w:tabs>
          <w:tab w:val="left" w:pos="993"/>
          <w:tab w:val="left" w:pos="1276"/>
        </w:tabs>
        <w:spacing w:after="0" w:line="240" w:lineRule="auto"/>
        <w:ind w:hanging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7770">
        <w:rPr>
          <w:rFonts w:ascii="Times New Roman" w:eastAsia="Times New Roman" w:hAnsi="Times New Roman" w:cs="Times New Roman"/>
          <w:sz w:val="28"/>
          <w:szCs w:val="28"/>
        </w:rPr>
        <w:t>Пункт 1.1 раздела 1 изложить в следующей редакции:</w:t>
      </w:r>
    </w:p>
    <w:p w:rsidR="00E77770" w:rsidRDefault="00E77770" w:rsidP="00E777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6E3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A6E39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Настоящий </w:t>
      </w:r>
      <w:hyperlink r:id="rId7" w:history="1">
        <w:r w:rsidRPr="00DA6E39">
          <w:rPr>
            <w:rFonts w:ascii="Times New Roman" w:eastAsia="Times New Roman" w:hAnsi="Times New Roman" w:cs="Times New Roman"/>
            <w:bCs/>
            <w:sz w:val="28"/>
            <w:szCs w:val="28"/>
          </w:rPr>
          <w:t>Порядок</w:t>
        </w:r>
      </w:hyperlink>
      <w:r w:rsidRPr="00DA6E3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предоставления субсидий из бюджета Березовского района муниципальным унитарным предприятиям Березовского района в целях финансового обеспечения (возмещения) затрат по формированию уставного фонда (далее соответственно-Порядок, Субсидии), определяет категории юридических лиц, имеющих право на получение Субсидий; условия и порядок предоставления Субсидий; порядок возврата Субсидий в случае нарушения условий, установленных при их предоставлении; положения об обязательной проверке главным распорядителем (распорядителем) бюджетных </w:t>
      </w:r>
      <w:r w:rsidRPr="00DA6E3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средств, представляющим Субсидии соблюдения условий и порядка предоставления Субсидий их получателями.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E77770" w:rsidRPr="00E77770" w:rsidRDefault="00E77770" w:rsidP="00E77770">
      <w:pPr>
        <w:pStyle w:val="a6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35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777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раздел 1 дополнить пунктом 1.7 следующего содержания:</w:t>
      </w:r>
    </w:p>
    <w:p w:rsidR="00E77770" w:rsidRPr="00E028F6" w:rsidRDefault="00E77770" w:rsidP="00E777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«1.7. Результатом предоставления субсидии является формирование уставного фонда муниципального унитарного предприятия 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сроки  установленные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законодательством Российской Федерации.»;</w:t>
      </w:r>
    </w:p>
    <w:p w:rsidR="00E77770" w:rsidRDefault="00E77770" w:rsidP="00E77770">
      <w:pPr>
        <w:pStyle w:val="a6"/>
        <w:numPr>
          <w:ilvl w:val="1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256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абзацы шестой, седьмой, восьмой п</w:t>
      </w:r>
      <w:r w:rsidRPr="00F62563">
        <w:rPr>
          <w:rFonts w:ascii="Times New Roman" w:eastAsia="Times New Roman" w:hAnsi="Times New Roman" w:cs="Times New Roman"/>
          <w:bCs/>
          <w:sz w:val="28"/>
          <w:szCs w:val="28"/>
        </w:rPr>
        <w:t>ункт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F6256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2.1</w:t>
      </w:r>
      <w:r w:rsidRPr="00F62563">
        <w:rPr>
          <w:rFonts w:ascii="Times New Roman" w:eastAsia="Times New Roman" w:hAnsi="Times New Roman" w:cs="Times New Roman"/>
          <w:bCs/>
          <w:sz w:val="28"/>
          <w:szCs w:val="28"/>
        </w:rPr>
        <w:t xml:space="preserve">  раздела</w:t>
      </w:r>
      <w:proofErr w:type="gramEnd"/>
      <w:r w:rsidRPr="00F6256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F62563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E77770" w:rsidRPr="00F62563" w:rsidRDefault="00E77770" w:rsidP="00E77770">
      <w:pPr>
        <w:pStyle w:val="ConsPlusNormal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 – о</w:t>
      </w:r>
      <w:r w:rsidRPr="00F62563">
        <w:rPr>
          <w:rFonts w:ascii="Times New Roman" w:hAnsi="Times New Roman" w:cs="Times New Roman"/>
          <w:sz w:val="28"/>
          <w:szCs w:val="28"/>
        </w:rPr>
        <w:t>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 xml:space="preserve"> на дату подачи заявки</w:t>
      </w:r>
      <w:r w:rsidRPr="00F62563">
        <w:rPr>
          <w:rFonts w:ascii="Times New Roman" w:hAnsi="Times New Roman" w:cs="Times New Roman"/>
          <w:sz w:val="28"/>
          <w:szCs w:val="28"/>
        </w:rPr>
        <w:t>;</w:t>
      </w:r>
    </w:p>
    <w:p w:rsidR="00E77770" w:rsidRPr="00F62563" w:rsidRDefault="00E77770" w:rsidP="00E77770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дату подачи заявки </w:t>
      </w:r>
      <w:r w:rsidRPr="00F62563">
        <w:rPr>
          <w:rFonts w:ascii="Times New Roman" w:eastAsia="Times New Roman" w:hAnsi="Times New Roman" w:cs="Times New Roman"/>
          <w:sz w:val="28"/>
          <w:szCs w:val="28"/>
        </w:rPr>
        <w:t>муниципальное унитарное предприятие не должно находиться в процессе реорганизации, ликвидации, в отношении него не введена процедура банкротства, деятельность муниципального унитарного предприятия не должна быть приостановлена в порядке, предусмотренном законодательством Российской Федерации;</w:t>
      </w:r>
    </w:p>
    <w:p w:rsidR="00E77770" w:rsidRPr="00F62563" w:rsidRDefault="00E77770" w:rsidP="00E77770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563">
        <w:rPr>
          <w:rFonts w:ascii="Times New Roman" w:eastAsia="Times New Roman" w:hAnsi="Times New Roman" w:cs="Times New Roman"/>
          <w:sz w:val="28"/>
          <w:szCs w:val="28"/>
        </w:rPr>
        <w:t>отсутствие у муниципального унитарного предприятия просроченной задолженности по возврату в бюджет Березовского района субсидий, бюджетных инвестиций, предоставленных, в том числе, в соответствии с иными правовыми актами, и иная просроченная задолженность перед бюджетом Березовского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дату подачи заявки (действие абзаца приостановлено до 01.01.2023)».</w:t>
      </w:r>
    </w:p>
    <w:p w:rsidR="00E77770" w:rsidRDefault="00E77770" w:rsidP="00E77770">
      <w:pPr>
        <w:pStyle w:val="a6"/>
        <w:numPr>
          <w:ilvl w:val="1"/>
          <w:numId w:val="11"/>
        </w:numPr>
        <w:tabs>
          <w:tab w:val="left" w:pos="993"/>
          <w:tab w:val="left" w:pos="1276"/>
        </w:tabs>
        <w:spacing w:after="0"/>
        <w:ind w:hanging="73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разделе 3:</w:t>
      </w:r>
    </w:p>
    <w:p w:rsidR="00E77770" w:rsidRPr="00634A62" w:rsidRDefault="00E77770" w:rsidP="00E77770">
      <w:pPr>
        <w:pStyle w:val="a6"/>
        <w:numPr>
          <w:ilvl w:val="2"/>
          <w:numId w:val="11"/>
        </w:numPr>
        <w:tabs>
          <w:tab w:val="left" w:pos="1276"/>
          <w:tab w:val="left" w:pos="1418"/>
        </w:tabs>
        <w:spacing w:after="0"/>
        <w:ind w:hanging="106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634A62">
        <w:rPr>
          <w:rFonts w:ascii="Times New Roman" w:eastAsia="Times New Roman" w:hAnsi="Times New Roman" w:cs="Times New Roman"/>
          <w:bCs/>
          <w:sz w:val="28"/>
          <w:szCs w:val="28"/>
        </w:rPr>
        <w:t>ункт 3.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634A62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E77770" w:rsidRPr="000E7073" w:rsidRDefault="00E77770" w:rsidP="00E7777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073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0E7073">
        <w:rPr>
          <w:rFonts w:ascii="Times New Roman" w:eastAsia="Times New Roman" w:hAnsi="Times New Roman" w:cs="Times New Roman"/>
          <w:sz w:val="28"/>
          <w:szCs w:val="28"/>
        </w:rPr>
        <w:t>3.2. Уполномоченный орган при поступлении заявки муниципального унитарного предприятия о предоставлении Субсидии и документов, указанных в пункте 3.1 настоящего Порядка, осуществляет регистрацию заявки в день ее поступления в журнале регистрации заявок на получение Субсидии.</w:t>
      </w:r>
    </w:p>
    <w:p w:rsidR="00E77770" w:rsidRDefault="00E77770" w:rsidP="00E777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073">
        <w:rPr>
          <w:rFonts w:ascii="Times New Roman" w:eastAsia="Times New Roman" w:hAnsi="Times New Roman" w:cs="Times New Roman"/>
          <w:sz w:val="28"/>
          <w:szCs w:val="28"/>
        </w:rPr>
        <w:t>Уполномоченный орган проводит проверку обоснованности и законности предоставления Субсидии по представленным документам в течение 10 (десяти) рабочих дней со дня поступления заявки и приложенных к ней документов, предусмотренных пунктом 3.1 настоящего Порядка. По результатам рассмотрения заявки и документов принимает решение о предоставлении Субсидии в виде постановления администрации района с указанием суммы предоставления субсидии и заключении соглашения либо о мотивированном отказе в предоставлении Субсидии также в виде постановления администрации района.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77770" w:rsidRPr="000E7073" w:rsidRDefault="00E77770" w:rsidP="00E77770">
      <w:pPr>
        <w:pStyle w:val="a6"/>
        <w:widowControl w:val="0"/>
        <w:numPr>
          <w:ilvl w:val="2"/>
          <w:numId w:val="1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hanging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634A62">
        <w:rPr>
          <w:rFonts w:ascii="Times New Roman" w:eastAsia="Times New Roman" w:hAnsi="Times New Roman" w:cs="Times New Roman"/>
          <w:bCs/>
          <w:sz w:val="28"/>
          <w:szCs w:val="28"/>
        </w:rPr>
        <w:t>ункт 3.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634A62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в следующей редакции</w:t>
      </w:r>
    </w:p>
    <w:p w:rsidR="00E77770" w:rsidRDefault="00E77770" w:rsidP="00E77770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«3.9. </w:t>
      </w:r>
      <w:r w:rsidRPr="00C4486B">
        <w:rPr>
          <w:rFonts w:ascii="Times New Roman" w:eastAsia="Times New Roman" w:hAnsi="Times New Roman" w:cs="Times New Roman"/>
          <w:sz w:val="28"/>
          <w:szCs w:val="28"/>
        </w:rPr>
        <w:t xml:space="preserve">Полученные Субсидии не могут быть использованы на приобретение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связанных </w:t>
      </w:r>
      <w:r w:rsidRPr="00C4486B">
        <w:rPr>
          <w:rFonts w:ascii="Times New Roman" w:eastAsia="Times New Roman" w:hAnsi="Times New Roman" w:cs="Times New Roman"/>
          <w:sz w:val="28"/>
          <w:szCs w:val="28"/>
        </w:rPr>
        <w:t>с достижением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результатов</w:t>
      </w:r>
      <w:r w:rsidRPr="00C4486B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этих средств иных операций, определенных правовым актом.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77770" w:rsidRDefault="00E77770" w:rsidP="00E77770">
      <w:pPr>
        <w:pStyle w:val="a6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hanging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разделе 4:</w:t>
      </w:r>
    </w:p>
    <w:p w:rsidR="00E77770" w:rsidRDefault="00E77770" w:rsidP="00E77770">
      <w:pPr>
        <w:pStyle w:val="a6"/>
        <w:widowControl w:val="0"/>
        <w:numPr>
          <w:ilvl w:val="2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пункты 4.3, 4.4 признать утратившими силу;</w:t>
      </w:r>
    </w:p>
    <w:p w:rsidR="00E77770" w:rsidRDefault="00E77770" w:rsidP="00E77770">
      <w:pPr>
        <w:pStyle w:val="a6"/>
        <w:widowControl w:val="0"/>
        <w:numPr>
          <w:ilvl w:val="2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пункты 4.5, 4.6 изложить в следующей редакции:</w:t>
      </w:r>
    </w:p>
    <w:p w:rsidR="00E77770" w:rsidRPr="005515E4" w:rsidRDefault="00E77770" w:rsidP="00E77770">
      <w:pPr>
        <w:widowControl w:val="0"/>
        <w:tabs>
          <w:tab w:val="left" w:pos="1134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E4">
        <w:rPr>
          <w:rFonts w:ascii="Times New Roman" w:eastAsia="Times New Roman" w:hAnsi="Times New Roman" w:cs="Times New Roman"/>
          <w:sz w:val="28"/>
          <w:szCs w:val="28"/>
        </w:rPr>
        <w:t>«4.5. Проверку соблюдения получателем Субсидий условий и порядка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 в части достижения результатов</w:t>
      </w:r>
      <w:r w:rsidRPr="005515E4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Субсидий осуществляет главный распорядитель бюджетных средств, предоставляющий Субсидии и орган муниципального финансового контроля в соответствии с нормативными правовыми актами администрации Березовского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 статьями 268.1, 269.2 Бюджетного кодекса Российской Федерации</w:t>
      </w:r>
      <w:r w:rsidRPr="005515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7770" w:rsidRPr="005515E4" w:rsidRDefault="00E77770" w:rsidP="00E77770">
      <w:pPr>
        <w:widowControl w:val="0"/>
        <w:tabs>
          <w:tab w:val="left" w:pos="1134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E4">
        <w:rPr>
          <w:rFonts w:ascii="Times New Roman" w:eastAsia="Times New Roman" w:hAnsi="Times New Roman" w:cs="Times New Roman"/>
          <w:sz w:val="28"/>
          <w:szCs w:val="28"/>
        </w:rPr>
        <w:t>4.6. Субсидии подлежат возврату в бюджет Березовского района в течение 10 календарных дней с момента получения муниципальным унитарным предприятием соответствующего требования от Администрации в случае:</w:t>
      </w:r>
    </w:p>
    <w:p w:rsidR="00E77770" w:rsidRPr="005515E4" w:rsidRDefault="00E77770" w:rsidP="00E77770">
      <w:pPr>
        <w:widowControl w:val="0"/>
        <w:numPr>
          <w:ilvl w:val="0"/>
          <w:numId w:val="9"/>
        </w:numPr>
        <w:tabs>
          <w:tab w:val="left" w:pos="1134"/>
        </w:tabs>
        <w:autoSpaceDE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E4">
        <w:rPr>
          <w:rFonts w:ascii="Times New Roman" w:eastAsia="Times New Roman" w:hAnsi="Times New Roman" w:cs="Times New Roman"/>
          <w:sz w:val="28"/>
          <w:szCs w:val="28"/>
        </w:rPr>
        <w:t>нарушения условий, установленных при их предоставлении;</w:t>
      </w:r>
    </w:p>
    <w:p w:rsidR="00E77770" w:rsidRPr="005515E4" w:rsidRDefault="00E77770" w:rsidP="00E77770">
      <w:pPr>
        <w:widowControl w:val="0"/>
        <w:numPr>
          <w:ilvl w:val="0"/>
          <w:numId w:val="9"/>
        </w:numPr>
        <w:tabs>
          <w:tab w:val="left" w:pos="1134"/>
        </w:tabs>
        <w:autoSpaceDE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E4">
        <w:rPr>
          <w:rFonts w:ascii="Times New Roman" w:eastAsia="Times New Roman" w:hAnsi="Times New Roman" w:cs="Times New Roman"/>
          <w:sz w:val="28"/>
          <w:szCs w:val="28"/>
        </w:rPr>
        <w:t>невозможности использования средств в полном объеме.</w:t>
      </w:r>
    </w:p>
    <w:p w:rsidR="00E77770" w:rsidRDefault="00E77770" w:rsidP="00E77770">
      <w:pPr>
        <w:widowControl w:val="0"/>
        <w:tabs>
          <w:tab w:val="left" w:pos="1134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E4">
        <w:rPr>
          <w:rFonts w:ascii="Times New Roman" w:eastAsia="Times New Roman" w:hAnsi="Times New Roman" w:cs="Times New Roman"/>
          <w:sz w:val="28"/>
          <w:szCs w:val="28"/>
        </w:rPr>
        <w:t>При невозврате Субсидий в установленный срок Администрация принимает меры по взысканию подлежащих возврату в бюджет Березовского района Субсидий в судебном порядке.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77770" w:rsidRDefault="00E77770" w:rsidP="00E77770">
      <w:pPr>
        <w:pStyle w:val="a6"/>
        <w:widowControl w:val="0"/>
        <w:numPr>
          <w:ilvl w:val="1"/>
          <w:numId w:val="1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292A99">
        <w:rPr>
          <w:rFonts w:ascii="Times New Roman" w:eastAsia="Times New Roman" w:hAnsi="Times New Roman" w:cs="Times New Roman"/>
          <w:sz w:val="28"/>
          <w:szCs w:val="28"/>
        </w:rPr>
        <w:t xml:space="preserve"> разделе 4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92A99">
        <w:rPr>
          <w:rFonts w:ascii="Times New Roman" w:eastAsia="Times New Roman" w:hAnsi="Times New Roman" w:cs="Times New Roman"/>
          <w:sz w:val="28"/>
          <w:szCs w:val="28"/>
        </w:rPr>
        <w:t>риложения 1 к Порядку:</w:t>
      </w:r>
    </w:p>
    <w:p w:rsidR="00E77770" w:rsidRDefault="00E77770" w:rsidP="00E77770">
      <w:pPr>
        <w:pStyle w:val="a6"/>
        <w:widowControl w:val="0"/>
        <w:numPr>
          <w:ilvl w:val="2"/>
          <w:numId w:val="1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4.2.1 изложить в следующей редакции:</w:t>
      </w:r>
    </w:p>
    <w:p w:rsidR="00E77770" w:rsidRDefault="00E77770" w:rsidP="00E7777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E01">
        <w:rPr>
          <w:rFonts w:ascii="Times New Roman" w:eastAsia="Times New Roman" w:hAnsi="Times New Roman" w:cs="Times New Roman"/>
          <w:sz w:val="28"/>
          <w:szCs w:val="28"/>
        </w:rPr>
        <w:t xml:space="preserve">«4.2.1. Проводить проверки </w:t>
      </w:r>
      <w:r w:rsidRPr="005515E4">
        <w:rPr>
          <w:rFonts w:ascii="Times New Roman" w:eastAsia="Times New Roman" w:hAnsi="Times New Roman" w:cs="Times New Roman"/>
          <w:sz w:val="28"/>
          <w:szCs w:val="28"/>
        </w:rPr>
        <w:t>условий и порядка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 в части достижения результатов</w:t>
      </w:r>
      <w:r w:rsidRPr="005515E4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proofErr w:type="gramStart"/>
      <w:r w:rsidRPr="005515E4">
        <w:rPr>
          <w:rFonts w:ascii="Times New Roman" w:eastAsia="Times New Roman" w:hAnsi="Times New Roman" w:cs="Times New Roman"/>
          <w:sz w:val="28"/>
          <w:szCs w:val="28"/>
        </w:rPr>
        <w:t>Субсидий</w:t>
      </w:r>
      <w:proofErr w:type="gramEnd"/>
      <w:r w:rsidRPr="00551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E01">
        <w:rPr>
          <w:rFonts w:ascii="Times New Roman" w:eastAsia="Times New Roman" w:hAnsi="Times New Roman" w:cs="Times New Roman"/>
          <w:sz w:val="28"/>
          <w:szCs w:val="28"/>
        </w:rPr>
        <w:t>установле</w:t>
      </w:r>
      <w:r>
        <w:rPr>
          <w:rFonts w:ascii="Times New Roman" w:eastAsia="Times New Roman" w:hAnsi="Times New Roman" w:cs="Times New Roman"/>
          <w:sz w:val="28"/>
          <w:szCs w:val="28"/>
        </w:rPr>
        <w:t>нных при предоставлении С</w:t>
      </w:r>
      <w:r w:rsidRPr="00B52E01">
        <w:rPr>
          <w:rFonts w:ascii="Times New Roman" w:eastAsia="Times New Roman" w:hAnsi="Times New Roman" w:cs="Times New Roman"/>
          <w:sz w:val="28"/>
          <w:szCs w:val="28"/>
        </w:rPr>
        <w:t>убсидии.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77770" w:rsidRPr="00B52E01" w:rsidRDefault="00E77770" w:rsidP="00E77770">
      <w:pPr>
        <w:pStyle w:val="a6"/>
        <w:widowControl w:val="0"/>
        <w:numPr>
          <w:ilvl w:val="2"/>
          <w:numId w:val="1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hanging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52E01">
        <w:rPr>
          <w:rFonts w:ascii="Times New Roman" w:eastAsia="Times New Roman" w:hAnsi="Times New Roman" w:cs="Times New Roman"/>
          <w:sz w:val="28"/>
          <w:szCs w:val="28"/>
        </w:rPr>
        <w:t>ункт 4.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52E0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52E01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77770" w:rsidRPr="00B52E01" w:rsidRDefault="00E77770" w:rsidP="00E7777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E01">
        <w:rPr>
          <w:rFonts w:ascii="Times New Roman" w:eastAsia="Times New Roman" w:hAnsi="Times New Roman" w:cs="Times New Roman"/>
          <w:sz w:val="28"/>
          <w:szCs w:val="28"/>
        </w:rPr>
        <w:t>«4.3.3. Возвратить Субсидию в бюджет Березовского района в течение 10 календарных дней с момента получения от Администрации требования о возврате субсидии в следующих случаях:</w:t>
      </w:r>
    </w:p>
    <w:p w:rsidR="00E77770" w:rsidRPr="00B52E01" w:rsidRDefault="00E77770" w:rsidP="00E77770">
      <w:pPr>
        <w:widowControl w:val="0"/>
        <w:numPr>
          <w:ilvl w:val="0"/>
          <w:numId w:val="10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E01">
        <w:rPr>
          <w:rFonts w:ascii="Times New Roman" w:eastAsia="Times New Roman" w:hAnsi="Times New Roman" w:cs="Times New Roman"/>
          <w:sz w:val="28"/>
          <w:szCs w:val="28"/>
        </w:rPr>
        <w:t>нарушения условий, установленных при их предоставлении;</w:t>
      </w:r>
    </w:p>
    <w:p w:rsidR="00E77770" w:rsidRPr="00B52E01" w:rsidRDefault="00E77770" w:rsidP="00E77770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52E01">
        <w:rPr>
          <w:rFonts w:ascii="Times New Roman" w:eastAsia="Times New Roman" w:hAnsi="Times New Roman" w:cs="Times New Roman"/>
          <w:sz w:val="28"/>
          <w:szCs w:val="28"/>
        </w:rPr>
        <w:t>невозможности использования средств в полном объеме.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77770" w:rsidRDefault="00E77770" w:rsidP="00E77770">
      <w:pPr>
        <w:pStyle w:val="a6"/>
        <w:numPr>
          <w:ilvl w:val="2"/>
          <w:numId w:val="11"/>
        </w:numPr>
        <w:tabs>
          <w:tab w:val="left" w:pos="1276"/>
          <w:tab w:val="left" w:pos="1560"/>
        </w:tabs>
        <w:ind w:hanging="10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97FE2">
        <w:rPr>
          <w:rFonts w:ascii="Times New Roman" w:eastAsia="Times New Roman" w:hAnsi="Times New Roman" w:cs="Times New Roman"/>
          <w:sz w:val="28"/>
          <w:szCs w:val="28"/>
        </w:rPr>
        <w:t>ункт 4.3.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97FE2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77770" w:rsidRPr="000D4A7C" w:rsidRDefault="00372D65" w:rsidP="00372D65">
      <w:pPr>
        <w:pStyle w:val="a6"/>
        <w:widowControl w:val="0"/>
        <w:tabs>
          <w:tab w:val="left" w:pos="1134"/>
          <w:tab w:val="left" w:pos="1418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7770">
        <w:rPr>
          <w:rFonts w:ascii="Times New Roman" w:eastAsia="Times New Roman" w:hAnsi="Times New Roman" w:cs="Times New Roman"/>
          <w:sz w:val="28"/>
          <w:szCs w:val="28"/>
        </w:rPr>
        <w:t xml:space="preserve">«4.3.5. Не </w:t>
      </w:r>
      <w:r w:rsidR="00E77770" w:rsidRPr="00DF096D">
        <w:rPr>
          <w:rFonts w:ascii="Times New Roman" w:eastAsia="Times New Roman" w:hAnsi="Times New Roman" w:cs="Times New Roman"/>
          <w:sz w:val="28"/>
          <w:szCs w:val="28"/>
        </w:rPr>
        <w:t>приобрет</w:t>
      </w:r>
      <w:r w:rsidR="00E77770">
        <w:rPr>
          <w:rFonts w:ascii="Times New Roman" w:eastAsia="Times New Roman" w:hAnsi="Times New Roman" w:cs="Times New Roman"/>
          <w:sz w:val="28"/>
          <w:szCs w:val="28"/>
        </w:rPr>
        <w:t>ать</w:t>
      </w:r>
      <w:r w:rsidR="00E77770" w:rsidRPr="00DF096D">
        <w:rPr>
          <w:rFonts w:ascii="Times New Roman" w:eastAsia="Times New Roman" w:hAnsi="Times New Roman" w:cs="Times New Roman"/>
          <w:sz w:val="28"/>
          <w:szCs w:val="28"/>
        </w:rPr>
        <w:t xml:space="preserve"> за счет полученных </w:t>
      </w:r>
      <w:r w:rsidR="00E77770">
        <w:rPr>
          <w:rFonts w:ascii="Times New Roman" w:eastAsia="Times New Roman" w:hAnsi="Times New Roman" w:cs="Times New Roman"/>
          <w:sz w:val="28"/>
          <w:szCs w:val="28"/>
        </w:rPr>
        <w:t>субсидий</w:t>
      </w:r>
      <w:r w:rsidR="00E77770" w:rsidRPr="00DF096D">
        <w:rPr>
          <w:rFonts w:ascii="Times New Roman" w:eastAsia="Times New Roman" w:hAnsi="Times New Roman" w:cs="Times New Roman"/>
          <w:sz w:val="28"/>
          <w:szCs w:val="28"/>
        </w:rPr>
        <w:t xml:space="preserve">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="00E77770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="00E77770" w:rsidRPr="00DF096D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этих средств иных операц</w:t>
      </w:r>
      <w:r w:rsidR="00E77770">
        <w:rPr>
          <w:rFonts w:ascii="Times New Roman" w:eastAsia="Times New Roman" w:hAnsi="Times New Roman" w:cs="Times New Roman"/>
          <w:sz w:val="28"/>
          <w:szCs w:val="28"/>
        </w:rPr>
        <w:t>ий, определенных правовым актом.».</w:t>
      </w:r>
    </w:p>
    <w:p w:rsidR="00E77770" w:rsidRPr="004967DF" w:rsidRDefault="00E77770" w:rsidP="00E77770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font351" w:hAnsi="Times New Roman" w:cs="Times New Roman"/>
          <w:kern w:val="2"/>
          <w:sz w:val="28"/>
          <w:szCs w:val="28"/>
        </w:rPr>
      </w:pPr>
      <w:r w:rsidRPr="004967DF">
        <w:rPr>
          <w:rFonts w:ascii="Times New Roman" w:eastAsia="font351" w:hAnsi="Times New Roman" w:cs="Times New Roman"/>
          <w:kern w:val="2"/>
          <w:sz w:val="28"/>
          <w:szCs w:val="28"/>
        </w:rPr>
        <w:t>2. 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E77770" w:rsidRDefault="008D10EB" w:rsidP="00E777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E77770" w:rsidRPr="004967DF">
          <w:rPr>
            <w:rFonts w:ascii="Times New Roman" w:eastAsia="Times New Roman" w:hAnsi="Times New Roman" w:cs="Times New Roman"/>
            <w:sz w:val="28"/>
            <w:szCs w:val="28"/>
          </w:rPr>
          <w:t>3</w:t>
        </w:r>
      </w:hyperlink>
      <w:r w:rsidR="00E77770" w:rsidRPr="004967DF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E77770" w:rsidRPr="004967DF" w:rsidRDefault="00E77770" w:rsidP="00E777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Приостановить до 01.01.2023 действие абзаца восьмого пункта 2.1 раздела 2 Порядка.</w:t>
      </w:r>
    </w:p>
    <w:p w:rsidR="00E77770" w:rsidRDefault="00E77770" w:rsidP="00E777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7770" w:rsidRDefault="00E77770" w:rsidP="00E777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7770" w:rsidRDefault="00E77770" w:rsidP="00E777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4A79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A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П.В. Артеев</w:t>
      </w:r>
    </w:p>
    <w:p w:rsidR="00E77770" w:rsidRDefault="00E77770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77770" w:rsidSect="00113939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5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013B9"/>
    <w:multiLevelType w:val="multilevel"/>
    <w:tmpl w:val="A244AC3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">
    <w:nsid w:val="1A3A69FB"/>
    <w:multiLevelType w:val="hybridMultilevel"/>
    <w:tmpl w:val="052828B6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FC387B"/>
    <w:multiLevelType w:val="hybridMultilevel"/>
    <w:tmpl w:val="23ACC944"/>
    <w:lvl w:ilvl="0" w:tplc="A0FA3B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3274C4"/>
    <w:multiLevelType w:val="multilevel"/>
    <w:tmpl w:val="DF7C152C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B93612"/>
    <w:multiLevelType w:val="multilevel"/>
    <w:tmpl w:val="9342D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E9C6E9B"/>
    <w:multiLevelType w:val="hybridMultilevel"/>
    <w:tmpl w:val="2348DB28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DF6BD1"/>
    <w:multiLevelType w:val="hybridMultilevel"/>
    <w:tmpl w:val="E2BC04F0"/>
    <w:lvl w:ilvl="0" w:tplc="A0FA3B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671A4"/>
    <w:rsid w:val="000E7073"/>
    <w:rsid w:val="00113939"/>
    <w:rsid w:val="001165A5"/>
    <w:rsid w:val="001176C2"/>
    <w:rsid w:val="00141CFF"/>
    <w:rsid w:val="00156688"/>
    <w:rsid w:val="001C2C39"/>
    <w:rsid w:val="001D3662"/>
    <w:rsid w:val="002076D8"/>
    <w:rsid w:val="00271120"/>
    <w:rsid w:val="00292A99"/>
    <w:rsid w:val="002D4AEF"/>
    <w:rsid w:val="002F2C29"/>
    <w:rsid w:val="00301A6B"/>
    <w:rsid w:val="003034DD"/>
    <w:rsid w:val="00305503"/>
    <w:rsid w:val="0031760E"/>
    <w:rsid w:val="00326637"/>
    <w:rsid w:val="00370EA5"/>
    <w:rsid w:val="00371F3B"/>
    <w:rsid w:val="00372D65"/>
    <w:rsid w:val="003B70E5"/>
    <w:rsid w:val="003F534B"/>
    <w:rsid w:val="00413BE0"/>
    <w:rsid w:val="00421D17"/>
    <w:rsid w:val="00474F44"/>
    <w:rsid w:val="004967DF"/>
    <w:rsid w:val="004E0980"/>
    <w:rsid w:val="005515E4"/>
    <w:rsid w:val="005F5D28"/>
    <w:rsid w:val="0060098D"/>
    <w:rsid w:val="00634A62"/>
    <w:rsid w:val="00675F75"/>
    <w:rsid w:val="006A4948"/>
    <w:rsid w:val="006A67FE"/>
    <w:rsid w:val="006A6A78"/>
    <w:rsid w:val="006B0F37"/>
    <w:rsid w:val="006E566E"/>
    <w:rsid w:val="00712F76"/>
    <w:rsid w:val="00746E69"/>
    <w:rsid w:val="0077419D"/>
    <w:rsid w:val="00791B37"/>
    <w:rsid w:val="007A6DA6"/>
    <w:rsid w:val="007C1D3F"/>
    <w:rsid w:val="007E1316"/>
    <w:rsid w:val="007F4B10"/>
    <w:rsid w:val="008510A2"/>
    <w:rsid w:val="008628C8"/>
    <w:rsid w:val="008826BC"/>
    <w:rsid w:val="008B0AE6"/>
    <w:rsid w:val="008B4DCE"/>
    <w:rsid w:val="008D10EB"/>
    <w:rsid w:val="008D17A0"/>
    <w:rsid w:val="008D6A71"/>
    <w:rsid w:val="008D6B77"/>
    <w:rsid w:val="008F3BAE"/>
    <w:rsid w:val="00934A79"/>
    <w:rsid w:val="00935249"/>
    <w:rsid w:val="00941B9F"/>
    <w:rsid w:val="009C3CED"/>
    <w:rsid w:val="00A06308"/>
    <w:rsid w:val="00A930F7"/>
    <w:rsid w:val="00A952A1"/>
    <w:rsid w:val="00AE475C"/>
    <w:rsid w:val="00B52E01"/>
    <w:rsid w:val="00B5588F"/>
    <w:rsid w:val="00BD749F"/>
    <w:rsid w:val="00BF6216"/>
    <w:rsid w:val="00C4486B"/>
    <w:rsid w:val="00C51F36"/>
    <w:rsid w:val="00C75206"/>
    <w:rsid w:val="00CB29EE"/>
    <w:rsid w:val="00CE39CC"/>
    <w:rsid w:val="00CF7528"/>
    <w:rsid w:val="00D42EE5"/>
    <w:rsid w:val="00D73EE3"/>
    <w:rsid w:val="00D91521"/>
    <w:rsid w:val="00D97FE2"/>
    <w:rsid w:val="00DA6E39"/>
    <w:rsid w:val="00DB6600"/>
    <w:rsid w:val="00DF01B4"/>
    <w:rsid w:val="00E028F6"/>
    <w:rsid w:val="00E619D7"/>
    <w:rsid w:val="00E67EE8"/>
    <w:rsid w:val="00E77770"/>
    <w:rsid w:val="00EA7CF0"/>
    <w:rsid w:val="00F21424"/>
    <w:rsid w:val="00F25191"/>
    <w:rsid w:val="00F62563"/>
    <w:rsid w:val="00F7182B"/>
    <w:rsid w:val="00F77E91"/>
    <w:rsid w:val="00FA6540"/>
    <w:rsid w:val="00FD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4336E-AA32-41B5-9CF2-BC2FB419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CF75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56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EF5185B6EAD3CD947703DC9C1F52F63D8376722D36170ECE4018F12215C897AA782F37F616F355A84454WFeCJ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7C7F2-88D7-481E-8A1C-A17BC66A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2022-09-14T06:58:00Z</cp:lastPrinted>
  <dcterms:created xsi:type="dcterms:W3CDTF">2022-09-13T05:55:00Z</dcterms:created>
  <dcterms:modified xsi:type="dcterms:W3CDTF">2022-09-14T06:59:00Z</dcterms:modified>
</cp:coreProperties>
</file>