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9C3CED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0014" wp14:editId="7601EED5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531EB5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28.02.</w:t>
      </w:r>
      <w:r w:rsidR="009C3CED" w:rsidRPr="00632322">
        <w:rPr>
          <w:rFonts w:ascii="Times New Roman" w:hAnsi="Times New Roman" w:cs="Times New Roman"/>
          <w:sz w:val="28"/>
          <w:szCs w:val="28"/>
        </w:rPr>
        <w:t>20</w:t>
      </w:r>
      <w:r w:rsidR="00D77D77">
        <w:rPr>
          <w:rFonts w:ascii="Times New Roman" w:hAnsi="Times New Roman" w:cs="Times New Roman"/>
          <w:sz w:val="28"/>
          <w:szCs w:val="28"/>
        </w:rPr>
        <w:t>2</w:t>
      </w:r>
      <w:r w:rsidR="00FD3925">
        <w:rPr>
          <w:rFonts w:ascii="Times New Roman" w:hAnsi="Times New Roman" w:cs="Times New Roman"/>
          <w:sz w:val="28"/>
          <w:szCs w:val="28"/>
        </w:rPr>
        <w:t>4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D3925" w:rsidRPr="00823FA4" w:rsidRDefault="00FD3925" w:rsidP="00FD392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23FA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муниципального унитарного предприятия </w:t>
      </w:r>
      <w:r w:rsidRPr="00AA4A13">
        <w:rPr>
          <w:rFonts w:ascii="Times New Roman" w:hAnsi="Times New Roman" w:cs="Times New Roman"/>
          <w:b w:val="0"/>
          <w:sz w:val="28"/>
          <w:szCs w:val="28"/>
        </w:rPr>
        <w:t>«Единый водоканал»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Березовский район</w:t>
      </w:r>
      <w:r w:rsidRPr="00823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D77D77" w:rsidRDefault="00D77D77" w:rsidP="00D77D7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A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решения вопросов местного значения, в </w:t>
      </w:r>
      <w:r w:rsidRPr="007E3AE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3AE6">
        <w:rPr>
          <w:rFonts w:ascii="Times New Roman" w:hAnsi="Times New Roman" w:cs="Times New Roman"/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E3AE6">
        <w:rPr>
          <w:rFonts w:ascii="Times New Roman" w:hAnsi="Times New Roman" w:cs="Times New Roman"/>
          <w:sz w:val="28"/>
          <w:szCs w:val="28"/>
        </w:rPr>
        <w:t xml:space="preserve">решением Думы Березовского района от 20 октября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AE6">
        <w:rPr>
          <w:rFonts w:ascii="Times New Roman" w:hAnsi="Times New Roman" w:cs="Times New Roman"/>
          <w:sz w:val="28"/>
          <w:szCs w:val="28"/>
        </w:rPr>
        <w:t>№ 663 «Об утверждении Положения о порядке принятия решения о создании, реорганизации и ликвидации муниципальных предприятий Березовского района», учитывая</w:t>
      </w:r>
      <w:proofErr w:type="gramEnd"/>
      <w:r w:rsidRPr="007E3AE6">
        <w:rPr>
          <w:rFonts w:ascii="Times New Roman" w:hAnsi="Times New Roman" w:cs="Times New Roman"/>
          <w:sz w:val="28"/>
          <w:szCs w:val="28"/>
        </w:rPr>
        <w:t xml:space="preserve"> предложение управления по жилищно-коммунальному хозяйству администрации Березовского района:</w:t>
      </w:r>
    </w:p>
    <w:p w:rsidR="00FD3925" w:rsidRPr="0094690B" w:rsidRDefault="00FD3925" w:rsidP="00FD3925">
      <w:pPr>
        <w:pStyle w:val="a8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90B">
        <w:rPr>
          <w:rFonts w:ascii="Times New Roman" w:hAnsi="Times New Roman" w:cs="Times New Roman"/>
          <w:sz w:val="28"/>
          <w:szCs w:val="28"/>
        </w:rPr>
        <w:t>Создать муниципальное унитарное предприятие «Единый водоканал» муниципального образования Березовский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сокращенное наименование – МУП «Единый водоканал» </w:t>
      </w:r>
      <w:r w:rsidRPr="0094690B">
        <w:rPr>
          <w:rFonts w:ascii="Times New Roman" w:hAnsi="Times New Roman" w:cs="Times New Roman"/>
          <w:sz w:val="28"/>
          <w:szCs w:val="28"/>
        </w:rPr>
        <w:t xml:space="preserve"> (далее – Предприятие).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A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основными направлениями деятельности Предприятия содержание и эксплуатация имущества инженерно-технического обеспечения в сфере: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водоснабжения и водоотведения на территории муниципального </w:t>
      </w:r>
      <w:r w:rsidRPr="002F2AFC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F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теплоснабжения, водоснабжения и водоотведения на территориях </w:t>
      </w:r>
      <w:r w:rsidRPr="002F2AF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2F2AFC">
        <w:rPr>
          <w:rFonts w:ascii="Times New Roman" w:hAnsi="Times New Roman" w:cs="Times New Roman"/>
          <w:sz w:val="28"/>
          <w:szCs w:val="28"/>
        </w:rPr>
        <w:t xml:space="preserve"> сельское поселение Светлый,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2F2A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F2AFC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2F2AFC">
        <w:rPr>
          <w:rFonts w:ascii="Times New Roman" w:hAnsi="Times New Roman" w:cs="Times New Roman"/>
          <w:sz w:val="28"/>
          <w:szCs w:val="28"/>
        </w:rPr>
        <w:t>.</w:t>
      </w:r>
    </w:p>
    <w:p w:rsidR="00FD3925" w:rsidRDefault="00FD3925" w:rsidP="00FD3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целями деятельности Предприятия являются </w:t>
      </w:r>
      <w:r w:rsidRPr="00927E63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потребностей в стабильных и надежных </w:t>
      </w:r>
      <w:r w:rsidRPr="00927E6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2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сферы жилищно-коммунального хозяйства </w:t>
      </w:r>
      <w:r w:rsidRPr="00927E63">
        <w:rPr>
          <w:rFonts w:ascii="Times New Roman" w:hAnsi="Times New Roman" w:cs="Times New Roman"/>
          <w:sz w:val="28"/>
          <w:szCs w:val="28"/>
        </w:rPr>
        <w:t>и получение прибыли.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Виды деятельности Предприятия определяются его уставом.</w:t>
      </w:r>
    </w:p>
    <w:p w:rsidR="00FD3925" w:rsidRDefault="00FD3925" w:rsidP="00FD392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2AF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Березовский район </w:t>
      </w:r>
      <w:r w:rsidRPr="002F2AFC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2F2AFC">
        <w:rPr>
          <w:rFonts w:ascii="Times New Roman" w:hAnsi="Times New Roman" w:cs="Times New Roman"/>
          <w:sz w:val="28"/>
          <w:szCs w:val="28"/>
        </w:rPr>
        <w:t>.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F2AFC">
        <w:rPr>
          <w:rFonts w:ascii="Times New Roman" w:hAnsi="Times New Roman" w:cs="Times New Roman"/>
          <w:sz w:val="28"/>
          <w:szCs w:val="28"/>
        </w:rPr>
        <w:t>. Утвердить устав Предприятия согласно приложению к настоящему постановлению.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2AFC">
        <w:rPr>
          <w:rFonts w:ascii="Times New Roman" w:hAnsi="Times New Roman" w:cs="Times New Roman"/>
          <w:sz w:val="28"/>
          <w:szCs w:val="28"/>
        </w:rPr>
        <w:t xml:space="preserve">. Сформировать уставной фонд Предприятия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2AF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794 740</w:t>
      </w:r>
      <w:r w:rsidRPr="002F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(двадцать девять миллионов семьсот девяносто четыре тысячи семьсот сорок) </w:t>
      </w:r>
      <w:r w:rsidRPr="002F2AF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00 копеек</w:t>
      </w:r>
      <w:r w:rsidRPr="002F2AFC">
        <w:rPr>
          <w:rFonts w:ascii="Times New Roman" w:hAnsi="Times New Roman" w:cs="Times New Roman"/>
          <w:sz w:val="28"/>
          <w:szCs w:val="28"/>
        </w:rPr>
        <w:t xml:space="preserve"> за счет перечисления денежных средств.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3AE6">
        <w:rPr>
          <w:rFonts w:ascii="Times New Roman" w:hAnsi="Times New Roman" w:cs="Times New Roman"/>
          <w:sz w:val="28"/>
          <w:szCs w:val="28"/>
        </w:rPr>
        <w:t xml:space="preserve">. Определить, что в состав имущества (движимого и/или недвижимого), закрепляемого за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7E3AE6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включается имущество, принадлежащее на праве собственности муниципальному образованию Березовский район.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3AE6">
        <w:rPr>
          <w:rFonts w:ascii="Times New Roman" w:hAnsi="Times New Roman" w:cs="Times New Roman"/>
          <w:sz w:val="28"/>
          <w:szCs w:val="28"/>
        </w:rPr>
        <w:t>. Комитету по земельным ресурсам и управлению муниципальным имуществом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(С.Н. Титов)</w:t>
      </w:r>
      <w:r w:rsidRPr="007E3AE6">
        <w:rPr>
          <w:rFonts w:ascii="Times New Roman" w:hAnsi="Times New Roman" w:cs="Times New Roman"/>
          <w:sz w:val="28"/>
          <w:szCs w:val="28"/>
        </w:rPr>
        <w:t>: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3AE6">
        <w:rPr>
          <w:rFonts w:ascii="Times New Roman" w:hAnsi="Times New Roman" w:cs="Times New Roman"/>
          <w:sz w:val="28"/>
          <w:szCs w:val="28"/>
        </w:rPr>
        <w:t xml:space="preserve">.1. Сформировать состав имущества (движимого и/или недвижимого), закрепляемого за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7E3AE6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в зависимости от целей, предмета и видов деятельности предприятия, определенных его уставом.</w:t>
      </w:r>
    </w:p>
    <w:p w:rsidR="00FD3925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3AE6">
        <w:rPr>
          <w:rFonts w:ascii="Times New Roman" w:hAnsi="Times New Roman" w:cs="Times New Roman"/>
          <w:sz w:val="28"/>
          <w:szCs w:val="28"/>
        </w:rPr>
        <w:t xml:space="preserve">.2. Закрепить имущество за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7E3AE6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в соответствии с распоряжением администрации Березовского района в ходе его хозяйственной деятельности.</w:t>
      </w:r>
    </w:p>
    <w:p w:rsidR="00FD3925" w:rsidRPr="007E3AE6" w:rsidRDefault="00FD3925" w:rsidP="00FD392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2F2AFC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2F2AF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3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кадров и муниципальной службы администрации Березовского района (С.В. Муфель) объявить конкурс на замещение вакантной должности генерального директора Предприятия.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AE6">
        <w:rPr>
          <w:rFonts w:ascii="Times New Roman" w:hAnsi="Times New Roman" w:cs="Times New Roman"/>
          <w:sz w:val="28"/>
          <w:szCs w:val="28"/>
        </w:rPr>
        <w:t>11. Разместить настоящее постановление на официальном веб-сайте органов местного самоуправления Березовского района.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AE6"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после его подписания.</w:t>
      </w:r>
    </w:p>
    <w:p w:rsidR="00FD3925" w:rsidRPr="007E3AE6" w:rsidRDefault="00FD3925" w:rsidP="00FD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E3A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района, председателя комитета </w:t>
      </w:r>
      <w:r>
        <w:rPr>
          <w:rFonts w:ascii="Times New Roman" w:hAnsi="Times New Roman" w:cs="Times New Roman"/>
          <w:sz w:val="28"/>
          <w:szCs w:val="28"/>
        </w:rPr>
        <w:t>С.Н. Титова</w:t>
      </w:r>
      <w:r w:rsidRPr="007E3AE6">
        <w:rPr>
          <w:rFonts w:ascii="Times New Roman" w:hAnsi="Times New Roman" w:cs="Times New Roman"/>
          <w:sz w:val="28"/>
          <w:szCs w:val="28"/>
        </w:rPr>
        <w:t>.</w:t>
      </w:r>
    </w:p>
    <w:p w:rsidR="00FD3925" w:rsidRDefault="00FD3925" w:rsidP="00FD392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Г.Г. Кудряшов</w:t>
      </w:r>
    </w:p>
    <w:p w:rsidR="00FD3925" w:rsidRDefault="00FD3925" w:rsidP="00FD392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531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Березовского района </w:t>
      </w: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1EB5">
        <w:rPr>
          <w:rFonts w:ascii="Times New Roman" w:hAnsi="Times New Roman" w:cs="Times New Roman"/>
          <w:sz w:val="28"/>
          <w:szCs w:val="28"/>
        </w:rPr>
        <w:t>28.02.2024 № 158</w:t>
      </w: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Default="00FD3925" w:rsidP="00FD39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925" w:rsidRPr="00D67F7C" w:rsidRDefault="00FD3925" w:rsidP="00531EB5">
      <w:pPr>
        <w:pStyle w:val="ConsPlusNormal"/>
        <w:ind w:left="57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67F7C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D3925" w:rsidRPr="00D67F7C" w:rsidRDefault="00FD3925" w:rsidP="00531EB5">
      <w:pPr>
        <w:pStyle w:val="ConsPlusNormal"/>
        <w:ind w:left="5760"/>
        <w:jc w:val="right"/>
        <w:rPr>
          <w:rFonts w:ascii="Times New Roman" w:hAnsi="Times New Roman" w:cs="Times New Roman"/>
          <w:sz w:val="26"/>
          <w:szCs w:val="26"/>
        </w:rPr>
      </w:pPr>
      <w:r w:rsidRPr="00D67F7C">
        <w:rPr>
          <w:rFonts w:ascii="Times New Roman" w:hAnsi="Times New Roman" w:cs="Times New Roman"/>
          <w:sz w:val="26"/>
          <w:szCs w:val="26"/>
        </w:rPr>
        <w:t>постановление администрации Березовского района</w:t>
      </w:r>
    </w:p>
    <w:p w:rsidR="00FD3925" w:rsidRPr="00D67F7C" w:rsidRDefault="00FD3925" w:rsidP="00531EB5">
      <w:pPr>
        <w:pStyle w:val="ConsPlusNormal"/>
        <w:ind w:left="576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67F7C">
        <w:rPr>
          <w:rFonts w:ascii="Times New Roman" w:hAnsi="Times New Roman" w:cs="Times New Roman"/>
          <w:sz w:val="26"/>
          <w:szCs w:val="26"/>
        </w:rPr>
        <w:t>от</w:t>
      </w:r>
      <w:r w:rsidR="00531EB5">
        <w:rPr>
          <w:rFonts w:ascii="Times New Roman" w:hAnsi="Times New Roman" w:cs="Times New Roman"/>
          <w:sz w:val="26"/>
          <w:szCs w:val="26"/>
        </w:rPr>
        <w:t xml:space="preserve"> 28.02.2024 № 158</w:t>
      </w: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  <w:r>
        <w:rPr>
          <w:szCs w:val="24"/>
        </w:rPr>
        <w:t xml:space="preserve"> </w:t>
      </w: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Default="00FD3925" w:rsidP="00FD3925">
      <w:pPr>
        <w:pStyle w:val="ConsPlusNormal"/>
        <w:ind w:left="6360"/>
        <w:jc w:val="both"/>
        <w:rPr>
          <w:szCs w:val="24"/>
        </w:rPr>
      </w:pPr>
    </w:p>
    <w:p w:rsidR="00FD3925" w:rsidRPr="00D67F7C" w:rsidRDefault="00FD3925" w:rsidP="00FD3925">
      <w:pPr>
        <w:pStyle w:val="ConsPlusNormal"/>
        <w:ind w:left="6360" w:hanging="6360"/>
        <w:jc w:val="center"/>
        <w:rPr>
          <w:rFonts w:ascii="Times New Roman" w:hAnsi="Times New Roman" w:cs="Times New Roman"/>
          <w:sz w:val="32"/>
          <w:szCs w:val="32"/>
        </w:rPr>
      </w:pPr>
      <w:r w:rsidRPr="00D67F7C">
        <w:rPr>
          <w:rFonts w:ascii="Times New Roman" w:hAnsi="Times New Roman" w:cs="Times New Roman"/>
          <w:sz w:val="32"/>
          <w:szCs w:val="32"/>
        </w:rPr>
        <w:t xml:space="preserve">УСТАВ </w:t>
      </w:r>
    </w:p>
    <w:p w:rsidR="00FD3925" w:rsidRPr="00D67F7C" w:rsidRDefault="00FD3925" w:rsidP="00FD3925">
      <w:pPr>
        <w:pStyle w:val="ConsPlusNormal"/>
        <w:ind w:left="6360" w:hanging="6360"/>
        <w:jc w:val="center"/>
        <w:rPr>
          <w:rFonts w:ascii="Times New Roman" w:hAnsi="Times New Roman" w:cs="Times New Roman"/>
          <w:sz w:val="32"/>
          <w:szCs w:val="32"/>
        </w:rPr>
      </w:pPr>
      <w:r w:rsidRPr="00D67F7C">
        <w:rPr>
          <w:rFonts w:ascii="Times New Roman" w:hAnsi="Times New Roman" w:cs="Times New Roman"/>
          <w:sz w:val="32"/>
          <w:szCs w:val="32"/>
        </w:rPr>
        <w:t>МУНИЦИПАЛЬНОГО УНИТАРНОГО ПРЕДПРИЯТИЯ</w:t>
      </w:r>
    </w:p>
    <w:p w:rsidR="00FD3925" w:rsidRPr="00D67F7C" w:rsidRDefault="00FD3925" w:rsidP="00FD3925">
      <w:pPr>
        <w:pStyle w:val="ConsPlusNormal"/>
        <w:ind w:left="6360" w:hanging="6360"/>
        <w:jc w:val="center"/>
        <w:rPr>
          <w:rFonts w:ascii="Times New Roman" w:hAnsi="Times New Roman" w:cs="Times New Roman"/>
          <w:sz w:val="32"/>
          <w:szCs w:val="32"/>
        </w:rPr>
      </w:pPr>
      <w:r w:rsidRPr="00D67F7C">
        <w:rPr>
          <w:rFonts w:ascii="Times New Roman" w:hAnsi="Times New Roman" w:cs="Times New Roman"/>
          <w:sz w:val="32"/>
          <w:szCs w:val="32"/>
        </w:rPr>
        <w:t xml:space="preserve"> </w:t>
      </w:r>
      <w:r w:rsidRPr="00AA4A13">
        <w:rPr>
          <w:rFonts w:ascii="Times New Roman" w:hAnsi="Times New Roman" w:cs="Times New Roman"/>
          <w:sz w:val="32"/>
          <w:szCs w:val="32"/>
        </w:rPr>
        <w:t>«ЕДИНЫЙ ВОДОКАНАЛ»</w:t>
      </w:r>
    </w:p>
    <w:p w:rsidR="00FD3925" w:rsidRPr="00D67F7C" w:rsidRDefault="00FD3925" w:rsidP="00FD3925">
      <w:pPr>
        <w:pStyle w:val="ConsPlusNormal"/>
        <w:ind w:left="6360" w:hanging="6360"/>
        <w:jc w:val="center"/>
        <w:rPr>
          <w:rFonts w:ascii="Times New Roman" w:hAnsi="Times New Roman" w:cs="Times New Roman"/>
          <w:sz w:val="32"/>
          <w:szCs w:val="32"/>
        </w:rPr>
      </w:pPr>
      <w:r w:rsidRPr="00D67F7C">
        <w:rPr>
          <w:rFonts w:ascii="Times New Roman" w:hAnsi="Times New Roman" w:cs="Times New Roman"/>
          <w:sz w:val="32"/>
          <w:szCs w:val="32"/>
        </w:rPr>
        <w:t>МУНИЦИПАЛЬНОГО ОБРАЗОВАНИЯ БЕРЕЗОВСКИЙ РАЙОН</w:t>
      </w:r>
    </w:p>
    <w:p w:rsidR="00FD3925" w:rsidRPr="009567DA" w:rsidRDefault="00FD3925" w:rsidP="00FD3925">
      <w:pPr>
        <w:pStyle w:val="ConsPlusNormal"/>
        <w:ind w:hanging="6360"/>
        <w:jc w:val="center"/>
        <w:rPr>
          <w:sz w:val="32"/>
          <w:szCs w:val="32"/>
        </w:rPr>
      </w:pPr>
    </w:p>
    <w:p w:rsidR="00FD3925" w:rsidRPr="009567DA" w:rsidRDefault="00FD3925" w:rsidP="00FD3925">
      <w:pPr>
        <w:pStyle w:val="ConsPlusNormal"/>
        <w:ind w:hanging="6360"/>
        <w:jc w:val="center"/>
        <w:rPr>
          <w:sz w:val="32"/>
          <w:szCs w:val="32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Default="00FD3925" w:rsidP="00FD3925">
      <w:pPr>
        <w:pStyle w:val="ConsPlusNormal"/>
        <w:jc w:val="center"/>
        <w:rPr>
          <w:szCs w:val="24"/>
        </w:rPr>
      </w:pPr>
    </w:p>
    <w:p w:rsidR="00FD3925" w:rsidRPr="00BA4CAB" w:rsidRDefault="00FD3925" w:rsidP="00FD3925">
      <w:pPr>
        <w:pStyle w:val="ConsPlusNormal"/>
        <w:jc w:val="center"/>
        <w:rPr>
          <w:szCs w:val="24"/>
        </w:rPr>
      </w:pPr>
    </w:p>
    <w:p w:rsidR="00FD3925" w:rsidRPr="00FA76C4" w:rsidRDefault="00FD3925" w:rsidP="00FD3925">
      <w:pPr>
        <w:pStyle w:val="a9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A76C4">
        <w:rPr>
          <w:sz w:val="26"/>
          <w:szCs w:val="26"/>
        </w:rPr>
        <w:t>Березовск</w:t>
      </w:r>
      <w:r>
        <w:rPr>
          <w:sz w:val="26"/>
          <w:szCs w:val="26"/>
        </w:rPr>
        <w:t>ий</w:t>
      </w:r>
      <w:r w:rsidRPr="00FA76C4">
        <w:rPr>
          <w:sz w:val="26"/>
          <w:szCs w:val="26"/>
        </w:rPr>
        <w:t xml:space="preserve"> район</w:t>
      </w:r>
    </w:p>
    <w:p w:rsidR="00FD3925" w:rsidRPr="00DF64F7" w:rsidRDefault="00FD3925" w:rsidP="00FD3925">
      <w:pPr>
        <w:pStyle w:val="a9"/>
        <w:spacing w:before="0" w:beforeAutospacing="0" w:after="0" w:afterAutospacing="0"/>
        <w:contextualSpacing/>
        <w:jc w:val="center"/>
        <w:rPr>
          <w:rStyle w:val="aa"/>
        </w:rPr>
      </w:pPr>
      <w:r w:rsidRPr="00FA76C4">
        <w:rPr>
          <w:sz w:val="26"/>
          <w:szCs w:val="26"/>
        </w:rPr>
        <w:t>2024 год</w:t>
      </w:r>
      <w:r w:rsidRPr="00FA76C4">
        <w:rPr>
          <w:sz w:val="26"/>
          <w:szCs w:val="26"/>
        </w:rPr>
        <w:br w:type="page"/>
      </w:r>
      <w:r w:rsidRPr="00DF64F7">
        <w:rPr>
          <w:b/>
          <w:lang w:val="en-US"/>
        </w:rPr>
        <w:lastRenderedPageBreak/>
        <w:t>I</w:t>
      </w:r>
      <w:r w:rsidRPr="00DF64F7">
        <w:rPr>
          <w:rStyle w:val="aa"/>
        </w:rPr>
        <w:t>.</w:t>
      </w:r>
      <w:r w:rsidRPr="00DF64F7">
        <w:t xml:space="preserve"> </w:t>
      </w:r>
      <w:r w:rsidRPr="00DF64F7">
        <w:rPr>
          <w:rStyle w:val="aa"/>
        </w:rPr>
        <w:t>ОБЩИЕ ПОЛОЖЕНИЯ</w:t>
      </w:r>
    </w:p>
    <w:p w:rsidR="00FD3925" w:rsidRPr="00DF64F7" w:rsidRDefault="00FD3925" w:rsidP="00FD3925">
      <w:pPr>
        <w:pStyle w:val="a9"/>
        <w:spacing w:before="0" w:beforeAutospacing="0" w:after="0" w:afterAutospacing="0"/>
        <w:contextualSpacing/>
        <w:jc w:val="center"/>
      </w:pPr>
    </w:p>
    <w:p w:rsidR="00FD3925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1.1. Муниципальное унитарное предприятие «Единый Водоканал» муниципального образования Березовский район, в дальнейшем именуемое «Предприятие», создано  на основании  постановления администрации Березовского района </w:t>
      </w:r>
      <w:r w:rsidRPr="00406FC5">
        <w:t>от</w:t>
      </w:r>
      <w:r>
        <w:t xml:space="preserve"> ____________</w:t>
      </w:r>
      <w:r w:rsidRPr="00406FC5">
        <w:t xml:space="preserve"> 2024 </w:t>
      </w:r>
      <w:r>
        <w:t>№___________</w:t>
      </w:r>
      <w:r w:rsidRPr="00406FC5">
        <w:t xml:space="preserve">«О создании  муниципального унитарного предприятия </w:t>
      </w:r>
      <w:r w:rsidRPr="00AA4A13">
        <w:t>«Единый водоканал» муниципального образования Березовский район».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 1.2. Полное фирменное наименование Предприятия: Муниципальное унитарное предприятие «Единый Водоканал» муниципального образования Березовский район.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Официальное сокращенное наименование МУП «Единый Водоканал» Березовского района.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1.3. Место нахождения Предприятия: Ханты-Мансийский автономный округ –</w:t>
      </w:r>
      <w:r>
        <w:t xml:space="preserve"> </w:t>
      </w:r>
      <w:r w:rsidRPr="00DF64F7">
        <w:t xml:space="preserve">Югра, Березовский район, </w:t>
      </w:r>
      <w:proofErr w:type="spellStart"/>
      <w:r w:rsidRPr="00DF64F7">
        <w:t>гп</w:t>
      </w:r>
      <w:proofErr w:type="spellEnd"/>
      <w:r w:rsidRPr="00DF64F7">
        <w:t xml:space="preserve">. </w:t>
      </w:r>
      <w:proofErr w:type="spellStart"/>
      <w:r w:rsidRPr="00DF64F7">
        <w:t>Игрим</w:t>
      </w:r>
      <w:proofErr w:type="spellEnd"/>
      <w:r w:rsidRPr="00DF64F7">
        <w:t>, ул. Ленина, 10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1.4. Почтовый адрес Предприятия: 628146, Ханты-Мансийский автономный округ –Югра, Березовский район, </w:t>
      </w:r>
      <w:proofErr w:type="spellStart"/>
      <w:r w:rsidRPr="00DF64F7">
        <w:t>гп</w:t>
      </w:r>
      <w:proofErr w:type="spellEnd"/>
      <w:r w:rsidRPr="00DF64F7">
        <w:t xml:space="preserve">. </w:t>
      </w:r>
      <w:proofErr w:type="spellStart"/>
      <w:r w:rsidRPr="00DF64F7">
        <w:t>Игрим</w:t>
      </w:r>
      <w:proofErr w:type="spellEnd"/>
      <w:r w:rsidRPr="00DF64F7">
        <w:t xml:space="preserve">, ул. Ленина, 10 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1.5. Учредителем и собственником имущества Предприятия является муниципальное образование Березовский район Ханты-Мансийского автономного округа – Югры.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Функции и полномочия Учредителя и Собственника имущества Предприятия  осуществляет администрация Березовского района Ханты-Мансийского автономного округа – Югры, (далее – Учредитель, Собственник имущества).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1.6. Предприятие является юридическим лицом. Предприятие имеет обособленное имущество в хозяйственном ведении, самостоятельный баланс, круглую печать.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индивидуализации, открывать банковские счета.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1.7. Предприятие является коммерческой организацией и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 имущества, потребителями, бюджетом, банками и другими юридическими и физическими лицами.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1.8. Предприятие отвечает по своим обязательствам всем принадлежащим ему имуществом. Предприятие не несет ответственности по обязательствам Собственника имущества. Собственник имущества не отвечает по обязательствам Предприятия, за исключением случаев, предусмотренных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center"/>
        <w:rPr>
          <w:b/>
          <w:bCs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center"/>
        <w:rPr>
          <w:b/>
          <w:bCs/>
        </w:rPr>
      </w:pPr>
      <w:r w:rsidRPr="00DF64F7">
        <w:rPr>
          <w:b/>
          <w:bCs/>
          <w:lang w:val="en-US"/>
        </w:rPr>
        <w:t>II</w:t>
      </w:r>
      <w:r w:rsidRPr="00DF64F7">
        <w:rPr>
          <w:b/>
          <w:bCs/>
        </w:rPr>
        <w:t>. ЦЕЛИ И ВИДЫ ДЕЯТЕЛЬНОСТИ ПРЕДПРИЯТИЯ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center"/>
        <w:rPr>
          <w:b/>
          <w:bCs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DF64F7">
        <w:rPr>
          <w:bCs/>
        </w:rPr>
        <w:t>2.1. 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Ханты-</w:t>
      </w:r>
      <w:r>
        <w:rPr>
          <w:bCs/>
        </w:rPr>
        <w:t>Мансийского автономного округа-</w:t>
      </w:r>
      <w:r w:rsidRPr="00DF64F7">
        <w:rPr>
          <w:bCs/>
        </w:rPr>
        <w:t>Югры, муниципальными правовыми актами Березовского района и настоящим Уставом.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DF64F7">
        <w:rPr>
          <w:bCs/>
        </w:rPr>
        <w:t xml:space="preserve">2.2.  </w:t>
      </w:r>
      <w:r w:rsidRPr="00DF64F7">
        <w:t>Предприятие создано для осуществления уставной деятельности по выполнению работ и оказанию услуг в сфере жилищно-коммунального хозяйства в целях удовлетворения потребности населения и хозяйствующих субъектов, а также получение прибыли от выполняемых работ, предоставляемых услуг, другой коммерческой деятельности, не противоречащей законодательству Российской Федерации.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2.3. Для достижения целей, указанных в пункте 2.2 Устава Предприятие осуществляет в установленном законодательством порядке следующие виды деятельности: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2.3.1. Основный виды деятельности:</w:t>
      </w:r>
    </w:p>
    <w:p w:rsidR="00FD3925" w:rsidRPr="00DF64F7" w:rsidRDefault="00FD3925" w:rsidP="00FD3925">
      <w:pPr>
        <w:pStyle w:val="a9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hanging="720"/>
        <w:jc w:val="both"/>
      </w:pPr>
      <w:r w:rsidRPr="00DF64F7">
        <w:t>забор, очистка и распределение воды для бытовых и промышленных нужд;</w:t>
      </w:r>
    </w:p>
    <w:p w:rsidR="00FD3925" w:rsidRPr="00DF64F7" w:rsidRDefault="00FD3925" w:rsidP="00FD3925">
      <w:pPr>
        <w:pStyle w:val="a9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hanging="720"/>
        <w:jc w:val="both"/>
      </w:pPr>
      <w:r w:rsidRPr="00DF64F7">
        <w:t>сбор и обработка сточных вод.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2.3.2. Дополнительные виды деятельности: 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hanging="720"/>
        <w:jc w:val="both"/>
      </w:pPr>
      <w:r w:rsidRPr="00DF64F7">
        <w:t>передача пара и горячей воды (тепловой энергии);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lastRenderedPageBreak/>
        <w:t xml:space="preserve">   производство санитарно-технических работ, монтаж отопительных систем и систем кондиционирования воздуха;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строительство инженерных сооружений по водоснабжению и водоотведению;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деятельность по начислению и сбору средств за предоставленные коммунальные услуги, разработка тарифов на водоснабжение, водоотведение, транспортировку горячего водоснабжения, тепловой энергии, подвоз воды;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технический контроль и надзор за пользованием водой потребителями, учет количества потребленной воды и отведенных сточных вод;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выдача технических условий на присоединение к системам водоснабжения и водоотведения жилых и нежилых зданий, промышленных и коммунально-бытовых предприятий, согласование проектов водоснабжения и водоотведения; опломбирование приборов учета воды;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 капитальный ремонт, реконструкция действующих водопроводных, канализационных сетей и других объектов водоснабжения и водоотведения на обслуживаемых территориях;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аренда и управление собственным или арендованным имуществом;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hanging="720"/>
        <w:jc w:val="both"/>
      </w:pPr>
      <w:r w:rsidRPr="00DF64F7">
        <w:t xml:space="preserve"> деятельность автомобильного грузового транспорта и услуги по перевозкам;</w:t>
      </w:r>
    </w:p>
    <w:p w:rsidR="00FD3925" w:rsidRPr="00DF64F7" w:rsidRDefault="00FD3925" w:rsidP="00FD3925">
      <w:pPr>
        <w:pStyle w:val="a9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DF64F7">
        <w:t xml:space="preserve"> иные виды деятельности в отраслях, не запрещенных действующим законодательством и не противоречащих уставным целям деятельности Предприятия.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DF64F7">
        <w:t>2.4. Право Предприятия осуществлять деятельность, на занятие которой необходимо получение лицензии, прохождение аккредитации и (или) аттестации, возникает у Предприятия с момента получения соответствующего документа или в указанный в документе срок и прекращается по истечении срока его действия, если иное не установлено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  <w:rPr>
          <w:b/>
          <w:bCs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F64F7">
        <w:rPr>
          <w:b/>
          <w:bCs/>
          <w:lang w:val="en-US"/>
        </w:rPr>
        <w:t>III</w:t>
      </w:r>
      <w:r w:rsidRPr="00DF64F7">
        <w:rPr>
          <w:b/>
          <w:bCs/>
        </w:rPr>
        <w:t>. ИМУЩЕСТВО И УСТАВНОЙ ФОНД ПРЕДПРИЯТИЯ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</w:pPr>
    </w:p>
    <w:p w:rsidR="00FD3925" w:rsidRPr="00DF64F7" w:rsidRDefault="00FD3925" w:rsidP="00FD39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3.1. Все имущество Предприятия находится в муниципальной собственности Березовского района Ханты-Мансийского автономного округа-Югры, принадлежит Предприятию на праве хозяйственного ведения, является неделимым, не может быть распределено по вкладам (долям, паям), в том числе между работниками Предприятия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Предприятие в пределах, установленных законодательством, владеет, пользуется и распоряжается имуществом, принадлежащим ему на праве хозяйственного ведения.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Право хозяйственного ведения в отношении закрепленного за Предприятием имущества возникает с момента передачи имущества Предприятию, если иное не предусмотрено Федеральным законом или не установлено решением Собственника имущества.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3.2. Уставный фонд Предприятия составляет </w:t>
      </w:r>
      <w:r w:rsidRPr="00E52563">
        <w:rPr>
          <w:rFonts w:ascii="Times New Roman" w:hAnsi="Times New Roman" w:cs="Times New Roman"/>
          <w:sz w:val="24"/>
          <w:szCs w:val="24"/>
        </w:rPr>
        <w:t>29 794</w:t>
      </w:r>
      <w:r>
        <w:rPr>
          <w:rFonts w:ascii="Times New Roman" w:hAnsi="Times New Roman" w:cs="Times New Roman"/>
          <w:sz w:val="24"/>
          <w:szCs w:val="24"/>
        </w:rPr>
        <w:t xml:space="preserve"> 740 </w:t>
      </w:r>
      <w:r w:rsidRPr="00E52563">
        <w:rPr>
          <w:rFonts w:ascii="Times New Roman" w:hAnsi="Times New Roman" w:cs="Times New Roman"/>
          <w:sz w:val="24"/>
          <w:szCs w:val="24"/>
        </w:rPr>
        <w:t>(двадцать девять миллионов семьсот девяносто четыре тысячи семьсот сорок) рублей, 00 копеек</w:t>
      </w:r>
      <w:r w:rsidRPr="00DF64F7">
        <w:rPr>
          <w:rFonts w:ascii="Times New Roman" w:hAnsi="Times New Roman" w:cs="Times New Roman"/>
          <w:sz w:val="24"/>
          <w:szCs w:val="24"/>
        </w:rPr>
        <w:t xml:space="preserve"> и сформирован денежными средствами.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3.3. Источниками формирования имущества Предприятия являются: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имущество, переданное Предприятию по решению Собственника имущества, в том числе в оплату уставного фонда;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прибыль, полученная в результате хозяйственной деятельности;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 заемные средства, в том числе кредиты банков и иных кредитных организаций;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целевое бюджетное финансирование;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дивиденды (доходы), поступающие от хозяйственных обществ и товариществ, участником которых является Предприятие;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 добровольные взносы организаций и граждан;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 иные источники, не противоречащие законодательству.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3.4.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 имущества.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Предприятие не вправе дарить (безвозмездно передавать) без согласия Собственника принадлежащее ему имущество за исключением случаев, предусмотренных законами </w:t>
      </w:r>
      <w:r w:rsidRPr="00DF64F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Предприятие не вправе без согласия Собственника имущества совершать следующие сделки: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</w:tabs>
        <w:adjustRightInd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связанные с предоставлением займов, поручительств, банковских гарантий, с иными обременениями, уступкой требований, переводом долга, а также заключать договоры простого товарищества;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</w:tabs>
        <w:adjustRightInd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обладающие признаками крупных сделок, связанные с приобретением, отчуждением или возможностью приобретения имущества;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</w:tabs>
        <w:adjustRightInd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по осуществлению заимствования;</w:t>
      </w:r>
    </w:p>
    <w:p w:rsidR="00FD3925" w:rsidRPr="00DF64F7" w:rsidRDefault="00FD3925" w:rsidP="00FD3925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adjustRightInd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иные сделки в случаях, предусмотренных законодательством.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Остальным имуществом, принадлежащим Предприятию, оно распоряжается самостоятельно, за исключением случаев, установленных законодательством и иными нормативными правовыми актами.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3.5. Прибыль, полученная от деятельности Предприятия, поступает в его распоряжение. Предприятие самостоятельно определяет направления расходования прибыли, если иное не установлено законодательством, нормативными правовыми актами Собственника имущества и Уставом.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За счет остающейся в его распоряжении прибыли Предприятие создает резервный фонд в размере не менее 10 процентов от уставного фонда Предприятия. Резервный фонд Предприятия предназначен исключительно для покрытия его убытков.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3.6. Размер и порядок перечисления части прибыли Предприятия в бюджет  Березовского района определяется в соответствии с нормативными правовыми актами органов местного самоуправления.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3.7. Предприятие ведет в установленном законодательством порядке бухгалтерский, налоговый и статистический учет и отчетность. Предприятие ежегодно отчитывается о результатах своей деятельности.</w:t>
      </w:r>
    </w:p>
    <w:p w:rsidR="00FD3925" w:rsidRPr="00DF64F7" w:rsidRDefault="00FD3925" w:rsidP="00FD392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25" w:rsidRPr="00DF64F7" w:rsidRDefault="00FD3925" w:rsidP="00FD392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4F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F64F7">
        <w:rPr>
          <w:rFonts w:ascii="Times New Roman" w:hAnsi="Times New Roman" w:cs="Times New Roman"/>
          <w:b/>
          <w:sz w:val="24"/>
          <w:szCs w:val="24"/>
        </w:rPr>
        <w:t>. ПРАВА И ОБЯЗАННОСТИ ПРЕДПРИЯТИЯ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 Предприятие имеет право: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4.1.1. Планировать и осуществлять свою деятельность, исходя из уставных целей, утвержденных в установленном порядке плановых документов, служащих достижению целей, указанных в </w:t>
      </w:r>
      <w:hyperlink r:id="rId8" w:history="1">
        <w:r w:rsidRPr="00DF64F7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DF64F7">
        <w:rPr>
          <w:rFonts w:ascii="Times New Roman" w:hAnsi="Times New Roman" w:cs="Times New Roman"/>
          <w:sz w:val="24"/>
          <w:szCs w:val="24"/>
        </w:rPr>
        <w:t>2 Устава, в пределах видов деятельности, предусмотренных Уставом.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4.1.2. Совершать различные виды сделок, не противоречащих Уставу, не запрещенных законодательством и направленных на достижение уставных целей, выполнение требований плановых документов, отраслевых и экономических заданий.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4.1.3. Реализовывать свою продукцию и товары, выполнять работы и предоставлять услуги по ценам и тарифам, устанавливаемым самостоятельно или на основе заключенных договоров, а в случаях, предусмотренных законодательством, по государственным (муниципальным) расценкам.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4.1.4. По согласованию с Собственником имущества создавать обособленные структурные подразделения (представительства, филиалы), необходимые для достижения уставных целей, в соответствии с требованиями законодательства.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4.1.5. С согласия Собственника имущества в целях развития и совершенствования основной деятельности участвовать в коммерческих и некоммерческих организациях, в которых в соответствии с Федеральным законом допускается участие юридических лиц.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4.1.6. Определять и устанавливать формы, нормы и системы оплаты труда, численность работников, структуру и штатное расписание в соответствии с законодательством, Уставом и согласованными в установленном порядке плановыми документами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4.17. Планировать свою деятельность и определять перспективы развития исходя из основных экономических показателей, наличия спроса потребителей на выполняемые работы, оказываемые услуги, производимую продукцию;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4.1.7. Осуществлять другие права, не противоречащие законодательству, целям и видам деятельности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 Предприятие обязано: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4.2.1. Осуществлять деятельность в соответствии с действующим законодательством Российской Федерации  и Уставом.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4.2.2. Обеспечивать выполнение отраслевых и экономических заданий.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4.2.3.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4.2.4. Представлять отчеты о своей деятельности Учредителю ежегодно, а в случаях, предусмотренных правовыми актами, ежеквартально в письменном и электронном виде и должны содержать сведения, перечень которых утверждается Учредителем.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4.2.5.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4.2.6. Перечислять в бюджет часть прибыли за использование имущества, находящегося в хозяйственном ведении Предприятия, в размере, установленном нормативными правовыми актами органов местного самоуправления;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4.2.7. Выполнять другие обязанности в соответствии с законодательством.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DF64F7">
        <w:rPr>
          <w:b/>
          <w:bCs/>
          <w:lang w:val="en-US"/>
        </w:rPr>
        <w:t>V</w:t>
      </w:r>
      <w:r w:rsidRPr="00DF64F7">
        <w:rPr>
          <w:b/>
          <w:bCs/>
        </w:rPr>
        <w:t>. ПРАВА СОБСТВЕННИКА ИМУЩЕСТВА ПРЕДПРИЯТИЯ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contextualSpacing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contextualSpacing/>
        <w:jc w:val="both"/>
      </w:pPr>
      <w:r w:rsidRPr="00DF64F7">
        <w:t>Собственник имущества</w:t>
      </w:r>
      <w:r w:rsidRPr="00DF64F7">
        <w:rPr>
          <w:b/>
          <w:bCs/>
        </w:rPr>
        <w:t xml:space="preserve"> </w:t>
      </w:r>
      <w:r w:rsidRPr="00DF64F7">
        <w:t>Предприятия в отношении Предприятия: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5.1. Принимает решение о создании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5.2. Определяет цели, предмет, виды деятельности Предприятия, а также дает согласие на участие унитарного предприятия в ассоциациях и других объединениях коммерческих организаций.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5.3. Определяет порядок составления, утверждения и установления показателей планов (программы) финансово-хозяйственной деятельности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Утверждает показатели экономической эффективности деятельности Предприятия и контролирует их выполнение.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5.4. Утверждает Устав Предприятия, вносит в него изменения, в том числе утверждает Устав Предприятия в новой редакции.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5.5.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5.6. Формирует уставный фонд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5.7. Назначает на должность руководителя Предприятия, заключает с ним, изменяет и прекращает трудовой договор в соответствии с трудовым </w:t>
      </w:r>
      <w:hyperlink r:id="rId9" w:history="1">
        <w:r w:rsidRPr="00DF64F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64F7">
        <w:rPr>
          <w:rFonts w:ascii="Times New Roman" w:hAnsi="Times New Roman" w:cs="Times New Roman"/>
          <w:sz w:val="24"/>
          <w:szCs w:val="24"/>
        </w:rPr>
        <w:t xml:space="preserve"> и иными содержащими нормы трудового права нормативными правовыми актами.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5.8. Согласовывает прием на работу главного бухгалтера унитарного предприятия, заключение с ним, изменение и прекращение трудового договора.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5.9.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5.10. Осуществляет контроль за использованием по назначению и сохранностью принадлежащего Предприятию имущества.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5.11. Дает согласие на создание филиалов и открытие представительств Предприятия.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5.12. Дает согласие на участие Предприятия в иных юридических лицах.</w:t>
      </w:r>
    </w:p>
    <w:p w:rsidR="00FD3925" w:rsidRPr="00DF64F7" w:rsidRDefault="00FD3925" w:rsidP="00FD3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5.13. Дает согласие в случаях, предусмотренных законом, на совершение крупных сделок, сделок, в совершении которых имеется заинтересованность, и иных сделок.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5.14 Принимает решения о проведении аудиторских проверок, утверждает аудитора и определяет размер оплаты его услуг.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5.15. В случае, предусмотренном </w:t>
      </w:r>
      <w:hyperlink r:id="rId10" w:history="1">
        <w:r w:rsidRPr="00DF64F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64F7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Pr="00DF64F7">
        <w:rPr>
          <w:rFonts w:ascii="Times New Roman" w:hAnsi="Times New Roman" w:cs="Times New Roman"/>
          <w:sz w:val="24"/>
          <w:szCs w:val="24"/>
        </w:rPr>
        <w:lastRenderedPageBreak/>
        <w:t xml:space="preserve">концессионных соглашениях, принимает решение об осуществлении Предприятием отдельных полномочий </w:t>
      </w:r>
      <w:proofErr w:type="spellStart"/>
      <w:r w:rsidRPr="00DF64F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DF64F7">
        <w:rPr>
          <w:rFonts w:ascii="Times New Roman" w:hAnsi="Times New Roman" w:cs="Times New Roman"/>
          <w:sz w:val="24"/>
          <w:szCs w:val="24"/>
        </w:rPr>
        <w:t>.</w:t>
      </w:r>
    </w:p>
    <w:p w:rsidR="00FD3925" w:rsidRPr="00DF64F7" w:rsidRDefault="00FD3925" w:rsidP="00FD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>5.16. Имеет другие права и несет другие обязанности, определенные законодательством Российской Федерации.</w:t>
      </w:r>
    </w:p>
    <w:p w:rsidR="00FD3925" w:rsidRPr="00DF64F7" w:rsidRDefault="00FD3925" w:rsidP="00FD3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jc w:val="center"/>
      </w:pPr>
      <w:r w:rsidRPr="00DF64F7">
        <w:rPr>
          <w:b/>
          <w:bCs/>
          <w:lang w:val="en-US"/>
        </w:rPr>
        <w:t>VI</w:t>
      </w:r>
      <w:r w:rsidRPr="00DF64F7">
        <w:rPr>
          <w:b/>
          <w:bCs/>
        </w:rPr>
        <w:t>.КОНТРОЛЬ СОБСТВЕННИКА ИМУЩЕСТВА ЗА ДЕЯТЕЛЬНОСТЬЮ ПРЕДПРИЯТИЯ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6.1. Бухгалтерская отчетность Предприятия в случаях, определенных Собственником имущества, подлежит обязательной ежегодной аудиторской проверке независимым аудитором.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6.2. Контроль за деятельностью Предприятия осуществляется Собственником </w:t>
      </w:r>
      <w:proofErr w:type="spellStart"/>
      <w:r w:rsidRPr="00DF64F7">
        <w:t>имущетсав</w:t>
      </w:r>
      <w:proofErr w:type="spellEnd"/>
      <w:r w:rsidRPr="00DF64F7">
        <w:t xml:space="preserve"> и другими уполномоченными органами.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6.3. Предприятие по окончании отчетного периода предоставляет уполномоченным органам бухгалтерскую отчетность и иные документы.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6.4. Предприятие обязано публиковать отчетность о своей деятельности в случаях, предусмотренных действующим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jc w:val="center"/>
      </w:pPr>
      <w:r w:rsidRPr="00DF64F7">
        <w:rPr>
          <w:b/>
          <w:bCs/>
          <w:lang w:val="en-US"/>
        </w:rPr>
        <w:t>VII</w:t>
      </w:r>
      <w:r w:rsidRPr="00DF64F7">
        <w:rPr>
          <w:b/>
          <w:bCs/>
        </w:rPr>
        <w:t>. ХРАНЕНИЕ ДОКУМЕНТОВ ПРЕДПРИЯТИЯ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7.1. Предприятие обязано хранить следующие документы: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</w:t>
      </w:r>
      <w:hyperlink r:id="rId11" w:history="1">
        <w:r w:rsidRPr="00DF64F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4F7">
        <w:rPr>
          <w:rFonts w:ascii="Times New Roman" w:hAnsi="Times New Roman" w:cs="Times New Roman"/>
          <w:sz w:val="24"/>
          <w:szCs w:val="24"/>
        </w:rPr>
        <w:t>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решения Собственника имущества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документ, подтверждающий государственную регистрацию Предприятия;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права Предприятия на имущество, находящееся на его балансе;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внутренние документы Предприятия;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положения о филиалах и представительствах Предприятия;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решения Собственника имущества Предприятия, касающиеся деятельности Предприятия;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списки аффилированных лиц Предприятия;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аудиторские заключения, заключения органов государственного или муниципального финансового контроля;</w:t>
      </w:r>
    </w:p>
    <w:p w:rsidR="00FD3925" w:rsidRPr="00DF64F7" w:rsidRDefault="00FD3925" w:rsidP="00FD392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F7">
        <w:rPr>
          <w:rFonts w:ascii="Times New Roman" w:hAnsi="Times New Roman" w:cs="Times New Roman"/>
          <w:sz w:val="24"/>
          <w:szCs w:val="24"/>
        </w:rPr>
        <w:t xml:space="preserve">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7.2. Предприятие хранит документы, предусмотренные п. 7.1 Устава, по месту нахождения его руководителя.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  <w:rPr>
          <w:b/>
          <w:bCs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</w:pPr>
      <w:r w:rsidRPr="00DF64F7">
        <w:rPr>
          <w:b/>
          <w:bCs/>
        </w:rPr>
        <w:t xml:space="preserve">                                         </w:t>
      </w:r>
      <w:r w:rsidRPr="00DF64F7">
        <w:rPr>
          <w:b/>
          <w:bCs/>
          <w:lang w:val="en-US"/>
        </w:rPr>
        <w:t>VIII</w:t>
      </w:r>
      <w:r w:rsidRPr="00DF64F7">
        <w:rPr>
          <w:b/>
          <w:bCs/>
        </w:rPr>
        <w:t>. УПРАВЛЕНИЕ ПРЕДПРИЯТИЕМ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578"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8.1. Предприятие возглавляет генеральный директор, который назначается на должность и освобождается от должности Собственником имущества.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8.2. Генеральный директор действует на основании законов и иных нормативных правовых актов, Устава и трудового договора. Он подотчетен в своей деятельности Собственнику имущества.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8.3. Генеральный директор:</w:t>
      </w:r>
    </w:p>
    <w:p w:rsidR="00FD3925" w:rsidRPr="00DF64F7" w:rsidRDefault="00FD3925" w:rsidP="00FD3925">
      <w:pPr>
        <w:pStyle w:val="a9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hanging="551"/>
        <w:jc w:val="both"/>
      </w:pPr>
      <w:r w:rsidRPr="00DF64F7">
        <w:t>действует без доверенности от имени Предприятия;</w:t>
      </w:r>
    </w:p>
    <w:p w:rsidR="00FD3925" w:rsidRPr="00DF64F7" w:rsidRDefault="00FD3925" w:rsidP="00FD3925">
      <w:pPr>
        <w:pStyle w:val="a9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представляет его интересы в муниципальных и государственных органах, предприятиях, организациях, учреждениях;</w:t>
      </w:r>
    </w:p>
    <w:p w:rsidR="00FD3925" w:rsidRPr="00DF64F7" w:rsidRDefault="00FD3925" w:rsidP="00FD3925">
      <w:pPr>
        <w:pStyle w:val="a9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lastRenderedPageBreak/>
        <w:t xml:space="preserve">  распоряжается имуществом Предприятия в пределах своей компетенции;</w:t>
      </w:r>
    </w:p>
    <w:p w:rsidR="00FD3925" w:rsidRPr="00DF64F7" w:rsidRDefault="00FD3925" w:rsidP="00FD3925">
      <w:pPr>
        <w:pStyle w:val="a9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 совершает в установленном порядке сделки от имени Предприятия;</w:t>
      </w:r>
    </w:p>
    <w:p w:rsidR="00FD3925" w:rsidRPr="00DF64F7" w:rsidRDefault="00FD3925" w:rsidP="00FD3925">
      <w:pPr>
        <w:pStyle w:val="a9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 заключает договоры, выдает доверенности, открывает расчетные и иные счета;</w:t>
      </w:r>
    </w:p>
    <w:p w:rsidR="00FD3925" w:rsidRPr="00DF64F7" w:rsidRDefault="00FD3925" w:rsidP="00FD3925">
      <w:pPr>
        <w:pStyle w:val="a9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согласовывает с Собственником имущества прием на работу главного бухгалтера Предприятия, заключение с ним, изменение и прекращение трудового договора;</w:t>
      </w:r>
    </w:p>
    <w:p w:rsidR="00FD3925" w:rsidRPr="00DF64F7" w:rsidRDefault="00FD3925" w:rsidP="00FD3925">
      <w:pPr>
        <w:pStyle w:val="a9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720"/>
        <w:jc w:val="both"/>
      </w:pPr>
      <w:r w:rsidRPr="00DF64F7">
        <w:t>организует выполнение решений Собственника имущества.</w:t>
      </w:r>
    </w:p>
    <w:p w:rsidR="00FD3925" w:rsidRPr="00DF64F7" w:rsidRDefault="00FD3925" w:rsidP="00FD392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F64F7">
        <w:t>8.4. Генеральный директор 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приказы и дает указания, обязательные для всех работников Предприятия.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8.5. Взаимоотношения работников и генерального директора, возникающие на основе трудового договора, регулируются трудовым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8.6. Генеральный директор  Предприятия не вправе:</w:t>
      </w:r>
    </w:p>
    <w:p w:rsidR="00FD3925" w:rsidRPr="00DF64F7" w:rsidRDefault="00FD3925" w:rsidP="00FD3925">
      <w:pPr>
        <w:pStyle w:val="a9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быть учредителем (участником) юридического лица;</w:t>
      </w:r>
    </w:p>
    <w:p w:rsidR="00FD3925" w:rsidRPr="00DF64F7" w:rsidRDefault="00FD3925" w:rsidP="00FD3925">
      <w:pPr>
        <w:pStyle w:val="a9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 занимать должность в государственных органах, органах местного самоуправления, коммерческих и некоммерческих организациях и заниматься другой оплачиваемой деятельностью, кроме преподавательской, научной и иной творческой деятельности;</w:t>
      </w:r>
    </w:p>
    <w:p w:rsidR="00FD3925" w:rsidRPr="00DF64F7" w:rsidRDefault="00FD3925" w:rsidP="00FD3925">
      <w:pPr>
        <w:pStyle w:val="a9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 заниматься предпринимательской деятельностью;</w:t>
      </w:r>
    </w:p>
    <w:p w:rsidR="00FD3925" w:rsidRPr="00DF64F7" w:rsidRDefault="00FD3925" w:rsidP="00FD3925">
      <w:pPr>
        <w:pStyle w:val="a9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руководителя;</w:t>
      </w:r>
    </w:p>
    <w:p w:rsidR="00FD3925" w:rsidRPr="00DF64F7" w:rsidRDefault="00FD3925" w:rsidP="00FD3925">
      <w:pPr>
        <w:pStyle w:val="a9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принимать участие в забастовках.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8.7.  Генеральный директор Предприятия подлежит аттестации в установленном порядке.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8.8. Контроль за производственной, хозяйственной и финансовой деятельностью Предприятия осуществляется Собственником имущества, другими органами в пределах их компетенции, определенной действующим законодательством, а также настоящим Уставом.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Контроль за эффективностью использования и сохранностью муниципального имущества, соблюдением договора о закреплении имущества на праве хозяйственного ведения осуществляет Собственник имущества.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8.9. Сделка, в совершении которой имеется заинтересованность генерального директора Предприятия, а также крупная сделка не может совершаться Предприятием без согласия Собственника имущества.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8.10. Генеральный директор Предприятия обязан доводить до сведения Собственника имущества, следующую информацию:</w:t>
      </w:r>
    </w:p>
    <w:p w:rsidR="00FD3925" w:rsidRPr="00DF64F7" w:rsidRDefault="00FD3925" w:rsidP="00FD3925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о юридических лицах, в которых он, его супруг, родители, дети, братья, сестры и (или) их аффинированные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FD3925" w:rsidRPr="00DF64F7" w:rsidRDefault="00FD3925" w:rsidP="00FD3925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о юридических лицах, в которых он, его супруг, родители, дети, братья, сестры и (или) их аффинированные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FD3925" w:rsidRPr="00DF64F7" w:rsidRDefault="00FD3925" w:rsidP="00FD3925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8.11. Ответственность генерального директора Предприятия:</w:t>
      </w:r>
    </w:p>
    <w:p w:rsidR="00FD3925" w:rsidRPr="00DF64F7" w:rsidRDefault="00FD3925" w:rsidP="00FD392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при осуществлении своих прав и исполнений обязанностей генеральный директор должен действовать в интересах Предприятия добросовестно и разумно;</w:t>
      </w:r>
    </w:p>
    <w:p w:rsidR="00FD3925" w:rsidRPr="00DF64F7" w:rsidRDefault="00FD3925" w:rsidP="00FD3925">
      <w:pPr>
        <w:pStyle w:val="a9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генеральный директор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:rsidR="00FD3925" w:rsidRPr="00DF64F7" w:rsidRDefault="00FD3925" w:rsidP="00FD3925">
      <w:pPr>
        <w:pStyle w:val="a9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DF64F7">
        <w:t xml:space="preserve">  Собственник имущества вправе предъявить иск о возмещении убытков, причиненных Предприятию, к генеральному директору.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center"/>
      </w:pPr>
      <w:r w:rsidRPr="00DF64F7">
        <w:rPr>
          <w:b/>
          <w:bCs/>
          <w:lang w:val="en-US"/>
        </w:rPr>
        <w:t>IX</w:t>
      </w:r>
      <w:r w:rsidRPr="00DF64F7">
        <w:rPr>
          <w:b/>
          <w:bCs/>
        </w:rPr>
        <w:t>. ЛИКВИДАЦИЯ И РЕОРГАНИЗАЦИЯ ПРЕДПРИЯТИЯ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9.1. Прекращение деятельности Предприятия может осуществляться в виде его ликвидации, либо реорганизации на условиях и в порядке, предусмотренном законодательством Российской Федерации.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rPr>
          <w:lang w:val="en-US"/>
        </w:rPr>
        <w:t>9</w:t>
      </w:r>
      <w:r w:rsidRPr="00DF64F7">
        <w:t>.2. Предприятие может быть ликвидировано:</w:t>
      </w:r>
    </w:p>
    <w:p w:rsidR="00FD3925" w:rsidRPr="00DF64F7" w:rsidRDefault="00FD3925" w:rsidP="00FD3925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hanging="720"/>
        <w:jc w:val="both"/>
      </w:pPr>
      <w:r w:rsidRPr="00DF64F7">
        <w:t>по решению Собственника имущества;</w:t>
      </w:r>
    </w:p>
    <w:p w:rsidR="00FD3925" w:rsidRPr="00DF64F7" w:rsidRDefault="00FD3925" w:rsidP="00FD3925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4F7">
        <w:t>по решению суда по основаниям и в порядке, которые установлены действующим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Порядок ликвидации Предприятия определяется Гражданским кодексом Российской Федерации и действующим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9.3.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9.4. В случае принятия решения о ликвидации Предприятия Собственник имущества назначает ликвидационную комиссию.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С момента назначения комиссии к ней переходят полномочия по управлению делами Предприятия. Ликвидационная комиссия от имени Предприятия выступает в суде.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9.5. В случае если при проведении ликвидации Предприятия установлена его неспособность </w:t>
      </w:r>
      <w:proofErr w:type="gramStart"/>
      <w:r w:rsidRPr="00DF64F7">
        <w:t>удовлетворить</w:t>
      </w:r>
      <w:proofErr w:type="gramEnd"/>
      <w:r w:rsidRPr="00DF64F7">
        <w:t xml:space="preserve"> требования кредиторов в полном объеме, генеральный директор  Предприятия или ликвидационная комиссия должны обратиться в арбитражный суд с заявлением о признании Предприятия банкротом.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9.6. Предприятие может быть реорганизовано по решению Собственника имущества в порядке, предусмотренном Гражданским кодексом Российской Федерации и действующим законодательством.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>9.7. При ликвидации и реорганизации Предприятия,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jc w:val="both"/>
      </w:pPr>
      <w:r w:rsidRPr="00DF64F7">
        <w:t xml:space="preserve">9.8. </w:t>
      </w:r>
      <w:proofErr w:type="gramStart"/>
      <w:r w:rsidRPr="00DF64F7">
        <w:t>При прекращении деятельности Предприятия,  все документы (управленческие, финансово-хозяйственные, по личному составу и другие) передаются в установленном прядке правопреемнику.</w:t>
      </w:r>
      <w:proofErr w:type="gramEnd"/>
      <w:r w:rsidRPr="00DF64F7">
        <w:t xml:space="preserve">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архив. Передача и упорядочение документов осуществляется силами и за счет средств Предприятия в соответствии с требованиями архивных органов.</w:t>
      </w:r>
    </w:p>
    <w:p w:rsidR="00FD3925" w:rsidRPr="00DF64F7" w:rsidRDefault="00FD3925" w:rsidP="00FD3925">
      <w:pPr>
        <w:pStyle w:val="a9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DF64F7">
        <w:t>9.9. Изменения и дополнения в устав Предприятия вносятся  Собственником имущества и регистрируются в установленном порядке.</w:t>
      </w:r>
    </w:p>
    <w:p w:rsidR="00FD3925" w:rsidRPr="00DF64F7" w:rsidRDefault="00FD3925" w:rsidP="00FD3925">
      <w:pPr>
        <w:pStyle w:val="a9"/>
        <w:spacing w:before="0" w:beforeAutospacing="0" w:after="0" w:afterAutospacing="0"/>
        <w:jc w:val="center"/>
        <w:rPr>
          <w:b/>
        </w:rPr>
      </w:pPr>
    </w:p>
    <w:p w:rsidR="00FD3925" w:rsidRPr="00DF64F7" w:rsidRDefault="00FD3925" w:rsidP="00FD3925">
      <w:pPr>
        <w:pStyle w:val="a9"/>
        <w:spacing w:before="0" w:beforeAutospacing="0" w:after="0" w:afterAutospacing="0"/>
        <w:jc w:val="center"/>
        <w:rPr>
          <w:b/>
        </w:rPr>
      </w:pPr>
      <w:r w:rsidRPr="00DF64F7">
        <w:rPr>
          <w:b/>
          <w:lang w:val="en-US"/>
        </w:rPr>
        <w:t>X</w:t>
      </w:r>
      <w:r w:rsidRPr="00DF64F7">
        <w:rPr>
          <w:b/>
        </w:rPr>
        <w:t>. ЗАКЛЮЧИТЕЛЬНЫЕ ПОЛОЖЕНИЯ</w:t>
      </w:r>
    </w:p>
    <w:p w:rsidR="00FD3925" w:rsidRPr="00DF64F7" w:rsidRDefault="00FD3925" w:rsidP="00FD3925">
      <w:pPr>
        <w:pStyle w:val="a9"/>
        <w:spacing w:before="0" w:beforeAutospacing="0" w:after="0" w:afterAutospacing="0"/>
        <w:jc w:val="center"/>
      </w:pP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contextualSpacing/>
        <w:jc w:val="both"/>
      </w:pPr>
      <w:r w:rsidRPr="00DF64F7">
        <w:t xml:space="preserve">10.1. В случае принятия новых законодательных актов, регулирующих деятельность Предприятия, в Устав вносятся соответствующие изменения. </w:t>
      </w:r>
    </w:p>
    <w:p w:rsidR="00FD3925" w:rsidRPr="00DF64F7" w:rsidRDefault="00FD3925" w:rsidP="00FD3925">
      <w:pPr>
        <w:pStyle w:val="a9"/>
        <w:spacing w:before="0" w:beforeAutospacing="0" w:after="0" w:afterAutospacing="0"/>
        <w:ind w:firstLine="709"/>
        <w:contextualSpacing/>
        <w:jc w:val="both"/>
      </w:pPr>
      <w:r w:rsidRPr="00DF64F7">
        <w:t>10.2. Изменения в Устав регистрируется в порядке, предусмотренном с действующим законодательством для государственной регистрации Предприятия.</w:t>
      </w:r>
    </w:p>
    <w:p w:rsidR="00FD3925" w:rsidRDefault="00FD3925" w:rsidP="00FD3925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6A6A78" w:rsidRDefault="006A6A78" w:rsidP="00FD3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CE8"/>
    <w:multiLevelType w:val="hybridMultilevel"/>
    <w:tmpl w:val="A28ED50A"/>
    <w:lvl w:ilvl="0" w:tplc="F3C69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062AC"/>
    <w:multiLevelType w:val="hybridMultilevel"/>
    <w:tmpl w:val="6D7234BA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3127E"/>
    <w:multiLevelType w:val="hybridMultilevel"/>
    <w:tmpl w:val="61C2E2C6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64F08"/>
    <w:multiLevelType w:val="hybridMultilevel"/>
    <w:tmpl w:val="58841320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223FD"/>
    <w:multiLevelType w:val="hybridMultilevel"/>
    <w:tmpl w:val="37926448"/>
    <w:lvl w:ilvl="0" w:tplc="4C7CA5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13C8D"/>
    <w:multiLevelType w:val="hybridMultilevel"/>
    <w:tmpl w:val="6F548D0C"/>
    <w:lvl w:ilvl="0" w:tplc="0D24A2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6FC1BDD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356C7C"/>
    <w:multiLevelType w:val="hybridMultilevel"/>
    <w:tmpl w:val="79F2BCCA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5C46CF"/>
    <w:multiLevelType w:val="hybridMultilevel"/>
    <w:tmpl w:val="8EE422EE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620935"/>
    <w:multiLevelType w:val="hybridMultilevel"/>
    <w:tmpl w:val="BEFA11B4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13485"/>
    <w:multiLevelType w:val="hybridMultilevel"/>
    <w:tmpl w:val="0CF44C86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60C34"/>
    <w:multiLevelType w:val="multilevel"/>
    <w:tmpl w:val="F90E542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6">
    <w:nsid w:val="714E7BCC"/>
    <w:multiLevelType w:val="hybridMultilevel"/>
    <w:tmpl w:val="494EC7CE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73523"/>
    <w:rsid w:val="00100660"/>
    <w:rsid w:val="00113939"/>
    <w:rsid w:val="001176C2"/>
    <w:rsid w:val="00271120"/>
    <w:rsid w:val="002E6FCC"/>
    <w:rsid w:val="002F2C29"/>
    <w:rsid w:val="00301A6B"/>
    <w:rsid w:val="00370EA5"/>
    <w:rsid w:val="003F534B"/>
    <w:rsid w:val="004E0980"/>
    <w:rsid w:val="00531EB5"/>
    <w:rsid w:val="006A6A78"/>
    <w:rsid w:val="00712F76"/>
    <w:rsid w:val="00746E69"/>
    <w:rsid w:val="0077419D"/>
    <w:rsid w:val="00791B37"/>
    <w:rsid w:val="007F4B10"/>
    <w:rsid w:val="008510A2"/>
    <w:rsid w:val="008628C8"/>
    <w:rsid w:val="008826BC"/>
    <w:rsid w:val="00934A79"/>
    <w:rsid w:val="009C3CED"/>
    <w:rsid w:val="00A930F7"/>
    <w:rsid w:val="00A952A1"/>
    <w:rsid w:val="00AE475C"/>
    <w:rsid w:val="00BD749F"/>
    <w:rsid w:val="00C75206"/>
    <w:rsid w:val="00CB29EE"/>
    <w:rsid w:val="00CD2F21"/>
    <w:rsid w:val="00CE39CC"/>
    <w:rsid w:val="00D73EE3"/>
    <w:rsid w:val="00D77D77"/>
    <w:rsid w:val="00DB6600"/>
    <w:rsid w:val="00DF01B4"/>
    <w:rsid w:val="00EA7CF0"/>
    <w:rsid w:val="00F21424"/>
    <w:rsid w:val="00F7182B"/>
    <w:rsid w:val="00FA6540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3925"/>
    <w:pPr>
      <w:ind w:left="720"/>
      <w:contextualSpacing/>
    </w:pPr>
  </w:style>
  <w:style w:type="paragraph" w:styleId="a9">
    <w:name w:val="Normal (Web)"/>
    <w:basedOn w:val="a"/>
    <w:uiPriority w:val="99"/>
    <w:rsid w:val="00FD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D39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3925"/>
    <w:pPr>
      <w:ind w:left="720"/>
      <w:contextualSpacing/>
    </w:pPr>
  </w:style>
  <w:style w:type="paragraph" w:styleId="a9">
    <w:name w:val="Normal (Web)"/>
    <w:basedOn w:val="a"/>
    <w:uiPriority w:val="99"/>
    <w:rsid w:val="00FD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D39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76C7C556AD5E878F65C89F039F52A6AA424EA9B1847B9C812E6B4BC74585116FFE6B698279DC8U3Z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4E37D1A0C48EDE29428EA3FB44A982CD887984FF8CE2CB54DBBEDC8D36C42CAFE3020DC070FEBCDCO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4208796DE6D07DDFB4C49DC9C27ADE7CB7DA09A4C4EA00101778F41CE7E098C7134C80C68747F3xC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4208796DE6D07DDFB4C49DC9C27ADE7CB8D90DA5C5EA00101778F41CE7E098C7134C80C68644F4xC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2387-FCEA-4204-B456-9C233AF7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27</cp:revision>
  <cp:lastPrinted>2024-02-29T10:22:00Z</cp:lastPrinted>
  <dcterms:created xsi:type="dcterms:W3CDTF">2015-06-23T12:14:00Z</dcterms:created>
  <dcterms:modified xsi:type="dcterms:W3CDTF">2024-02-29T10:23:00Z</dcterms:modified>
</cp:coreProperties>
</file>