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2FE" w:rsidRPr="00C832BA" w:rsidRDefault="00F502FE" w:rsidP="00F502FE">
      <w:pPr>
        <w:tabs>
          <w:tab w:val="left" w:pos="4962"/>
        </w:tabs>
        <w:spacing w:after="0" w:line="240" w:lineRule="auto"/>
        <w:jc w:val="center"/>
        <w:outlineLvl w:val="0"/>
        <w:rPr>
          <w:rFonts w:ascii="Times New Roman" w:eastAsia="Times New Roman" w:hAnsi="Times New Roman" w:cs="Times New Roman"/>
          <w:b/>
          <w:bCs/>
          <w:sz w:val="28"/>
          <w:szCs w:val="28"/>
          <w:lang w:eastAsia="ru-RU"/>
        </w:rPr>
      </w:pPr>
      <w:r w:rsidRPr="00C832BA">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7F41C098" wp14:editId="188685DA">
            <wp:simplePos x="0" y="0"/>
            <wp:positionH relativeFrom="column">
              <wp:posOffset>2781300</wp:posOffset>
            </wp:positionH>
            <wp:positionV relativeFrom="paragraph">
              <wp:posOffset>114300</wp:posOffset>
            </wp:positionV>
            <wp:extent cx="709295" cy="721995"/>
            <wp:effectExtent l="0" t="0" r="0" b="1905"/>
            <wp:wrapTopAndBottom/>
            <wp:docPr id="1" name="Рисунок 1" descr="Описание: 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_Berezov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721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02FE" w:rsidRPr="00C832BA" w:rsidRDefault="00F502FE" w:rsidP="00F502FE">
      <w:pPr>
        <w:tabs>
          <w:tab w:val="left" w:pos="4962"/>
        </w:tabs>
        <w:spacing w:after="0" w:line="240" w:lineRule="auto"/>
        <w:jc w:val="center"/>
        <w:outlineLvl w:val="0"/>
        <w:rPr>
          <w:rFonts w:ascii="Times New Roman" w:eastAsia="Times New Roman" w:hAnsi="Times New Roman" w:cs="Times New Roman"/>
          <w:b/>
          <w:bCs/>
          <w:sz w:val="36"/>
          <w:szCs w:val="36"/>
          <w:lang w:eastAsia="ru-RU"/>
        </w:rPr>
      </w:pPr>
      <w:r w:rsidRPr="00C832BA">
        <w:rPr>
          <w:rFonts w:ascii="Times New Roman" w:eastAsia="Times New Roman" w:hAnsi="Times New Roman" w:cs="Times New Roman"/>
          <w:b/>
          <w:bCs/>
          <w:sz w:val="36"/>
          <w:szCs w:val="36"/>
          <w:lang w:eastAsia="ru-RU"/>
        </w:rPr>
        <w:t>АДМИНИСТРАЦИЯ БЕРЕЗОВСКОГО РАЙОНА</w:t>
      </w:r>
    </w:p>
    <w:p w:rsidR="00F502FE" w:rsidRPr="00C832BA" w:rsidRDefault="00F502FE" w:rsidP="00F502FE">
      <w:pPr>
        <w:tabs>
          <w:tab w:val="left" w:pos="4962"/>
        </w:tabs>
        <w:spacing w:after="0" w:line="240" w:lineRule="auto"/>
        <w:jc w:val="center"/>
        <w:rPr>
          <w:rFonts w:ascii="Times New Roman" w:eastAsia="Times New Roman" w:hAnsi="Times New Roman" w:cs="Times New Roman"/>
          <w:b/>
          <w:bCs/>
          <w:sz w:val="20"/>
          <w:szCs w:val="20"/>
          <w:lang w:eastAsia="ru-RU"/>
        </w:rPr>
      </w:pPr>
    </w:p>
    <w:p w:rsidR="00F502FE" w:rsidRPr="00C832BA" w:rsidRDefault="00F502FE" w:rsidP="00F502FE">
      <w:pPr>
        <w:tabs>
          <w:tab w:val="left" w:pos="4962"/>
        </w:tabs>
        <w:spacing w:after="0" w:line="240" w:lineRule="auto"/>
        <w:jc w:val="center"/>
        <w:outlineLvl w:val="0"/>
        <w:rPr>
          <w:rFonts w:ascii="Times New Roman" w:eastAsia="Times New Roman" w:hAnsi="Times New Roman" w:cs="Times New Roman"/>
          <w:b/>
          <w:bCs/>
          <w:sz w:val="20"/>
          <w:szCs w:val="20"/>
          <w:lang w:eastAsia="ru-RU"/>
        </w:rPr>
      </w:pPr>
      <w:r w:rsidRPr="00C832BA">
        <w:rPr>
          <w:rFonts w:ascii="Times New Roman" w:eastAsia="Times New Roman" w:hAnsi="Times New Roman" w:cs="Times New Roman"/>
          <w:b/>
          <w:bCs/>
          <w:sz w:val="20"/>
          <w:szCs w:val="20"/>
          <w:lang w:eastAsia="ru-RU"/>
        </w:rPr>
        <w:t>ХАНТЫ-МАНСИЙСКОГО АВТОНОМНОГО ОКРУГА - ЮГРЫ</w:t>
      </w:r>
    </w:p>
    <w:p w:rsidR="00F502FE" w:rsidRPr="00C832BA" w:rsidRDefault="00F502FE" w:rsidP="00F502FE">
      <w:pPr>
        <w:tabs>
          <w:tab w:val="left" w:pos="4962"/>
        </w:tabs>
        <w:spacing w:after="0" w:line="240" w:lineRule="auto"/>
        <w:jc w:val="center"/>
        <w:rPr>
          <w:rFonts w:ascii="Times New Roman" w:eastAsia="Times New Roman" w:hAnsi="Times New Roman" w:cs="Times New Roman"/>
          <w:b/>
          <w:bCs/>
          <w:sz w:val="24"/>
          <w:szCs w:val="24"/>
          <w:lang w:eastAsia="ru-RU"/>
        </w:rPr>
      </w:pPr>
    </w:p>
    <w:p w:rsidR="00F502FE" w:rsidRPr="00C832BA" w:rsidRDefault="00F502FE" w:rsidP="00F502FE">
      <w:pPr>
        <w:tabs>
          <w:tab w:val="left" w:pos="4962"/>
        </w:tabs>
        <w:spacing w:after="0" w:line="240" w:lineRule="auto"/>
        <w:jc w:val="center"/>
        <w:outlineLvl w:val="0"/>
        <w:rPr>
          <w:rFonts w:ascii="Times New Roman" w:eastAsia="Times New Roman" w:hAnsi="Times New Roman" w:cs="Times New Roman"/>
          <w:b/>
          <w:bCs/>
          <w:sz w:val="36"/>
          <w:szCs w:val="36"/>
          <w:lang w:eastAsia="ru-RU"/>
        </w:rPr>
      </w:pPr>
      <w:r w:rsidRPr="00C832BA">
        <w:rPr>
          <w:rFonts w:ascii="Times New Roman" w:eastAsia="Times New Roman" w:hAnsi="Times New Roman" w:cs="Times New Roman"/>
          <w:b/>
          <w:bCs/>
          <w:sz w:val="36"/>
          <w:szCs w:val="36"/>
          <w:lang w:eastAsia="ru-RU"/>
        </w:rPr>
        <w:t>РАСПОРЯЖЕНИЕ</w:t>
      </w:r>
    </w:p>
    <w:p w:rsidR="00F502FE" w:rsidRPr="00C832BA" w:rsidRDefault="00F502FE" w:rsidP="00F502FE">
      <w:pPr>
        <w:tabs>
          <w:tab w:val="left" w:pos="4962"/>
        </w:tabs>
        <w:spacing w:after="0" w:line="240" w:lineRule="auto"/>
        <w:rPr>
          <w:rFonts w:ascii="Times New Roman" w:eastAsia="Times New Roman" w:hAnsi="Times New Roman" w:cs="Times New Roman"/>
          <w:sz w:val="28"/>
          <w:szCs w:val="28"/>
          <w:lang w:eastAsia="ru-RU"/>
        </w:rPr>
      </w:pPr>
    </w:p>
    <w:p w:rsidR="00F502FE" w:rsidRPr="00C832BA" w:rsidRDefault="00F502FE" w:rsidP="00F502FE">
      <w:pPr>
        <w:tabs>
          <w:tab w:val="left" w:pos="8931"/>
        </w:tabs>
        <w:spacing w:after="0" w:line="240" w:lineRule="auto"/>
        <w:jc w:val="both"/>
        <w:rPr>
          <w:rFonts w:ascii="Times New Roman" w:eastAsia="Times New Roman" w:hAnsi="Times New Roman" w:cs="Times New Roman"/>
          <w:sz w:val="28"/>
          <w:szCs w:val="28"/>
          <w:lang w:eastAsia="ru-RU"/>
        </w:rPr>
      </w:pPr>
      <w:r w:rsidRPr="00C832BA">
        <w:rPr>
          <w:rFonts w:ascii="Times New Roman" w:eastAsia="Times New Roman" w:hAnsi="Times New Roman" w:cs="Times New Roman"/>
          <w:sz w:val="28"/>
          <w:szCs w:val="28"/>
          <w:lang w:eastAsia="ru-RU"/>
        </w:rPr>
        <w:t xml:space="preserve">от </w:t>
      </w:r>
      <w:r w:rsidR="0081502C">
        <w:rPr>
          <w:rFonts w:ascii="Times New Roman" w:eastAsia="Times New Roman" w:hAnsi="Times New Roman" w:cs="Times New Roman"/>
          <w:sz w:val="28"/>
          <w:szCs w:val="28"/>
          <w:lang w:eastAsia="ru-RU"/>
        </w:rPr>
        <w:t>28.06.</w:t>
      </w:r>
      <w:r w:rsidRPr="00C832BA">
        <w:rPr>
          <w:rFonts w:ascii="Times New Roman" w:eastAsia="Times New Roman" w:hAnsi="Times New Roman" w:cs="Times New Roman"/>
          <w:sz w:val="28"/>
          <w:szCs w:val="28"/>
          <w:lang w:eastAsia="ru-RU"/>
        </w:rPr>
        <w:t>2019</w:t>
      </w:r>
      <w:r w:rsidR="0081502C">
        <w:rPr>
          <w:rFonts w:ascii="Times New Roman" w:eastAsia="Times New Roman" w:hAnsi="Times New Roman" w:cs="Times New Roman"/>
          <w:sz w:val="28"/>
          <w:szCs w:val="28"/>
          <w:lang w:eastAsia="ru-RU"/>
        </w:rPr>
        <w:t xml:space="preserve">                                                                                                      </w:t>
      </w:r>
      <w:r w:rsidRPr="00C832BA">
        <w:rPr>
          <w:rFonts w:ascii="Times New Roman" w:eastAsia="Times New Roman" w:hAnsi="Times New Roman" w:cs="Times New Roman"/>
          <w:sz w:val="28"/>
          <w:szCs w:val="28"/>
          <w:lang w:eastAsia="ru-RU"/>
        </w:rPr>
        <w:t xml:space="preserve">№ </w:t>
      </w:r>
      <w:r w:rsidR="0081502C">
        <w:rPr>
          <w:rFonts w:ascii="Times New Roman" w:eastAsia="Times New Roman" w:hAnsi="Times New Roman" w:cs="Times New Roman"/>
          <w:sz w:val="28"/>
          <w:szCs w:val="28"/>
          <w:lang w:eastAsia="ru-RU"/>
        </w:rPr>
        <w:t>502-р</w:t>
      </w:r>
    </w:p>
    <w:p w:rsidR="00F502FE" w:rsidRPr="00C832BA" w:rsidRDefault="00F502FE" w:rsidP="00F502FE">
      <w:pPr>
        <w:spacing w:after="0" w:line="480" w:lineRule="auto"/>
        <w:rPr>
          <w:rFonts w:ascii="Times New Roman" w:eastAsia="Times New Roman" w:hAnsi="Times New Roman" w:cs="Times New Roman"/>
          <w:sz w:val="28"/>
          <w:szCs w:val="28"/>
          <w:lang w:eastAsia="ru-RU"/>
        </w:rPr>
      </w:pPr>
      <w:proofErr w:type="spellStart"/>
      <w:r w:rsidRPr="00C832BA">
        <w:rPr>
          <w:rFonts w:ascii="Times New Roman" w:eastAsia="Times New Roman" w:hAnsi="Times New Roman" w:cs="Times New Roman"/>
          <w:sz w:val="28"/>
          <w:szCs w:val="28"/>
          <w:lang w:eastAsia="ru-RU"/>
        </w:rPr>
        <w:t>пгт</w:t>
      </w:r>
      <w:proofErr w:type="spellEnd"/>
      <w:r w:rsidRPr="00C832BA">
        <w:rPr>
          <w:rFonts w:ascii="Times New Roman" w:eastAsia="Times New Roman" w:hAnsi="Times New Roman" w:cs="Times New Roman"/>
          <w:sz w:val="28"/>
          <w:szCs w:val="28"/>
          <w:lang w:eastAsia="ru-RU"/>
        </w:rPr>
        <w:t>. Березово</w:t>
      </w:r>
    </w:p>
    <w:p w:rsidR="00F502FE" w:rsidRPr="00C832BA" w:rsidRDefault="00F502FE" w:rsidP="00F502FE">
      <w:pPr>
        <w:widowControl w:val="0"/>
        <w:autoSpaceDE w:val="0"/>
        <w:autoSpaceDN w:val="0"/>
        <w:adjustRightInd w:val="0"/>
        <w:spacing w:after="0" w:line="240" w:lineRule="auto"/>
        <w:ind w:right="4962"/>
        <w:jc w:val="both"/>
        <w:rPr>
          <w:rFonts w:ascii="Times New Roman" w:eastAsia="Times New Roman" w:hAnsi="Times New Roman" w:cs="Times New Roman"/>
          <w:sz w:val="28"/>
          <w:szCs w:val="28"/>
          <w:lang w:eastAsia="ru-RU"/>
        </w:rPr>
      </w:pPr>
      <w:r w:rsidRPr="00C832BA">
        <w:rPr>
          <w:rFonts w:ascii="Times New Roman" w:eastAsia="Times New Roman" w:hAnsi="Times New Roman" w:cs="Times New Roman"/>
          <w:sz w:val="28"/>
          <w:szCs w:val="28"/>
          <w:lang w:eastAsia="ru-RU"/>
        </w:rPr>
        <w:t xml:space="preserve">Об основных показателях прогноза социально-экономического развития Березовского района </w:t>
      </w:r>
      <w:r w:rsidRPr="00C832BA">
        <w:rPr>
          <w:rFonts w:ascii="Times New Roman" w:hAnsi="Times New Roman" w:cs="Times New Roman"/>
          <w:sz w:val="28"/>
          <w:szCs w:val="28"/>
        </w:rPr>
        <w:t>на 2020 год и на плановый период до 2024 года</w:t>
      </w:r>
    </w:p>
    <w:p w:rsidR="00F502FE" w:rsidRPr="00C832BA" w:rsidRDefault="00F502FE" w:rsidP="00F502FE">
      <w:pPr>
        <w:widowControl w:val="0"/>
        <w:autoSpaceDE w:val="0"/>
        <w:autoSpaceDN w:val="0"/>
        <w:adjustRightInd w:val="0"/>
        <w:spacing w:after="0" w:line="240" w:lineRule="auto"/>
        <w:ind w:right="4962"/>
        <w:jc w:val="both"/>
        <w:rPr>
          <w:rFonts w:ascii="Times New Roman" w:eastAsia="Times New Roman" w:hAnsi="Times New Roman" w:cs="Times New Roman"/>
          <w:sz w:val="28"/>
          <w:szCs w:val="28"/>
          <w:lang w:eastAsia="ru-RU"/>
        </w:rPr>
      </w:pPr>
    </w:p>
    <w:p w:rsidR="00F502FE" w:rsidRPr="00C832BA" w:rsidRDefault="00F502FE" w:rsidP="00F502FE">
      <w:pPr>
        <w:spacing w:after="0" w:line="240" w:lineRule="auto"/>
        <w:ind w:firstLine="654"/>
        <w:jc w:val="both"/>
        <w:rPr>
          <w:rFonts w:ascii="Times New Roman" w:eastAsia="Times New Roman" w:hAnsi="Times New Roman" w:cs="Times New Roman"/>
          <w:sz w:val="28"/>
          <w:szCs w:val="28"/>
          <w:lang w:eastAsia="ru-RU"/>
        </w:rPr>
      </w:pPr>
      <w:proofErr w:type="gramStart"/>
      <w:r w:rsidRPr="00C832BA">
        <w:rPr>
          <w:rFonts w:ascii="Times New Roman" w:eastAsia="Times New Roman" w:hAnsi="Times New Roman" w:cs="Times New Roman"/>
          <w:sz w:val="28"/>
          <w:szCs w:val="28"/>
          <w:lang w:eastAsia="ru-RU"/>
        </w:rPr>
        <w:t>В соответствии с Федеральным Законом от 28 июня 2014 года № 172-ФЗ «О стратегическом планировании в Российской Федерации», Законом Ханты-Мансийского автономного округа – Югры от 20 июля 2007 года № 99-оз «Об отдельных вопросах организации и осуществления бюджетного процесса в Ханты-Мансийском автономном округе – Югре», постановлением администрации Березовского района от 14 сентября 2016 года № 697 «Об утверждении Порядка разработки, корректировки, осуществления мониторинга и контроля</w:t>
      </w:r>
      <w:proofErr w:type="gramEnd"/>
      <w:r w:rsidRPr="00C832BA">
        <w:rPr>
          <w:rFonts w:ascii="Times New Roman" w:eastAsia="Times New Roman" w:hAnsi="Times New Roman" w:cs="Times New Roman"/>
          <w:sz w:val="28"/>
          <w:szCs w:val="28"/>
          <w:lang w:eastAsia="ru-RU"/>
        </w:rPr>
        <w:t xml:space="preserve"> реализации прогноза социально-экономического развития Березовского района </w:t>
      </w:r>
      <w:proofErr w:type="gramStart"/>
      <w:r w:rsidRPr="00C832BA">
        <w:rPr>
          <w:rFonts w:ascii="Times New Roman" w:eastAsia="Times New Roman" w:hAnsi="Times New Roman" w:cs="Times New Roman"/>
          <w:sz w:val="28"/>
          <w:szCs w:val="28"/>
          <w:lang w:eastAsia="ru-RU"/>
        </w:rPr>
        <w:t>на</w:t>
      </w:r>
      <w:proofErr w:type="gramEnd"/>
      <w:r w:rsidRPr="00C832BA">
        <w:rPr>
          <w:rFonts w:ascii="Times New Roman" w:eastAsia="Times New Roman" w:hAnsi="Times New Roman" w:cs="Times New Roman"/>
          <w:sz w:val="28"/>
          <w:szCs w:val="28"/>
          <w:lang w:eastAsia="ru-RU"/>
        </w:rPr>
        <w:t xml:space="preserve"> среднесрочный период»:</w:t>
      </w:r>
    </w:p>
    <w:p w:rsidR="00F502FE" w:rsidRPr="00C832BA" w:rsidRDefault="00F502FE" w:rsidP="00F502FE">
      <w:pPr>
        <w:tabs>
          <w:tab w:val="left" w:pos="993"/>
        </w:tabs>
        <w:spacing w:after="0" w:line="240" w:lineRule="auto"/>
        <w:ind w:firstLine="654"/>
        <w:jc w:val="both"/>
        <w:rPr>
          <w:rFonts w:ascii="Times New Roman" w:eastAsia="Times New Roman" w:hAnsi="Times New Roman" w:cs="Times New Roman"/>
          <w:sz w:val="28"/>
          <w:szCs w:val="28"/>
          <w:lang w:eastAsia="ru-RU"/>
        </w:rPr>
      </w:pPr>
      <w:r w:rsidRPr="00C832BA">
        <w:rPr>
          <w:rFonts w:ascii="Times New Roman" w:eastAsia="Times New Roman" w:hAnsi="Times New Roman" w:cs="Times New Roman"/>
          <w:sz w:val="28"/>
          <w:szCs w:val="28"/>
          <w:lang w:eastAsia="ru-RU"/>
        </w:rPr>
        <w:t>1.</w:t>
      </w:r>
      <w:r w:rsidRPr="00C832BA">
        <w:rPr>
          <w:rFonts w:ascii="Times New Roman" w:eastAsia="Times New Roman" w:hAnsi="Times New Roman" w:cs="Times New Roman"/>
          <w:sz w:val="28"/>
          <w:szCs w:val="28"/>
          <w:lang w:eastAsia="ru-RU"/>
        </w:rPr>
        <w:tab/>
        <w:t xml:space="preserve">Утвердить основные показатели прогноза социально-экономического развития Березовского района </w:t>
      </w:r>
      <w:r w:rsidRPr="00C832BA">
        <w:rPr>
          <w:rFonts w:ascii="Times New Roman" w:hAnsi="Times New Roman" w:cs="Times New Roman"/>
          <w:sz w:val="28"/>
          <w:szCs w:val="28"/>
        </w:rPr>
        <w:t>на 2020 год и на плановый период до 2024 года</w:t>
      </w:r>
      <w:r w:rsidRPr="00C832BA">
        <w:rPr>
          <w:rFonts w:ascii="Times New Roman" w:eastAsia="Times New Roman" w:hAnsi="Times New Roman" w:cs="Times New Roman"/>
          <w:sz w:val="28"/>
          <w:szCs w:val="28"/>
          <w:lang w:eastAsia="ru-RU"/>
        </w:rPr>
        <w:t xml:space="preserve"> согласно приложению к настоящему распоряжению. </w:t>
      </w:r>
    </w:p>
    <w:p w:rsidR="00F502FE" w:rsidRPr="00C832BA" w:rsidRDefault="00F502FE" w:rsidP="00F502FE">
      <w:pPr>
        <w:tabs>
          <w:tab w:val="left" w:pos="993"/>
        </w:tabs>
        <w:spacing w:after="0" w:line="240" w:lineRule="auto"/>
        <w:ind w:firstLine="654"/>
        <w:jc w:val="both"/>
        <w:rPr>
          <w:rFonts w:ascii="Times New Roman" w:eastAsia="Times New Roman" w:hAnsi="Times New Roman" w:cs="Times New Roman"/>
          <w:sz w:val="28"/>
          <w:szCs w:val="28"/>
          <w:lang w:eastAsia="ru-RU"/>
        </w:rPr>
      </w:pPr>
      <w:r w:rsidRPr="00C832BA">
        <w:rPr>
          <w:rFonts w:ascii="Times New Roman" w:eastAsia="Times New Roman" w:hAnsi="Times New Roman" w:cs="Times New Roman"/>
          <w:sz w:val="28"/>
          <w:szCs w:val="28"/>
          <w:lang w:eastAsia="ru-RU"/>
        </w:rPr>
        <w:t>2.</w:t>
      </w:r>
      <w:r w:rsidRPr="00C832BA">
        <w:rPr>
          <w:rFonts w:ascii="Times New Roman" w:eastAsia="Times New Roman" w:hAnsi="Times New Roman" w:cs="Times New Roman"/>
          <w:sz w:val="28"/>
          <w:szCs w:val="28"/>
          <w:lang w:eastAsia="ru-RU"/>
        </w:rPr>
        <w:tab/>
        <w:t xml:space="preserve">Комитету по финансам администрации Березовского района                  (С.В. </w:t>
      </w:r>
      <w:proofErr w:type="spellStart"/>
      <w:r w:rsidRPr="00C832BA">
        <w:rPr>
          <w:rFonts w:ascii="Times New Roman" w:eastAsia="Times New Roman" w:hAnsi="Times New Roman" w:cs="Times New Roman"/>
          <w:sz w:val="28"/>
          <w:szCs w:val="28"/>
          <w:lang w:eastAsia="ru-RU"/>
        </w:rPr>
        <w:t>Ушарова</w:t>
      </w:r>
      <w:proofErr w:type="spellEnd"/>
      <w:r w:rsidRPr="00C832BA">
        <w:rPr>
          <w:rFonts w:ascii="Times New Roman" w:eastAsia="Times New Roman" w:hAnsi="Times New Roman" w:cs="Times New Roman"/>
          <w:sz w:val="28"/>
          <w:szCs w:val="28"/>
          <w:lang w:eastAsia="ru-RU"/>
        </w:rPr>
        <w:t xml:space="preserve">) считать исходным базовый вариант основных показателей прогноза социально-экономического развития Березовского района на 2020 год и </w:t>
      </w:r>
      <w:r w:rsidRPr="00C832BA">
        <w:rPr>
          <w:rFonts w:ascii="Times New Roman" w:hAnsi="Times New Roman" w:cs="Times New Roman"/>
          <w:sz w:val="28"/>
          <w:szCs w:val="28"/>
        </w:rPr>
        <w:t>на плановый период до 2024 года</w:t>
      </w:r>
      <w:r w:rsidRPr="00C832BA">
        <w:rPr>
          <w:rFonts w:ascii="Times New Roman" w:eastAsia="Times New Roman" w:hAnsi="Times New Roman" w:cs="Times New Roman"/>
          <w:sz w:val="28"/>
          <w:szCs w:val="28"/>
          <w:lang w:eastAsia="ru-RU"/>
        </w:rPr>
        <w:t xml:space="preserve"> при формировании проекта решения Думы Березовского района о бюджете Березовского района на 2020 год. </w:t>
      </w:r>
    </w:p>
    <w:p w:rsidR="00F502FE" w:rsidRPr="00C832BA" w:rsidRDefault="00F502FE" w:rsidP="00F502FE">
      <w:pPr>
        <w:spacing w:after="0" w:line="240" w:lineRule="auto"/>
        <w:ind w:firstLine="654"/>
        <w:jc w:val="both"/>
        <w:rPr>
          <w:rFonts w:ascii="Times New Roman" w:eastAsia="Times New Roman" w:hAnsi="Times New Roman" w:cs="Times New Roman"/>
          <w:sz w:val="28"/>
          <w:szCs w:val="28"/>
          <w:lang w:eastAsia="ru-RU"/>
        </w:rPr>
      </w:pPr>
      <w:r w:rsidRPr="00C832BA">
        <w:rPr>
          <w:rFonts w:ascii="Times New Roman" w:eastAsia="Times New Roman" w:hAnsi="Times New Roman" w:cs="Times New Roman"/>
          <w:sz w:val="28"/>
          <w:szCs w:val="28"/>
          <w:lang w:eastAsia="ru-RU"/>
        </w:rPr>
        <w:t xml:space="preserve">3. Разместить настоящее распоряжение на </w:t>
      </w:r>
      <w:proofErr w:type="gramStart"/>
      <w:r w:rsidRPr="00C832BA">
        <w:rPr>
          <w:rFonts w:ascii="Times New Roman" w:eastAsia="Times New Roman" w:hAnsi="Times New Roman" w:cs="Times New Roman"/>
          <w:sz w:val="28"/>
          <w:szCs w:val="28"/>
          <w:lang w:eastAsia="ru-RU"/>
        </w:rPr>
        <w:t>официальном</w:t>
      </w:r>
      <w:proofErr w:type="gramEnd"/>
      <w:r w:rsidRPr="00C832BA">
        <w:rPr>
          <w:rFonts w:ascii="Times New Roman" w:eastAsia="Times New Roman" w:hAnsi="Times New Roman" w:cs="Times New Roman"/>
          <w:sz w:val="28"/>
          <w:szCs w:val="28"/>
          <w:lang w:eastAsia="ru-RU"/>
        </w:rPr>
        <w:t xml:space="preserve"> веб-сайте органов местного самоуправления Березовского района.</w:t>
      </w:r>
    </w:p>
    <w:p w:rsidR="00F502FE" w:rsidRPr="00C832BA" w:rsidRDefault="00F502FE" w:rsidP="00F502FE">
      <w:pPr>
        <w:spacing w:after="0" w:line="240" w:lineRule="auto"/>
        <w:ind w:firstLine="654"/>
        <w:jc w:val="both"/>
        <w:rPr>
          <w:rFonts w:ascii="Times New Roman" w:eastAsia="Times New Roman" w:hAnsi="Times New Roman" w:cs="Times New Roman"/>
          <w:sz w:val="28"/>
          <w:szCs w:val="28"/>
          <w:lang w:eastAsia="ru-RU"/>
        </w:rPr>
      </w:pPr>
      <w:r w:rsidRPr="00C832BA">
        <w:rPr>
          <w:rFonts w:ascii="Times New Roman" w:eastAsia="Times New Roman" w:hAnsi="Times New Roman" w:cs="Times New Roman"/>
          <w:sz w:val="28"/>
          <w:szCs w:val="28"/>
          <w:lang w:eastAsia="ru-RU"/>
        </w:rPr>
        <w:t>4. Настоящее распоряжение вступает в силу после его подписания.</w:t>
      </w:r>
    </w:p>
    <w:p w:rsidR="00F502FE" w:rsidRPr="00C832BA" w:rsidRDefault="00F502FE" w:rsidP="00F502FE">
      <w:pPr>
        <w:tabs>
          <w:tab w:val="left" w:pos="851"/>
          <w:tab w:val="left" w:pos="993"/>
        </w:tabs>
        <w:autoSpaceDE w:val="0"/>
        <w:autoSpaceDN w:val="0"/>
        <w:adjustRightInd w:val="0"/>
        <w:spacing w:after="0" w:line="240" w:lineRule="auto"/>
        <w:ind w:firstLine="654"/>
        <w:jc w:val="both"/>
        <w:rPr>
          <w:rFonts w:ascii="Times New Roman" w:eastAsia="Times New Roman" w:hAnsi="Times New Roman" w:cs="Times New Roman"/>
          <w:sz w:val="28"/>
          <w:szCs w:val="28"/>
          <w:lang w:eastAsia="ru-RU"/>
        </w:rPr>
      </w:pPr>
      <w:r w:rsidRPr="00C832BA">
        <w:rPr>
          <w:rFonts w:ascii="Times New Roman" w:eastAsia="Times New Roman" w:hAnsi="Times New Roman" w:cs="Times New Roman"/>
          <w:sz w:val="28"/>
          <w:szCs w:val="28"/>
          <w:lang w:eastAsia="ru-RU"/>
        </w:rPr>
        <w:t>5.</w:t>
      </w:r>
      <w:r w:rsidRPr="00C832BA">
        <w:rPr>
          <w:rFonts w:ascii="Times New Roman" w:eastAsia="Times New Roman" w:hAnsi="Times New Roman" w:cs="Times New Roman"/>
          <w:sz w:val="28"/>
          <w:szCs w:val="28"/>
          <w:lang w:eastAsia="ru-RU"/>
        </w:rPr>
        <w:tab/>
      </w:r>
      <w:proofErr w:type="gramStart"/>
      <w:r w:rsidRPr="00C832BA">
        <w:rPr>
          <w:rFonts w:ascii="Times New Roman" w:eastAsia="Times New Roman" w:hAnsi="Times New Roman" w:cs="Times New Roman"/>
          <w:sz w:val="28"/>
          <w:szCs w:val="28"/>
          <w:lang w:eastAsia="ru-RU"/>
        </w:rPr>
        <w:t>Контроль за</w:t>
      </w:r>
      <w:proofErr w:type="gramEnd"/>
      <w:r w:rsidRPr="00C832BA">
        <w:rPr>
          <w:rFonts w:ascii="Times New Roman" w:eastAsia="Times New Roman" w:hAnsi="Times New Roman" w:cs="Times New Roman"/>
          <w:sz w:val="28"/>
          <w:szCs w:val="28"/>
          <w:lang w:eastAsia="ru-RU"/>
        </w:rPr>
        <w:t xml:space="preserve"> исполнением настоящего распоряжения возложить на </w:t>
      </w:r>
      <w:r w:rsidRPr="00C832BA">
        <w:rPr>
          <w:rFonts w:ascii="Times New Roman" w:eastAsia="Times New Roman" w:hAnsi="Times New Roman" w:cs="Times New Roman"/>
          <w:sz w:val="28"/>
          <w:szCs w:val="24"/>
          <w:lang w:eastAsia="ru-RU"/>
        </w:rPr>
        <w:t>заместителя главы Березовского района, председателя Комитета</w:t>
      </w:r>
      <w:r w:rsidRPr="00C832BA">
        <w:rPr>
          <w:rFonts w:ascii="Times New Roman" w:eastAsia="Times New Roman" w:hAnsi="Times New Roman" w:cs="Times New Roman"/>
          <w:sz w:val="28"/>
          <w:szCs w:val="28"/>
          <w:lang w:eastAsia="ru-RU"/>
        </w:rPr>
        <w:t xml:space="preserve"> С.В. </w:t>
      </w:r>
      <w:proofErr w:type="spellStart"/>
      <w:r w:rsidRPr="00C832BA">
        <w:rPr>
          <w:rFonts w:ascii="Times New Roman" w:eastAsia="Times New Roman" w:hAnsi="Times New Roman" w:cs="Times New Roman"/>
          <w:sz w:val="28"/>
          <w:szCs w:val="28"/>
          <w:lang w:eastAsia="ru-RU"/>
        </w:rPr>
        <w:t>Ушарову</w:t>
      </w:r>
      <w:proofErr w:type="spellEnd"/>
      <w:r w:rsidRPr="00C832BA">
        <w:rPr>
          <w:rFonts w:ascii="Times New Roman" w:eastAsia="Times New Roman" w:hAnsi="Times New Roman" w:cs="Times New Roman"/>
          <w:sz w:val="28"/>
          <w:szCs w:val="28"/>
          <w:lang w:eastAsia="ru-RU"/>
        </w:rPr>
        <w:t>.</w:t>
      </w:r>
    </w:p>
    <w:p w:rsidR="00F502FE" w:rsidRPr="00C832BA" w:rsidRDefault="00F502FE" w:rsidP="00F502F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502FE" w:rsidRPr="00C832BA" w:rsidRDefault="00F502FE" w:rsidP="00F502F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502FE" w:rsidRDefault="00F502FE" w:rsidP="00F502FE">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C832BA">
        <w:rPr>
          <w:rFonts w:ascii="Times New Roman" w:eastAsia="Times New Roman" w:hAnsi="Times New Roman" w:cs="Times New Roman"/>
          <w:sz w:val="28"/>
          <w:szCs w:val="28"/>
          <w:lang w:eastAsia="ru-RU"/>
        </w:rPr>
        <w:t>И.о</w:t>
      </w:r>
      <w:proofErr w:type="spellEnd"/>
      <w:r w:rsidRPr="00C832BA">
        <w:rPr>
          <w:rFonts w:ascii="Times New Roman" w:eastAsia="Times New Roman" w:hAnsi="Times New Roman" w:cs="Times New Roman"/>
          <w:sz w:val="28"/>
          <w:szCs w:val="28"/>
          <w:lang w:eastAsia="ru-RU"/>
        </w:rPr>
        <w:t xml:space="preserve">. главы района                                             </w:t>
      </w:r>
      <w:r>
        <w:rPr>
          <w:rFonts w:ascii="Times New Roman" w:eastAsia="Times New Roman" w:hAnsi="Times New Roman" w:cs="Times New Roman"/>
          <w:sz w:val="28"/>
          <w:szCs w:val="28"/>
          <w:lang w:eastAsia="ru-RU"/>
        </w:rPr>
        <w:t xml:space="preserve">                                </w:t>
      </w:r>
      <w:r w:rsidRPr="00C832BA">
        <w:rPr>
          <w:rFonts w:ascii="Times New Roman" w:eastAsia="Times New Roman" w:hAnsi="Times New Roman" w:cs="Times New Roman"/>
          <w:sz w:val="28"/>
          <w:szCs w:val="28"/>
          <w:lang w:eastAsia="ru-RU"/>
        </w:rPr>
        <w:t xml:space="preserve">            С.Ю. </w:t>
      </w:r>
      <w:proofErr w:type="spellStart"/>
      <w:r w:rsidRPr="00C832BA">
        <w:rPr>
          <w:rFonts w:ascii="Times New Roman" w:eastAsia="Times New Roman" w:hAnsi="Times New Roman" w:cs="Times New Roman"/>
          <w:sz w:val="28"/>
          <w:szCs w:val="28"/>
          <w:lang w:eastAsia="ru-RU"/>
        </w:rPr>
        <w:t>Билаш</w:t>
      </w:r>
      <w:proofErr w:type="spellEnd"/>
    </w:p>
    <w:p w:rsidR="00F502FE" w:rsidRPr="00C832BA" w:rsidRDefault="00F502FE" w:rsidP="00F502F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502FE" w:rsidRDefault="00F502FE">
      <w:pPr>
        <w:sectPr w:rsidR="00F502FE" w:rsidSect="00F502FE">
          <w:headerReference w:type="default" r:id="rId9"/>
          <w:pgSz w:w="11906" w:h="16838"/>
          <w:pgMar w:top="1134" w:right="567" w:bottom="1134" w:left="1418" w:header="709" w:footer="709" w:gutter="0"/>
          <w:cols w:space="708"/>
          <w:titlePg/>
          <w:docGrid w:linePitch="360"/>
        </w:sectPr>
      </w:pPr>
    </w:p>
    <w:p w:rsidR="00F502FE" w:rsidRPr="00F502FE" w:rsidRDefault="00F502FE" w:rsidP="00F502FE">
      <w:pPr>
        <w:spacing w:after="0" w:line="240" w:lineRule="auto"/>
        <w:jc w:val="right"/>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lastRenderedPageBreak/>
        <w:t>Приложение</w:t>
      </w:r>
    </w:p>
    <w:p w:rsidR="00F502FE" w:rsidRPr="00F502FE" w:rsidRDefault="00F502FE" w:rsidP="00F502FE">
      <w:pPr>
        <w:spacing w:after="0" w:line="240" w:lineRule="auto"/>
        <w:jc w:val="right"/>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к распоряжению администрации Березовского района</w:t>
      </w:r>
    </w:p>
    <w:p w:rsidR="00F502FE" w:rsidRPr="00F502FE" w:rsidRDefault="00F502FE" w:rsidP="00F502FE">
      <w:pPr>
        <w:spacing w:after="0" w:line="240" w:lineRule="auto"/>
        <w:jc w:val="right"/>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 xml:space="preserve">от </w:t>
      </w:r>
      <w:r w:rsidR="0081502C">
        <w:rPr>
          <w:rFonts w:ascii="Times New Roman" w:eastAsia="Times New Roman" w:hAnsi="Times New Roman" w:cs="Times New Roman"/>
          <w:sz w:val="28"/>
          <w:szCs w:val="28"/>
          <w:lang w:eastAsia="ru-RU"/>
        </w:rPr>
        <w:t>28</w:t>
      </w:r>
      <w:r w:rsidRPr="00F502FE">
        <w:rPr>
          <w:rFonts w:ascii="Times New Roman" w:eastAsia="Times New Roman" w:hAnsi="Times New Roman" w:cs="Times New Roman"/>
          <w:sz w:val="28"/>
          <w:szCs w:val="28"/>
          <w:lang w:eastAsia="ru-RU"/>
        </w:rPr>
        <w:t xml:space="preserve">.06.2019 </w:t>
      </w:r>
      <w:r w:rsidR="0081502C">
        <w:rPr>
          <w:rFonts w:ascii="Times New Roman" w:eastAsia="Times New Roman" w:hAnsi="Times New Roman" w:cs="Times New Roman"/>
          <w:sz w:val="28"/>
          <w:szCs w:val="28"/>
          <w:lang w:eastAsia="ru-RU"/>
        </w:rPr>
        <w:t xml:space="preserve">года </w:t>
      </w:r>
      <w:r w:rsidRPr="00F502FE">
        <w:rPr>
          <w:rFonts w:ascii="Times New Roman" w:eastAsia="Times New Roman" w:hAnsi="Times New Roman" w:cs="Times New Roman"/>
          <w:sz w:val="28"/>
          <w:szCs w:val="28"/>
          <w:lang w:eastAsia="ru-RU"/>
        </w:rPr>
        <w:t xml:space="preserve">№ </w:t>
      </w:r>
      <w:r w:rsidR="0081502C">
        <w:rPr>
          <w:rFonts w:ascii="Times New Roman" w:eastAsia="Times New Roman" w:hAnsi="Times New Roman" w:cs="Times New Roman"/>
          <w:sz w:val="28"/>
          <w:szCs w:val="28"/>
          <w:lang w:eastAsia="ru-RU"/>
        </w:rPr>
        <w:t>502</w:t>
      </w:r>
      <w:bookmarkStart w:id="0" w:name="_GoBack"/>
      <w:bookmarkEnd w:id="0"/>
      <w:r w:rsidRPr="00F502FE">
        <w:rPr>
          <w:rFonts w:ascii="Times New Roman" w:eastAsia="Times New Roman" w:hAnsi="Times New Roman" w:cs="Times New Roman"/>
          <w:sz w:val="28"/>
          <w:szCs w:val="28"/>
          <w:lang w:eastAsia="ru-RU"/>
        </w:rPr>
        <w:t xml:space="preserve"> -р</w:t>
      </w:r>
    </w:p>
    <w:p w:rsidR="00F502FE" w:rsidRPr="00F502FE" w:rsidRDefault="00F502FE" w:rsidP="00F502FE">
      <w:pPr>
        <w:spacing w:after="0" w:line="240" w:lineRule="auto"/>
        <w:jc w:val="right"/>
        <w:rPr>
          <w:rFonts w:ascii="Times New Roman" w:eastAsia="Times New Roman" w:hAnsi="Times New Roman" w:cs="Times New Roman"/>
          <w:sz w:val="28"/>
          <w:szCs w:val="28"/>
          <w:lang w:eastAsia="ru-RU"/>
        </w:rPr>
      </w:pPr>
    </w:p>
    <w:p w:rsidR="00F502FE" w:rsidRPr="00F502FE" w:rsidRDefault="00F502FE" w:rsidP="00F502FE">
      <w:pPr>
        <w:spacing w:after="0" w:line="240" w:lineRule="auto"/>
        <w:jc w:val="center"/>
        <w:rPr>
          <w:rFonts w:ascii="Times New Roman" w:eastAsia="Times New Roman" w:hAnsi="Times New Roman" w:cs="Times New Roman"/>
          <w:b/>
          <w:sz w:val="28"/>
          <w:szCs w:val="28"/>
          <w:lang w:eastAsia="ru-RU"/>
        </w:rPr>
      </w:pPr>
      <w:r w:rsidRPr="00F502FE">
        <w:rPr>
          <w:rFonts w:ascii="Times New Roman" w:eastAsia="Times New Roman" w:hAnsi="Times New Roman" w:cs="Times New Roman"/>
          <w:b/>
          <w:sz w:val="28"/>
          <w:szCs w:val="28"/>
          <w:lang w:eastAsia="ru-RU"/>
        </w:rPr>
        <w:t xml:space="preserve">Основные показатели прогноза  социально-экономического развития Березовского района </w:t>
      </w:r>
    </w:p>
    <w:p w:rsidR="00F502FE" w:rsidRPr="00F502FE" w:rsidRDefault="00F502FE" w:rsidP="00F502FE">
      <w:pPr>
        <w:spacing w:after="0" w:line="240" w:lineRule="auto"/>
        <w:jc w:val="center"/>
        <w:rPr>
          <w:rFonts w:ascii="Times New Roman" w:eastAsia="Times New Roman" w:hAnsi="Times New Roman" w:cs="Times New Roman"/>
          <w:b/>
          <w:sz w:val="28"/>
          <w:szCs w:val="28"/>
          <w:lang w:eastAsia="ru-RU"/>
        </w:rPr>
      </w:pPr>
      <w:r w:rsidRPr="00F502FE">
        <w:rPr>
          <w:rFonts w:ascii="Times New Roman" w:eastAsia="Times New Roman" w:hAnsi="Times New Roman" w:cs="Times New Roman"/>
          <w:b/>
          <w:sz w:val="28"/>
          <w:szCs w:val="28"/>
          <w:lang w:eastAsia="ru-RU"/>
        </w:rPr>
        <w:t>на 2020 год и на плановый период до 2024 года</w:t>
      </w:r>
    </w:p>
    <w:p w:rsidR="00F502FE" w:rsidRPr="00F502FE" w:rsidRDefault="00F502FE" w:rsidP="00F502FE">
      <w:pPr>
        <w:spacing w:after="0" w:line="240" w:lineRule="auto"/>
        <w:jc w:val="center"/>
        <w:rPr>
          <w:rFonts w:ascii="Times New Roman" w:eastAsia="Times New Roman" w:hAnsi="Times New Roman" w:cs="Times New Roman"/>
          <w:sz w:val="18"/>
          <w:szCs w:val="18"/>
          <w:lang w:eastAsia="ru-RU"/>
        </w:rPr>
      </w:pPr>
    </w:p>
    <w:tbl>
      <w:tblPr>
        <w:tblW w:w="16018" w:type="dxa"/>
        <w:tblInd w:w="-743" w:type="dxa"/>
        <w:tblLook w:val="04A0" w:firstRow="1" w:lastRow="0" w:firstColumn="1" w:lastColumn="0" w:noHBand="0" w:noVBand="1"/>
      </w:tblPr>
      <w:tblGrid>
        <w:gridCol w:w="380"/>
        <w:gridCol w:w="2598"/>
        <w:gridCol w:w="1275"/>
        <w:gridCol w:w="704"/>
        <w:gridCol w:w="704"/>
        <w:gridCol w:w="878"/>
        <w:gridCol w:w="1214"/>
        <w:gridCol w:w="710"/>
        <w:gridCol w:w="1214"/>
        <w:gridCol w:w="710"/>
        <w:gridCol w:w="1214"/>
        <w:gridCol w:w="710"/>
        <w:gridCol w:w="1214"/>
        <w:gridCol w:w="710"/>
        <w:gridCol w:w="1214"/>
        <w:gridCol w:w="769"/>
      </w:tblGrid>
      <w:tr w:rsidR="00F502FE" w:rsidRPr="00F502FE" w:rsidTr="00147B5D">
        <w:trPr>
          <w:trHeight w:val="600"/>
        </w:trPr>
        <w:tc>
          <w:tcPr>
            <w:tcW w:w="380" w:type="dxa"/>
            <w:tcBorders>
              <w:top w:val="single" w:sz="4" w:space="0" w:color="auto"/>
              <w:left w:val="single" w:sz="4" w:space="0" w:color="auto"/>
              <w:bottom w:val="nil"/>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b/>
                <w:bCs/>
                <w:sz w:val="13"/>
                <w:szCs w:val="13"/>
                <w:lang w:eastAsia="ru-RU"/>
              </w:rPr>
            </w:pPr>
            <w:r w:rsidRPr="00F502FE">
              <w:rPr>
                <w:rFonts w:ascii="Times New Roman" w:eastAsia="Times New Roman" w:hAnsi="Times New Roman" w:cs="Times New Roman"/>
                <w:b/>
                <w:bCs/>
                <w:sz w:val="13"/>
                <w:szCs w:val="13"/>
                <w:lang w:eastAsia="ru-RU"/>
              </w:rPr>
              <w:t> </w:t>
            </w:r>
          </w:p>
        </w:tc>
        <w:tc>
          <w:tcPr>
            <w:tcW w:w="2598" w:type="dxa"/>
            <w:tcBorders>
              <w:top w:val="single" w:sz="4" w:space="0" w:color="auto"/>
              <w:left w:val="nil"/>
              <w:bottom w:val="nil"/>
              <w:right w:val="single" w:sz="4" w:space="0" w:color="auto"/>
            </w:tcBorders>
            <w:shd w:val="clear" w:color="auto" w:fill="auto"/>
            <w:noWrap/>
            <w:vAlign w:val="bottom"/>
            <w:hideMark/>
          </w:tcPr>
          <w:p w:rsidR="00F502FE" w:rsidRPr="00F502FE" w:rsidRDefault="00F502FE" w:rsidP="00F502FE">
            <w:pPr>
              <w:spacing w:after="0" w:line="240" w:lineRule="auto"/>
              <w:jc w:val="center"/>
              <w:rPr>
                <w:rFonts w:ascii="Times New Roman" w:eastAsia="Times New Roman" w:hAnsi="Times New Roman" w:cs="Times New Roman"/>
                <w:b/>
                <w:bCs/>
                <w:sz w:val="13"/>
                <w:szCs w:val="13"/>
                <w:lang w:eastAsia="ru-RU"/>
              </w:rPr>
            </w:pPr>
            <w:r w:rsidRPr="00F502FE">
              <w:rPr>
                <w:rFonts w:ascii="Times New Roman" w:eastAsia="Times New Roman" w:hAnsi="Times New Roman" w:cs="Times New Roman"/>
                <w:b/>
                <w:bCs/>
                <w:sz w:val="13"/>
                <w:szCs w:val="13"/>
                <w:lang w:eastAsia="ru-RU"/>
              </w:rPr>
              <w:t> </w:t>
            </w:r>
          </w:p>
        </w:tc>
        <w:tc>
          <w:tcPr>
            <w:tcW w:w="1275" w:type="dxa"/>
            <w:tcBorders>
              <w:top w:val="single" w:sz="4" w:space="0" w:color="auto"/>
              <w:left w:val="nil"/>
              <w:bottom w:val="nil"/>
              <w:right w:val="single" w:sz="4" w:space="0" w:color="auto"/>
            </w:tcBorders>
            <w:shd w:val="clear" w:color="auto" w:fill="auto"/>
            <w:noWrap/>
            <w:vAlign w:val="bottom"/>
            <w:hideMark/>
          </w:tcPr>
          <w:p w:rsidR="00F502FE" w:rsidRPr="00F502FE" w:rsidRDefault="00F502FE" w:rsidP="00F502FE">
            <w:pPr>
              <w:spacing w:after="0" w:line="240" w:lineRule="auto"/>
              <w:jc w:val="center"/>
              <w:rPr>
                <w:rFonts w:ascii="Times New Roman" w:eastAsia="Times New Roman" w:hAnsi="Times New Roman" w:cs="Times New Roman"/>
                <w:b/>
                <w:bCs/>
                <w:sz w:val="13"/>
                <w:szCs w:val="13"/>
                <w:lang w:eastAsia="ru-RU"/>
              </w:rPr>
            </w:pPr>
            <w:r w:rsidRPr="00F502FE">
              <w:rPr>
                <w:rFonts w:ascii="Times New Roman" w:eastAsia="Times New Roman" w:hAnsi="Times New Roman" w:cs="Times New Roman"/>
                <w:b/>
                <w:bCs/>
                <w:sz w:val="13"/>
                <w:szCs w:val="13"/>
                <w:lang w:eastAsia="ru-RU"/>
              </w:rPr>
              <w:t> </w:t>
            </w:r>
          </w:p>
        </w:tc>
        <w:tc>
          <w:tcPr>
            <w:tcW w:w="704" w:type="dxa"/>
            <w:tcBorders>
              <w:top w:val="single" w:sz="4" w:space="0" w:color="auto"/>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b/>
                <w:bCs/>
                <w:sz w:val="13"/>
                <w:szCs w:val="13"/>
                <w:lang w:eastAsia="ru-RU"/>
              </w:rPr>
            </w:pPr>
            <w:r w:rsidRPr="00F502FE">
              <w:rPr>
                <w:rFonts w:ascii="Times New Roman" w:eastAsia="Times New Roman" w:hAnsi="Times New Roman" w:cs="Times New Roman"/>
                <w:b/>
                <w:bCs/>
                <w:sz w:val="13"/>
                <w:szCs w:val="13"/>
                <w:lang w:eastAsia="ru-RU"/>
              </w:rPr>
              <w:t xml:space="preserve">отчет </w:t>
            </w:r>
          </w:p>
        </w:tc>
        <w:tc>
          <w:tcPr>
            <w:tcW w:w="704" w:type="dxa"/>
            <w:tcBorders>
              <w:top w:val="single" w:sz="4" w:space="0" w:color="auto"/>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b/>
                <w:bCs/>
                <w:sz w:val="13"/>
                <w:szCs w:val="13"/>
                <w:lang w:eastAsia="ru-RU"/>
              </w:rPr>
            </w:pPr>
            <w:r w:rsidRPr="00F502FE">
              <w:rPr>
                <w:rFonts w:ascii="Times New Roman" w:eastAsia="Times New Roman" w:hAnsi="Times New Roman" w:cs="Times New Roman"/>
                <w:b/>
                <w:bCs/>
                <w:sz w:val="13"/>
                <w:szCs w:val="13"/>
                <w:lang w:eastAsia="ru-RU"/>
              </w:rPr>
              <w:t xml:space="preserve">отчет </w:t>
            </w:r>
          </w:p>
        </w:tc>
        <w:tc>
          <w:tcPr>
            <w:tcW w:w="878" w:type="dxa"/>
            <w:tcBorders>
              <w:top w:val="single" w:sz="4" w:space="0" w:color="auto"/>
              <w:left w:val="nil"/>
              <w:bottom w:val="single" w:sz="4" w:space="0" w:color="auto"/>
              <w:right w:val="single" w:sz="4" w:space="0" w:color="auto"/>
            </w:tcBorders>
            <w:shd w:val="clear" w:color="auto" w:fill="auto"/>
            <w:vAlign w:val="center"/>
            <w:hideMark/>
          </w:tcPr>
          <w:p w:rsidR="00F502FE" w:rsidRPr="00F502FE" w:rsidRDefault="00F502FE" w:rsidP="00F502FE">
            <w:pPr>
              <w:spacing w:after="0" w:line="240" w:lineRule="auto"/>
              <w:jc w:val="center"/>
              <w:rPr>
                <w:rFonts w:ascii="Times New Roman" w:eastAsia="Times New Roman" w:hAnsi="Times New Roman" w:cs="Times New Roman"/>
                <w:b/>
                <w:bCs/>
                <w:sz w:val="13"/>
                <w:szCs w:val="13"/>
                <w:lang w:eastAsia="ru-RU"/>
              </w:rPr>
            </w:pPr>
            <w:r w:rsidRPr="00F502FE">
              <w:rPr>
                <w:rFonts w:ascii="Times New Roman" w:eastAsia="Times New Roman" w:hAnsi="Times New Roman" w:cs="Times New Roman"/>
                <w:b/>
                <w:bCs/>
                <w:sz w:val="13"/>
                <w:szCs w:val="13"/>
                <w:lang w:eastAsia="ru-RU"/>
              </w:rPr>
              <w:t>оценка показателя</w:t>
            </w:r>
          </w:p>
        </w:tc>
        <w:tc>
          <w:tcPr>
            <w:tcW w:w="9479" w:type="dxa"/>
            <w:gridSpan w:val="10"/>
            <w:tcBorders>
              <w:top w:val="single" w:sz="4" w:space="0" w:color="auto"/>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b/>
                <w:bCs/>
                <w:sz w:val="13"/>
                <w:szCs w:val="13"/>
                <w:lang w:eastAsia="ru-RU"/>
              </w:rPr>
            </w:pPr>
            <w:r w:rsidRPr="00F502FE">
              <w:rPr>
                <w:rFonts w:ascii="Times New Roman" w:eastAsia="Times New Roman" w:hAnsi="Times New Roman" w:cs="Times New Roman"/>
                <w:b/>
                <w:bCs/>
                <w:sz w:val="13"/>
                <w:szCs w:val="13"/>
                <w:lang w:eastAsia="ru-RU"/>
              </w:rPr>
              <w:t>прогноз</w:t>
            </w:r>
          </w:p>
        </w:tc>
      </w:tr>
      <w:tr w:rsidR="00F502FE" w:rsidRPr="00F502FE" w:rsidTr="00147B5D">
        <w:trPr>
          <w:trHeight w:val="255"/>
        </w:trPr>
        <w:tc>
          <w:tcPr>
            <w:tcW w:w="380" w:type="dxa"/>
            <w:tcBorders>
              <w:top w:val="nil"/>
              <w:left w:val="single" w:sz="4" w:space="0" w:color="auto"/>
              <w:bottom w:val="nil"/>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b/>
                <w:bCs/>
                <w:sz w:val="13"/>
                <w:szCs w:val="13"/>
                <w:lang w:eastAsia="ru-RU"/>
              </w:rPr>
            </w:pPr>
            <w:r w:rsidRPr="00F502FE">
              <w:rPr>
                <w:rFonts w:ascii="Times New Roman" w:eastAsia="Times New Roman" w:hAnsi="Times New Roman" w:cs="Times New Roman"/>
                <w:b/>
                <w:bCs/>
                <w:sz w:val="13"/>
                <w:szCs w:val="13"/>
                <w:lang w:eastAsia="ru-RU"/>
              </w:rPr>
              <w:t> </w:t>
            </w:r>
          </w:p>
        </w:tc>
        <w:tc>
          <w:tcPr>
            <w:tcW w:w="2598" w:type="dxa"/>
            <w:tcBorders>
              <w:top w:val="nil"/>
              <w:left w:val="nil"/>
              <w:bottom w:val="nil"/>
              <w:right w:val="single" w:sz="4" w:space="0" w:color="auto"/>
            </w:tcBorders>
            <w:shd w:val="clear" w:color="auto" w:fill="auto"/>
            <w:noWrap/>
            <w:vAlign w:val="bottom"/>
            <w:hideMark/>
          </w:tcPr>
          <w:p w:rsidR="00F502FE" w:rsidRPr="00F502FE" w:rsidRDefault="00F502FE" w:rsidP="00F502FE">
            <w:pPr>
              <w:spacing w:after="0" w:line="240" w:lineRule="auto"/>
              <w:jc w:val="center"/>
              <w:rPr>
                <w:rFonts w:ascii="Times New Roman" w:eastAsia="Times New Roman" w:hAnsi="Times New Roman" w:cs="Times New Roman"/>
                <w:b/>
                <w:bCs/>
                <w:sz w:val="13"/>
                <w:szCs w:val="13"/>
                <w:lang w:eastAsia="ru-RU"/>
              </w:rPr>
            </w:pPr>
            <w:r w:rsidRPr="00F502FE">
              <w:rPr>
                <w:rFonts w:ascii="Times New Roman" w:eastAsia="Times New Roman" w:hAnsi="Times New Roman" w:cs="Times New Roman"/>
                <w:b/>
                <w:bCs/>
                <w:sz w:val="13"/>
                <w:szCs w:val="13"/>
                <w:lang w:eastAsia="ru-RU"/>
              </w:rPr>
              <w:t>Показатели</w:t>
            </w:r>
          </w:p>
        </w:tc>
        <w:tc>
          <w:tcPr>
            <w:tcW w:w="1275" w:type="dxa"/>
            <w:tcBorders>
              <w:top w:val="nil"/>
              <w:left w:val="nil"/>
              <w:bottom w:val="nil"/>
              <w:right w:val="single" w:sz="4" w:space="0" w:color="auto"/>
            </w:tcBorders>
            <w:shd w:val="clear" w:color="auto" w:fill="auto"/>
            <w:noWrap/>
            <w:vAlign w:val="bottom"/>
            <w:hideMark/>
          </w:tcPr>
          <w:p w:rsidR="00F502FE" w:rsidRPr="00F502FE" w:rsidRDefault="00F502FE" w:rsidP="00F502FE">
            <w:pPr>
              <w:spacing w:after="0" w:line="240" w:lineRule="auto"/>
              <w:jc w:val="center"/>
              <w:rPr>
                <w:rFonts w:ascii="Times New Roman" w:eastAsia="Times New Roman" w:hAnsi="Times New Roman" w:cs="Times New Roman"/>
                <w:b/>
                <w:bCs/>
                <w:sz w:val="13"/>
                <w:szCs w:val="13"/>
                <w:lang w:eastAsia="ru-RU"/>
              </w:rPr>
            </w:pPr>
            <w:r w:rsidRPr="00F502FE">
              <w:rPr>
                <w:rFonts w:ascii="Times New Roman" w:eastAsia="Times New Roman" w:hAnsi="Times New Roman" w:cs="Times New Roman"/>
                <w:b/>
                <w:bCs/>
                <w:sz w:val="13"/>
                <w:szCs w:val="13"/>
                <w:lang w:eastAsia="ru-RU"/>
              </w:rPr>
              <w:t>Единица измерения</w:t>
            </w:r>
          </w:p>
        </w:tc>
        <w:tc>
          <w:tcPr>
            <w:tcW w:w="704" w:type="dxa"/>
            <w:tcBorders>
              <w:top w:val="nil"/>
              <w:left w:val="nil"/>
              <w:bottom w:val="nil"/>
              <w:right w:val="single" w:sz="4" w:space="0" w:color="auto"/>
            </w:tcBorders>
            <w:shd w:val="clear" w:color="auto" w:fill="auto"/>
            <w:noWrap/>
            <w:vAlign w:val="bottom"/>
            <w:hideMark/>
          </w:tcPr>
          <w:p w:rsidR="00F502FE" w:rsidRPr="00F502FE" w:rsidRDefault="00F502FE" w:rsidP="00F502FE">
            <w:pPr>
              <w:spacing w:after="0" w:line="240" w:lineRule="auto"/>
              <w:jc w:val="center"/>
              <w:rPr>
                <w:rFonts w:ascii="Times New Roman" w:eastAsia="Times New Roman" w:hAnsi="Times New Roman" w:cs="Times New Roman"/>
                <w:b/>
                <w:bCs/>
                <w:sz w:val="13"/>
                <w:szCs w:val="13"/>
                <w:lang w:eastAsia="ru-RU"/>
              </w:rPr>
            </w:pPr>
            <w:r w:rsidRPr="00F502FE">
              <w:rPr>
                <w:rFonts w:ascii="Times New Roman" w:eastAsia="Times New Roman" w:hAnsi="Times New Roman" w:cs="Times New Roman"/>
                <w:b/>
                <w:bCs/>
                <w:sz w:val="13"/>
                <w:szCs w:val="13"/>
                <w:lang w:eastAsia="ru-RU"/>
              </w:rPr>
              <w:t> </w:t>
            </w:r>
          </w:p>
        </w:tc>
        <w:tc>
          <w:tcPr>
            <w:tcW w:w="704" w:type="dxa"/>
            <w:tcBorders>
              <w:top w:val="nil"/>
              <w:left w:val="nil"/>
              <w:bottom w:val="nil"/>
              <w:right w:val="single" w:sz="4" w:space="0" w:color="auto"/>
            </w:tcBorders>
            <w:shd w:val="clear" w:color="auto" w:fill="auto"/>
            <w:noWrap/>
            <w:vAlign w:val="bottom"/>
            <w:hideMark/>
          </w:tcPr>
          <w:p w:rsidR="00F502FE" w:rsidRPr="00F502FE" w:rsidRDefault="00F502FE" w:rsidP="00F502FE">
            <w:pPr>
              <w:spacing w:after="0" w:line="240" w:lineRule="auto"/>
              <w:jc w:val="center"/>
              <w:rPr>
                <w:rFonts w:ascii="Times New Roman" w:eastAsia="Times New Roman" w:hAnsi="Times New Roman" w:cs="Times New Roman"/>
                <w:b/>
                <w:bCs/>
                <w:sz w:val="13"/>
                <w:szCs w:val="13"/>
                <w:lang w:eastAsia="ru-RU"/>
              </w:rPr>
            </w:pPr>
            <w:r w:rsidRPr="00F502FE">
              <w:rPr>
                <w:rFonts w:ascii="Times New Roman" w:eastAsia="Times New Roman" w:hAnsi="Times New Roman" w:cs="Times New Roman"/>
                <w:b/>
                <w:bCs/>
                <w:sz w:val="13"/>
                <w:szCs w:val="13"/>
                <w:lang w:eastAsia="ru-RU"/>
              </w:rPr>
              <w:t> </w:t>
            </w:r>
          </w:p>
        </w:tc>
        <w:tc>
          <w:tcPr>
            <w:tcW w:w="878" w:type="dxa"/>
            <w:tcBorders>
              <w:top w:val="nil"/>
              <w:left w:val="nil"/>
              <w:bottom w:val="nil"/>
              <w:right w:val="single" w:sz="4" w:space="0" w:color="auto"/>
            </w:tcBorders>
            <w:shd w:val="clear" w:color="auto" w:fill="auto"/>
            <w:noWrap/>
            <w:vAlign w:val="bottom"/>
            <w:hideMark/>
          </w:tcPr>
          <w:p w:rsidR="00F502FE" w:rsidRPr="00F502FE" w:rsidRDefault="00F502FE" w:rsidP="00F502FE">
            <w:pPr>
              <w:spacing w:after="0" w:line="240" w:lineRule="auto"/>
              <w:jc w:val="center"/>
              <w:rPr>
                <w:rFonts w:ascii="Times New Roman" w:eastAsia="Times New Roman" w:hAnsi="Times New Roman" w:cs="Times New Roman"/>
                <w:b/>
                <w:bCs/>
                <w:sz w:val="13"/>
                <w:szCs w:val="13"/>
                <w:lang w:eastAsia="ru-RU"/>
              </w:rPr>
            </w:pPr>
            <w:r w:rsidRPr="00F502FE">
              <w:rPr>
                <w:rFonts w:ascii="Times New Roman" w:eastAsia="Times New Roman" w:hAnsi="Times New Roman" w:cs="Times New Roman"/>
                <w:b/>
                <w:bCs/>
                <w:sz w:val="13"/>
                <w:szCs w:val="13"/>
                <w:lang w:eastAsia="ru-RU"/>
              </w:rPr>
              <w:t> </w:t>
            </w:r>
          </w:p>
        </w:tc>
        <w:tc>
          <w:tcPr>
            <w:tcW w:w="1924" w:type="dxa"/>
            <w:gridSpan w:val="2"/>
            <w:tcBorders>
              <w:top w:val="single" w:sz="4" w:space="0" w:color="auto"/>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b/>
                <w:bCs/>
                <w:sz w:val="13"/>
                <w:szCs w:val="13"/>
                <w:lang w:eastAsia="ru-RU"/>
              </w:rPr>
            </w:pPr>
            <w:r w:rsidRPr="00F502FE">
              <w:rPr>
                <w:rFonts w:ascii="Times New Roman" w:eastAsia="Times New Roman" w:hAnsi="Times New Roman" w:cs="Times New Roman"/>
                <w:b/>
                <w:bCs/>
                <w:sz w:val="13"/>
                <w:szCs w:val="13"/>
                <w:lang w:eastAsia="ru-RU"/>
              </w:rPr>
              <w:t>2020</w:t>
            </w:r>
          </w:p>
        </w:tc>
        <w:tc>
          <w:tcPr>
            <w:tcW w:w="1924" w:type="dxa"/>
            <w:gridSpan w:val="2"/>
            <w:tcBorders>
              <w:top w:val="single" w:sz="4" w:space="0" w:color="auto"/>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b/>
                <w:bCs/>
                <w:sz w:val="13"/>
                <w:szCs w:val="13"/>
                <w:lang w:eastAsia="ru-RU"/>
              </w:rPr>
            </w:pPr>
            <w:r w:rsidRPr="00F502FE">
              <w:rPr>
                <w:rFonts w:ascii="Times New Roman" w:eastAsia="Times New Roman" w:hAnsi="Times New Roman" w:cs="Times New Roman"/>
                <w:b/>
                <w:bCs/>
                <w:sz w:val="13"/>
                <w:szCs w:val="13"/>
                <w:lang w:eastAsia="ru-RU"/>
              </w:rPr>
              <w:t>2021</w:t>
            </w:r>
          </w:p>
        </w:tc>
        <w:tc>
          <w:tcPr>
            <w:tcW w:w="192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b/>
                <w:bCs/>
                <w:sz w:val="13"/>
                <w:szCs w:val="13"/>
                <w:lang w:eastAsia="ru-RU"/>
              </w:rPr>
            </w:pPr>
            <w:r w:rsidRPr="00F502FE">
              <w:rPr>
                <w:rFonts w:ascii="Times New Roman" w:eastAsia="Times New Roman" w:hAnsi="Times New Roman" w:cs="Times New Roman"/>
                <w:b/>
                <w:bCs/>
                <w:sz w:val="13"/>
                <w:szCs w:val="13"/>
                <w:lang w:eastAsia="ru-RU"/>
              </w:rPr>
              <w:t>2022</w:t>
            </w:r>
          </w:p>
        </w:tc>
        <w:tc>
          <w:tcPr>
            <w:tcW w:w="172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b/>
                <w:bCs/>
                <w:sz w:val="13"/>
                <w:szCs w:val="13"/>
                <w:lang w:eastAsia="ru-RU"/>
              </w:rPr>
            </w:pPr>
            <w:r w:rsidRPr="00F502FE">
              <w:rPr>
                <w:rFonts w:ascii="Times New Roman" w:eastAsia="Times New Roman" w:hAnsi="Times New Roman" w:cs="Times New Roman"/>
                <w:b/>
                <w:bCs/>
                <w:sz w:val="13"/>
                <w:szCs w:val="13"/>
                <w:lang w:eastAsia="ru-RU"/>
              </w:rPr>
              <w:t>2023</w:t>
            </w:r>
          </w:p>
        </w:tc>
        <w:tc>
          <w:tcPr>
            <w:tcW w:w="1983" w:type="dxa"/>
            <w:gridSpan w:val="2"/>
            <w:tcBorders>
              <w:top w:val="single" w:sz="4" w:space="0" w:color="auto"/>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b/>
                <w:bCs/>
                <w:sz w:val="13"/>
                <w:szCs w:val="13"/>
                <w:lang w:eastAsia="ru-RU"/>
              </w:rPr>
            </w:pPr>
            <w:r w:rsidRPr="00F502FE">
              <w:rPr>
                <w:rFonts w:ascii="Times New Roman" w:eastAsia="Times New Roman" w:hAnsi="Times New Roman" w:cs="Times New Roman"/>
                <w:b/>
                <w:bCs/>
                <w:sz w:val="13"/>
                <w:szCs w:val="13"/>
                <w:lang w:eastAsia="ru-RU"/>
              </w:rPr>
              <w:t>2024</w:t>
            </w:r>
          </w:p>
        </w:tc>
      </w:tr>
      <w:tr w:rsidR="00F502FE" w:rsidRPr="00F502FE" w:rsidTr="00147B5D">
        <w:trPr>
          <w:trHeight w:val="240"/>
        </w:trPr>
        <w:tc>
          <w:tcPr>
            <w:tcW w:w="380" w:type="dxa"/>
            <w:tcBorders>
              <w:top w:val="nil"/>
              <w:left w:val="single" w:sz="4" w:space="0" w:color="auto"/>
              <w:bottom w:val="nil"/>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b/>
                <w:bCs/>
                <w:sz w:val="13"/>
                <w:szCs w:val="13"/>
                <w:lang w:eastAsia="ru-RU"/>
              </w:rPr>
            </w:pPr>
            <w:r w:rsidRPr="00F502FE">
              <w:rPr>
                <w:rFonts w:ascii="Times New Roman" w:eastAsia="Times New Roman" w:hAnsi="Times New Roman" w:cs="Times New Roman"/>
                <w:b/>
                <w:bCs/>
                <w:sz w:val="13"/>
                <w:szCs w:val="13"/>
                <w:lang w:eastAsia="ru-RU"/>
              </w:rPr>
              <w:t> </w:t>
            </w:r>
          </w:p>
        </w:tc>
        <w:tc>
          <w:tcPr>
            <w:tcW w:w="2598" w:type="dxa"/>
            <w:tcBorders>
              <w:top w:val="nil"/>
              <w:left w:val="nil"/>
              <w:bottom w:val="nil"/>
              <w:right w:val="single" w:sz="4" w:space="0" w:color="auto"/>
            </w:tcBorders>
            <w:shd w:val="clear" w:color="auto" w:fill="auto"/>
            <w:noWrap/>
            <w:vAlign w:val="bottom"/>
            <w:hideMark/>
          </w:tcPr>
          <w:p w:rsidR="00F502FE" w:rsidRPr="00F502FE" w:rsidRDefault="00F502FE" w:rsidP="00F502FE">
            <w:pPr>
              <w:spacing w:after="0" w:line="240" w:lineRule="auto"/>
              <w:jc w:val="center"/>
              <w:rPr>
                <w:rFonts w:ascii="Times New Roman" w:eastAsia="Times New Roman" w:hAnsi="Times New Roman" w:cs="Times New Roman"/>
                <w:b/>
                <w:bCs/>
                <w:sz w:val="13"/>
                <w:szCs w:val="13"/>
                <w:lang w:eastAsia="ru-RU"/>
              </w:rPr>
            </w:pPr>
            <w:r w:rsidRPr="00F502FE">
              <w:rPr>
                <w:rFonts w:ascii="Times New Roman" w:eastAsia="Times New Roman" w:hAnsi="Times New Roman" w:cs="Times New Roman"/>
                <w:b/>
                <w:bCs/>
                <w:sz w:val="13"/>
                <w:szCs w:val="13"/>
                <w:lang w:eastAsia="ru-RU"/>
              </w:rPr>
              <w:t> </w:t>
            </w:r>
          </w:p>
        </w:tc>
        <w:tc>
          <w:tcPr>
            <w:tcW w:w="1275" w:type="dxa"/>
            <w:tcBorders>
              <w:top w:val="nil"/>
              <w:left w:val="nil"/>
              <w:bottom w:val="nil"/>
              <w:right w:val="single" w:sz="4" w:space="0" w:color="auto"/>
            </w:tcBorders>
            <w:shd w:val="clear" w:color="auto" w:fill="auto"/>
            <w:noWrap/>
            <w:vAlign w:val="bottom"/>
            <w:hideMark/>
          </w:tcPr>
          <w:p w:rsidR="00F502FE" w:rsidRPr="00F502FE" w:rsidRDefault="00F502FE" w:rsidP="00F502FE">
            <w:pPr>
              <w:spacing w:after="0" w:line="240" w:lineRule="auto"/>
              <w:jc w:val="center"/>
              <w:rPr>
                <w:rFonts w:ascii="Times New Roman" w:eastAsia="Times New Roman" w:hAnsi="Times New Roman" w:cs="Times New Roman"/>
                <w:b/>
                <w:bCs/>
                <w:sz w:val="13"/>
                <w:szCs w:val="13"/>
                <w:lang w:eastAsia="ru-RU"/>
              </w:rPr>
            </w:pPr>
            <w:r w:rsidRPr="00F502FE">
              <w:rPr>
                <w:rFonts w:ascii="Times New Roman" w:eastAsia="Times New Roman" w:hAnsi="Times New Roman" w:cs="Times New Roman"/>
                <w:b/>
                <w:bCs/>
                <w:sz w:val="13"/>
                <w:szCs w:val="13"/>
                <w:lang w:eastAsia="ru-RU"/>
              </w:rPr>
              <w:t> </w:t>
            </w:r>
          </w:p>
        </w:tc>
        <w:tc>
          <w:tcPr>
            <w:tcW w:w="704" w:type="dxa"/>
            <w:tcBorders>
              <w:top w:val="nil"/>
              <w:left w:val="nil"/>
              <w:bottom w:val="nil"/>
              <w:right w:val="single" w:sz="4" w:space="0" w:color="auto"/>
            </w:tcBorders>
            <w:shd w:val="clear" w:color="auto" w:fill="auto"/>
            <w:noWrap/>
            <w:vAlign w:val="bottom"/>
            <w:hideMark/>
          </w:tcPr>
          <w:p w:rsidR="00F502FE" w:rsidRPr="00F502FE" w:rsidRDefault="00F502FE" w:rsidP="00F502FE">
            <w:pPr>
              <w:spacing w:after="0" w:line="240" w:lineRule="auto"/>
              <w:jc w:val="center"/>
              <w:rPr>
                <w:rFonts w:ascii="Times New Roman" w:eastAsia="Times New Roman" w:hAnsi="Times New Roman" w:cs="Times New Roman"/>
                <w:b/>
                <w:bCs/>
                <w:sz w:val="13"/>
                <w:szCs w:val="13"/>
                <w:lang w:eastAsia="ru-RU"/>
              </w:rPr>
            </w:pPr>
            <w:r w:rsidRPr="00F502FE">
              <w:rPr>
                <w:rFonts w:ascii="Times New Roman" w:eastAsia="Times New Roman" w:hAnsi="Times New Roman" w:cs="Times New Roman"/>
                <w:b/>
                <w:bCs/>
                <w:sz w:val="13"/>
                <w:szCs w:val="13"/>
                <w:lang w:eastAsia="ru-RU"/>
              </w:rPr>
              <w:t>2017</w:t>
            </w:r>
          </w:p>
        </w:tc>
        <w:tc>
          <w:tcPr>
            <w:tcW w:w="704" w:type="dxa"/>
            <w:tcBorders>
              <w:top w:val="nil"/>
              <w:left w:val="nil"/>
              <w:bottom w:val="nil"/>
              <w:right w:val="single" w:sz="4" w:space="0" w:color="auto"/>
            </w:tcBorders>
            <w:shd w:val="clear" w:color="auto" w:fill="auto"/>
            <w:noWrap/>
            <w:vAlign w:val="bottom"/>
            <w:hideMark/>
          </w:tcPr>
          <w:p w:rsidR="00F502FE" w:rsidRPr="00F502FE" w:rsidRDefault="00F502FE" w:rsidP="00F502FE">
            <w:pPr>
              <w:spacing w:after="0" w:line="240" w:lineRule="auto"/>
              <w:jc w:val="center"/>
              <w:rPr>
                <w:rFonts w:ascii="Times New Roman" w:eastAsia="Times New Roman" w:hAnsi="Times New Roman" w:cs="Times New Roman"/>
                <w:b/>
                <w:bCs/>
                <w:sz w:val="13"/>
                <w:szCs w:val="13"/>
                <w:lang w:eastAsia="ru-RU"/>
              </w:rPr>
            </w:pPr>
            <w:r w:rsidRPr="00F502FE">
              <w:rPr>
                <w:rFonts w:ascii="Times New Roman" w:eastAsia="Times New Roman" w:hAnsi="Times New Roman" w:cs="Times New Roman"/>
                <w:b/>
                <w:bCs/>
                <w:sz w:val="13"/>
                <w:szCs w:val="13"/>
                <w:lang w:eastAsia="ru-RU"/>
              </w:rPr>
              <w:t>2018</w:t>
            </w:r>
          </w:p>
        </w:tc>
        <w:tc>
          <w:tcPr>
            <w:tcW w:w="878" w:type="dxa"/>
            <w:tcBorders>
              <w:top w:val="nil"/>
              <w:left w:val="nil"/>
              <w:bottom w:val="nil"/>
              <w:right w:val="single" w:sz="4" w:space="0" w:color="auto"/>
            </w:tcBorders>
            <w:shd w:val="clear" w:color="auto" w:fill="auto"/>
            <w:noWrap/>
            <w:vAlign w:val="bottom"/>
            <w:hideMark/>
          </w:tcPr>
          <w:p w:rsidR="00F502FE" w:rsidRPr="00F502FE" w:rsidRDefault="00F502FE" w:rsidP="00F502FE">
            <w:pPr>
              <w:spacing w:after="0" w:line="240" w:lineRule="auto"/>
              <w:jc w:val="center"/>
              <w:rPr>
                <w:rFonts w:ascii="Times New Roman" w:eastAsia="Times New Roman" w:hAnsi="Times New Roman" w:cs="Times New Roman"/>
                <w:b/>
                <w:bCs/>
                <w:sz w:val="13"/>
                <w:szCs w:val="13"/>
                <w:lang w:eastAsia="ru-RU"/>
              </w:rPr>
            </w:pPr>
            <w:r w:rsidRPr="00F502FE">
              <w:rPr>
                <w:rFonts w:ascii="Times New Roman" w:eastAsia="Times New Roman" w:hAnsi="Times New Roman" w:cs="Times New Roman"/>
                <w:b/>
                <w:bCs/>
                <w:sz w:val="13"/>
                <w:szCs w:val="13"/>
                <w:lang w:eastAsia="ru-RU"/>
              </w:rPr>
              <w:t>2019</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b/>
                <w:bCs/>
                <w:sz w:val="13"/>
                <w:szCs w:val="13"/>
                <w:lang w:eastAsia="ru-RU"/>
              </w:rPr>
            </w:pPr>
            <w:r w:rsidRPr="00F502FE">
              <w:rPr>
                <w:rFonts w:ascii="Times New Roman" w:eastAsia="Times New Roman" w:hAnsi="Times New Roman" w:cs="Times New Roman"/>
                <w:b/>
                <w:bCs/>
                <w:sz w:val="13"/>
                <w:szCs w:val="13"/>
                <w:lang w:eastAsia="ru-RU"/>
              </w:rPr>
              <w:t>консервативный</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b/>
                <w:bCs/>
                <w:sz w:val="13"/>
                <w:szCs w:val="13"/>
                <w:lang w:eastAsia="ru-RU"/>
              </w:rPr>
            </w:pPr>
            <w:r w:rsidRPr="00F502FE">
              <w:rPr>
                <w:rFonts w:ascii="Times New Roman" w:eastAsia="Times New Roman" w:hAnsi="Times New Roman" w:cs="Times New Roman"/>
                <w:b/>
                <w:bCs/>
                <w:sz w:val="13"/>
                <w:szCs w:val="13"/>
                <w:lang w:eastAsia="ru-RU"/>
              </w:rPr>
              <w:t>базовый</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b/>
                <w:bCs/>
                <w:sz w:val="13"/>
                <w:szCs w:val="13"/>
                <w:lang w:eastAsia="ru-RU"/>
              </w:rPr>
            </w:pPr>
            <w:r w:rsidRPr="00F502FE">
              <w:rPr>
                <w:rFonts w:ascii="Times New Roman" w:eastAsia="Times New Roman" w:hAnsi="Times New Roman" w:cs="Times New Roman"/>
                <w:b/>
                <w:bCs/>
                <w:sz w:val="13"/>
                <w:szCs w:val="13"/>
                <w:lang w:eastAsia="ru-RU"/>
              </w:rPr>
              <w:t>консервативный</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b/>
                <w:bCs/>
                <w:sz w:val="13"/>
                <w:szCs w:val="13"/>
                <w:lang w:eastAsia="ru-RU"/>
              </w:rPr>
            </w:pPr>
            <w:r w:rsidRPr="00F502FE">
              <w:rPr>
                <w:rFonts w:ascii="Times New Roman" w:eastAsia="Times New Roman" w:hAnsi="Times New Roman" w:cs="Times New Roman"/>
                <w:b/>
                <w:bCs/>
                <w:sz w:val="13"/>
                <w:szCs w:val="13"/>
                <w:lang w:eastAsia="ru-RU"/>
              </w:rPr>
              <w:t>базовый</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b/>
                <w:bCs/>
                <w:sz w:val="13"/>
                <w:szCs w:val="13"/>
                <w:lang w:eastAsia="ru-RU"/>
              </w:rPr>
            </w:pPr>
            <w:r w:rsidRPr="00F502FE">
              <w:rPr>
                <w:rFonts w:ascii="Times New Roman" w:eastAsia="Times New Roman" w:hAnsi="Times New Roman" w:cs="Times New Roman"/>
                <w:b/>
                <w:bCs/>
                <w:sz w:val="13"/>
                <w:szCs w:val="13"/>
                <w:lang w:eastAsia="ru-RU"/>
              </w:rPr>
              <w:t>консервативный</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b/>
                <w:bCs/>
                <w:sz w:val="13"/>
                <w:szCs w:val="13"/>
                <w:lang w:eastAsia="ru-RU"/>
              </w:rPr>
            </w:pPr>
            <w:r w:rsidRPr="00F502FE">
              <w:rPr>
                <w:rFonts w:ascii="Times New Roman" w:eastAsia="Times New Roman" w:hAnsi="Times New Roman" w:cs="Times New Roman"/>
                <w:b/>
                <w:bCs/>
                <w:sz w:val="13"/>
                <w:szCs w:val="13"/>
                <w:lang w:eastAsia="ru-RU"/>
              </w:rPr>
              <w:t>базовый</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b/>
                <w:bCs/>
                <w:sz w:val="13"/>
                <w:szCs w:val="13"/>
                <w:lang w:eastAsia="ru-RU"/>
              </w:rPr>
            </w:pPr>
            <w:r w:rsidRPr="00F502FE">
              <w:rPr>
                <w:rFonts w:ascii="Times New Roman" w:eastAsia="Times New Roman" w:hAnsi="Times New Roman" w:cs="Times New Roman"/>
                <w:b/>
                <w:bCs/>
                <w:sz w:val="13"/>
                <w:szCs w:val="13"/>
                <w:lang w:eastAsia="ru-RU"/>
              </w:rPr>
              <w:t>консервативный</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b/>
                <w:bCs/>
                <w:sz w:val="13"/>
                <w:szCs w:val="13"/>
                <w:lang w:eastAsia="ru-RU"/>
              </w:rPr>
            </w:pPr>
            <w:r w:rsidRPr="00F502FE">
              <w:rPr>
                <w:rFonts w:ascii="Times New Roman" w:eastAsia="Times New Roman" w:hAnsi="Times New Roman" w:cs="Times New Roman"/>
                <w:b/>
                <w:bCs/>
                <w:sz w:val="13"/>
                <w:szCs w:val="13"/>
                <w:lang w:eastAsia="ru-RU"/>
              </w:rPr>
              <w:t>базовый</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b/>
                <w:bCs/>
                <w:sz w:val="13"/>
                <w:szCs w:val="13"/>
                <w:lang w:eastAsia="ru-RU"/>
              </w:rPr>
            </w:pPr>
            <w:r w:rsidRPr="00F502FE">
              <w:rPr>
                <w:rFonts w:ascii="Times New Roman" w:eastAsia="Times New Roman" w:hAnsi="Times New Roman" w:cs="Times New Roman"/>
                <w:b/>
                <w:bCs/>
                <w:sz w:val="13"/>
                <w:szCs w:val="13"/>
                <w:lang w:eastAsia="ru-RU"/>
              </w:rPr>
              <w:t>консервативный</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b/>
                <w:bCs/>
                <w:sz w:val="13"/>
                <w:szCs w:val="13"/>
                <w:lang w:eastAsia="ru-RU"/>
              </w:rPr>
            </w:pPr>
            <w:r w:rsidRPr="00F502FE">
              <w:rPr>
                <w:rFonts w:ascii="Times New Roman" w:eastAsia="Times New Roman" w:hAnsi="Times New Roman" w:cs="Times New Roman"/>
                <w:b/>
                <w:bCs/>
                <w:sz w:val="13"/>
                <w:szCs w:val="13"/>
                <w:lang w:eastAsia="ru-RU"/>
              </w:rPr>
              <w:t>базовый</w:t>
            </w:r>
          </w:p>
        </w:tc>
      </w:tr>
      <w:tr w:rsidR="00F502FE" w:rsidRPr="00F502FE" w:rsidTr="00147B5D">
        <w:trPr>
          <w:trHeight w:val="24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b/>
                <w:bCs/>
                <w:sz w:val="13"/>
                <w:szCs w:val="13"/>
                <w:lang w:eastAsia="ru-RU"/>
              </w:rPr>
            </w:pPr>
            <w:r w:rsidRPr="00F502FE">
              <w:rPr>
                <w:rFonts w:ascii="Times New Roman" w:eastAsia="Times New Roman" w:hAnsi="Times New Roman" w:cs="Times New Roman"/>
                <w:b/>
                <w:bCs/>
                <w:sz w:val="13"/>
                <w:szCs w:val="13"/>
                <w:lang w:eastAsia="ru-RU"/>
              </w:rPr>
              <w:t> </w:t>
            </w:r>
          </w:p>
        </w:tc>
        <w:tc>
          <w:tcPr>
            <w:tcW w:w="2598" w:type="dxa"/>
            <w:tcBorders>
              <w:top w:val="nil"/>
              <w:left w:val="nil"/>
              <w:bottom w:val="single" w:sz="4" w:space="0" w:color="auto"/>
              <w:right w:val="single" w:sz="4" w:space="0" w:color="auto"/>
            </w:tcBorders>
            <w:shd w:val="clear" w:color="auto" w:fill="auto"/>
            <w:noWrap/>
            <w:vAlign w:val="bottom"/>
            <w:hideMark/>
          </w:tcPr>
          <w:p w:rsidR="00F502FE" w:rsidRPr="00F502FE" w:rsidRDefault="00F502FE" w:rsidP="00F502FE">
            <w:pPr>
              <w:spacing w:after="0" w:line="240" w:lineRule="auto"/>
              <w:jc w:val="center"/>
              <w:rPr>
                <w:rFonts w:ascii="Times New Roman" w:eastAsia="Times New Roman" w:hAnsi="Times New Roman" w:cs="Times New Roman"/>
                <w:b/>
                <w:bCs/>
                <w:sz w:val="13"/>
                <w:szCs w:val="13"/>
                <w:lang w:eastAsia="ru-RU"/>
              </w:rPr>
            </w:pPr>
            <w:r w:rsidRPr="00F502FE">
              <w:rPr>
                <w:rFonts w:ascii="Times New Roman" w:eastAsia="Times New Roman" w:hAnsi="Times New Roman" w:cs="Times New Roman"/>
                <w:b/>
                <w:bCs/>
                <w:sz w:val="13"/>
                <w:szCs w:val="13"/>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502FE" w:rsidRPr="00F502FE" w:rsidRDefault="00F502FE" w:rsidP="00F502FE">
            <w:pPr>
              <w:spacing w:after="0" w:line="240" w:lineRule="auto"/>
              <w:jc w:val="center"/>
              <w:rPr>
                <w:rFonts w:ascii="Times New Roman" w:eastAsia="Times New Roman" w:hAnsi="Times New Roman" w:cs="Times New Roman"/>
                <w:b/>
                <w:bCs/>
                <w:sz w:val="13"/>
                <w:szCs w:val="13"/>
                <w:lang w:eastAsia="ru-RU"/>
              </w:rPr>
            </w:pPr>
            <w:r w:rsidRPr="00F502FE">
              <w:rPr>
                <w:rFonts w:ascii="Times New Roman" w:eastAsia="Times New Roman" w:hAnsi="Times New Roman" w:cs="Times New Roman"/>
                <w:b/>
                <w:bCs/>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bottom"/>
            <w:hideMark/>
          </w:tcPr>
          <w:p w:rsidR="00F502FE" w:rsidRPr="00F502FE" w:rsidRDefault="00F502FE" w:rsidP="00F502FE">
            <w:pPr>
              <w:spacing w:after="0" w:line="240" w:lineRule="auto"/>
              <w:jc w:val="center"/>
              <w:rPr>
                <w:rFonts w:ascii="Times New Roman" w:eastAsia="Times New Roman" w:hAnsi="Times New Roman" w:cs="Times New Roman"/>
                <w:b/>
                <w:bCs/>
                <w:sz w:val="13"/>
                <w:szCs w:val="13"/>
                <w:lang w:eastAsia="ru-RU"/>
              </w:rPr>
            </w:pPr>
            <w:r w:rsidRPr="00F502FE">
              <w:rPr>
                <w:rFonts w:ascii="Times New Roman" w:eastAsia="Times New Roman" w:hAnsi="Times New Roman" w:cs="Times New Roman"/>
                <w:b/>
                <w:bCs/>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bottom"/>
            <w:hideMark/>
          </w:tcPr>
          <w:p w:rsidR="00F502FE" w:rsidRPr="00F502FE" w:rsidRDefault="00F502FE" w:rsidP="00F502FE">
            <w:pPr>
              <w:spacing w:after="0" w:line="240" w:lineRule="auto"/>
              <w:jc w:val="center"/>
              <w:rPr>
                <w:rFonts w:ascii="Times New Roman" w:eastAsia="Times New Roman" w:hAnsi="Times New Roman" w:cs="Times New Roman"/>
                <w:b/>
                <w:bCs/>
                <w:sz w:val="13"/>
                <w:szCs w:val="13"/>
                <w:lang w:eastAsia="ru-RU"/>
              </w:rPr>
            </w:pPr>
            <w:r w:rsidRPr="00F502FE">
              <w:rPr>
                <w:rFonts w:ascii="Times New Roman" w:eastAsia="Times New Roman" w:hAnsi="Times New Roman" w:cs="Times New Roman"/>
                <w:b/>
                <w:bCs/>
                <w:sz w:val="13"/>
                <w:szCs w:val="13"/>
                <w:lang w:eastAsia="ru-RU"/>
              </w:rPr>
              <w:t> </w:t>
            </w:r>
          </w:p>
        </w:tc>
        <w:tc>
          <w:tcPr>
            <w:tcW w:w="878" w:type="dxa"/>
            <w:tcBorders>
              <w:top w:val="nil"/>
              <w:left w:val="nil"/>
              <w:bottom w:val="single" w:sz="4" w:space="0" w:color="auto"/>
              <w:right w:val="single" w:sz="4" w:space="0" w:color="auto"/>
            </w:tcBorders>
            <w:shd w:val="clear" w:color="auto" w:fill="auto"/>
            <w:noWrap/>
            <w:vAlign w:val="bottom"/>
            <w:hideMark/>
          </w:tcPr>
          <w:p w:rsidR="00F502FE" w:rsidRPr="00F502FE" w:rsidRDefault="00F502FE" w:rsidP="00F502FE">
            <w:pPr>
              <w:spacing w:after="0" w:line="240" w:lineRule="auto"/>
              <w:jc w:val="center"/>
              <w:rPr>
                <w:rFonts w:ascii="Times New Roman" w:eastAsia="Times New Roman" w:hAnsi="Times New Roman" w:cs="Times New Roman"/>
                <w:b/>
                <w:bCs/>
                <w:sz w:val="13"/>
                <w:szCs w:val="13"/>
                <w:lang w:eastAsia="ru-RU"/>
              </w:rPr>
            </w:pPr>
            <w:r w:rsidRPr="00F502FE">
              <w:rPr>
                <w:rFonts w:ascii="Times New Roman" w:eastAsia="Times New Roman" w:hAnsi="Times New Roman" w:cs="Times New Roman"/>
                <w:b/>
                <w:bCs/>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b/>
                <w:bCs/>
                <w:sz w:val="13"/>
                <w:szCs w:val="13"/>
                <w:lang w:eastAsia="ru-RU"/>
              </w:rPr>
            </w:pPr>
            <w:r w:rsidRPr="00F502FE">
              <w:rPr>
                <w:rFonts w:ascii="Times New Roman" w:eastAsia="Times New Roman" w:hAnsi="Times New Roman" w:cs="Times New Roman"/>
                <w:b/>
                <w:bCs/>
                <w:sz w:val="13"/>
                <w:szCs w:val="13"/>
                <w:lang w:eastAsia="ru-RU"/>
              </w:rPr>
              <w:t>1 вариант</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b/>
                <w:bCs/>
                <w:sz w:val="13"/>
                <w:szCs w:val="13"/>
                <w:lang w:eastAsia="ru-RU"/>
              </w:rPr>
            </w:pPr>
            <w:r w:rsidRPr="00F502FE">
              <w:rPr>
                <w:rFonts w:ascii="Times New Roman" w:eastAsia="Times New Roman" w:hAnsi="Times New Roman" w:cs="Times New Roman"/>
                <w:b/>
                <w:bCs/>
                <w:sz w:val="13"/>
                <w:szCs w:val="13"/>
                <w:lang w:eastAsia="ru-RU"/>
              </w:rPr>
              <w:t>2 вариант</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b/>
                <w:bCs/>
                <w:sz w:val="13"/>
                <w:szCs w:val="13"/>
                <w:lang w:eastAsia="ru-RU"/>
              </w:rPr>
            </w:pPr>
            <w:r w:rsidRPr="00F502FE">
              <w:rPr>
                <w:rFonts w:ascii="Times New Roman" w:eastAsia="Times New Roman" w:hAnsi="Times New Roman" w:cs="Times New Roman"/>
                <w:b/>
                <w:bCs/>
                <w:sz w:val="13"/>
                <w:szCs w:val="13"/>
                <w:lang w:eastAsia="ru-RU"/>
              </w:rPr>
              <w:t>1 вариант</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b/>
                <w:bCs/>
                <w:sz w:val="13"/>
                <w:szCs w:val="13"/>
                <w:lang w:eastAsia="ru-RU"/>
              </w:rPr>
            </w:pPr>
            <w:r w:rsidRPr="00F502FE">
              <w:rPr>
                <w:rFonts w:ascii="Times New Roman" w:eastAsia="Times New Roman" w:hAnsi="Times New Roman" w:cs="Times New Roman"/>
                <w:b/>
                <w:bCs/>
                <w:sz w:val="13"/>
                <w:szCs w:val="13"/>
                <w:lang w:eastAsia="ru-RU"/>
              </w:rPr>
              <w:t>2 вариант</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b/>
                <w:bCs/>
                <w:sz w:val="13"/>
                <w:szCs w:val="13"/>
                <w:lang w:eastAsia="ru-RU"/>
              </w:rPr>
            </w:pPr>
            <w:r w:rsidRPr="00F502FE">
              <w:rPr>
                <w:rFonts w:ascii="Times New Roman" w:eastAsia="Times New Roman" w:hAnsi="Times New Roman" w:cs="Times New Roman"/>
                <w:b/>
                <w:bCs/>
                <w:sz w:val="13"/>
                <w:szCs w:val="13"/>
                <w:lang w:eastAsia="ru-RU"/>
              </w:rPr>
              <w:t>1 вариант</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b/>
                <w:bCs/>
                <w:sz w:val="13"/>
                <w:szCs w:val="13"/>
                <w:lang w:eastAsia="ru-RU"/>
              </w:rPr>
            </w:pPr>
            <w:r w:rsidRPr="00F502FE">
              <w:rPr>
                <w:rFonts w:ascii="Times New Roman" w:eastAsia="Times New Roman" w:hAnsi="Times New Roman" w:cs="Times New Roman"/>
                <w:b/>
                <w:bCs/>
                <w:sz w:val="13"/>
                <w:szCs w:val="13"/>
                <w:lang w:eastAsia="ru-RU"/>
              </w:rPr>
              <w:t>2 вариант</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b/>
                <w:bCs/>
                <w:sz w:val="13"/>
                <w:szCs w:val="13"/>
                <w:lang w:eastAsia="ru-RU"/>
              </w:rPr>
            </w:pPr>
            <w:r w:rsidRPr="00F502FE">
              <w:rPr>
                <w:rFonts w:ascii="Times New Roman" w:eastAsia="Times New Roman" w:hAnsi="Times New Roman" w:cs="Times New Roman"/>
                <w:b/>
                <w:bCs/>
                <w:sz w:val="13"/>
                <w:szCs w:val="13"/>
                <w:lang w:eastAsia="ru-RU"/>
              </w:rPr>
              <w:t>1 вариант</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b/>
                <w:bCs/>
                <w:sz w:val="13"/>
                <w:szCs w:val="13"/>
                <w:lang w:eastAsia="ru-RU"/>
              </w:rPr>
            </w:pPr>
            <w:r w:rsidRPr="00F502FE">
              <w:rPr>
                <w:rFonts w:ascii="Times New Roman" w:eastAsia="Times New Roman" w:hAnsi="Times New Roman" w:cs="Times New Roman"/>
                <w:b/>
                <w:bCs/>
                <w:sz w:val="13"/>
                <w:szCs w:val="13"/>
                <w:lang w:eastAsia="ru-RU"/>
              </w:rPr>
              <w:t>2 вариант</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b/>
                <w:bCs/>
                <w:sz w:val="13"/>
                <w:szCs w:val="13"/>
                <w:lang w:eastAsia="ru-RU"/>
              </w:rPr>
            </w:pPr>
            <w:r w:rsidRPr="00F502FE">
              <w:rPr>
                <w:rFonts w:ascii="Times New Roman" w:eastAsia="Times New Roman" w:hAnsi="Times New Roman" w:cs="Times New Roman"/>
                <w:b/>
                <w:bCs/>
                <w:sz w:val="13"/>
                <w:szCs w:val="13"/>
                <w:lang w:eastAsia="ru-RU"/>
              </w:rPr>
              <w:t>1 вариант</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b/>
                <w:bCs/>
                <w:sz w:val="13"/>
                <w:szCs w:val="13"/>
                <w:lang w:eastAsia="ru-RU"/>
              </w:rPr>
            </w:pPr>
            <w:r w:rsidRPr="00F502FE">
              <w:rPr>
                <w:rFonts w:ascii="Times New Roman" w:eastAsia="Times New Roman" w:hAnsi="Times New Roman" w:cs="Times New Roman"/>
                <w:b/>
                <w:bCs/>
                <w:sz w:val="13"/>
                <w:szCs w:val="13"/>
                <w:lang w:eastAsia="ru-RU"/>
              </w:rPr>
              <w:t>2 вариант</w:t>
            </w:r>
          </w:p>
        </w:tc>
      </w:tr>
      <w:tr w:rsidR="00F502FE" w:rsidRPr="00F502FE" w:rsidTr="00147B5D">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rPr>
                <w:rFonts w:ascii="Times New Roman" w:eastAsia="Times New Roman" w:hAnsi="Times New Roman" w:cs="Times New Roman"/>
                <w:b/>
                <w:bCs/>
                <w:sz w:val="13"/>
                <w:szCs w:val="13"/>
                <w:lang w:eastAsia="ru-RU"/>
              </w:rPr>
            </w:pPr>
            <w:r w:rsidRPr="00F502FE">
              <w:rPr>
                <w:rFonts w:ascii="Times New Roman" w:eastAsia="Times New Roman" w:hAnsi="Times New Roman" w:cs="Times New Roman"/>
                <w:b/>
                <w:bCs/>
                <w:sz w:val="13"/>
                <w:szCs w:val="13"/>
                <w:lang w:eastAsia="ru-RU"/>
              </w:rPr>
              <w:t>Население</w:t>
            </w:r>
          </w:p>
        </w:tc>
        <w:tc>
          <w:tcPr>
            <w:tcW w:w="1275"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r>
      <w:tr w:rsidR="00F502FE" w:rsidRPr="00F502FE" w:rsidTr="00147B5D">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Численность населения (в среднегодовом исчислении)</w:t>
            </w:r>
          </w:p>
        </w:tc>
        <w:tc>
          <w:tcPr>
            <w:tcW w:w="1275"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тыс. чел.</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22,805</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22,441</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22,066</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21,721</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21,723</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21,412</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21,419</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21,146</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21,161</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20,929</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20,954</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20,766</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20,804</w:t>
            </w:r>
          </w:p>
        </w:tc>
      </w:tr>
      <w:tr w:rsidR="00F502FE" w:rsidRPr="00F502FE" w:rsidTr="00147B5D">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Численность населения (на 1 января года)</w:t>
            </w:r>
          </w:p>
        </w:tc>
        <w:tc>
          <w:tcPr>
            <w:tcW w:w="1275"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тыс. чел.</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22,973</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22,637</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22,246</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21,885</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21,885</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21,556</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21,560</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21,267</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21,278</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21,024</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21,044</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20,833</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20,864</w:t>
            </w:r>
          </w:p>
        </w:tc>
      </w:tr>
      <w:tr w:rsidR="00F502FE" w:rsidRPr="00F502FE" w:rsidTr="00147B5D">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vAlign w:val="center"/>
            <w:hideMark/>
          </w:tcPr>
          <w:p w:rsidR="00F502FE" w:rsidRPr="00F502FE" w:rsidRDefault="00F502FE" w:rsidP="00F502FE">
            <w:pPr>
              <w:spacing w:after="0" w:line="240" w:lineRule="auto"/>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Численность населения трудоспособного возраста</w:t>
            </w:r>
            <w:r w:rsidRPr="00F502FE">
              <w:rPr>
                <w:rFonts w:ascii="Times New Roman" w:eastAsia="Times New Roman" w:hAnsi="Times New Roman" w:cs="Times New Roman"/>
                <w:sz w:val="13"/>
                <w:szCs w:val="13"/>
                <w:lang w:eastAsia="ru-RU"/>
              </w:rPr>
              <w:br/>
              <w:t>(на 1 января года)</w:t>
            </w:r>
          </w:p>
        </w:tc>
        <w:tc>
          <w:tcPr>
            <w:tcW w:w="1275"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тыс. чел.</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12,44</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12,25</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12,04</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11,85</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11,85</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11,68</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11,69</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11,54</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11,55</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11,42</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11,43</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11,33</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11,35</w:t>
            </w:r>
          </w:p>
        </w:tc>
      </w:tr>
      <w:tr w:rsidR="00F502FE" w:rsidRPr="00F502FE" w:rsidTr="00147B5D">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vAlign w:val="center"/>
            <w:hideMark/>
          </w:tcPr>
          <w:p w:rsidR="00F502FE" w:rsidRPr="00F502FE" w:rsidRDefault="00F502FE" w:rsidP="00F502FE">
            <w:pPr>
              <w:spacing w:after="0" w:line="240" w:lineRule="auto"/>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Численность населения старше трудоспособного возраста</w:t>
            </w:r>
            <w:r w:rsidRPr="00F502FE">
              <w:rPr>
                <w:rFonts w:ascii="Times New Roman" w:eastAsia="Times New Roman" w:hAnsi="Times New Roman" w:cs="Times New Roman"/>
                <w:sz w:val="13"/>
                <w:szCs w:val="13"/>
                <w:lang w:eastAsia="ru-RU"/>
              </w:rPr>
              <w:br/>
              <w:t>(на 1 января года)</w:t>
            </w:r>
          </w:p>
        </w:tc>
        <w:tc>
          <w:tcPr>
            <w:tcW w:w="1275"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тыс. чел.</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r>
      <w:tr w:rsidR="00F502FE" w:rsidRPr="00F502FE" w:rsidTr="00147B5D">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Ожидаемая продолжительность жизни при рождении</w:t>
            </w:r>
          </w:p>
        </w:tc>
        <w:tc>
          <w:tcPr>
            <w:tcW w:w="1275"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число лет</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r>
      <w:tr w:rsidR="00F502FE" w:rsidRPr="00F502FE" w:rsidTr="00147B5D">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Общий коэффициент рождаемости</w:t>
            </w:r>
          </w:p>
        </w:tc>
        <w:tc>
          <w:tcPr>
            <w:tcW w:w="1275" w:type="dxa"/>
            <w:tcBorders>
              <w:top w:val="nil"/>
              <w:left w:val="nil"/>
              <w:bottom w:val="single" w:sz="4" w:space="0" w:color="auto"/>
              <w:right w:val="single" w:sz="4" w:space="0" w:color="auto"/>
            </w:tcBorders>
            <w:shd w:val="clear" w:color="auto" w:fill="auto"/>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число родившихся на 1000 человек населения</w:t>
            </w:r>
            <w:r w:rsidRPr="00F502FE">
              <w:rPr>
                <w:rFonts w:ascii="Times New Roman" w:eastAsia="Times New Roman" w:hAnsi="Times New Roman" w:cs="Times New Roman"/>
                <w:sz w:val="13"/>
                <w:szCs w:val="13"/>
                <w:lang w:eastAsia="ru-RU"/>
              </w:rPr>
              <w:br/>
              <w:t>на 1000 человек населения</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14,25</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13,81</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14,09</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14,41</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14,46</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14,81</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14,89</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15,32</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15,45</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15,96</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16,13</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16,71</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16,92</w:t>
            </w:r>
          </w:p>
        </w:tc>
      </w:tr>
      <w:tr w:rsidR="00F502FE" w:rsidRPr="00F502FE" w:rsidTr="00147B5D">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Суммарный коэффициент рождаемости</w:t>
            </w:r>
          </w:p>
        </w:tc>
        <w:tc>
          <w:tcPr>
            <w:tcW w:w="1275"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число детей на 1 женщину</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r>
      <w:tr w:rsidR="00F502FE" w:rsidRPr="00F502FE" w:rsidTr="00147B5D">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Общий коэффициент смертности</w:t>
            </w:r>
          </w:p>
        </w:tc>
        <w:tc>
          <w:tcPr>
            <w:tcW w:w="1275" w:type="dxa"/>
            <w:tcBorders>
              <w:top w:val="nil"/>
              <w:left w:val="nil"/>
              <w:bottom w:val="single" w:sz="4" w:space="0" w:color="auto"/>
              <w:right w:val="single" w:sz="4" w:space="0" w:color="auto"/>
            </w:tcBorders>
            <w:shd w:val="clear" w:color="auto" w:fill="auto"/>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число умерших на 1000 человек населения</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9,82</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10,74</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10,70</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10,64</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10,59</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10,51</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10,46</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10,36</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10,30</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10,18</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10,12</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9,97</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9,90</w:t>
            </w:r>
          </w:p>
        </w:tc>
      </w:tr>
      <w:tr w:rsidR="00F502FE" w:rsidRPr="00F502FE" w:rsidTr="00147B5D">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Коэффициент естественного прироста населения</w:t>
            </w:r>
          </w:p>
        </w:tc>
        <w:tc>
          <w:tcPr>
            <w:tcW w:w="1275"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на 1000 человек населения</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4,43</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3,07</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3,40</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3,78</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3,87</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4,30</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4,44</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4,97</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5,15</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5,78</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6,01</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6,74</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7,02</w:t>
            </w:r>
          </w:p>
        </w:tc>
      </w:tr>
      <w:tr w:rsidR="00F502FE" w:rsidRPr="00F502FE" w:rsidTr="00147B5D">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Миграционный прирост (убыль)</w:t>
            </w:r>
          </w:p>
        </w:tc>
        <w:tc>
          <w:tcPr>
            <w:tcW w:w="1275"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тыс. чел.</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-0,437</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-0,460</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-0,436</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-0,411</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-0,409</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-0,381</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-0,377</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-0,348</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-0,343</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-0,312</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-0,306</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-0,274</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-0,266</w:t>
            </w:r>
          </w:p>
        </w:tc>
      </w:tr>
      <w:tr w:rsidR="00F502FE" w:rsidRPr="00F502FE" w:rsidTr="00147B5D">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rPr>
                <w:rFonts w:ascii="Times New Roman" w:eastAsia="Times New Roman" w:hAnsi="Times New Roman" w:cs="Times New Roman"/>
                <w:b/>
                <w:bCs/>
                <w:sz w:val="13"/>
                <w:szCs w:val="13"/>
                <w:lang w:eastAsia="ru-RU"/>
              </w:rPr>
            </w:pPr>
            <w:r w:rsidRPr="00F502FE">
              <w:rPr>
                <w:rFonts w:ascii="Times New Roman" w:eastAsia="Times New Roman" w:hAnsi="Times New Roman" w:cs="Times New Roman"/>
                <w:b/>
                <w:bCs/>
                <w:sz w:val="13"/>
                <w:szCs w:val="13"/>
                <w:lang w:eastAsia="ru-RU"/>
              </w:rPr>
              <w:t>Промышленное производство</w:t>
            </w:r>
          </w:p>
        </w:tc>
        <w:tc>
          <w:tcPr>
            <w:tcW w:w="1275"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r>
      <w:tr w:rsidR="00F502FE" w:rsidRPr="00F502FE" w:rsidTr="00147B5D">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vAlign w:val="center"/>
            <w:hideMark/>
          </w:tcPr>
          <w:p w:rsidR="00F502FE" w:rsidRPr="00F502FE" w:rsidRDefault="00F502FE" w:rsidP="00F502FE">
            <w:pPr>
              <w:spacing w:after="0" w:line="240" w:lineRule="auto"/>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Объем отгруженных товаров собственного производства, выполненных работ и услуг собственными силами</w:t>
            </w:r>
          </w:p>
        </w:tc>
        <w:tc>
          <w:tcPr>
            <w:tcW w:w="1275"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proofErr w:type="gramStart"/>
            <w:r w:rsidRPr="00F502FE">
              <w:rPr>
                <w:rFonts w:ascii="Times New Roman" w:eastAsia="Times New Roman" w:hAnsi="Times New Roman" w:cs="Times New Roman"/>
                <w:sz w:val="13"/>
                <w:szCs w:val="13"/>
                <w:lang w:eastAsia="ru-RU"/>
              </w:rPr>
              <w:t>млн</w:t>
            </w:r>
            <w:proofErr w:type="gramEnd"/>
            <w:r w:rsidRPr="00F502FE">
              <w:rPr>
                <w:rFonts w:ascii="Times New Roman" w:eastAsia="Times New Roman" w:hAnsi="Times New Roman" w:cs="Times New Roman"/>
                <w:sz w:val="13"/>
                <w:szCs w:val="13"/>
                <w:lang w:eastAsia="ru-RU"/>
              </w:rPr>
              <w:t xml:space="preserve"> руб.</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1017,85</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2725,61</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2732,24</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2735,07</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2916,22</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2947,49</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3149,17</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3190,04</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3414,46</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3465,55</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3719,94</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3779,87</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4076,62</w:t>
            </w:r>
          </w:p>
        </w:tc>
      </w:tr>
      <w:tr w:rsidR="00F502FE" w:rsidRPr="00F502FE" w:rsidTr="00147B5D">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Индекс промышленного производства</w:t>
            </w:r>
          </w:p>
        </w:tc>
        <w:tc>
          <w:tcPr>
            <w:tcW w:w="1275" w:type="dxa"/>
            <w:tcBorders>
              <w:top w:val="nil"/>
              <w:left w:val="nil"/>
              <w:bottom w:val="single" w:sz="4" w:space="0" w:color="auto"/>
              <w:right w:val="single" w:sz="4" w:space="0" w:color="auto"/>
            </w:tcBorders>
            <w:shd w:val="clear" w:color="auto" w:fill="auto"/>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к предыдущему году</w:t>
            </w:r>
            <w:r w:rsidRPr="00F502FE">
              <w:rPr>
                <w:rFonts w:ascii="Times New Roman" w:eastAsia="Times New Roman" w:hAnsi="Times New Roman" w:cs="Times New Roman"/>
                <w:sz w:val="13"/>
                <w:szCs w:val="13"/>
                <w:lang w:eastAsia="ru-RU"/>
              </w:rPr>
              <w:br/>
              <w:t>в сопоставимых ценах</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96,50</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248,10</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96,01</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103,77</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103,79</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104,28</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104,31</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104,62</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104,64</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105,01</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105,04</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105,36</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105,38</w:t>
            </w:r>
          </w:p>
        </w:tc>
      </w:tr>
      <w:tr w:rsidR="00F502FE" w:rsidRPr="00F502FE" w:rsidTr="00147B5D">
        <w:trPr>
          <w:trHeight w:val="33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lastRenderedPageBreak/>
              <w:t> </w:t>
            </w:r>
          </w:p>
        </w:tc>
        <w:tc>
          <w:tcPr>
            <w:tcW w:w="2598" w:type="dxa"/>
            <w:tcBorders>
              <w:top w:val="nil"/>
              <w:left w:val="nil"/>
              <w:bottom w:val="single" w:sz="4" w:space="0" w:color="auto"/>
              <w:right w:val="single" w:sz="4" w:space="0" w:color="auto"/>
            </w:tcBorders>
            <w:shd w:val="clear" w:color="auto" w:fill="auto"/>
            <w:vAlign w:val="center"/>
            <w:hideMark/>
          </w:tcPr>
          <w:p w:rsidR="00F502FE" w:rsidRPr="00F502FE" w:rsidRDefault="00F502FE" w:rsidP="00F502FE">
            <w:pPr>
              <w:spacing w:after="0" w:line="240" w:lineRule="auto"/>
              <w:rPr>
                <w:rFonts w:ascii="Times New Roman" w:eastAsia="Times New Roman" w:hAnsi="Times New Roman" w:cs="Times New Roman"/>
                <w:i/>
                <w:iCs/>
                <w:sz w:val="13"/>
                <w:szCs w:val="13"/>
                <w:lang w:eastAsia="ru-RU"/>
              </w:rPr>
            </w:pPr>
            <w:r w:rsidRPr="00F502FE">
              <w:rPr>
                <w:rFonts w:ascii="Times New Roman" w:eastAsia="Times New Roman" w:hAnsi="Times New Roman" w:cs="Times New Roman"/>
                <w:i/>
                <w:iCs/>
                <w:sz w:val="13"/>
                <w:szCs w:val="13"/>
                <w:lang w:eastAsia="ru-RU"/>
              </w:rPr>
              <w:t>Индексы производства по видам экономической деятельности</w:t>
            </w:r>
          </w:p>
        </w:tc>
        <w:tc>
          <w:tcPr>
            <w:tcW w:w="1275"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r>
      <w:tr w:rsidR="00F502FE" w:rsidRPr="00F502FE" w:rsidTr="00147B5D">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rPr>
                <w:rFonts w:ascii="Times New Roman" w:eastAsia="Times New Roman" w:hAnsi="Times New Roman" w:cs="Times New Roman"/>
                <w:i/>
                <w:iCs/>
                <w:sz w:val="13"/>
                <w:szCs w:val="13"/>
                <w:lang w:eastAsia="ru-RU"/>
              </w:rPr>
            </w:pPr>
            <w:r w:rsidRPr="00F502FE">
              <w:rPr>
                <w:rFonts w:ascii="Times New Roman" w:eastAsia="Times New Roman" w:hAnsi="Times New Roman" w:cs="Times New Roman"/>
                <w:i/>
                <w:iCs/>
                <w:sz w:val="13"/>
                <w:szCs w:val="13"/>
                <w:lang w:eastAsia="ru-RU"/>
              </w:rPr>
              <w:t>Добыча полезных ископаемых (раздел B)</w:t>
            </w:r>
          </w:p>
        </w:tc>
        <w:tc>
          <w:tcPr>
            <w:tcW w:w="1275" w:type="dxa"/>
            <w:tcBorders>
              <w:top w:val="nil"/>
              <w:left w:val="nil"/>
              <w:bottom w:val="single" w:sz="4" w:space="0" w:color="auto"/>
              <w:right w:val="single" w:sz="4" w:space="0" w:color="auto"/>
            </w:tcBorders>
            <w:shd w:val="clear" w:color="auto" w:fill="auto"/>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к предыдущему году</w:t>
            </w:r>
            <w:r w:rsidRPr="00F502FE">
              <w:rPr>
                <w:rFonts w:ascii="Times New Roman" w:eastAsia="Times New Roman" w:hAnsi="Times New Roman" w:cs="Times New Roman"/>
                <w:sz w:val="13"/>
                <w:szCs w:val="13"/>
                <w:lang w:eastAsia="ru-RU"/>
              </w:rPr>
              <w:br/>
              <w:t>в сопоставимых ценах</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95,46</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1744,15</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96,20</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108,35</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108,36</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108,37</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108,38</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108,39</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108,40</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108,41</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108,42</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108,43</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108,44</w:t>
            </w:r>
          </w:p>
        </w:tc>
      </w:tr>
      <w:tr w:rsidR="00F502FE" w:rsidRPr="00F502FE" w:rsidTr="00147B5D">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Добыча сырой нефти и природного газа (06)</w:t>
            </w:r>
          </w:p>
        </w:tc>
        <w:tc>
          <w:tcPr>
            <w:tcW w:w="1275" w:type="dxa"/>
            <w:tcBorders>
              <w:top w:val="nil"/>
              <w:left w:val="nil"/>
              <w:bottom w:val="single" w:sz="4" w:space="0" w:color="auto"/>
              <w:right w:val="single" w:sz="4" w:space="0" w:color="auto"/>
            </w:tcBorders>
            <w:shd w:val="clear" w:color="auto" w:fill="auto"/>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к предыдущему году</w:t>
            </w:r>
            <w:r w:rsidRPr="00F502FE">
              <w:rPr>
                <w:rFonts w:ascii="Times New Roman" w:eastAsia="Times New Roman" w:hAnsi="Times New Roman" w:cs="Times New Roman"/>
                <w:sz w:val="13"/>
                <w:szCs w:val="13"/>
                <w:lang w:eastAsia="ru-RU"/>
              </w:rPr>
              <w:br/>
              <w:t>в сопоставимых ценах</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95,44</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1744,15</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96,2</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108,35</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108,36</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108,37</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108,38</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108,39</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108,4</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108,41</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108,42</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108,43</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108,44</w:t>
            </w:r>
          </w:p>
        </w:tc>
      </w:tr>
      <w:tr w:rsidR="00F502FE" w:rsidRPr="00F502FE" w:rsidTr="00147B5D">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Добыча прочих полезных ископаемых (08)</w:t>
            </w:r>
          </w:p>
        </w:tc>
        <w:tc>
          <w:tcPr>
            <w:tcW w:w="1275" w:type="dxa"/>
            <w:tcBorders>
              <w:top w:val="nil"/>
              <w:left w:val="nil"/>
              <w:bottom w:val="single" w:sz="4" w:space="0" w:color="auto"/>
              <w:right w:val="single" w:sz="4" w:space="0" w:color="auto"/>
            </w:tcBorders>
            <w:shd w:val="clear" w:color="auto" w:fill="auto"/>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к предыдущему году</w:t>
            </w:r>
            <w:r w:rsidRPr="00F502FE">
              <w:rPr>
                <w:rFonts w:ascii="Times New Roman" w:eastAsia="Times New Roman" w:hAnsi="Times New Roman" w:cs="Times New Roman"/>
                <w:sz w:val="13"/>
                <w:szCs w:val="13"/>
                <w:lang w:eastAsia="ru-RU"/>
              </w:rPr>
              <w:br/>
              <w:t>в сопоставимых ценах</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r>
      <w:tr w:rsidR="00F502FE" w:rsidRPr="00F502FE" w:rsidTr="00147B5D">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vAlign w:val="center"/>
            <w:hideMark/>
          </w:tcPr>
          <w:p w:rsidR="00F502FE" w:rsidRPr="00F502FE" w:rsidRDefault="00F502FE" w:rsidP="00F502FE">
            <w:pPr>
              <w:spacing w:after="0" w:line="240" w:lineRule="auto"/>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Предоставление услуг в области добычи полезных ископаемых (09)</w:t>
            </w:r>
          </w:p>
        </w:tc>
        <w:tc>
          <w:tcPr>
            <w:tcW w:w="1275" w:type="dxa"/>
            <w:tcBorders>
              <w:top w:val="nil"/>
              <w:left w:val="nil"/>
              <w:bottom w:val="single" w:sz="4" w:space="0" w:color="auto"/>
              <w:right w:val="single" w:sz="4" w:space="0" w:color="auto"/>
            </w:tcBorders>
            <w:shd w:val="clear" w:color="auto" w:fill="auto"/>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к предыдущему году</w:t>
            </w:r>
            <w:r w:rsidRPr="00F502FE">
              <w:rPr>
                <w:rFonts w:ascii="Times New Roman" w:eastAsia="Times New Roman" w:hAnsi="Times New Roman" w:cs="Times New Roman"/>
                <w:sz w:val="13"/>
                <w:szCs w:val="13"/>
                <w:lang w:eastAsia="ru-RU"/>
              </w:rPr>
              <w:br/>
              <w:t>в сопоставимых ценах</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r>
      <w:tr w:rsidR="00F502FE" w:rsidRPr="00F502FE" w:rsidTr="00147B5D">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rPr>
                <w:rFonts w:ascii="Times New Roman" w:eastAsia="Times New Roman" w:hAnsi="Times New Roman" w:cs="Times New Roman"/>
                <w:i/>
                <w:iCs/>
                <w:sz w:val="13"/>
                <w:szCs w:val="13"/>
                <w:lang w:eastAsia="ru-RU"/>
              </w:rPr>
            </w:pPr>
            <w:r w:rsidRPr="00F502FE">
              <w:rPr>
                <w:rFonts w:ascii="Times New Roman" w:eastAsia="Times New Roman" w:hAnsi="Times New Roman" w:cs="Times New Roman"/>
                <w:i/>
                <w:iCs/>
                <w:sz w:val="13"/>
                <w:szCs w:val="13"/>
                <w:lang w:eastAsia="ru-RU"/>
              </w:rPr>
              <w:t>Обрабатывающие производства (раздел C)</w:t>
            </w:r>
          </w:p>
        </w:tc>
        <w:tc>
          <w:tcPr>
            <w:tcW w:w="1275" w:type="dxa"/>
            <w:tcBorders>
              <w:top w:val="nil"/>
              <w:left w:val="nil"/>
              <w:bottom w:val="single" w:sz="4" w:space="0" w:color="auto"/>
              <w:right w:val="single" w:sz="4" w:space="0" w:color="auto"/>
            </w:tcBorders>
            <w:shd w:val="clear" w:color="auto" w:fill="auto"/>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к предыдущему году</w:t>
            </w:r>
            <w:r w:rsidRPr="00F502FE">
              <w:rPr>
                <w:rFonts w:ascii="Times New Roman" w:eastAsia="Times New Roman" w:hAnsi="Times New Roman" w:cs="Times New Roman"/>
                <w:sz w:val="13"/>
                <w:szCs w:val="13"/>
                <w:lang w:eastAsia="ru-RU"/>
              </w:rPr>
              <w:br/>
              <w:t>в сопоставимых ценах</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124,84</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93,15</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95,50</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96,50</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96,52</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97,00</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97,05</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97,10</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97,15</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97,60</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97,65</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98,00</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98,05</w:t>
            </w:r>
          </w:p>
        </w:tc>
      </w:tr>
      <w:tr w:rsidR="00F502FE" w:rsidRPr="00F502FE" w:rsidTr="00147B5D">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Производство пищевых продуктов (10)</w:t>
            </w:r>
          </w:p>
        </w:tc>
        <w:tc>
          <w:tcPr>
            <w:tcW w:w="1275" w:type="dxa"/>
            <w:tcBorders>
              <w:top w:val="nil"/>
              <w:left w:val="nil"/>
              <w:bottom w:val="single" w:sz="4" w:space="0" w:color="auto"/>
              <w:right w:val="single" w:sz="4" w:space="0" w:color="auto"/>
            </w:tcBorders>
            <w:shd w:val="clear" w:color="auto" w:fill="auto"/>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к предыдущему году</w:t>
            </w:r>
            <w:r w:rsidRPr="00F502FE">
              <w:rPr>
                <w:rFonts w:ascii="Times New Roman" w:eastAsia="Times New Roman" w:hAnsi="Times New Roman" w:cs="Times New Roman"/>
                <w:sz w:val="13"/>
                <w:szCs w:val="13"/>
                <w:lang w:eastAsia="ru-RU"/>
              </w:rPr>
              <w:br/>
              <w:t>в сопоставимых ценах</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r>
      <w:tr w:rsidR="00F502FE" w:rsidRPr="00F502FE" w:rsidTr="00147B5D">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Производство напитков (11)</w:t>
            </w:r>
          </w:p>
        </w:tc>
        <w:tc>
          <w:tcPr>
            <w:tcW w:w="1275" w:type="dxa"/>
            <w:tcBorders>
              <w:top w:val="nil"/>
              <w:left w:val="nil"/>
              <w:bottom w:val="single" w:sz="4" w:space="0" w:color="auto"/>
              <w:right w:val="single" w:sz="4" w:space="0" w:color="auto"/>
            </w:tcBorders>
            <w:shd w:val="clear" w:color="auto" w:fill="auto"/>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к предыдущему году</w:t>
            </w:r>
            <w:r w:rsidRPr="00F502FE">
              <w:rPr>
                <w:rFonts w:ascii="Times New Roman" w:eastAsia="Times New Roman" w:hAnsi="Times New Roman" w:cs="Times New Roman"/>
                <w:sz w:val="13"/>
                <w:szCs w:val="13"/>
                <w:lang w:eastAsia="ru-RU"/>
              </w:rPr>
              <w:br/>
              <w:t>в сопоставимых ценах</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r>
      <w:tr w:rsidR="00F502FE" w:rsidRPr="00F502FE" w:rsidTr="00147B5D">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Производство текстильных изделий (13)</w:t>
            </w:r>
          </w:p>
        </w:tc>
        <w:tc>
          <w:tcPr>
            <w:tcW w:w="1275" w:type="dxa"/>
            <w:tcBorders>
              <w:top w:val="nil"/>
              <w:left w:val="nil"/>
              <w:bottom w:val="single" w:sz="4" w:space="0" w:color="auto"/>
              <w:right w:val="single" w:sz="4" w:space="0" w:color="auto"/>
            </w:tcBorders>
            <w:shd w:val="clear" w:color="auto" w:fill="auto"/>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к предыдущему году</w:t>
            </w:r>
            <w:r w:rsidRPr="00F502FE">
              <w:rPr>
                <w:rFonts w:ascii="Times New Roman" w:eastAsia="Times New Roman" w:hAnsi="Times New Roman" w:cs="Times New Roman"/>
                <w:sz w:val="13"/>
                <w:szCs w:val="13"/>
                <w:lang w:eastAsia="ru-RU"/>
              </w:rPr>
              <w:br/>
              <w:t>в сопоставимых ценах</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r>
      <w:tr w:rsidR="00F502FE" w:rsidRPr="00F502FE" w:rsidTr="00147B5D">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Производство одежды (14)</w:t>
            </w:r>
          </w:p>
        </w:tc>
        <w:tc>
          <w:tcPr>
            <w:tcW w:w="1275" w:type="dxa"/>
            <w:tcBorders>
              <w:top w:val="nil"/>
              <w:left w:val="nil"/>
              <w:bottom w:val="single" w:sz="4" w:space="0" w:color="auto"/>
              <w:right w:val="single" w:sz="4" w:space="0" w:color="auto"/>
            </w:tcBorders>
            <w:shd w:val="clear" w:color="auto" w:fill="auto"/>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к предыдущему году</w:t>
            </w:r>
            <w:r w:rsidRPr="00F502FE">
              <w:rPr>
                <w:rFonts w:ascii="Times New Roman" w:eastAsia="Times New Roman" w:hAnsi="Times New Roman" w:cs="Times New Roman"/>
                <w:sz w:val="13"/>
                <w:szCs w:val="13"/>
                <w:lang w:eastAsia="ru-RU"/>
              </w:rPr>
              <w:br/>
              <w:t>в сопоставимых ценах</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r>
      <w:tr w:rsidR="00F502FE" w:rsidRPr="00F502FE" w:rsidTr="00147B5D">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Производство кожи и изделий из кожи (15)</w:t>
            </w:r>
          </w:p>
        </w:tc>
        <w:tc>
          <w:tcPr>
            <w:tcW w:w="1275" w:type="dxa"/>
            <w:tcBorders>
              <w:top w:val="nil"/>
              <w:left w:val="nil"/>
              <w:bottom w:val="single" w:sz="4" w:space="0" w:color="auto"/>
              <w:right w:val="single" w:sz="4" w:space="0" w:color="auto"/>
            </w:tcBorders>
            <w:shd w:val="clear" w:color="auto" w:fill="auto"/>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к предыдущему году</w:t>
            </w:r>
            <w:r w:rsidRPr="00F502FE">
              <w:rPr>
                <w:rFonts w:ascii="Times New Roman" w:eastAsia="Times New Roman" w:hAnsi="Times New Roman" w:cs="Times New Roman"/>
                <w:sz w:val="13"/>
                <w:szCs w:val="13"/>
                <w:lang w:eastAsia="ru-RU"/>
              </w:rPr>
              <w:br/>
              <w:t>в сопоставимых ценах</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r>
      <w:tr w:rsidR="00F502FE" w:rsidRPr="00F502FE" w:rsidTr="00147B5D">
        <w:trPr>
          <w:trHeight w:val="619"/>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vAlign w:val="center"/>
            <w:hideMark/>
          </w:tcPr>
          <w:p w:rsidR="00F502FE" w:rsidRPr="00F502FE" w:rsidRDefault="00F502FE" w:rsidP="00F502FE">
            <w:pPr>
              <w:spacing w:after="0" w:line="240" w:lineRule="auto"/>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Обработка древесины и производство изделий из дерева и пробки, кроме мебели, производство изделий из соломки и материалов для плетения (16)</w:t>
            </w:r>
          </w:p>
        </w:tc>
        <w:tc>
          <w:tcPr>
            <w:tcW w:w="1275" w:type="dxa"/>
            <w:tcBorders>
              <w:top w:val="nil"/>
              <w:left w:val="nil"/>
              <w:bottom w:val="single" w:sz="4" w:space="0" w:color="auto"/>
              <w:right w:val="single" w:sz="4" w:space="0" w:color="auto"/>
            </w:tcBorders>
            <w:shd w:val="clear" w:color="auto" w:fill="auto"/>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к предыдущему году</w:t>
            </w:r>
            <w:r w:rsidRPr="00F502FE">
              <w:rPr>
                <w:rFonts w:ascii="Times New Roman" w:eastAsia="Times New Roman" w:hAnsi="Times New Roman" w:cs="Times New Roman"/>
                <w:sz w:val="13"/>
                <w:szCs w:val="13"/>
                <w:lang w:eastAsia="ru-RU"/>
              </w:rPr>
              <w:br/>
              <w:t>в сопоставимых ценах</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r>
      <w:tr w:rsidR="00F502FE" w:rsidRPr="00F502FE" w:rsidTr="00147B5D">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Производство бумаги и бумажных изделий (17)</w:t>
            </w:r>
          </w:p>
        </w:tc>
        <w:tc>
          <w:tcPr>
            <w:tcW w:w="1275" w:type="dxa"/>
            <w:tcBorders>
              <w:top w:val="nil"/>
              <w:left w:val="nil"/>
              <w:bottom w:val="single" w:sz="4" w:space="0" w:color="auto"/>
              <w:right w:val="single" w:sz="4" w:space="0" w:color="auto"/>
            </w:tcBorders>
            <w:shd w:val="clear" w:color="auto" w:fill="auto"/>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к предыдущему году</w:t>
            </w:r>
            <w:r w:rsidRPr="00F502FE">
              <w:rPr>
                <w:rFonts w:ascii="Times New Roman" w:eastAsia="Times New Roman" w:hAnsi="Times New Roman" w:cs="Times New Roman"/>
                <w:sz w:val="13"/>
                <w:szCs w:val="13"/>
                <w:lang w:eastAsia="ru-RU"/>
              </w:rPr>
              <w:br/>
              <w:t>в сопоставимых ценах</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r>
      <w:tr w:rsidR="00F502FE" w:rsidRPr="00F502FE" w:rsidTr="00147B5D">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vAlign w:val="center"/>
            <w:hideMark/>
          </w:tcPr>
          <w:p w:rsidR="00F502FE" w:rsidRPr="00F502FE" w:rsidRDefault="00F502FE" w:rsidP="00F502FE">
            <w:pPr>
              <w:spacing w:after="0" w:line="240" w:lineRule="auto"/>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Деятельность полиграфическая и копирование носителей информации (18)</w:t>
            </w:r>
          </w:p>
        </w:tc>
        <w:tc>
          <w:tcPr>
            <w:tcW w:w="1275" w:type="dxa"/>
            <w:tcBorders>
              <w:top w:val="nil"/>
              <w:left w:val="nil"/>
              <w:bottom w:val="single" w:sz="4" w:space="0" w:color="auto"/>
              <w:right w:val="single" w:sz="4" w:space="0" w:color="auto"/>
            </w:tcBorders>
            <w:shd w:val="clear" w:color="auto" w:fill="auto"/>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к предыдущему году</w:t>
            </w:r>
            <w:r w:rsidRPr="00F502FE">
              <w:rPr>
                <w:rFonts w:ascii="Times New Roman" w:eastAsia="Times New Roman" w:hAnsi="Times New Roman" w:cs="Times New Roman"/>
                <w:sz w:val="13"/>
                <w:szCs w:val="13"/>
                <w:lang w:eastAsia="ru-RU"/>
              </w:rPr>
              <w:br w:type="page"/>
              <w:t>в сопоставимых ценах</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r>
      <w:tr w:rsidR="00F502FE" w:rsidRPr="00F502FE" w:rsidTr="00147B5D">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Производство кокса и нефтепродуктов (19)</w:t>
            </w:r>
          </w:p>
        </w:tc>
        <w:tc>
          <w:tcPr>
            <w:tcW w:w="1275" w:type="dxa"/>
            <w:tcBorders>
              <w:top w:val="nil"/>
              <w:left w:val="nil"/>
              <w:bottom w:val="single" w:sz="4" w:space="0" w:color="auto"/>
              <w:right w:val="single" w:sz="4" w:space="0" w:color="auto"/>
            </w:tcBorders>
            <w:shd w:val="clear" w:color="auto" w:fill="auto"/>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к предыдущему году</w:t>
            </w:r>
            <w:r w:rsidRPr="00F502FE">
              <w:rPr>
                <w:rFonts w:ascii="Times New Roman" w:eastAsia="Times New Roman" w:hAnsi="Times New Roman" w:cs="Times New Roman"/>
                <w:sz w:val="13"/>
                <w:szCs w:val="13"/>
                <w:lang w:eastAsia="ru-RU"/>
              </w:rPr>
              <w:br/>
              <w:t>в сопоставимых ценах</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r>
      <w:tr w:rsidR="00F502FE" w:rsidRPr="00F502FE" w:rsidTr="00147B5D">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lastRenderedPageBreak/>
              <w:t> </w:t>
            </w:r>
          </w:p>
        </w:tc>
        <w:tc>
          <w:tcPr>
            <w:tcW w:w="2598" w:type="dxa"/>
            <w:tcBorders>
              <w:top w:val="nil"/>
              <w:left w:val="nil"/>
              <w:bottom w:val="single" w:sz="4" w:space="0" w:color="auto"/>
              <w:right w:val="single" w:sz="4" w:space="0" w:color="auto"/>
            </w:tcBorders>
            <w:shd w:val="clear" w:color="auto" w:fill="auto"/>
            <w:vAlign w:val="center"/>
            <w:hideMark/>
          </w:tcPr>
          <w:p w:rsidR="00F502FE" w:rsidRPr="00F502FE" w:rsidRDefault="00F502FE" w:rsidP="00F502FE">
            <w:pPr>
              <w:spacing w:after="0" w:line="240" w:lineRule="auto"/>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Производство химических веществ и химических продуктов (20)</w:t>
            </w:r>
          </w:p>
        </w:tc>
        <w:tc>
          <w:tcPr>
            <w:tcW w:w="1275" w:type="dxa"/>
            <w:tcBorders>
              <w:top w:val="nil"/>
              <w:left w:val="nil"/>
              <w:bottom w:val="single" w:sz="4" w:space="0" w:color="auto"/>
              <w:right w:val="single" w:sz="4" w:space="0" w:color="auto"/>
            </w:tcBorders>
            <w:shd w:val="clear" w:color="auto" w:fill="auto"/>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к предыдущему году</w:t>
            </w:r>
            <w:r w:rsidRPr="00F502FE">
              <w:rPr>
                <w:rFonts w:ascii="Times New Roman" w:eastAsia="Times New Roman" w:hAnsi="Times New Roman" w:cs="Times New Roman"/>
                <w:sz w:val="13"/>
                <w:szCs w:val="13"/>
                <w:lang w:eastAsia="ru-RU"/>
              </w:rPr>
              <w:br/>
              <w:t>в сопоставимых ценах</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r>
      <w:tr w:rsidR="00F502FE" w:rsidRPr="00F502FE" w:rsidTr="00147B5D">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vAlign w:val="center"/>
            <w:hideMark/>
          </w:tcPr>
          <w:p w:rsidR="00F502FE" w:rsidRPr="00F502FE" w:rsidRDefault="00F502FE" w:rsidP="00F502FE">
            <w:pPr>
              <w:spacing w:after="0" w:line="240" w:lineRule="auto"/>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Производство лекарственных средств и материалов, применяемых в медицинских целях (21)</w:t>
            </w:r>
          </w:p>
        </w:tc>
        <w:tc>
          <w:tcPr>
            <w:tcW w:w="1275" w:type="dxa"/>
            <w:tcBorders>
              <w:top w:val="nil"/>
              <w:left w:val="nil"/>
              <w:bottom w:val="single" w:sz="4" w:space="0" w:color="auto"/>
              <w:right w:val="single" w:sz="4" w:space="0" w:color="auto"/>
            </w:tcBorders>
            <w:shd w:val="clear" w:color="auto" w:fill="auto"/>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к предыдущему году</w:t>
            </w:r>
            <w:r w:rsidRPr="00F502FE">
              <w:rPr>
                <w:rFonts w:ascii="Times New Roman" w:eastAsia="Times New Roman" w:hAnsi="Times New Roman" w:cs="Times New Roman"/>
                <w:sz w:val="13"/>
                <w:szCs w:val="13"/>
                <w:lang w:eastAsia="ru-RU"/>
              </w:rPr>
              <w:br/>
              <w:t>в сопоставимых ценах</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r>
      <w:tr w:rsidR="00F502FE" w:rsidRPr="00F502FE" w:rsidTr="00147B5D">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Производство резиновых и пластмассовых изделий (22)</w:t>
            </w:r>
          </w:p>
        </w:tc>
        <w:tc>
          <w:tcPr>
            <w:tcW w:w="1275" w:type="dxa"/>
            <w:tcBorders>
              <w:top w:val="nil"/>
              <w:left w:val="nil"/>
              <w:bottom w:val="single" w:sz="4" w:space="0" w:color="auto"/>
              <w:right w:val="single" w:sz="4" w:space="0" w:color="auto"/>
            </w:tcBorders>
            <w:shd w:val="clear" w:color="auto" w:fill="auto"/>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к предыдущему году</w:t>
            </w:r>
            <w:r w:rsidRPr="00F502FE">
              <w:rPr>
                <w:rFonts w:ascii="Times New Roman" w:eastAsia="Times New Roman" w:hAnsi="Times New Roman" w:cs="Times New Roman"/>
                <w:sz w:val="13"/>
                <w:szCs w:val="13"/>
                <w:lang w:eastAsia="ru-RU"/>
              </w:rPr>
              <w:br/>
              <w:t>в сопоставимых ценах</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r>
      <w:tr w:rsidR="00F502FE" w:rsidRPr="00F502FE" w:rsidTr="00147B5D">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vAlign w:val="center"/>
            <w:hideMark/>
          </w:tcPr>
          <w:p w:rsidR="00F502FE" w:rsidRPr="00F502FE" w:rsidRDefault="00F502FE" w:rsidP="00F502FE">
            <w:pPr>
              <w:spacing w:after="0" w:line="240" w:lineRule="auto"/>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Производство прочей неметаллической минеральной продукции (23)</w:t>
            </w:r>
          </w:p>
        </w:tc>
        <w:tc>
          <w:tcPr>
            <w:tcW w:w="1275" w:type="dxa"/>
            <w:tcBorders>
              <w:top w:val="nil"/>
              <w:left w:val="nil"/>
              <w:bottom w:val="single" w:sz="4" w:space="0" w:color="auto"/>
              <w:right w:val="single" w:sz="4" w:space="0" w:color="auto"/>
            </w:tcBorders>
            <w:shd w:val="clear" w:color="auto" w:fill="auto"/>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к предыдущему году</w:t>
            </w:r>
            <w:r w:rsidRPr="00F502FE">
              <w:rPr>
                <w:rFonts w:ascii="Times New Roman" w:eastAsia="Times New Roman" w:hAnsi="Times New Roman" w:cs="Times New Roman"/>
                <w:sz w:val="13"/>
                <w:szCs w:val="13"/>
                <w:lang w:eastAsia="ru-RU"/>
              </w:rPr>
              <w:br/>
              <w:t>в сопоставимых ценах</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r>
      <w:tr w:rsidR="00F502FE" w:rsidRPr="00F502FE" w:rsidTr="00147B5D">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Производство металлургическое (24)</w:t>
            </w:r>
          </w:p>
        </w:tc>
        <w:tc>
          <w:tcPr>
            <w:tcW w:w="1275" w:type="dxa"/>
            <w:tcBorders>
              <w:top w:val="nil"/>
              <w:left w:val="nil"/>
              <w:bottom w:val="single" w:sz="4" w:space="0" w:color="auto"/>
              <w:right w:val="single" w:sz="4" w:space="0" w:color="auto"/>
            </w:tcBorders>
            <w:shd w:val="clear" w:color="auto" w:fill="auto"/>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к предыдущему году</w:t>
            </w:r>
            <w:r w:rsidRPr="00F502FE">
              <w:rPr>
                <w:rFonts w:ascii="Times New Roman" w:eastAsia="Times New Roman" w:hAnsi="Times New Roman" w:cs="Times New Roman"/>
                <w:sz w:val="13"/>
                <w:szCs w:val="13"/>
                <w:lang w:eastAsia="ru-RU"/>
              </w:rPr>
              <w:br/>
              <w:t>в сопоставимых ценах</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r>
      <w:tr w:rsidR="00F502FE" w:rsidRPr="00F502FE" w:rsidTr="00147B5D">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vAlign w:val="center"/>
            <w:hideMark/>
          </w:tcPr>
          <w:p w:rsidR="00F502FE" w:rsidRPr="00F502FE" w:rsidRDefault="00F502FE" w:rsidP="00F502FE">
            <w:pPr>
              <w:spacing w:after="0" w:line="240" w:lineRule="auto"/>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Производство готовых металлических изделий, кроме машин и оборудования (25)</w:t>
            </w:r>
          </w:p>
        </w:tc>
        <w:tc>
          <w:tcPr>
            <w:tcW w:w="1275" w:type="dxa"/>
            <w:tcBorders>
              <w:top w:val="nil"/>
              <w:left w:val="nil"/>
              <w:bottom w:val="single" w:sz="4" w:space="0" w:color="auto"/>
              <w:right w:val="single" w:sz="4" w:space="0" w:color="auto"/>
            </w:tcBorders>
            <w:shd w:val="clear" w:color="auto" w:fill="auto"/>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к предыдущему году</w:t>
            </w:r>
            <w:r w:rsidRPr="00F502FE">
              <w:rPr>
                <w:rFonts w:ascii="Times New Roman" w:eastAsia="Times New Roman" w:hAnsi="Times New Roman" w:cs="Times New Roman"/>
                <w:sz w:val="13"/>
                <w:szCs w:val="13"/>
                <w:lang w:eastAsia="ru-RU"/>
              </w:rPr>
              <w:br/>
              <w:t>в сопоставимых ценах</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r>
      <w:tr w:rsidR="00F502FE" w:rsidRPr="00F502FE" w:rsidTr="00147B5D">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vAlign w:val="center"/>
            <w:hideMark/>
          </w:tcPr>
          <w:p w:rsidR="00F502FE" w:rsidRPr="00F502FE" w:rsidRDefault="00F502FE" w:rsidP="00F502FE">
            <w:pPr>
              <w:spacing w:after="0" w:line="240" w:lineRule="auto"/>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Производство компьютеров, электронных и оптических изделий (26)</w:t>
            </w:r>
          </w:p>
        </w:tc>
        <w:tc>
          <w:tcPr>
            <w:tcW w:w="1275" w:type="dxa"/>
            <w:tcBorders>
              <w:top w:val="nil"/>
              <w:left w:val="nil"/>
              <w:bottom w:val="single" w:sz="4" w:space="0" w:color="auto"/>
              <w:right w:val="single" w:sz="4" w:space="0" w:color="auto"/>
            </w:tcBorders>
            <w:shd w:val="clear" w:color="auto" w:fill="auto"/>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к предыдущему году</w:t>
            </w:r>
            <w:r w:rsidRPr="00F502FE">
              <w:rPr>
                <w:rFonts w:ascii="Times New Roman" w:eastAsia="Times New Roman" w:hAnsi="Times New Roman" w:cs="Times New Roman"/>
                <w:sz w:val="13"/>
                <w:szCs w:val="13"/>
                <w:lang w:eastAsia="ru-RU"/>
              </w:rPr>
              <w:br/>
              <w:t>в сопоставимых ценах</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r>
      <w:tr w:rsidR="00F502FE" w:rsidRPr="00F502FE" w:rsidTr="00147B5D">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Производство электрического оборудования (27)</w:t>
            </w:r>
          </w:p>
        </w:tc>
        <w:tc>
          <w:tcPr>
            <w:tcW w:w="1275" w:type="dxa"/>
            <w:tcBorders>
              <w:top w:val="nil"/>
              <w:left w:val="nil"/>
              <w:bottom w:val="single" w:sz="4" w:space="0" w:color="auto"/>
              <w:right w:val="single" w:sz="4" w:space="0" w:color="auto"/>
            </w:tcBorders>
            <w:shd w:val="clear" w:color="auto" w:fill="auto"/>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к предыдущему году</w:t>
            </w:r>
            <w:r w:rsidRPr="00F502FE">
              <w:rPr>
                <w:rFonts w:ascii="Times New Roman" w:eastAsia="Times New Roman" w:hAnsi="Times New Roman" w:cs="Times New Roman"/>
                <w:sz w:val="13"/>
                <w:szCs w:val="13"/>
                <w:lang w:eastAsia="ru-RU"/>
              </w:rPr>
              <w:br/>
              <w:t>в сопоставимых ценах</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r>
      <w:tr w:rsidR="00F502FE" w:rsidRPr="00F502FE" w:rsidTr="00147B5D">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vAlign w:val="center"/>
            <w:hideMark/>
          </w:tcPr>
          <w:p w:rsidR="00F502FE" w:rsidRPr="00F502FE" w:rsidRDefault="00F502FE" w:rsidP="00F502FE">
            <w:pPr>
              <w:spacing w:after="0" w:line="240" w:lineRule="auto"/>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Производство машин и оборудования, не включенных в другие группировки (28)</w:t>
            </w:r>
          </w:p>
        </w:tc>
        <w:tc>
          <w:tcPr>
            <w:tcW w:w="1275" w:type="dxa"/>
            <w:tcBorders>
              <w:top w:val="nil"/>
              <w:left w:val="nil"/>
              <w:bottom w:val="single" w:sz="4" w:space="0" w:color="auto"/>
              <w:right w:val="single" w:sz="4" w:space="0" w:color="auto"/>
            </w:tcBorders>
            <w:shd w:val="clear" w:color="auto" w:fill="auto"/>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к предыдущему году</w:t>
            </w:r>
            <w:r w:rsidRPr="00F502FE">
              <w:rPr>
                <w:rFonts w:ascii="Times New Roman" w:eastAsia="Times New Roman" w:hAnsi="Times New Roman" w:cs="Times New Roman"/>
                <w:sz w:val="13"/>
                <w:szCs w:val="13"/>
                <w:lang w:eastAsia="ru-RU"/>
              </w:rPr>
              <w:br/>
              <w:t>в сопоставимых ценах</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r>
      <w:tr w:rsidR="00F502FE" w:rsidRPr="00F502FE" w:rsidTr="00147B5D">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vAlign w:val="center"/>
            <w:hideMark/>
          </w:tcPr>
          <w:p w:rsidR="00F502FE" w:rsidRPr="00F502FE" w:rsidRDefault="00F502FE" w:rsidP="00F502FE">
            <w:pPr>
              <w:spacing w:after="0" w:line="240" w:lineRule="auto"/>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Производство автотранспортных средств, прицепов и</w:t>
            </w:r>
            <w:r w:rsidRPr="00F502FE">
              <w:rPr>
                <w:rFonts w:ascii="Times New Roman" w:eastAsia="Times New Roman" w:hAnsi="Times New Roman" w:cs="Times New Roman"/>
                <w:sz w:val="13"/>
                <w:szCs w:val="13"/>
                <w:lang w:eastAsia="ru-RU"/>
              </w:rPr>
              <w:br/>
              <w:t>полуприцепов (29)</w:t>
            </w:r>
          </w:p>
        </w:tc>
        <w:tc>
          <w:tcPr>
            <w:tcW w:w="1275" w:type="dxa"/>
            <w:tcBorders>
              <w:top w:val="nil"/>
              <w:left w:val="nil"/>
              <w:bottom w:val="single" w:sz="4" w:space="0" w:color="auto"/>
              <w:right w:val="single" w:sz="4" w:space="0" w:color="auto"/>
            </w:tcBorders>
            <w:shd w:val="clear" w:color="auto" w:fill="auto"/>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к предыдущему году</w:t>
            </w:r>
            <w:r w:rsidRPr="00F502FE">
              <w:rPr>
                <w:rFonts w:ascii="Times New Roman" w:eastAsia="Times New Roman" w:hAnsi="Times New Roman" w:cs="Times New Roman"/>
                <w:sz w:val="13"/>
                <w:szCs w:val="13"/>
                <w:lang w:eastAsia="ru-RU"/>
              </w:rPr>
              <w:br/>
              <w:t>в сопоставимых ценах</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r>
      <w:tr w:rsidR="00F502FE" w:rsidRPr="00F502FE" w:rsidTr="00147B5D">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vAlign w:val="center"/>
            <w:hideMark/>
          </w:tcPr>
          <w:p w:rsidR="00F502FE" w:rsidRPr="00F502FE" w:rsidRDefault="00F502FE" w:rsidP="00F502FE">
            <w:pPr>
              <w:spacing w:after="0" w:line="240" w:lineRule="auto"/>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Производство прочих транспортных средств и оборудования (30)</w:t>
            </w:r>
          </w:p>
        </w:tc>
        <w:tc>
          <w:tcPr>
            <w:tcW w:w="1275" w:type="dxa"/>
            <w:tcBorders>
              <w:top w:val="nil"/>
              <w:left w:val="nil"/>
              <w:bottom w:val="single" w:sz="4" w:space="0" w:color="auto"/>
              <w:right w:val="single" w:sz="4" w:space="0" w:color="auto"/>
            </w:tcBorders>
            <w:shd w:val="clear" w:color="auto" w:fill="auto"/>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к предыдущему году</w:t>
            </w:r>
            <w:r w:rsidRPr="00F502FE">
              <w:rPr>
                <w:rFonts w:ascii="Times New Roman" w:eastAsia="Times New Roman" w:hAnsi="Times New Roman" w:cs="Times New Roman"/>
                <w:sz w:val="13"/>
                <w:szCs w:val="13"/>
                <w:lang w:eastAsia="ru-RU"/>
              </w:rPr>
              <w:br/>
              <w:t>в сопоставимых ценах</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r>
      <w:tr w:rsidR="00F502FE" w:rsidRPr="00F502FE" w:rsidTr="00147B5D">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Производство мебели (31)</w:t>
            </w:r>
          </w:p>
        </w:tc>
        <w:tc>
          <w:tcPr>
            <w:tcW w:w="1275" w:type="dxa"/>
            <w:tcBorders>
              <w:top w:val="nil"/>
              <w:left w:val="nil"/>
              <w:bottom w:val="single" w:sz="4" w:space="0" w:color="auto"/>
              <w:right w:val="single" w:sz="4" w:space="0" w:color="auto"/>
            </w:tcBorders>
            <w:shd w:val="clear" w:color="auto" w:fill="auto"/>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к предыдущему году</w:t>
            </w:r>
            <w:r w:rsidRPr="00F502FE">
              <w:rPr>
                <w:rFonts w:ascii="Times New Roman" w:eastAsia="Times New Roman" w:hAnsi="Times New Roman" w:cs="Times New Roman"/>
                <w:sz w:val="13"/>
                <w:szCs w:val="13"/>
                <w:lang w:eastAsia="ru-RU"/>
              </w:rPr>
              <w:br/>
              <w:t>в сопоставимых ценах</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r>
      <w:tr w:rsidR="00F502FE" w:rsidRPr="00F502FE" w:rsidTr="00147B5D">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Производство прочих готовых изделий (32)</w:t>
            </w:r>
          </w:p>
        </w:tc>
        <w:tc>
          <w:tcPr>
            <w:tcW w:w="1275" w:type="dxa"/>
            <w:tcBorders>
              <w:top w:val="nil"/>
              <w:left w:val="nil"/>
              <w:bottom w:val="single" w:sz="4" w:space="0" w:color="auto"/>
              <w:right w:val="single" w:sz="4" w:space="0" w:color="auto"/>
            </w:tcBorders>
            <w:shd w:val="clear" w:color="auto" w:fill="auto"/>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к предыдущему году</w:t>
            </w:r>
            <w:r w:rsidRPr="00F502FE">
              <w:rPr>
                <w:rFonts w:ascii="Times New Roman" w:eastAsia="Times New Roman" w:hAnsi="Times New Roman" w:cs="Times New Roman"/>
                <w:sz w:val="13"/>
                <w:szCs w:val="13"/>
                <w:lang w:eastAsia="ru-RU"/>
              </w:rPr>
              <w:br/>
              <w:t>в сопоставимых ценах</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r>
      <w:tr w:rsidR="00F502FE" w:rsidRPr="00F502FE" w:rsidTr="00147B5D">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Ремонт и монтаж машин и оборудования (33)</w:t>
            </w:r>
          </w:p>
        </w:tc>
        <w:tc>
          <w:tcPr>
            <w:tcW w:w="1275" w:type="dxa"/>
            <w:tcBorders>
              <w:top w:val="nil"/>
              <w:left w:val="nil"/>
              <w:bottom w:val="single" w:sz="4" w:space="0" w:color="auto"/>
              <w:right w:val="single" w:sz="4" w:space="0" w:color="auto"/>
            </w:tcBorders>
            <w:shd w:val="clear" w:color="auto" w:fill="auto"/>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к предыдущему году</w:t>
            </w:r>
            <w:r w:rsidRPr="00F502FE">
              <w:rPr>
                <w:rFonts w:ascii="Times New Roman" w:eastAsia="Times New Roman" w:hAnsi="Times New Roman" w:cs="Times New Roman"/>
                <w:sz w:val="13"/>
                <w:szCs w:val="13"/>
                <w:lang w:eastAsia="ru-RU"/>
              </w:rPr>
              <w:br/>
              <w:t>в сопоставимых ценах</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r>
      <w:tr w:rsidR="00F502FE" w:rsidRPr="00F502FE" w:rsidTr="00147B5D">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vAlign w:val="center"/>
            <w:hideMark/>
          </w:tcPr>
          <w:p w:rsidR="00F502FE" w:rsidRPr="00F502FE" w:rsidRDefault="00F502FE" w:rsidP="00F502FE">
            <w:pPr>
              <w:spacing w:after="0" w:line="240" w:lineRule="auto"/>
              <w:rPr>
                <w:rFonts w:ascii="Times New Roman" w:eastAsia="Times New Roman" w:hAnsi="Times New Roman" w:cs="Times New Roman"/>
                <w:i/>
                <w:iCs/>
                <w:sz w:val="13"/>
                <w:szCs w:val="13"/>
                <w:lang w:eastAsia="ru-RU"/>
              </w:rPr>
            </w:pPr>
            <w:r w:rsidRPr="00F502FE">
              <w:rPr>
                <w:rFonts w:ascii="Times New Roman" w:eastAsia="Times New Roman" w:hAnsi="Times New Roman" w:cs="Times New Roman"/>
                <w:i/>
                <w:iCs/>
                <w:sz w:val="13"/>
                <w:szCs w:val="13"/>
                <w:lang w:eastAsia="ru-RU"/>
              </w:rPr>
              <w:t>Обеспечение электрической энергией, газом и паром;</w:t>
            </w:r>
            <w:r w:rsidRPr="00F502FE">
              <w:rPr>
                <w:rFonts w:ascii="Times New Roman" w:eastAsia="Times New Roman" w:hAnsi="Times New Roman" w:cs="Times New Roman"/>
                <w:i/>
                <w:iCs/>
                <w:sz w:val="13"/>
                <w:szCs w:val="13"/>
                <w:lang w:eastAsia="ru-RU"/>
              </w:rPr>
              <w:br/>
              <w:t>кондиционирование воздуха (раздел D)</w:t>
            </w:r>
          </w:p>
        </w:tc>
        <w:tc>
          <w:tcPr>
            <w:tcW w:w="1275" w:type="dxa"/>
            <w:tcBorders>
              <w:top w:val="nil"/>
              <w:left w:val="nil"/>
              <w:bottom w:val="single" w:sz="4" w:space="0" w:color="auto"/>
              <w:right w:val="single" w:sz="4" w:space="0" w:color="auto"/>
            </w:tcBorders>
            <w:shd w:val="clear" w:color="auto" w:fill="auto"/>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к предыдущему году</w:t>
            </w:r>
            <w:r w:rsidRPr="00F502FE">
              <w:rPr>
                <w:rFonts w:ascii="Times New Roman" w:eastAsia="Times New Roman" w:hAnsi="Times New Roman" w:cs="Times New Roman"/>
                <w:sz w:val="13"/>
                <w:szCs w:val="13"/>
                <w:lang w:eastAsia="ru-RU"/>
              </w:rPr>
              <w:br/>
              <w:t>в сопоставимых ценах</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31,41</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136,29</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96,00</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96,05</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96,09</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96,50</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96,55</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96,58</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96,60</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96,65</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96,70</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96,75</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96,80</w:t>
            </w:r>
          </w:p>
        </w:tc>
      </w:tr>
      <w:tr w:rsidR="00F502FE" w:rsidRPr="00F502FE" w:rsidTr="00147B5D">
        <w:trPr>
          <w:trHeight w:val="63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lastRenderedPageBreak/>
              <w:t> </w:t>
            </w:r>
          </w:p>
        </w:tc>
        <w:tc>
          <w:tcPr>
            <w:tcW w:w="2598" w:type="dxa"/>
            <w:tcBorders>
              <w:top w:val="nil"/>
              <w:left w:val="nil"/>
              <w:bottom w:val="single" w:sz="4" w:space="0" w:color="auto"/>
              <w:right w:val="single" w:sz="4" w:space="0" w:color="auto"/>
            </w:tcBorders>
            <w:shd w:val="clear" w:color="auto" w:fill="auto"/>
            <w:vAlign w:val="center"/>
            <w:hideMark/>
          </w:tcPr>
          <w:p w:rsidR="00F502FE" w:rsidRPr="00F502FE" w:rsidRDefault="00F502FE" w:rsidP="00F502FE">
            <w:pPr>
              <w:spacing w:after="0" w:line="240" w:lineRule="auto"/>
              <w:rPr>
                <w:rFonts w:ascii="Times New Roman" w:eastAsia="Times New Roman" w:hAnsi="Times New Roman" w:cs="Times New Roman"/>
                <w:i/>
                <w:iCs/>
                <w:sz w:val="13"/>
                <w:szCs w:val="13"/>
                <w:lang w:eastAsia="ru-RU"/>
              </w:rPr>
            </w:pPr>
            <w:r w:rsidRPr="00F502FE">
              <w:rPr>
                <w:rFonts w:ascii="Times New Roman" w:eastAsia="Times New Roman" w:hAnsi="Times New Roman" w:cs="Times New Roman"/>
                <w:i/>
                <w:iCs/>
                <w:sz w:val="13"/>
                <w:szCs w:val="13"/>
                <w:lang w:eastAsia="ru-RU"/>
              </w:rPr>
              <w:t>Водоснабжение; водоотведение, организация сбора и утилизации отходов, деятельность по ликвидации загрязнений (раздел E)</w:t>
            </w:r>
          </w:p>
        </w:tc>
        <w:tc>
          <w:tcPr>
            <w:tcW w:w="1275" w:type="dxa"/>
            <w:tcBorders>
              <w:top w:val="nil"/>
              <w:left w:val="nil"/>
              <w:bottom w:val="single" w:sz="4" w:space="0" w:color="auto"/>
              <w:right w:val="single" w:sz="4" w:space="0" w:color="auto"/>
            </w:tcBorders>
            <w:shd w:val="clear" w:color="auto" w:fill="auto"/>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к предыдущему году</w:t>
            </w:r>
            <w:r w:rsidRPr="00F502FE">
              <w:rPr>
                <w:rFonts w:ascii="Times New Roman" w:eastAsia="Times New Roman" w:hAnsi="Times New Roman" w:cs="Times New Roman"/>
                <w:sz w:val="13"/>
                <w:szCs w:val="13"/>
                <w:lang w:eastAsia="ru-RU"/>
              </w:rPr>
              <w:br/>
              <w:t>в сопоставимых ценах</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89,03</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95,45</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96,00</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97,00</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97,15</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97,50</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97,55</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97,70</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97,90</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98,00</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98,20</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98,40</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98,60</w:t>
            </w:r>
          </w:p>
        </w:tc>
      </w:tr>
      <w:tr w:rsidR="00F502FE" w:rsidRPr="00F502FE" w:rsidTr="00147B5D">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Потребление электроэнергии</w:t>
            </w:r>
          </w:p>
        </w:tc>
        <w:tc>
          <w:tcPr>
            <w:tcW w:w="1275"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proofErr w:type="gramStart"/>
            <w:r w:rsidRPr="00F502FE">
              <w:rPr>
                <w:rFonts w:ascii="Times New Roman" w:eastAsia="Times New Roman" w:hAnsi="Times New Roman" w:cs="Times New Roman"/>
                <w:sz w:val="13"/>
                <w:szCs w:val="13"/>
                <w:lang w:eastAsia="ru-RU"/>
              </w:rPr>
              <w:t>млн</w:t>
            </w:r>
            <w:proofErr w:type="gramEnd"/>
            <w:r w:rsidRPr="00F502FE">
              <w:rPr>
                <w:rFonts w:ascii="Times New Roman" w:eastAsia="Times New Roman" w:hAnsi="Times New Roman" w:cs="Times New Roman"/>
                <w:sz w:val="13"/>
                <w:szCs w:val="13"/>
                <w:lang w:eastAsia="ru-RU"/>
              </w:rPr>
              <w:t xml:space="preserve"> </w:t>
            </w:r>
            <w:proofErr w:type="spellStart"/>
            <w:r w:rsidRPr="00F502FE">
              <w:rPr>
                <w:rFonts w:ascii="Times New Roman" w:eastAsia="Times New Roman" w:hAnsi="Times New Roman" w:cs="Times New Roman"/>
                <w:sz w:val="13"/>
                <w:szCs w:val="13"/>
                <w:lang w:eastAsia="ru-RU"/>
              </w:rPr>
              <w:t>кВт.ч</w:t>
            </w:r>
            <w:proofErr w:type="spellEnd"/>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r>
      <w:tr w:rsidR="00F502FE" w:rsidRPr="00F502FE" w:rsidTr="00147B5D">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vAlign w:val="center"/>
            <w:hideMark/>
          </w:tcPr>
          <w:p w:rsidR="00F502FE" w:rsidRPr="00F502FE" w:rsidRDefault="00F502FE" w:rsidP="00F502FE">
            <w:pPr>
              <w:spacing w:after="0" w:line="240" w:lineRule="auto"/>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Средние тарифы на электроэнергию, отпущенную различным категориям потребителей</w:t>
            </w:r>
          </w:p>
        </w:tc>
        <w:tc>
          <w:tcPr>
            <w:tcW w:w="1275" w:type="dxa"/>
            <w:tcBorders>
              <w:top w:val="nil"/>
              <w:left w:val="nil"/>
              <w:bottom w:val="single" w:sz="4" w:space="0" w:color="auto"/>
              <w:right w:val="single" w:sz="4" w:space="0" w:color="auto"/>
            </w:tcBorders>
            <w:shd w:val="clear" w:color="auto" w:fill="auto"/>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руб./</w:t>
            </w:r>
            <w:proofErr w:type="spellStart"/>
            <w:r w:rsidRPr="00F502FE">
              <w:rPr>
                <w:rFonts w:ascii="Times New Roman" w:eastAsia="Times New Roman" w:hAnsi="Times New Roman" w:cs="Times New Roman"/>
                <w:sz w:val="13"/>
                <w:szCs w:val="13"/>
                <w:lang w:eastAsia="ru-RU"/>
              </w:rPr>
              <w:t>тыс</w:t>
            </w:r>
            <w:proofErr w:type="gramStart"/>
            <w:r w:rsidRPr="00F502FE">
              <w:rPr>
                <w:rFonts w:ascii="Times New Roman" w:eastAsia="Times New Roman" w:hAnsi="Times New Roman" w:cs="Times New Roman"/>
                <w:sz w:val="13"/>
                <w:szCs w:val="13"/>
                <w:lang w:eastAsia="ru-RU"/>
              </w:rPr>
              <w:t>.к</w:t>
            </w:r>
            <w:proofErr w:type="gramEnd"/>
            <w:r w:rsidRPr="00F502FE">
              <w:rPr>
                <w:rFonts w:ascii="Times New Roman" w:eastAsia="Times New Roman" w:hAnsi="Times New Roman" w:cs="Times New Roman"/>
                <w:sz w:val="13"/>
                <w:szCs w:val="13"/>
                <w:lang w:eastAsia="ru-RU"/>
              </w:rPr>
              <w:t>Вт.ч</w:t>
            </w:r>
            <w:proofErr w:type="spellEnd"/>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r>
      <w:tr w:rsidR="00F502FE" w:rsidRPr="00F502FE" w:rsidTr="00147B5D">
        <w:trPr>
          <w:trHeight w:val="619"/>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vAlign w:val="center"/>
            <w:hideMark/>
          </w:tcPr>
          <w:p w:rsidR="00F502FE" w:rsidRPr="00F502FE" w:rsidRDefault="00F502FE" w:rsidP="00F502FE">
            <w:pPr>
              <w:spacing w:after="0" w:line="240" w:lineRule="auto"/>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Индекс тарифов на электроэнергию, отпущенную различным категориям потребителей</w:t>
            </w:r>
          </w:p>
        </w:tc>
        <w:tc>
          <w:tcPr>
            <w:tcW w:w="1275" w:type="dxa"/>
            <w:tcBorders>
              <w:top w:val="nil"/>
              <w:left w:val="nil"/>
              <w:bottom w:val="single" w:sz="4" w:space="0" w:color="auto"/>
              <w:right w:val="single" w:sz="4" w:space="0" w:color="auto"/>
            </w:tcBorders>
            <w:shd w:val="clear" w:color="auto" w:fill="auto"/>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за период с начала года</w:t>
            </w:r>
            <w:r w:rsidRPr="00F502FE">
              <w:rPr>
                <w:rFonts w:ascii="Times New Roman" w:eastAsia="Times New Roman" w:hAnsi="Times New Roman" w:cs="Times New Roman"/>
                <w:sz w:val="13"/>
                <w:szCs w:val="13"/>
                <w:lang w:eastAsia="ru-RU"/>
              </w:rPr>
              <w:br/>
              <w:t>к соотв. периоду</w:t>
            </w:r>
            <w:r w:rsidRPr="00F502FE">
              <w:rPr>
                <w:rFonts w:ascii="Times New Roman" w:eastAsia="Times New Roman" w:hAnsi="Times New Roman" w:cs="Times New Roman"/>
                <w:sz w:val="13"/>
                <w:szCs w:val="13"/>
                <w:lang w:eastAsia="ru-RU"/>
              </w:rPr>
              <w:br/>
              <w:t>предыдущего года, %</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r>
      <w:tr w:rsidR="00F502FE" w:rsidRPr="00F502FE" w:rsidTr="00147B5D">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rPr>
                <w:rFonts w:ascii="Times New Roman" w:eastAsia="Times New Roman" w:hAnsi="Times New Roman" w:cs="Times New Roman"/>
                <w:b/>
                <w:bCs/>
                <w:sz w:val="13"/>
                <w:szCs w:val="13"/>
                <w:lang w:eastAsia="ru-RU"/>
              </w:rPr>
            </w:pPr>
            <w:r w:rsidRPr="00F502FE">
              <w:rPr>
                <w:rFonts w:ascii="Times New Roman" w:eastAsia="Times New Roman" w:hAnsi="Times New Roman" w:cs="Times New Roman"/>
                <w:b/>
                <w:bCs/>
                <w:sz w:val="13"/>
                <w:szCs w:val="13"/>
                <w:lang w:eastAsia="ru-RU"/>
              </w:rPr>
              <w:t>Сельское хозяйство</w:t>
            </w:r>
          </w:p>
        </w:tc>
        <w:tc>
          <w:tcPr>
            <w:tcW w:w="1275" w:type="dxa"/>
            <w:tcBorders>
              <w:top w:val="nil"/>
              <w:left w:val="nil"/>
              <w:bottom w:val="single" w:sz="4" w:space="0" w:color="auto"/>
              <w:right w:val="single" w:sz="4" w:space="0" w:color="auto"/>
            </w:tcBorders>
            <w:shd w:val="clear" w:color="auto" w:fill="auto"/>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r>
      <w:tr w:rsidR="00F502FE" w:rsidRPr="00F502FE" w:rsidTr="00147B5D">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Продукция сельского хозяйства</w:t>
            </w:r>
          </w:p>
        </w:tc>
        <w:tc>
          <w:tcPr>
            <w:tcW w:w="1275"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proofErr w:type="gramStart"/>
            <w:r w:rsidRPr="00F502FE">
              <w:rPr>
                <w:rFonts w:ascii="Times New Roman" w:eastAsia="Times New Roman" w:hAnsi="Times New Roman" w:cs="Times New Roman"/>
                <w:sz w:val="13"/>
                <w:szCs w:val="13"/>
                <w:lang w:eastAsia="ru-RU"/>
              </w:rPr>
              <w:t>млн</w:t>
            </w:r>
            <w:proofErr w:type="gramEnd"/>
            <w:r w:rsidRPr="00F502FE">
              <w:rPr>
                <w:rFonts w:ascii="Times New Roman" w:eastAsia="Times New Roman" w:hAnsi="Times New Roman" w:cs="Times New Roman"/>
                <w:sz w:val="13"/>
                <w:szCs w:val="13"/>
                <w:lang w:eastAsia="ru-RU"/>
              </w:rPr>
              <w:t xml:space="preserve"> руб.</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202,73</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207,60</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215,63</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224,62</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225,58</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236,16</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237,02</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248,86</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249,73</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262,53</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263,75</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277,05</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279,06</w:t>
            </w:r>
          </w:p>
        </w:tc>
      </w:tr>
      <w:tr w:rsidR="00F502FE" w:rsidRPr="00F502FE" w:rsidTr="00147B5D">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Индекс производства продукции сельского хозяйства</w:t>
            </w:r>
          </w:p>
        </w:tc>
        <w:tc>
          <w:tcPr>
            <w:tcW w:w="1275" w:type="dxa"/>
            <w:tcBorders>
              <w:top w:val="nil"/>
              <w:left w:val="nil"/>
              <w:bottom w:val="single" w:sz="4" w:space="0" w:color="auto"/>
              <w:right w:val="single" w:sz="4" w:space="0" w:color="auto"/>
            </w:tcBorders>
            <w:shd w:val="clear" w:color="auto" w:fill="auto"/>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к предыдущему году</w:t>
            </w:r>
            <w:r w:rsidRPr="00F502FE">
              <w:rPr>
                <w:rFonts w:ascii="Times New Roman" w:eastAsia="Times New Roman" w:hAnsi="Times New Roman" w:cs="Times New Roman"/>
                <w:sz w:val="13"/>
                <w:szCs w:val="13"/>
                <w:lang w:eastAsia="ru-RU"/>
              </w:rPr>
              <w:br/>
              <w:t>в сопоставимых ценах</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110,55</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101,79</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100,35</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100,36</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101,37</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101,38</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101,61</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101,62</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101,70</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101,83</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101,85</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101,87</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101,93</w:t>
            </w:r>
          </w:p>
        </w:tc>
      </w:tr>
      <w:tr w:rsidR="00F502FE" w:rsidRPr="00F502FE" w:rsidTr="00147B5D">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Продукция растениеводства</w:t>
            </w:r>
          </w:p>
        </w:tc>
        <w:tc>
          <w:tcPr>
            <w:tcW w:w="1275"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proofErr w:type="gramStart"/>
            <w:r w:rsidRPr="00F502FE">
              <w:rPr>
                <w:rFonts w:ascii="Times New Roman" w:eastAsia="Times New Roman" w:hAnsi="Times New Roman" w:cs="Times New Roman"/>
                <w:sz w:val="13"/>
                <w:szCs w:val="13"/>
                <w:lang w:eastAsia="ru-RU"/>
              </w:rPr>
              <w:t>млн</w:t>
            </w:r>
            <w:proofErr w:type="gramEnd"/>
            <w:r w:rsidRPr="00F502FE">
              <w:rPr>
                <w:rFonts w:ascii="Times New Roman" w:eastAsia="Times New Roman" w:hAnsi="Times New Roman" w:cs="Times New Roman"/>
                <w:sz w:val="13"/>
                <w:szCs w:val="13"/>
                <w:lang w:eastAsia="ru-RU"/>
              </w:rPr>
              <w:t xml:space="preserve"> руб.</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90,55</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92,87</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95,94</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99,61</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99,98</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104,69</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104,85</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110,05</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110,19</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115,79</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116,12</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121,74</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122,47</w:t>
            </w:r>
          </w:p>
        </w:tc>
      </w:tr>
      <w:tr w:rsidR="00F502FE" w:rsidRPr="00F502FE" w:rsidTr="00147B5D">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Индекс производства продукции растениеводства</w:t>
            </w:r>
          </w:p>
        </w:tc>
        <w:tc>
          <w:tcPr>
            <w:tcW w:w="1275" w:type="dxa"/>
            <w:tcBorders>
              <w:top w:val="nil"/>
              <w:left w:val="nil"/>
              <w:bottom w:val="single" w:sz="4" w:space="0" w:color="auto"/>
              <w:right w:val="single" w:sz="4" w:space="0" w:color="auto"/>
            </w:tcBorders>
            <w:shd w:val="clear" w:color="auto" w:fill="auto"/>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к предыдущему году</w:t>
            </w:r>
            <w:r w:rsidRPr="00F502FE">
              <w:rPr>
                <w:rFonts w:ascii="Times New Roman" w:eastAsia="Times New Roman" w:hAnsi="Times New Roman" w:cs="Times New Roman"/>
                <w:sz w:val="13"/>
                <w:szCs w:val="13"/>
                <w:lang w:eastAsia="ru-RU"/>
              </w:rPr>
              <w:br/>
              <w:t>в сопоставимых ценах</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106,50</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101,75</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100,20</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100,22</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101,47</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101,54</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101,62</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101,66</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101,73</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101,76</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101,82</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101,88</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101,90</w:t>
            </w:r>
          </w:p>
        </w:tc>
      </w:tr>
      <w:tr w:rsidR="00F502FE" w:rsidRPr="00F502FE" w:rsidTr="00147B5D">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Продукция животноводства</w:t>
            </w:r>
          </w:p>
        </w:tc>
        <w:tc>
          <w:tcPr>
            <w:tcW w:w="1275"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proofErr w:type="gramStart"/>
            <w:r w:rsidRPr="00F502FE">
              <w:rPr>
                <w:rFonts w:ascii="Times New Roman" w:eastAsia="Times New Roman" w:hAnsi="Times New Roman" w:cs="Times New Roman"/>
                <w:sz w:val="13"/>
                <w:szCs w:val="13"/>
                <w:lang w:eastAsia="ru-RU"/>
              </w:rPr>
              <w:t>млн</w:t>
            </w:r>
            <w:proofErr w:type="gramEnd"/>
            <w:r w:rsidRPr="00F502FE">
              <w:rPr>
                <w:rFonts w:ascii="Times New Roman" w:eastAsia="Times New Roman" w:hAnsi="Times New Roman" w:cs="Times New Roman"/>
                <w:sz w:val="13"/>
                <w:szCs w:val="13"/>
                <w:lang w:eastAsia="ru-RU"/>
              </w:rPr>
              <w:t xml:space="preserve"> руб.</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112,18</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114,73</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119,68</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125,01</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125,60</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131,47</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132,16</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138,82</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139,54</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146,74</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147,64</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155,31</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156,59</w:t>
            </w:r>
          </w:p>
        </w:tc>
      </w:tr>
      <w:tr w:rsidR="00F502FE" w:rsidRPr="00F502FE" w:rsidTr="00147B5D">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Индекс производства продукции животноводства</w:t>
            </w:r>
          </w:p>
        </w:tc>
        <w:tc>
          <w:tcPr>
            <w:tcW w:w="1275" w:type="dxa"/>
            <w:tcBorders>
              <w:top w:val="nil"/>
              <w:left w:val="nil"/>
              <w:bottom w:val="single" w:sz="4" w:space="0" w:color="auto"/>
              <w:right w:val="single" w:sz="4" w:space="0" w:color="auto"/>
            </w:tcBorders>
            <w:shd w:val="clear" w:color="auto" w:fill="auto"/>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к предыдущему году</w:t>
            </w:r>
            <w:r w:rsidRPr="00F502FE">
              <w:rPr>
                <w:rFonts w:ascii="Times New Roman" w:eastAsia="Times New Roman" w:hAnsi="Times New Roman" w:cs="Times New Roman"/>
                <w:sz w:val="13"/>
                <w:szCs w:val="13"/>
                <w:lang w:eastAsia="ru-RU"/>
              </w:rPr>
              <w:br/>
              <w:t>в сопоставимых ценах</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113,08</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101,97</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100,40</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100,43</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101,20</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101,22</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101,47</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101,53</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101,62</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101,64</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101,73</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101,87</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101,89</w:t>
            </w:r>
          </w:p>
        </w:tc>
      </w:tr>
      <w:tr w:rsidR="00F502FE" w:rsidRPr="00F502FE" w:rsidTr="00147B5D">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rPr>
                <w:rFonts w:ascii="Times New Roman" w:eastAsia="Times New Roman" w:hAnsi="Times New Roman" w:cs="Times New Roman"/>
                <w:b/>
                <w:bCs/>
                <w:sz w:val="13"/>
                <w:szCs w:val="13"/>
                <w:lang w:eastAsia="ru-RU"/>
              </w:rPr>
            </w:pPr>
            <w:r w:rsidRPr="00F502FE">
              <w:rPr>
                <w:rFonts w:ascii="Times New Roman" w:eastAsia="Times New Roman" w:hAnsi="Times New Roman" w:cs="Times New Roman"/>
                <w:b/>
                <w:bCs/>
                <w:sz w:val="13"/>
                <w:szCs w:val="13"/>
                <w:lang w:eastAsia="ru-RU"/>
              </w:rPr>
              <w:t>Строительство</w:t>
            </w:r>
          </w:p>
        </w:tc>
        <w:tc>
          <w:tcPr>
            <w:tcW w:w="1275"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r>
      <w:tr w:rsidR="00F502FE" w:rsidRPr="00F502FE" w:rsidTr="00147B5D">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vAlign w:val="center"/>
            <w:hideMark/>
          </w:tcPr>
          <w:p w:rsidR="00F502FE" w:rsidRPr="00F502FE" w:rsidRDefault="00F502FE" w:rsidP="00F502FE">
            <w:pPr>
              <w:spacing w:after="0" w:line="240" w:lineRule="auto"/>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Объем работ, выполненных по виду деятельности "Строительство"</w:t>
            </w:r>
          </w:p>
        </w:tc>
        <w:tc>
          <w:tcPr>
            <w:tcW w:w="1275" w:type="dxa"/>
            <w:tcBorders>
              <w:top w:val="nil"/>
              <w:left w:val="nil"/>
              <w:bottom w:val="single" w:sz="4" w:space="0" w:color="auto"/>
              <w:right w:val="single" w:sz="4" w:space="0" w:color="auto"/>
            </w:tcBorders>
            <w:shd w:val="clear" w:color="auto" w:fill="auto"/>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xml:space="preserve">в ценах соответствующих лет; </w:t>
            </w:r>
            <w:proofErr w:type="gramStart"/>
            <w:r w:rsidRPr="00F502FE">
              <w:rPr>
                <w:rFonts w:ascii="Times New Roman" w:eastAsia="Times New Roman" w:hAnsi="Times New Roman" w:cs="Times New Roman"/>
                <w:sz w:val="13"/>
                <w:szCs w:val="13"/>
                <w:lang w:eastAsia="ru-RU"/>
              </w:rPr>
              <w:t>млн</w:t>
            </w:r>
            <w:proofErr w:type="gramEnd"/>
            <w:r w:rsidRPr="00F502FE">
              <w:rPr>
                <w:rFonts w:ascii="Times New Roman" w:eastAsia="Times New Roman" w:hAnsi="Times New Roman" w:cs="Times New Roman"/>
                <w:sz w:val="13"/>
                <w:szCs w:val="13"/>
                <w:lang w:eastAsia="ru-RU"/>
              </w:rPr>
              <w:t xml:space="preserve"> руб.</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5283,66</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485,74</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520,87</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558,12</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558,20</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597,68</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597,87</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640,34</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640,62</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687,63</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688,08</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738,94</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740,49</w:t>
            </w:r>
          </w:p>
        </w:tc>
      </w:tr>
      <w:tr w:rsidR="00F502FE" w:rsidRPr="00F502FE" w:rsidTr="00147B5D">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vAlign w:val="center"/>
            <w:hideMark/>
          </w:tcPr>
          <w:p w:rsidR="00F502FE" w:rsidRPr="00F502FE" w:rsidRDefault="00F502FE" w:rsidP="00F502FE">
            <w:pPr>
              <w:spacing w:after="0" w:line="240" w:lineRule="auto"/>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Индекс физического объема работ, выполненных по виду деятельности "Строительство"</w:t>
            </w:r>
          </w:p>
        </w:tc>
        <w:tc>
          <w:tcPr>
            <w:tcW w:w="1275" w:type="dxa"/>
            <w:tcBorders>
              <w:top w:val="nil"/>
              <w:left w:val="nil"/>
              <w:bottom w:val="single" w:sz="4" w:space="0" w:color="auto"/>
              <w:right w:val="single" w:sz="4" w:space="0" w:color="auto"/>
            </w:tcBorders>
            <w:shd w:val="clear" w:color="auto" w:fill="auto"/>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к предыдущему году</w:t>
            </w:r>
            <w:r w:rsidRPr="00F502FE">
              <w:rPr>
                <w:rFonts w:ascii="Times New Roman" w:eastAsia="Times New Roman" w:hAnsi="Times New Roman" w:cs="Times New Roman"/>
                <w:sz w:val="13"/>
                <w:szCs w:val="13"/>
                <w:lang w:eastAsia="ru-RU"/>
              </w:rPr>
              <w:br/>
              <w:t>в сопоставимых ценах</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239,02</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8,74</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101,45</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101,47</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101,58</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101,60</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101,62</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101,65</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101,95</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101,98</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102,10</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102,15</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102,20</w:t>
            </w:r>
          </w:p>
        </w:tc>
      </w:tr>
      <w:tr w:rsidR="00F502FE" w:rsidRPr="00F502FE" w:rsidTr="00147B5D">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Индекс-дефлятор по виду деятельности "Строительство"</w:t>
            </w:r>
          </w:p>
        </w:tc>
        <w:tc>
          <w:tcPr>
            <w:tcW w:w="1275" w:type="dxa"/>
            <w:tcBorders>
              <w:top w:val="nil"/>
              <w:left w:val="nil"/>
              <w:bottom w:val="single" w:sz="4" w:space="0" w:color="auto"/>
              <w:right w:val="single" w:sz="4" w:space="0" w:color="auto"/>
            </w:tcBorders>
            <w:shd w:val="clear" w:color="auto" w:fill="auto"/>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xml:space="preserve">% </w:t>
            </w:r>
            <w:proofErr w:type="gramStart"/>
            <w:r w:rsidRPr="00F502FE">
              <w:rPr>
                <w:rFonts w:ascii="Times New Roman" w:eastAsia="Times New Roman" w:hAnsi="Times New Roman" w:cs="Times New Roman"/>
                <w:sz w:val="13"/>
                <w:szCs w:val="13"/>
                <w:lang w:eastAsia="ru-RU"/>
              </w:rPr>
              <w:t>г</w:t>
            </w:r>
            <w:proofErr w:type="gramEnd"/>
            <w:r w:rsidRPr="00F502FE">
              <w:rPr>
                <w:rFonts w:ascii="Times New Roman" w:eastAsia="Times New Roman" w:hAnsi="Times New Roman" w:cs="Times New Roman"/>
                <w:sz w:val="13"/>
                <w:szCs w:val="13"/>
                <w:lang w:eastAsia="ru-RU"/>
              </w:rPr>
              <w:t>/г</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104,70</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105,20</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105,70</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105,60</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105,50</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105,40</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105,40</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105,40</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105,10</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105,30</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105,20</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105,20</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105,30</w:t>
            </w:r>
          </w:p>
        </w:tc>
      </w:tr>
      <w:tr w:rsidR="00F502FE" w:rsidRPr="00F502FE" w:rsidTr="00147B5D">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Ввод в действие жилых домов</w:t>
            </w:r>
          </w:p>
        </w:tc>
        <w:tc>
          <w:tcPr>
            <w:tcW w:w="1275"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тыс. кв. м общей площади</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7,84</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8,01</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8,20</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10,00</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11,00</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11,50</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12,00</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12,60</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13,00</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13,29</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15,00</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16,00</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17,00</w:t>
            </w:r>
          </w:p>
        </w:tc>
      </w:tr>
      <w:tr w:rsidR="00F502FE" w:rsidRPr="00F502FE" w:rsidTr="00147B5D">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5.</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rPr>
                <w:rFonts w:ascii="Times New Roman" w:eastAsia="Times New Roman" w:hAnsi="Times New Roman" w:cs="Times New Roman"/>
                <w:b/>
                <w:bCs/>
                <w:sz w:val="13"/>
                <w:szCs w:val="13"/>
                <w:lang w:eastAsia="ru-RU"/>
              </w:rPr>
            </w:pPr>
            <w:r w:rsidRPr="00F502FE">
              <w:rPr>
                <w:rFonts w:ascii="Times New Roman" w:eastAsia="Times New Roman" w:hAnsi="Times New Roman" w:cs="Times New Roman"/>
                <w:b/>
                <w:bCs/>
                <w:sz w:val="13"/>
                <w:szCs w:val="13"/>
                <w:lang w:eastAsia="ru-RU"/>
              </w:rPr>
              <w:t>Торговля и услуги населению</w:t>
            </w:r>
          </w:p>
        </w:tc>
        <w:tc>
          <w:tcPr>
            <w:tcW w:w="1275"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r>
      <w:tr w:rsidR="00F502FE" w:rsidRPr="00F502FE" w:rsidTr="00147B5D">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Оборот розничной торговли</w:t>
            </w:r>
          </w:p>
        </w:tc>
        <w:tc>
          <w:tcPr>
            <w:tcW w:w="1275"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proofErr w:type="gramStart"/>
            <w:r w:rsidRPr="00F502FE">
              <w:rPr>
                <w:rFonts w:ascii="Times New Roman" w:eastAsia="Times New Roman" w:hAnsi="Times New Roman" w:cs="Times New Roman"/>
                <w:sz w:val="13"/>
                <w:szCs w:val="13"/>
                <w:lang w:eastAsia="ru-RU"/>
              </w:rPr>
              <w:t>млн</w:t>
            </w:r>
            <w:proofErr w:type="gramEnd"/>
            <w:r w:rsidRPr="00F502FE">
              <w:rPr>
                <w:rFonts w:ascii="Times New Roman" w:eastAsia="Times New Roman" w:hAnsi="Times New Roman" w:cs="Times New Roman"/>
                <w:sz w:val="13"/>
                <w:szCs w:val="13"/>
                <w:lang w:eastAsia="ru-RU"/>
              </w:rPr>
              <w:t xml:space="preserve"> рублей</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4198,10</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4228,68</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4293,31</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4341,04</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4342,46</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4406,15</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4408,49</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4491,00</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4495,23</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4589,58</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4595,56</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4703,95</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4711,52</w:t>
            </w:r>
          </w:p>
        </w:tc>
      </w:tr>
      <w:tr w:rsidR="00F502FE" w:rsidRPr="00F502FE" w:rsidTr="00147B5D">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Индекс физического объема оборота розничной торговли</w:t>
            </w:r>
          </w:p>
        </w:tc>
        <w:tc>
          <w:tcPr>
            <w:tcW w:w="1275" w:type="dxa"/>
            <w:tcBorders>
              <w:top w:val="nil"/>
              <w:left w:val="nil"/>
              <w:bottom w:val="single" w:sz="4" w:space="0" w:color="auto"/>
              <w:right w:val="single" w:sz="4" w:space="0" w:color="auto"/>
            </w:tcBorders>
            <w:shd w:val="clear" w:color="auto" w:fill="auto"/>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к предыдущему году</w:t>
            </w:r>
            <w:r w:rsidRPr="00F502FE">
              <w:rPr>
                <w:rFonts w:ascii="Times New Roman" w:eastAsia="Times New Roman" w:hAnsi="Times New Roman" w:cs="Times New Roman"/>
                <w:sz w:val="13"/>
                <w:szCs w:val="13"/>
                <w:lang w:eastAsia="ru-RU"/>
              </w:rPr>
              <w:br/>
              <w:t>в сопоставимых ценах</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96,55</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98,56</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96,51</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97,41</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97,63</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97,69</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97,71</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98,10</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98,14</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98,17</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98,30</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98,55</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98,58</w:t>
            </w:r>
          </w:p>
        </w:tc>
      </w:tr>
      <w:tr w:rsidR="00F502FE" w:rsidRPr="00F502FE" w:rsidTr="00147B5D">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Объем платных услуг населению</w:t>
            </w:r>
          </w:p>
        </w:tc>
        <w:tc>
          <w:tcPr>
            <w:tcW w:w="1275" w:type="dxa"/>
            <w:tcBorders>
              <w:top w:val="nil"/>
              <w:left w:val="nil"/>
              <w:bottom w:val="single" w:sz="4" w:space="0" w:color="auto"/>
              <w:right w:val="single" w:sz="4" w:space="0" w:color="auto"/>
            </w:tcBorders>
            <w:shd w:val="clear" w:color="auto" w:fill="auto"/>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proofErr w:type="gramStart"/>
            <w:r w:rsidRPr="00F502FE">
              <w:rPr>
                <w:rFonts w:ascii="Times New Roman" w:eastAsia="Times New Roman" w:hAnsi="Times New Roman" w:cs="Times New Roman"/>
                <w:sz w:val="13"/>
                <w:szCs w:val="13"/>
                <w:lang w:eastAsia="ru-RU"/>
              </w:rPr>
              <w:t>млн</w:t>
            </w:r>
            <w:proofErr w:type="gramEnd"/>
            <w:r w:rsidRPr="00F502FE">
              <w:rPr>
                <w:rFonts w:ascii="Times New Roman" w:eastAsia="Times New Roman" w:hAnsi="Times New Roman" w:cs="Times New Roman"/>
                <w:sz w:val="13"/>
                <w:szCs w:val="13"/>
                <w:lang w:eastAsia="ru-RU"/>
              </w:rPr>
              <w:t xml:space="preserve"> рублей</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277,84</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290,30</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313,90</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333,98</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334,05</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356,22</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356,43</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380,15</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381,18</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407,03</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407,54</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435,35</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436,02</w:t>
            </w:r>
          </w:p>
        </w:tc>
      </w:tr>
      <w:tr w:rsidR="00F502FE" w:rsidRPr="00F502FE" w:rsidTr="00147B5D">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Индекс физического объема платных услуг населению</w:t>
            </w:r>
          </w:p>
        </w:tc>
        <w:tc>
          <w:tcPr>
            <w:tcW w:w="1275" w:type="dxa"/>
            <w:tcBorders>
              <w:top w:val="nil"/>
              <w:left w:val="nil"/>
              <w:bottom w:val="single" w:sz="4" w:space="0" w:color="auto"/>
              <w:right w:val="single" w:sz="4" w:space="0" w:color="auto"/>
            </w:tcBorders>
            <w:shd w:val="clear" w:color="auto" w:fill="auto"/>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к предыдущему году</w:t>
            </w:r>
            <w:r w:rsidRPr="00F502FE">
              <w:rPr>
                <w:rFonts w:ascii="Times New Roman" w:eastAsia="Times New Roman" w:hAnsi="Times New Roman" w:cs="Times New Roman"/>
                <w:sz w:val="13"/>
                <w:szCs w:val="13"/>
                <w:lang w:eastAsia="ru-RU"/>
              </w:rPr>
              <w:br/>
              <w:t>в сопоставимых ценах</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97,57</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103,66</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102,10</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102,90</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103,12</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103,15</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103,19</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103,21</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103,23</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103,25</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103,30</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103,34</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103,37</w:t>
            </w:r>
          </w:p>
        </w:tc>
      </w:tr>
      <w:tr w:rsidR="00F502FE" w:rsidRPr="00F502FE" w:rsidTr="00147B5D">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6.</w:t>
            </w:r>
          </w:p>
        </w:tc>
        <w:tc>
          <w:tcPr>
            <w:tcW w:w="2598" w:type="dxa"/>
            <w:tcBorders>
              <w:top w:val="nil"/>
              <w:left w:val="nil"/>
              <w:bottom w:val="single" w:sz="4" w:space="0" w:color="auto"/>
              <w:right w:val="single" w:sz="4" w:space="0" w:color="auto"/>
            </w:tcBorders>
            <w:shd w:val="clear" w:color="auto" w:fill="auto"/>
            <w:vAlign w:val="center"/>
            <w:hideMark/>
          </w:tcPr>
          <w:p w:rsidR="00F502FE" w:rsidRPr="00F502FE" w:rsidRDefault="00F502FE" w:rsidP="00F502FE">
            <w:pPr>
              <w:spacing w:after="0" w:line="240" w:lineRule="auto"/>
              <w:rPr>
                <w:rFonts w:ascii="Times New Roman" w:eastAsia="Times New Roman" w:hAnsi="Times New Roman" w:cs="Times New Roman"/>
                <w:b/>
                <w:bCs/>
                <w:sz w:val="13"/>
                <w:szCs w:val="13"/>
                <w:lang w:eastAsia="ru-RU"/>
              </w:rPr>
            </w:pPr>
            <w:r w:rsidRPr="00F502FE">
              <w:rPr>
                <w:rFonts w:ascii="Times New Roman" w:eastAsia="Times New Roman" w:hAnsi="Times New Roman" w:cs="Times New Roman"/>
                <w:b/>
                <w:bCs/>
                <w:sz w:val="13"/>
                <w:szCs w:val="13"/>
                <w:lang w:eastAsia="ru-RU"/>
              </w:rPr>
              <w:t xml:space="preserve">Малое и среднее предпринимательство, включая </w:t>
            </w:r>
            <w:proofErr w:type="spellStart"/>
            <w:r w:rsidRPr="00F502FE">
              <w:rPr>
                <w:rFonts w:ascii="Times New Roman" w:eastAsia="Times New Roman" w:hAnsi="Times New Roman" w:cs="Times New Roman"/>
                <w:b/>
                <w:bCs/>
                <w:sz w:val="13"/>
                <w:szCs w:val="13"/>
                <w:lang w:eastAsia="ru-RU"/>
              </w:rPr>
              <w:t>микропредприятия</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r>
      <w:tr w:rsidR="00F502FE" w:rsidRPr="00F502FE" w:rsidTr="00147B5D">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lastRenderedPageBreak/>
              <w:t> </w:t>
            </w:r>
          </w:p>
        </w:tc>
        <w:tc>
          <w:tcPr>
            <w:tcW w:w="2598" w:type="dxa"/>
            <w:tcBorders>
              <w:top w:val="nil"/>
              <w:left w:val="nil"/>
              <w:bottom w:val="single" w:sz="4" w:space="0" w:color="auto"/>
              <w:right w:val="single" w:sz="4" w:space="0" w:color="auto"/>
            </w:tcBorders>
            <w:shd w:val="clear" w:color="auto" w:fill="auto"/>
            <w:vAlign w:val="center"/>
            <w:hideMark/>
          </w:tcPr>
          <w:p w:rsidR="00F502FE" w:rsidRPr="00F502FE" w:rsidRDefault="00F502FE" w:rsidP="00F502FE">
            <w:pPr>
              <w:spacing w:after="0" w:line="240" w:lineRule="auto"/>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xml:space="preserve">Количество малых и средних предприятий, включая </w:t>
            </w:r>
            <w:proofErr w:type="spellStart"/>
            <w:r w:rsidRPr="00F502FE">
              <w:rPr>
                <w:rFonts w:ascii="Times New Roman" w:eastAsia="Times New Roman" w:hAnsi="Times New Roman" w:cs="Times New Roman"/>
                <w:sz w:val="13"/>
                <w:szCs w:val="13"/>
                <w:lang w:eastAsia="ru-RU"/>
              </w:rPr>
              <w:t>микропредприятия</w:t>
            </w:r>
            <w:proofErr w:type="spellEnd"/>
            <w:r w:rsidRPr="00F502FE">
              <w:rPr>
                <w:rFonts w:ascii="Times New Roman" w:eastAsia="Times New Roman" w:hAnsi="Times New Roman" w:cs="Times New Roman"/>
                <w:sz w:val="13"/>
                <w:szCs w:val="13"/>
                <w:lang w:eastAsia="ru-RU"/>
              </w:rPr>
              <w:t xml:space="preserve"> (на конец года)</w:t>
            </w:r>
          </w:p>
        </w:tc>
        <w:tc>
          <w:tcPr>
            <w:tcW w:w="1275"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единиц</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565</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540</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542</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543</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544</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545</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546</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547</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548</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549</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550</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551</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552</w:t>
            </w:r>
          </w:p>
        </w:tc>
      </w:tr>
      <w:tr w:rsidR="00F502FE" w:rsidRPr="00F502FE" w:rsidTr="00147B5D">
        <w:trPr>
          <w:trHeight w:val="619"/>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vAlign w:val="center"/>
            <w:hideMark/>
          </w:tcPr>
          <w:p w:rsidR="00F502FE" w:rsidRPr="00F502FE" w:rsidRDefault="00F502FE" w:rsidP="00F502FE">
            <w:pPr>
              <w:spacing w:after="0" w:line="240" w:lineRule="auto"/>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xml:space="preserve">Среднесписочная численность работников на предприятиях малого и среднего предпринимательства (включая </w:t>
            </w:r>
            <w:proofErr w:type="spellStart"/>
            <w:r w:rsidRPr="00F502FE">
              <w:rPr>
                <w:rFonts w:ascii="Times New Roman" w:eastAsia="Times New Roman" w:hAnsi="Times New Roman" w:cs="Times New Roman"/>
                <w:sz w:val="13"/>
                <w:szCs w:val="13"/>
                <w:lang w:eastAsia="ru-RU"/>
              </w:rPr>
              <w:t>микропредприятия</w:t>
            </w:r>
            <w:proofErr w:type="spellEnd"/>
            <w:r w:rsidRPr="00F502FE">
              <w:rPr>
                <w:rFonts w:ascii="Times New Roman" w:eastAsia="Times New Roman" w:hAnsi="Times New Roman" w:cs="Times New Roman"/>
                <w:sz w:val="13"/>
                <w:szCs w:val="13"/>
                <w:lang w:eastAsia="ru-RU"/>
              </w:rPr>
              <w:t>) (без внешних совместителей)</w:t>
            </w:r>
          </w:p>
        </w:tc>
        <w:tc>
          <w:tcPr>
            <w:tcW w:w="1275"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тыс. чел.</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r>
      <w:tr w:rsidR="00F502FE" w:rsidRPr="00F502FE" w:rsidTr="00147B5D">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vAlign w:val="center"/>
            <w:hideMark/>
          </w:tcPr>
          <w:p w:rsidR="00F502FE" w:rsidRPr="00F502FE" w:rsidRDefault="00F502FE" w:rsidP="00F502FE">
            <w:pPr>
              <w:spacing w:after="0" w:line="240" w:lineRule="auto"/>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xml:space="preserve">Оборот малых и средних предприятий, включая </w:t>
            </w:r>
            <w:proofErr w:type="spellStart"/>
            <w:r w:rsidRPr="00F502FE">
              <w:rPr>
                <w:rFonts w:ascii="Times New Roman" w:eastAsia="Times New Roman" w:hAnsi="Times New Roman" w:cs="Times New Roman"/>
                <w:sz w:val="13"/>
                <w:szCs w:val="13"/>
                <w:lang w:eastAsia="ru-RU"/>
              </w:rPr>
              <w:t>микропредприятия</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proofErr w:type="gramStart"/>
            <w:r w:rsidRPr="00F502FE">
              <w:rPr>
                <w:rFonts w:ascii="Times New Roman" w:eastAsia="Times New Roman" w:hAnsi="Times New Roman" w:cs="Times New Roman"/>
                <w:sz w:val="13"/>
                <w:szCs w:val="13"/>
                <w:lang w:eastAsia="ru-RU"/>
              </w:rPr>
              <w:t>млрд</w:t>
            </w:r>
            <w:proofErr w:type="gramEnd"/>
            <w:r w:rsidRPr="00F502FE">
              <w:rPr>
                <w:rFonts w:ascii="Times New Roman" w:eastAsia="Times New Roman" w:hAnsi="Times New Roman" w:cs="Times New Roman"/>
                <w:sz w:val="13"/>
                <w:szCs w:val="13"/>
                <w:lang w:eastAsia="ru-RU"/>
              </w:rPr>
              <w:t xml:space="preserve"> руб.</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r>
      <w:tr w:rsidR="00F502FE" w:rsidRPr="00F502FE" w:rsidTr="00147B5D">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7.</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rPr>
                <w:rFonts w:ascii="Times New Roman" w:eastAsia="Times New Roman" w:hAnsi="Times New Roman" w:cs="Times New Roman"/>
                <w:b/>
                <w:bCs/>
                <w:sz w:val="13"/>
                <w:szCs w:val="13"/>
                <w:lang w:eastAsia="ru-RU"/>
              </w:rPr>
            </w:pPr>
            <w:r w:rsidRPr="00F502FE">
              <w:rPr>
                <w:rFonts w:ascii="Times New Roman" w:eastAsia="Times New Roman" w:hAnsi="Times New Roman" w:cs="Times New Roman"/>
                <w:b/>
                <w:bCs/>
                <w:sz w:val="13"/>
                <w:szCs w:val="13"/>
                <w:lang w:eastAsia="ru-RU"/>
              </w:rPr>
              <w:t>Инвестиции</w:t>
            </w:r>
          </w:p>
        </w:tc>
        <w:tc>
          <w:tcPr>
            <w:tcW w:w="1275"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r>
      <w:tr w:rsidR="00F502FE" w:rsidRPr="00F502FE" w:rsidTr="00147B5D">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Инвестиции в основной капитал</w:t>
            </w:r>
          </w:p>
        </w:tc>
        <w:tc>
          <w:tcPr>
            <w:tcW w:w="1275"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proofErr w:type="gramStart"/>
            <w:r w:rsidRPr="00F502FE">
              <w:rPr>
                <w:rFonts w:ascii="Times New Roman" w:eastAsia="Times New Roman" w:hAnsi="Times New Roman" w:cs="Times New Roman"/>
                <w:sz w:val="13"/>
                <w:szCs w:val="13"/>
                <w:lang w:eastAsia="ru-RU"/>
              </w:rPr>
              <w:t>млн</w:t>
            </w:r>
            <w:proofErr w:type="gramEnd"/>
            <w:r w:rsidRPr="00F502FE">
              <w:rPr>
                <w:rFonts w:ascii="Times New Roman" w:eastAsia="Times New Roman" w:hAnsi="Times New Roman" w:cs="Times New Roman"/>
                <w:sz w:val="13"/>
                <w:szCs w:val="13"/>
                <w:lang w:eastAsia="ru-RU"/>
              </w:rPr>
              <w:t xml:space="preserve"> рублей</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1165,08</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1402,21</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917,15</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1141,94</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1152,56</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1226,39</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1245,40</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21,04</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25,20</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4,62</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5,94</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0,00</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0,00</w:t>
            </w:r>
          </w:p>
        </w:tc>
      </w:tr>
      <w:tr w:rsidR="00F502FE" w:rsidRPr="00F502FE" w:rsidTr="00147B5D">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Индекс физического объема инвестиций в основной капитал</w:t>
            </w:r>
          </w:p>
        </w:tc>
        <w:tc>
          <w:tcPr>
            <w:tcW w:w="1275" w:type="dxa"/>
            <w:tcBorders>
              <w:top w:val="nil"/>
              <w:left w:val="nil"/>
              <w:bottom w:val="single" w:sz="4" w:space="0" w:color="auto"/>
              <w:right w:val="single" w:sz="4" w:space="0" w:color="auto"/>
            </w:tcBorders>
            <w:shd w:val="clear" w:color="auto" w:fill="auto"/>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к предыдущему году</w:t>
            </w:r>
            <w:r w:rsidRPr="00F502FE">
              <w:rPr>
                <w:rFonts w:ascii="Times New Roman" w:eastAsia="Times New Roman" w:hAnsi="Times New Roman" w:cs="Times New Roman"/>
                <w:sz w:val="13"/>
                <w:szCs w:val="13"/>
                <w:lang w:eastAsia="ru-RU"/>
              </w:rPr>
              <w:br/>
              <w:t>в сопоставимых ценах</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142,66</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114,30</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62,23</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119,49</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120,83</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103,07</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103,80</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1,65</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1,94</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21,08</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22,63</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0,00</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0,00</w:t>
            </w:r>
          </w:p>
        </w:tc>
      </w:tr>
      <w:tr w:rsidR="00F502FE" w:rsidRPr="00F502FE" w:rsidTr="00147B5D">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vAlign w:val="center"/>
            <w:hideMark/>
          </w:tcPr>
          <w:p w:rsidR="00F502FE" w:rsidRPr="00F502FE" w:rsidRDefault="00F502FE" w:rsidP="00F502FE">
            <w:pPr>
              <w:spacing w:after="0" w:line="240" w:lineRule="auto"/>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Удельный вес инвестиций в основной капитал в валовом региональном продукте</w:t>
            </w:r>
          </w:p>
        </w:tc>
        <w:tc>
          <w:tcPr>
            <w:tcW w:w="1275"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r>
      <w:tr w:rsidR="00F502FE" w:rsidRPr="00F502FE" w:rsidTr="00147B5D">
        <w:trPr>
          <w:trHeight w:val="84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vAlign w:val="center"/>
            <w:hideMark/>
          </w:tcPr>
          <w:p w:rsidR="00F502FE" w:rsidRPr="00F502FE" w:rsidRDefault="00F502FE" w:rsidP="00F502FE">
            <w:pPr>
              <w:spacing w:after="0" w:line="240" w:lineRule="auto"/>
              <w:rPr>
                <w:rFonts w:ascii="Times New Roman" w:eastAsia="Times New Roman" w:hAnsi="Times New Roman" w:cs="Times New Roman"/>
                <w:b/>
                <w:bCs/>
                <w:sz w:val="13"/>
                <w:szCs w:val="13"/>
                <w:lang w:eastAsia="ru-RU"/>
              </w:rPr>
            </w:pPr>
            <w:r w:rsidRPr="00F502FE">
              <w:rPr>
                <w:rFonts w:ascii="Times New Roman" w:eastAsia="Times New Roman" w:hAnsi="Times New Roman" w:cs="Times New Roman"/>
                <w:b/>
                <w:bCs/>
                <w:sz w:val="13"/>
                <w:szCs w:val="13"/>
                <w:lang w:eastAsia="ru-RU"/>
              </w:rPr>
              <w:t>Инвестиции в основной капитал по источникам</w:t>
            </w:r>
            <w:r w:rsidRPr="00F502FE">
              <w:rPr>
                <w:rFonts w:ascii="Times New Roman" w:eastAsia="Times New Roman" w:hAnsi="Times New Roman" w:cs="Times New Roman"/>
                <w:b/>
                <w:bCs/>
                <w:sz w:val="13"/>
                <w:szCs w:val="13"/>
                <w:lang w:eastAsia="ru-RU"/>
              </w:rPr>
              <w:br/>
              <w:t>финансирования (без субъектов малого и среднего предпринимательства и объема инвестиций, не наблюдаемых прямыми статистическими методами)</w:t>
            </w:r>
          </w:p>
        </w:tc>
        <w:tc>
          <w:tcPr>
            <w:tcW w:w="1275"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proofErr w:type="gramStart"/>
            <w:r w:rsidRPr="00F502FE">
              <w:rPr>
                <w:rFonts w:ascii="Times New Roman" w:eastAsia="Times New Roman" w:hAnsi="Times New Roman" w:cs="Times New Roman"/>
                <w:sz w:val="13"/>
                <w:szCs w:val="13"/>
                <w:lang w:eastAsia="ru-RU"/>
              </w:rPr>
              <w:t>млн</w:t>
            </w:r>
            <w:proofErr w:type="gramEnd"/>
            <w:r w:rsidRPr="00F502FE">
              <w:rPr>
                <w:rFonts w:ascii="Times New Roman" w:eastAsia="Times New Roman" w:hAnsi="Times New Roman" w:cs="Times New Roman"/>
                <w:sz w:val="13"/>
                <w:szCs w:val="13"/>
                <w:lang w:eastAsia="ru-RU"/>
              </w:rPr>
              <w:t xml:space="preserve"> рублей</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1059,16</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1274,74</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833,77</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1038,13</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1047,78</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1114,90</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1132,18</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19,13</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22,91</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4,20</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5,40</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0,00</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0,00</w:t>
            </w:r>
          </w:p>
        </w:tc>
      </w:tr>
      <w:tr w:rsidR="00F502FE" w:rsidRPr="00F502FE" w:rsidTr="00147B5D">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Собственные средства</w:t>
            </w:r>
          </w:p>
        </w:tc>
        <w:tc>
          <w:tcPr>
            <w:tcW w:w="1275"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proofErr w:type="gramStart"/>
            <w:r w:rsidRPr="00F502FE">
              <w:rPr>
                <w:rFonts w:ascii="Times New Roman" w:eastAsia="Times New Roman" w:hAnsi="Times New Roman" w:cs="Times New Roman"/>
                <w:sz w:val="13"/>
                <w:szCs w:val="13"/>
                <w:lang w:eastAsia="ru-RU"/>
              </w:rPr>
              <w:t>млн</w:t>
            </w:r>
            <w:proofErr w:type="gramEnd"/>
            <w:r w:rsidRPr="00F502FE">
              <w:rPr>
                <w:rFonts w:ascii="Times New Roman" w:eastAsia="Times New Roman" w:hAnsi="Times New Roman" w:cs="Times New Roman"/>
                <w:sz w:val="13"/>
                <w:szCs w:val="13"/>
                <w:lang w:eastAsia="ru-RU"/>
              </w:rPr>
              <w:t xml:space="preserve"> рублей</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305,06</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20,70</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217,86</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149,23</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152,28</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180,10</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185,88</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19,13</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22,91</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4,20</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5,40</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0,00</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0,00</w:t>
            </w:r>
          </w:p>
        </w:tc>
      </w:tr>
      <w:tr w:rsidR="00F502FE" w:rsidRPr="00F502FE" w:rsidTr="00147B5D">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Привлеченные средства, из них:</w:t>
            </w:r>
          </w:p>
        </w:tc>
        <w:tc>
          <w:tcPr>
            <w:tcW w:w="1275"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proofErr w:type="gramStart"/>
            <w:r w:rsidRPr="00F502FE">
              <w:rPr>
                <w:rFonts w:ascii="Times New Roman" w:eastAsia="Times New Roman" w:hAnsi="Times New Roman" w:cs="Times New Roman"/>
                <w:sz w:val="13"/>
                <w:szCs w:val="13"/>
                <w:lang w:eastAsia="ru-RU"/>
              </w:rPr>
              <w:t>млн</w:t>
            </w:r>
            <w:proofErr w:type="gramEnd"/>
            <w:r w:rsidRPr="00F502FE">
              <w:rPr>
                <w:rFonts w:ascii="Times New Roman" w:eastAsia="Times New Roman" w:hAnsi="Times New Roman" w:cs="Times New Roman"/>
                <w:sz w:val="13"/>
                <w:szCs w:val="13"/>
                <w:lang w:eastAsia="ru-RU"/>
              </w:rPr>
              <w:t xml:space="preserve"> рублей</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754,10</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1254,04</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615,90</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888,90</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895,50</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934,80</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946,30</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0,00</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0,00</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0,00</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0,00</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0,00</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0,00</w:t>
            </w:r>
          </w:p>
        </w:tc>
      </w:tr>
      <w:tr w:rsidR="00F502FE" w:rsidRPr="00F502FE" w:rsidTr="00147B5D">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ind w:firstLineChars="100" w:firstLine="130"/>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кредиты банков, в том числе:</w:t>
            </w:r>
          </w:p>
        </w:tc>
        <w:tc>
          <w:tcPr>
            <w:tcW w:w="1275"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proofErr w:type="gramStart"/>
            <w:r w:rsidRPr="00F502FE">
              <w:rPr>
                <w:rFonts w:ascii="Times New Roman" w:eastAsia="Times New Roman" w:hAnsi="Times New Roman" w:cs="Times New Roman"/>
                <w:sz w:val="13"/>
                <w:szCs w:val="13"/>
                <w:lang w:eastAsia="ru-RU"/>
              </w:rPr>
              <w:t>млн</w:t>
            </w:r>
            <w:proofErr w:type="gramEnd"/>
            <w:r w:rsidRPr="00F502FE">
              <w:rPr>
                <w:rFonts w:ascii="Times New Roman" w:eastAsia="Times New Roman" w:hAnsi="Times New Roman" w:cs="Times New Roman"/>
                <w:sz w:val="13"/>
                <w:szCs w:val="13"/>
                <w:lang w:eastAsia="ru-RU"/>
              </w:rPr>
              <w:t xml:space="preserve"> рублей</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r>
      <w:tr w:rsidR="00F502FE" w:rsidRPr="00F502FE" w:rsidTr="00147B5D">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ind w:firstLineChars="200" w:firstLine="260"/>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кредиты иностранных банков</w:t>
            </w:r>
          </w:p>
        </w:tc>
        <w:tc>
          <w:tcPr>
            <w:tcW w:w="1275"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proofErr w:type="gramStart"/>
            <w:r w:rsidRPr="00F502FE">
              <w:rPr>
                <w:rFonts w:ascii="Times New Roman" w:eastAsia="Times New Roman" w:hAnsi="Times New Roman" w:cs="Times New Roman"/>
                <w:sz w:val="13"/>
                <w:szCs w:val="13"/>
                <w:lang w:eastAsia="ru-RU"/>
              </w:rPr>
              <w:t>млн</w:t>
            </w:r>
            <w:proofErr w:type="gramEnd"/>
            <w:r w:rsidRPr="00F502FE">
              <w:rPr>
                <w:rFonts w:ascii="Times New Roman" w:eastAsia="Times New Roman" w:hAnsi="Times New Roman" w:cs="Times New Roman"/>
                <w:sz w:val="13"/>
                <w:szCs w:val="13"/>
                <w:lang w:eastAsia="ru-RU"/>
              </w:rPr>
              <w:t xml:space="preserve"> рублей</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r>
      <w:tr w:rsidR="00F502FE" w:rsidRPr="00F502FE" w:rsidTr="00147B5D">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ind w:firstLineChars="100" w:firstLine="130"/>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заемные средства других организаций</w:t>
            </w:r>
          </w:p>
        </w:tc>
        <w:tc>
          <w:tcPr>
            <w:tcW w:w="1275"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proofErr w:type="gramStart"/>
            <w:r w:rsidRPr="00F502FE">
              <w:rPr>
                <w:rFonts w:ascii="Times New Roman" w:eastAsia="Times New Roman" w:hAnsi="Times New Roman" w:cs="Times New Roman"/>
                <w:sz w:val="13"/>
                <w:szCs w:val="13"/>
                <w:lang w:eastAsia="ru-RU"/>
              </w:rPr>
              <w:t>млн</w:t>
            </w:r>
            <w:proofErr w:type="gramEnd"/>
            <w:r w:rsidRPr="00F502FE">
              <w:rPr>
                <w:rFonts w:ascii="Times New Roman" w:eastAsia="Times New Roman" w:hAnsi="Times New Roman" w:cs="Times New Roman"/>
                <w:sz w:val="13"/>
                <w:szCs w:val="13"/>
                <w:lang w:eastAsia="ru-RU"/>
              </w:rPr>
              <w:t xml:space="preserve"> рублей</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r>
      <w:tr w:rsidR="00F502FE" w:rsidRPr="00F502FE" w:rsidTr="00147B5D">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ind w:firstLineChars="100" w:firstLine="130"/>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бюджетные средства, в том числе:</w:t>
            </w:r>
          </w:p>
        </w:tc>
        <w:tc>
          <w:tcPr>
            <w:tcW w:w="1275"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proofErr w:type="gramStart"/>
            <w:r w:rsidRPr="00F502FE">
              <w:rPr>
                <w:rFonts w:ascii="Times New Roman" w:eastAsia="Times New Roman" w:hAnsi="Times New Roman" w:cs="Times New Roman"/>
                <w:sz w:val="13"/>
                <w:szCs w:val="13"/>
                <w:lang w:eastAsia="ru-RU"/>
              </w:rPr>
              <w:t>млн</w:t>
            </w:r>
            <w:proofErr w:type="gramEnd"/>
            <w:r w:rsidRPr="00F502FE">
              <w:rPr>
                <w:rFonts w:ascii="Times New Roman" w:eastAsia="Times New Roman" w:hAnsi="Times New Roman" w:cs="Times New Roman"/>
                <w:sz w:val="13"/>
                <w:szCs w:val="13"/>
                <w:lang w:eastAsia="ru-RU"/>
              </w:rPr>
              <w:t xml:space="preserve"> рублей</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474,79</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647,71</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615,90</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888,90</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895,50</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934,80</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946,30</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0,00</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0,00</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0,00</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0,00</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0,00</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0,00</w:t>
            </w:r>
          </w:p>
        </w:tc>
      </w:tr>
      <w:tr w:rsidR="00F502FE" w:rsidRPr="00F502FE" w:rsidTr="00147B5D">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ind w:firstLineChars="200" w:firstLine="260"/>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федеральный бюджет</w:t>
            </w:r>
          </w:p>
        </w:tc>
        <w:tc>
          <w:tcPr>
            <w:tcW w:w="1275"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proofErr w:type="gramStart"/>
            <w:r w:rsidRPr="00F502FE">
              <w:rPr>
                <w:rFonts w:ascii="Times New Roman" w:eastAsia="Times New Roman" w:hAnsi="Times New Roman" w:cs="Times New Roman"/>
                <w:sz w:val="13"/>
                <w:szCs w:val="13"/>
                <w:lang w:eastAsia="ru-RU"/>
              </w:rPr>
              <w:t>млн</w:t>
            </w:r>
            <w:proofErr w:type="gramEnd"/>
            <w:r w:rsidRPr="00F502FE">
              <w:rPr>
                <w:rFonts w:ascii="Times New Roman" w:eastAsia="Times New Roman" w:hAnsi="Times New Roman" w:cs="Times New Roman"/>
                <w:sz w:val="13"/>
                <w:szCs w:val="13"/>
                <w:lang w:eastAsia="ru-RU"/>
              </w:rPr>
              <w:t xml:space="preserve"> рублей</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18,78</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12,42</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0,00</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0,00</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0,00</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0,00</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0,00</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0,00</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0,00</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0,00</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0,00</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0,00</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0,00</w:t>
            </w:r>
          </w:p>
        </w:tc>
      </w:tr>
      <w:tr w:rsidR="00F502FE" w:rsidRPr="00F502FE" w:rsidTr="00147B5D">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ind w:firstLineChars="200" w:firstLine="260"/>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бюджеты субъектов Российской Федерации</w:t>
            </w:r>
          </w:p>
        </w:tc>
        <w:tc>
          <w:tcPr>
            <w:tcW w:w="1275"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proofErr w:type="gramStart"/>
            <w:r w:rsidRPr="00F502FE">
              <w:rPr>
                <w:rFonts w:ascii="Times New Roman" w:eastAsia="Times New Roman" w:hAnsi="Times New Roman" w:cs="Times New Roman"/>
                <w:sz w:val="13"/>
                <w:szCs w:val="13"/>
                <w:lang w:eastAsia="ru-RU"/>
              </w:rPr>
              <w:t>млн</w:t>
            </w:r>
            <w:proofErr w:type="gramEnd"/>
            <w:r w:rsidRPr="00F502FE">
              <w:rPr>
                <w:rFonts w:ascii="Times New Roman" w:eastAsia="Times New Roman" w:hAnsi="Times New Roman" w:cs="Times New Roman"/>
                <w:sz w:val="13"/>
                <w:szCs w:val="13"/>
                <w:lang w:eastAsia="ru-RU"/>
              </w:rPr>
              <w:t xml:space="preserve"> рублей</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269,72</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568,15</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549,50</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801,20</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805,90</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847,20</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856,50</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0,00</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0,00</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0,00</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0,00</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0,00</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0,00</w:t>
            </w:r>
          </w:p>
        </w:tc>
      </w:tr>
      <w:tr w:rsidR="00F502FE" w:rsidRPr="00F502FE" w:rsidTr="00147B5D">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ind w:firstLineChars="200" w:firstLine="260"/>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из местных бюджетов</w:t>
            </w:r>
          </w:p>
        </w:tc>
        <w:tc>
          <w:tcPr>
            <w:tcW w:w="1275"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proofErr w:type="gramStart"/>
            <w:r w:rsidRPr="00F502FE">
              <w:rPr>
                <w:rFonts w:ascii="Times New Roman" w:eastAsia="Times New Roman" w:hAnsi="Times New Roman" w:cs="Times New Roman"/>
                <w:sz w:val="13"/>
                <w:szCs w:val="13"/>
                <w:lang w:eastAsia="ru-RU"/>
              </w:rPr>
              <w:t>млн</w:t>
            </w:r>
            <w:proofErr w:type="gramEnd"/>
            <w:r w:rsidRPr="00F502FE">
              <w:rPr>
                <w:rFonts w:ascii="Times New Roman" w:eastAsia="Times New Roman" w:hAnsi="Times New Roman" w:cs="Times New Roman"/>
                <w:sz w:val="13"/>
                <w:szCs w:val="13"/>
                <w:lang w:eastAsia="ru-RU"/>
              </w:rPr>
              <w:t xml:space="preserve"> рублей</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186,29</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67,14</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66,40</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87,70</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89,60</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87,60</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89,80</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0,00</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0,00</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0,00</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0,00</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0,00</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0,00</w:t>
            </w:r>
          </w:p>
        </w:tc>
      </w:tr>
      <w:tr w:rsidR="00F502FE" w:rsidRPr="00F502FE" w:rsidTr="00147B5D">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ind w:firstLineChars="100" w:firstLine="130"/>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прочие</w:t>
            </w:r>
          </w:p>
        </w:tc>
        <w:tc>
          <w:tcPr>
            <w:tcW w:w="1275"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proofErr w:type="gramStart"/>
            <w:r w:rsidRPr="00F502FE">
              <w:rPr>
                <w:rFonts w:ascii="Times New Roman" w:eastAsia="Times New Roman" w:hAnsi="Times New Roman" w:cs="Times New Roman"/>
                <w:sz w:val="13"/>
                <w:szCs w:val="13"/>
                <w:lang w:eastAsia="ru-RU"/>
              </w:rPr>
              <w:t>млн</w:t>
            </w:r>
            <w:proofErr w:type="gramEnd"/>
            <w:r w:rsidRPr="00F502FE">
              <w:rPr>
                <w:rFonts w:ascii="Times New Roman" w:eastAsia="Times New Roman" w:hAnsi="Times New Roman" w:cs="Times New Roman"/>
                <w:sz w:val="13"/>
                <w:szCs w:val="13"/>
                <w:lang w:eastAsia="ru-RU"/>
              </w:rPr>
              <w:t xml:space="preserve"> рублей</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279,31</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606,33</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0,00</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0,00</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0,00</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0,00</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0,00</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0,00</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0,00</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0,00</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0,00</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0,00</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0,00</w:t>
            </w:r>
          </w:p>
        </w:tc>
      </w:tr>
      <w:tr w:rsidR="00F502FE" w:rsidRPr="00F502FE" w:rsidTr="00147B5D">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8.</w:t>
            </w:r>
          </w:p>
        </w:tc>
        <w:tc>
          <w:tcPr>
            <w:tcW w:w="2598" w:type="dxa"/>
            <w:tcBorders>
              <w:top w:val="nil"/>
              <w:left w:val="nil"/>
              <w:bottom w:val="single" w:sz="4" w:space="0" w:color="auto"/>
              <w:right w:val="single" w:sz="4" w:space="0" w:color="auto"/>
            </w:tcBorders>
            <w:shd w:val="clear" w:color="auto" w:fill="auto"/>
            <w:vAlign w:val="center"/>
            <w:hideMark/>
          </w:tcPr>
          <w:p w:rsidR="00F502FE" w:rsidRPr="00F502FE" w:rsidRDefault="00F502FE" w:rsidP="00F502FE">
            <w:pPr>
              <w:spacing w:after="0" w:line="240" w:lineRule="auto"/>
              <w:rPr>
                <w:rFonts w:ascii="Times New Roman" w:eastAsia="Times New Roman" w:hAnsi="Times New Roman" w:cs="Times New Roman"/>
                <w:b/>
                <w:bCs/>
                <w:sz w:val="13"/>
                <w:szCs w:val="13"/>
                <w:lang w:eastAsia="ru-RU"/>
              </w:rPr>
            </w:pPr>
            <w:r w:rsidRPr="00F502FE">
              <w:rPr>
                <w:rFonts w:ascii="Times New Roman" w:eastAsia="Times New Roman" w:hAnsi="Times New Roman" w:cs="Times New Roman"/>
                <w:b/>
                <w:bCs/>
                <w:sz w:val="13"/>
                <w:szCs w:val="13"/>
                <w:lang w:eastAsia="ru-RU"/>
              </w:rPr>
              <w:t>Бюджет муниципального образования</w:t>
            </w:r>
          </w:p>
        </w:tc>
        <w:tc>
          <w:tcPr>
            <w:tcW w:w="1275"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r>
      <w:tr w:rsidR="00F502FE" w:rsidRPr="00F502FE" w:rsidTr="00147B5D">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vAlign w:val="center"/>
            <w:hideMark/>
          </w:tcPr>
          <w:p w:rsidR="00F502FE" w:rsidRPr="00F502FE" w:rsidRDefault="00F502FE" w:rsidP="00F502FE">
            <w:pPr>
              <w:spacing w:after="0" w:line="240" w:lineRule="auto"/>
              <w:rPr>
                <w:rFonts w:ascii="Times New Roman" w:eastAsia="Times New Roman" w:hAnsi="Times New Roman" w:cs="Times New Roman"/>
                <w:i/>
                <w:iCs/>
                <w:sz w:val="13"/>
                <w:szCs w:val="13"/>
                <w:lang w:eastAsia="ru-RU"/>
              </w:rPr>
            </w:pPr>
            <w:r w:rsidRPr="00F502FE">
              <w:rPr>
                <w:rFonts w:ascii="Times New Roman" w:eastAsia="Times New Roman" w:hAnsi="Times New Roman" w:cs="Times New Roman"/>
                <w:i/>
                <w:iCs/>
                <w:sz w:val="13"/>
                <w:szCs w:val="13"/>
                <w:lang w:eastAsia="ru-RU"/>
              </w:rPr>
              <w:t>Доходы консолидированного бюджета муниципального образования</w:t>
            </w:r>
          </w:p>
        </w:tc>
        <w:tc>
          <w:tcPr>
            <w:tcW w:w="1275"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proofErr w:type="gramStart"/>
            <w:r w:rsidRPr="00F502FE">
              <w:rPr>
                <w:rFonts w:ascii="Times New Roman" w:eastAsia="Times New Roman" w:hAnsi="Times New Roman" w:cs="Times New Roman"/>
                <w:sz w:val="13"/>
                <w:szCs w:val="13"/>
                <w:lang w:eastAsia="ru-RU"/>
              </w:rPr>
              <w:t>млн</w:t>
            </w:r>
            <w:proofErr w:type="gramEnd"/>
            <w:r w:rsidRPr="00F502FE">
              <w:rPr>
                <w:rFonts w:ascii="Times New Roman" w:eastAsia="Times New Roman" w:hAnsi="Times New Roman" w:cs="Times New Roman"/>
                <w:sz w:val="13"/>
                <w:szCs w:val="13"/>
                <w:lang w:eastAsia="ru-RU"/>
              </w:rPr>
              <w:t xml:space="preserve"> руб.</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3546,73</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3822,95</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4048,93</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4201,88</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4222,22</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4311,14</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4324,49</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4336,66</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4351,73</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4358,37</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4379,75</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4398,43</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4408,18</w:t>
            </w:r>
          </w:p>
        </w:tc>
      </w:tr>
      <w:tr w:rsidR="00F502FE" w:rsidRPr="00F502FE" w:rsidTr="00147B5D">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rPr>
                <w:rFonts w:ascii="Times New Roman" w:eastAsia="Times New Roman" w:hAnsi="Times New Roman" w:cs="Times New Roman"/>
                <w:i/>
                <w:iCs/>
                <w:sz w:val="13"/>
                <w:szCs w:val="13"/>
                <w:lang w:eastAsia="ru-RU"/>
              </w:rPr>
            </w:pPr>
            <w:r w:rsidRPr="00F502FE">
              <w:rPr>
                <w:rFonts w:ascii="Times New Roman" w:eastAsia="Times New Roman" w:hAnsi="Times New Roman" w:cs="Times New Roman"/>
                <w:i/>
                <w:iCs/>
                <w:sz w:val="13"/>
                <w:szCs w:val="13"/>
                <w:lang w:eastAsia="ru-RU"/>
              </w:rPr>
              <w:t>Налоговые и неналоговые доходы, всего</w:t>
            </w:r>
          </w:p>
        </w:tc>
        <w:tc>
          <w:tcPr>
            <w:tcW w:w="1275"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proofErr w:type="gramStart"/>
            <w:r w:rsidRPr="00F502FE">
              <w:rPr>
                <w:rFonts w:ascii="Times New Roman" w:eastAsia="Times New Roman" w:hAnsi="Times New Roman" w:cs="Times New Roman"/>
                <w:sz w:val="13"/>
                <w:szCs w:val="13"/>
                <w:lang w:eastAsia="ru-RU"/>
              </w:rPr>
              <w:t>млн</w:t>
            </w:r>
            <w:proofErr w:type="gramEnd"/>
            <w:r w:rsidRPr="00F502FE">
              <w:rPr>
                <w:rFonts w:ascii="Times New Roman" w:eastAsia="Times New Roman" w:hAnsi="Times New Roman" w:cs="Times New Roman"/>
                <w:sz w:val="13"/>
                <w:szCs w:val="13"/>
                <w:lang w:eastAsia="ru-RU"/>
              </w:rPr>
              <w:t xml:space="preserve"> руб.</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493,74</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466,8</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503,41</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479,91</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481,55</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489,59</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491,44</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497,66</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499,51</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506,37</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508,27</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515,38</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517,35</w:t>
            </w:r>
          </w:p>
        </w:tc>
      </w:tr>
      <w:tr w:rsidR="00F502FE" w:rsidRPr="00F502FE" w:rsidTr="00147B5D">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vAlign w:val="center"/>
            <w:hideMark/>
          </w:tcPr>
          <w:p w:rsidR="00F502FE" w:rsidRPr="00F502FE" w:rsidRDefault="00F502FE" w:rsidP="00F502FE">
            <w:pPr>
              <w:spacing w:after="0" w:line="240" w:lineRule="auto"/>
              <w:rPr>
                <w:rFonts w:ascii="Times New Roman" w:eastAsia="Times New Roman" w:hAnsi="Times New Roman" w:cs="Times New Roman"/>
                <w:i/>
                <w:iCs/>
                <w:sz w:val="13"/>
                <w:szCs w:val="13"/>
                <w:lang w:eastAsia="ru-RU"/>
              </w:rPr>
            </w:pPr>
            <w:r w:rsidRPr="00F502FE">
              <w:rPr>
                <w:rFonts w:ascii="Times New Roman" w:eastAsia="Times New Roman" w:hAnsi="Times New Roman" w:cs="Times New Roman"/>
                <w:i/>
                <w:iCs/>
                <w:sz w:val="13"/>
                <w:szCs w:val="13"/>
                <w:lang w:eastAsia="ru-RU"/>
              </w:rPr>
              <w:t>Налоговые доходы всего, в том числе:</w:t>
            </w:r>
          </w:p>
        </w:tc>
        <w:tc>
          <w:tcPr>
            <w:tcW w:w="1275"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proofErr w:type="gramStart"/>
            <w:r w:rsidRPr="00F502FE">
              <w:rPr>
                <w:rFonts w:ascii="Times New Roman" w:eastAsia="Times New Roman" w:hAnsi="Times New Roman" w:cs="Times New Roman"/>
                <w:sz w:val="13"/>
                <w:szCs w:val="13"/>
                <w:lang w:eastAsia="ru-RU"/>
              </w:rPr>
              <w:t>млн</w:t>
            </w:r>
            <w:proofErr w:type="gramEnd"/>
            <w:r w:rsidRPr="00F502FE">
              <w:rPr>
                <w:rFonts w:ascii="Times New Roman" w:eastAsia="Times New Roman" w:hAnsi="Times New Roman" w:cs="Times New Roman"/>
                <w:sz w:val="13"/>
                <w:szCs w:val="13"/>
                <w:lang w:eastAsia="ru-RU"/>
              </w:rPr>
              <w:t xml:space="preserve"> руб.</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432,76</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411,57</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450,24</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440,61</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442,06</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450,26</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451,91</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458,00</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459,66</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466,32</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468,02</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474,92</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476,69</w:t>
            </w:r>
          </w:p>
        </w:tc>
      </w:tr>
      <w:tr w:rsidR="00F502FE" w:rsidRPr="00F502FE" w:rsidTr="00147B5D">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ind w:firstLineChars="100" w:firstLine="130"/>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налог на доходы физических лиц</w:t>
            </w:r>
          </w:p>
        </w:tc>
        <w:tc>
          <w:tcPr>
            <w:tcW w:w="1275"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proofErr w:type="gramStart"/>
            <w:r w:rsidRPr="00F502FE">
              <w:rPr>
                <w:rFonts w:ascii="Times New Roman" w:eastAsia="Times New Roman" w:hAnsi="Times New Roman" w:cs="Times New Roman"/>
                <w:sz w:val="13"/>
                <w:szCs w:val="13"/>
                <w:lang w:eastAsia="ru-RU"/>
              </w:rPr>
              <w:t>млн</w:t>
            </w:r>
            <w:proofErr w:type="gramEnd"/>
            <w:r w:rsidRPr="00F502FE">
              <w:rPr>
                <w:rFonts w:ascii="Times New Roman" w:eastAsia="Times New Roman" w:hAnsi="Times New Roman" w:cs="Times New Roman"/>
                <w:sz w:val="13"/>
                <w:szCs w:val="13"/>
                <w:lang w:eastAsia="ru-RU"/>
              </w:rPr>
              <w:t xml:space="preserve"> руб.</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337,40</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323,93</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354,62</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346,50</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347,41</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351,79</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352,85</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357,31</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358,38</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363,06</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364,15</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368,83</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369,94</w:t>
            </w:r>
          </w:p>
        </w:tc>
      </w:tr>
      <w:tr w:rsidR="00F502FE" w:rsidRPr="00F502FE" w:rsidTr="00147B5D">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ind w:firstLineChars="100" w:firstLine="130"/>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налог на добычу полезных ископаемых</w:t>
            </w:r>
          </w:p>
        </w:tc>
        <w:tc>
          <w:tcPr>
            <w:tcW w:w="1275"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proofErr w:type="gramStart"/>
            <w:r w:rsidRPr="00F502FE">
              <w:rPr>
                <w:rFonts w:ascii="Times New Roman" w:eastAsia="Times New Roman" w:hAnsi="Times New Roman" w:cs="Times New Roman"/>
                <w:sz w:val="13"/>
                <w:szCs w:val="13"/>
                <w:lang w:eastAsia="ru-RU"/>
              </w:rPr>
              <w:t>млн</w:t>
            </w:r>
            <w:proofErr w:type="gramEnd"/>
            <w:r w:rsidRPr="00F502FE">
              <w:rPr>
                <w:rFonts w:ascii="Times New Roman" w:eastAsia="Times New Roman" w:hAnsi="Times New Roman" w:cs="Times New Roman"/>
                <w:sz w:val="13"/>
                <w:szCs w:val="13"/>
                <w:lang w:eastAsia="ru-RU"/>
              </w:rPr>
              <w:t xml:space="preserve"> руб.</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r>
      <w:tr w:rsidR="00F502FE" w:rsidRPr="00F502FE" w:rsidTr="00147B5D">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ind w:firstLineChars="100" w:firstLine="130"/>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акцизы</w:t>
            </w:r>
          </w:p>
        </w:tc>
        <w:tc>
          <w:tcPr>
            <w:tcW w:w="1275"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proofErr w:type="gramStart"/>
            <w:r w:rsidRPr="00F502FE">
              <w:rPr>
                <w:rFonts w:ascii="Times New Roman" w:eastAsia="Times New Roman" w:hAnsi="Times New Roman" w:cs="Times New Roman"/>
                <w:sz w:val="13"/>
                <w:szCs w:val="13"/>
                <w:lang w:eastAsia="ru-RU"/>
              </w:rPr>
              <w:t>млн</w:t>
            </w:r>
            <w:proofErr w:type="gramEnd"/>
            <w:r w:rsidRPr="00F502FE">
              <w:rPr>
                <w:rFonts w:ascii="Times New Roman" w:eastAsia="Times New Roman" w:hAnsi="Times New Roman" w:cs="Times New Roman"/>
                <w:sz w:val="13"/>
                <w:szCs w:val="13"/>
                <w:lang w:eastAsia="ru-RU"/>
              </w:rPr>
              <w:t xml:space="preserve"> руб.</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31,27</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34,11</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33,65</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35,16</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35,52</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39,08</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39,48</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40,81</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41,22</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42,85</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43,28</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44,99</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45,45</w:t>
            </w:r>
          </w:p>
        </w:tc>
      </w:tr>
      <w:tr w:rsidR="00F502FE" w:rsidRPr="00F502FE" w:rsidTr="00147B5D">
        <w:trPr>
          <w:trHeight w:val="420"/>
        </w:trPr>
        <w:tc>
          <w:tcPr>
            <w:tcW w:w="380" w:type="dxa"/>
            <w:tcBorders>
              <w:top w:val="nil"/>
              <w:left w:val="single" w:sz="4" w:space="0" w:color="auto"/>
              <w:bottom w:val="nil"/>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nil"/>
              <w:right w:val="single" w:sz="4" w:space="0" w:color="auto"/>
            </w:tcBorders>
            <w:shd w:val="clear" w:color="auto" w:fill="auto"/>
            <w:vAlign w:val="center"/>
            <w:hideMark/>
          </w:tcPr>
          <w:p w:rsidR="00F502FE" w:rsidRPr="00F502FE" w:rsidRDefault="00F502FE" w:rsidP="00F502FE">
            <w:pPr>
              <w:spacing w:after="0" w:line="240" w:lineRule="auto"/>
              <w:ind w:firstLineChars="100" w:firstLine="130"/>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налог, взимаемый в связи с применением упрощенной системы налогообложения</w:t>
            </w:r>
          </w:p>
        </w:tc>
        <w:tc>
          <w:tcPr>
            <w:tcW w:w="1275" w:type="dxa"/>
            <w:tcBorders>
              <w:top w:val="nil"/>
              <w:left w:val="nil"/>
              <w:bottom w:val="nil"/>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proofErr w:type="gramStart"/>
            <w:r w:rsidRPr="00F502FE">
              <w:rPr>
                <w:rFonts w:ascii="Times New Roman" w:eastAsia="Times New Roman" w:hAnsi="Times New Roman" w:cs="Times New Roman"/>
                <w:sz w:val="13"/>
                <w:szCs w:val="13"/>
                <w:lang w:eastAsia="ru-RU"/>
              </w:rPr>
              <w:t>млн</w:t>
            </w:r>
            <w:proofErr w:type="gramEnd"/>
            <w:r w:rsidRPr="00F502FE">
              <w:rPr>
                <w:rFonts w:ascii="Times New Roman" w:eastAsia="Times New Roman" w:hAnsi="Times New Roman" w:cs="Times New Roman"/>
                <w:sz w:val="13"/>
                <w:szCs w:val="13"/>
                <w:lang w:eastAsia="ru-RU"/>
              </w:rPr>
              <w:t xml:space="preserve"> руб.</w:t>
            </w:r>
          </w:p>
        </w:tc>
        <w:tc>
          <w:tcPr>
            <w:tcW w:w="704" w:type="dxa"/>
            <w:tcBorders>
              <w:top w:val="nil"/>
              <w:left w:val="nil"/>
              <w:bottom w:val="nil"/>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46,56</w:t>
            </w:r>
          </w:p>
        </w:tc>
        <w:tc>
          <w:tcPr>
            <w:tcW w:w="704" w:type="dxa"/>
            <w:tcBorders>
              <w:top w:val="nil"/>
              <w:left w:val="nil"/>
              <w:bottom w:val="nil"/>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37,76</w:t>
            </w:r>
          </w:p>
        </w:tc>
        <w:tc>
          <w:tcPr>
            <w:tcW w:w="878" w:type="dxa"/>
            <w:tcBorders>
              <w:top w:val="nil"/>
              <w:left w:val="nil"/>
              <w:bottom w:val="nil"/>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43,03</w:t>
            </w:r>
          </w:p>
        </w:tc>
        <w:tc>
          <w:tcPr>
            <w:tcW w:w="1214" w:type="dxa"/>
            <w:tcBorders>
              <w:top w:val="nil"/>
              <w:left w:val="nil"/>
              <w:bottom w:val="nil"/>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39,82</w:t>
            </w:r>
          </w:p>
        </w:tc>
        <w:tc>
          <w:tcPr>
            <w:tcW w:w="710" w:type="dxa"/>
            <w:tcBorders>
              <w:top w:val="nil"/>
              <w:left w:val="nil"/>
              <w:bottom w:val="nil"/>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39,9</w:t>
            </w:r>
          </w:p>
        </w:tc>
        <w:tc>
          <w:tcPr>
            <w:tcW w:w="1214" w:type="dxa"/>
            <w:tcBorders>
              <w:top w:val="nil"/>
              <w:left w:val="nil"/>
              <w:bottom w:val="nil"/>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40,2</w:t>
            </w:r>
          </w:p>
        </w:tc>
        <w:tc>
          <w:tcPr>
            <w:tcW w:w="710" w:type="dxa"/>
            <w:tcBorders>
              <w:top w:val="nil"/>
              <w:left w:val="nil"/>
              <w:bottom w:val="nil"/>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40,29</w:t>
            </w:r>
          </w:p>
        </w:tc>
        <w:tc>
          <w:tcPr>
            <w:tcW w:w="1214" w:type="dxa"/>
            <w:tcBorders>
              <w:top w:val="nil"/>
              <w:left w:val="nil"/>
              <w:bottom w:val="nil"/>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40,62</w:t>
            </w:r>
          </w:p>
        </w:tc>
        <w:tc>
          <w:tcPr>
            <w:tcW w:w="710" w:type="dxa"/>
            <w:tcBorders>
              <w:top w:val="nil"/>
              <w:left w:val="nil"/>
              <w:bottom w:val="nil"/>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40,7</w:t>
            </w:r>
          </w:p>
        </w:tc>
        <w:tc>
          <w:tcPr>
            <w:tcW w:w="1014" w:type="dxa"/>
            <w:tcBorders>
              <w:top w:val="nil"/>
              <w:left w:val="nil"/>
              <w:bottom w:val="nil"/>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41,03</w:t>
            </w:r>
          </w:p>
        </w:tc>
        <w:tc>
          <w:tcPr>
            <w:tcW w:w="710" w:type="dxa"/>
            <w:tcBorders>
              <w:top w:val="nil"/>
              <w:left w:val="nil"/>
              <w:bottom w:val="nil"/>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41,11</w:t>
            </w:r>
          </w:p>
        </w:tc>
        <w:tc>
          <w:tcPr>
            <w:tcW w:w="1214" w:type="dxa"/>
            <w:tcBorders>
              <w:top w:val="nil"/>
              <w:left w:val="nil"/>
              <w:bottom w:val="nil"/>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41,44</w:t>
            </w:r>
          </w:p>
        </w:tc>
        <w:tc>
          <w:tcPr>
            <w:tcW w:w="769" w:type="dxa"/>
            <w:tcBorders>
              <w:top w:val="nil"/>
              <w:left w:val="nil"/>
              <w:bottom w:val="nil"/>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41,52</w:t>
            </w:r>
          </w:p>
        </w:tc>
      </w:tr>
      <w:tr w:rsidR="00F502FE" w:rsidRPr="00F502FE" w:rsidTr="00147B5D">
        <w:trPr>
          <w:trHeight w:val="21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single" w:sz="4" w:space="0" w:color="auto"/>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ind w:firstLineChars="100" w:firstLine="130"/>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налог на имущество физических лиц</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proofErr w:type="gramStart"/>
            <w:r w:rsidRPr="00F502FE">
              <w:rPr>
                <w:rFonts w:ascii="Times New Roman" w:eastAsia="Times New Roman" w:hAnsi="Times New Roman" w:cs="Times New Roman"/>
                <w:sz w:val="13"/>
                <w:szCs w:val="13"/>
                <w:lang w:eastAsia="ru-RU"/>
              </w:rPr>
              <w:t>млн</w:t>
            </w:r>
            <w:proofErr w:type="gramEnd"/>
            <w:r w:rsidRPr="00F502FE">
              <w:rPr>
                <w:rFonts w:ascii="Times New Roman" w:eastAsia="Times New Roman" w:hAnsi="Times New Roman" w:cs="Times New Roman"/>
                <w:sz w:val="13"/>
                <w:szCs w:val="13"/>
                <w:lang w:eastAsia="ru-RU"/>
              </w:rPr>
              <w:t xml:space="preserve"> руб.</w:t>
            </w:r>
          </w:p>
        </w:tc>
        <w:tc>
          <w:tcPr>
            <w:tcW w:w="704" w:type="dxa"/>
            <w:tcBorders>
              <w:top w:val="single" w:sz="4" w:space="0" w:color="auto"/>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2,40</w:t>
            </w:r>
          </w:p>
        </w:tc>
        <w:tc>
          <w:tcPr>
            <w:tcW w:w="704" w:type="dxa"/>
            <w:tcBorders>
              <w:top w:val="single" w:sz="4" w:space="0" w:color="auto"/>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2,65</w:t>
            </w:r>
          </w:p>
        </w:tc>
        <w:tc>
          <w:tcPr>
            <w:tcW w:w="878" w:type="dxa"/>
            <w:tcBorders>
              <w:top w:val="single" w:sz="4" w:space="0" w:color="auto"/>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5,05</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5,02</w:t>
            </w:r>
          </w:p>
        </w:tc>
        <w:tc>
          <w:tcPr>
            <w:tcW w:w="710" w:type="dxa"/>
            <w:tcBorders>
              <w:top w:val="single" w:sz="4" w:space="0" w:color="auto"/>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5,05</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5,02</w:t>
            </w:r>
          </w:p>
        </w:tc>
        <w:tc>
          <w:tcPr>
            <w:tcW w:w="710" w:type="dxa"/>
            <w:tcBorders>
              <w:top w:val="single" w:sz="4" w:space="0" w:color="auto"/>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5,05</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5,02</w:t>
            </w:r>
          </w:p>
        </w:tc>
        <w:tc>
          <w:tcPr>
            <w:tcW w:w="710" w:type="dxa"/>
            <w:tcBorders>
              <w:top w:val="single" w:sz="4" w:space="0" w:color="auto"/>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5,05</w:t>
            </w:r>
          </w:p>
        </w:tc>
        <w:tc>
          <w:tcPr>
            <w:tcW w:w="1014" w:type="dxa"/>
            <w:tcBorders>
              <w:top w:val="single" w:sz="4" w:space="0" w:color="auto"/>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5,04</w:t>
            </w:r>
          </w:p>
        </w:tc>
        <w:tc>
          <w:tcPr>
            <w:tcW w:w="710" w:type="dxa"/>
            <w:tcBorders>
              <w:top w:val="single" w:sz="4" w:space="0" w:color="auto"/>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5,07</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5,04</w:t>
            </w:r>
          </w:p>
        </w:tc>
        <w:tc>
          <w:tcPr>
            <w:tcW w:w="769" w:type="dxa"/>
            <w:tcBorders>
              <w:top w:val="single" w:sz="4" w:space="0" w:color="auto"/>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5,09</w:t>
            </w:r>
          </w:p>
        </w:tc>
      </w:tr>
      <w:tr w:rsidR="00F502FE" w:rsidRPr="00F502FE" w:rsidTr="00147B5D">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ind w:firstLineChars="100" w:firstLine="130"/>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налог на имущество организаций</w:t>
            </w:r>
          </w:p>
        </w:tc>
        <w:tc>
          <w:tcPr>
            <w:tcW w:w="1275"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proofErr w:type="gramStart"/>
            <w:r w:rsidRPr="00F502FE">
              <w:rPr>
                <w:rFonts w:ascii="Times New Roman" w:eastAsia="Times New Roman" w:hAnsi="Times New Roman" w:cs="Times New Roman"/>
                <w:sz w:val="13"/>
                <w:szCs w:val="13"/>
                <w:lang w:eastAsia="ru-RU"/>
              </w:rPr>
              <w:t>млн</w:t>
            </w:r>
            <w:proofErr w:type="gramEnd"/>
            <w:r w:rsidRPr="00F502FE">
              <w:rPr>
                <w:rFonts w:ascii="Times New Roman" w:eastAsia="Times New Roman" w:hAnsi="Times New Roman" w:cs="Times New Roman"/>
                <w:sz w:val="13"/>
                <w:szCs w:val="13"/>
                <w:lang w:eastAsia="ru-RU"/>
              </w:rPr>
              <w:t xml:space="preserve"> руб.</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r>
      <w:tr w:rsidR="00F502FE" w:rsidRPr="00F502FE" w:rsidTr="00147B5D">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lastRenderedPageBreak/>
              <w:t> </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ind w:firstLineChars="100" w:firstLine="130"/>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налог на игорный бизнес</w:t>
            </w:r>
          </w:p>
        </w:tc>
        <w:tc>
          <w:tcPr>
            <w:tcW w:w="1275"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proofErr w:type="gramStart"/>
            <w:r w:rsidRPr="00F502FE">
              <w:rPr>
                <w:rFonts w:ascii="Times New Roman" w:eastAsia="Times New Roman" w:hAnsi="Times New Roman" w:cs="Times New Roman"/>
                <w:sz w:val="13"/>
                <w:szCs w:val="13"/>
                <w:lang w:eastAsia="ru-RU"/>
              </w:rPr>
              <w:t>млн</w:t>
            </w:r>
            <w:proofErr w:type="gramEnd"/>
            <w:r w:rsidRPr="00F502FE">
              <w:rPr>
                <w:rFonts w:ascii="Times New Roman" w:eastAsia="Times New Roman" w:hAnsi="Times New Roman" w:cs="Times New Roman"/>
                <w:sz w:val="13"/>
                <w:szCs w:val="13"/>
                <w:lang w:eastAsia="ru-RU"/>
              </w:rPr>
              <w:t xml:space="preserve"> руб.</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r>
      <w:tr w:rsidR="00F502FE" w:rsidRPr="00F502FE" w:rsidTr="00147B5D">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ind w:firstLineChars="100" w:firstLine="130"/>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транспортный налог</w:t>
            </w:r>
          </w:p>
        </w:tc>
        <w:tc>
          <w:tcPr>
            <w:tcW w:w="1275"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proofErr w:type="gramStart"/>
            <w:r w:rsidRPr="00F502FE">
              <w:rPr>
                <w:rFonts w:ascii="Times New Roman" w:eastAsia="Times New Roman" w:hAnsi="Times New Roman" w:cs="Times New Roman"/>
                <w:sz w:val="13"/>
                <w:szCs w:val="13"/>
                <w:lang w:eastAsia="ru-RU"/>
              </w:rPr>
              <w:t>млн</w:t>
            </w:r>
            <w:proofErr w:type="gramEnd"/>
            <w:r w:rsidRPr="00F502FE">
              <w:rPr>
                <w:rFonts w:ascii="Times New Roman" w:eastAsia="Times New Roman" w:hAnsi="Times New Roman" w:cs="Times New Roman"/>
                <w:sz w:val="13"/>
                <w:szCs w:val="13"/>
                <w:lang w:eastAsia="ru-RU"/>
              </w:rPr>
              <w:t xml:space="preserve"> руб.</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r>
      <w:tr w:rsidR="00F502FE" w:rsidRPr="00F502FE" w:rsidTr="00147B5D">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ind w:firstLineChars="100" w:firstLine="130"/>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земельный налог</w:t>
            </w:r>
          </w:p>
        </w:tc>
        <w:tc>
          <w:tcPr>
            <w:tcW w:w="1275"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proofErr w:type="gramStart"/>
            <w:r w:rsidRPr="00F502FE">
              <w:rPr>
                <w:rFonts w:ascii="Times New Roman" w:eastAsia="Times New Roman" w:hAnsi="Times New Roman" w:cs="Times New Roman"/>
                <w:sz w:val="13"/>
                <w:szCs w:val="13"/>
                <w:lang w:eastAsia="ru-RU"/>
              </w:rPr>
              <w:t>млн</w:t>
            </w:r>
            <w:proofErr w:type="gramEnd"/>
            <w:r w:rsidRPr="00F502FE">
              <w:rPr>
                <w:rFonts w:ascii="Times New Roman" w:eastAsia="Times New Roman" w:hAnsi="Times New Roman" w:cs="Times New Roman"/>
                <w:sz w:val="13"/>
                <w:szCs w:val="13"/>
                <w:lang w:eastAsia="ru-RU"/>
              </w:rPr>
              <w:t xml:space="preserve"> руб.</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9,82</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9,61</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10,34</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10,52</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10,57</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10,52</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10,57</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10,52</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10,57</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10,55</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10,6</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10,75</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10,8</w:t>
            </w:r>
          </w:p>
        </w:tc>
      </w:tr>
      <w:tr w:rsidR="00F502FE" w:rsidRPr="00F502FE" w:rsidTr="00147B5D">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rPr>
                <w:rFonts w:ascii="Times New Roman" w:eastAsia="Times New Roman" w:hAnsi="Times New Roman" w:cs="Times New Roman"/>
                <w:i/>
                <w:iCs/>
                <w:sz w:val="13"/>
                <w:szCs w:val="13"/>
                <w:lang w:eastAsia="ru-RU"/>
              </w:rPr>
            </w:pPr>
            <w:r w:rsidRPr="00F502FE">
              <w:rPr>
                <w:rFonts w:ascii="Times New Roman" w:eastAsia="Times New Roman" w:hAnsi="Times New Roman" w:cs="Times New Roman"/>
                <w:i/>
                <w:iCs/>
                <w:sz w:val="13"/>
                <w:szCs w:val="13"/>
                <w:lang w:eastAsia="ru-RU"/>
              </w:rPr>
              <w:t>Неналоговые доходы</w:t>
            </w:r>
          </w:p>
        </w:tc>
        <w:tc>
          <w:tcPr>
            <w:tcW w:w="1275"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proofErr w:type="gramStart"/>
            <w:r w:rsidRPr="00F502FE">
              <w:rPr>
                <w:rFonts w:ascii="Times New Roman" w:eastAsia="Times New Roman" w:hAnsi="Times New Roman" w:cs="Times New Roman"/>
                <w:sz w:val="13"/>
                <w:szCs w:val="13"/>
                <w:lang w:eastAsia="ru-RU"/>
              </w:rPr>
              <w:t>млн</w:t>
            </w:r>
            <w:proofErr w:type="gramEnd"/>
            <w:r w:rsidRPr="00F502FE">
              <w:rPr>
                <w:rFonts w:ascii="Times New Roman" w:eastAsia="Times New Roman" w:hAnsi="Times New Roman" w:cs="Times New Roman"/>
                <w:sz w:val="13"/>
                <w:szCs w:val="13"/>
                <w:lang w:eastAsia="ru-RU"/>
              </w:rPr>
              <w:t xml:space="preserve"> руб.</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60,98</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55,23</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53,17</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39,3</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39,49</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39,33</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39,53</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39,66</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39,85</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40,05</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40,25</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40,46</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40,66</w:t>
            </w:r>
          </w:p>
        </w:tc>
      </w:tr>
      <w:tr w:rsidR="00F502FE" w:rsidRPr="00F502FE" w:rsidTr="00147B5D">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rPr>
                <w:rFonts w:ascii="Times New Roman" w:eastAsia="Times New Roman" w:hAnsi="Times New Roman" w:cs="Times New Roman"/>
                <w:i/>
                <w:iCs/>
                <w:sz w:val="13"/>
                <w:szCs w:val="13"/>
                <w:lang w:eastAsia="ru-RU"/>
              </w:rPr>
            </w:pPr>
            <w:r w:rsidRPr="00F502FE">
              <w:rPr>
                <w:rFonts w:ascii="Times New Roman" w:eastAsia="Times New Roman" w:hAnsi="Times New Roman" w:cs="Times New Roman"/>
                <w:i/>
                <w:iCs/>
                <w:sz w:val="13"/>
                <w:szCs w:val="13"/>
                <w:lang w:eastAsia="ru-RU"/>
              </w:rPr>
              <w:t>Безвозмездные поступления всего, в том числе</w:t>
            </w:r>
          </w:p>
        </w:tc>
        <w:tc>
          <w:tcPr>
            <w:tcW w:w="1275"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proofErr w:type="gramStart"/>
            <w:r w:rsidRPr="00F502FE">
              <w:rPr>
                <w:rFonts w:ascii="Times New Roman" w:eastAsia="Times New Roman" w:hAnsi="Times New Roman" w:cs="Times New Roman"/>
                <w:sz w:val="13"/>
                <w:szCs w:val="13"/>
                <w:lang w:eastAsia="ru-RU"/>
              </w:rPr>
              <w:t>млн</w:t>
            </w:r>
            <w:proofErr w:type="gramEnd"/>
            <w:r w:rsidRPr="00F502FE">
              <w:rPr>
                <w:rFonts w:ascii="Times New Roman" w:eastAsia="Times New Roman" w:hAnsi="Times New Roman" w:cs="Times New Roman"/>
                <w:sz w:val="13"/>
                <w:szCs w:val="13"/>
                <w:lang w:eastAsia="ru-RU"/>
              </w:rPr>
              <w:t xml:space="preserve"> руб.</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3052,99</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3356,15</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3545,52</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3721,97</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3740,67</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3821,55</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3833,05</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3839</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3852,22</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3852</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3871,48</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3883,05</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3890,83</w:t>
            </w:r>
          </w:p>
        </w:tc>
      </w:tr>
      <w:tr w:rsidR="00F502FE" w:rsidRPr="00F502FE" w:rsidTr="00147B5D">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ind w:firstLineChars="100" w:firstLine="130"/>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xml:space="preserve">субсидии </w:t>
            </w:r>
          </w:p>
        </w:tc>
        <w:tc>
          <w:tcPr>
            <w:tcW w:w="1275"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proofErr w:type="gramStart"/>
            <w:r w:rsidRPr="00F502FE">
              <w:rPr>
                <w:rFonts w:ascii="Times New Roman" w:eastAsia="Times New Roman" w:hAnsi="Times New Roman" w:cs="Times New Roman"/>
                <w:sz w:val="13"/>
                <w:szCs w:val="13"/>
                <w:lang w:eastAsia="ru-RU"/>
              </w:rPr>
              <w:t>млн</w:t>
            </w:r>
            <w:proofErr w:type="gramEnd"/>
            <w:r w:rsidRPr="00F502FE">
              <w:rPr>
                <w:rFonts w:ascii="Times New Roman" w:eastAsia="Times New Roman" w:hAnsi="Times New Roman" w:cs="Times New Roman"/>
                <w:sz w:val="13"/>
                <w:szCs w:val="13"/>
                <w:lang w:eastAsia="ru-RU"/>
              </w:rPr>
              <w:t xml:space="preserve"> руб.</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400,87</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570,68</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698,46</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1045,16</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1050,41</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1089,23</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1094,7</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1096,87</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1100,17</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1102,35</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1105,67</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1107,87</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1111,2</w:t>
            </w:r>
          </w:p>
        </w:tc>
      </w:tr>
      <w:tr w:rsidR="00F502FE" w:rsidRPr="00F502FE" w:rsidTr="00147B5D">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ind w:firstLineChars="100" w:firstLine="130"/>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xml:space="preserve">субвенции </w:t>
            </w:r>
          </w:p>
        </w:tc>
        <w:tc>
          <w:tcPr>
            <w:tcW w:w="1275"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proofErr w:type="gramStart"/>
            <w:r w:rsidRPr="00F502FE">
              <w:rPr>
                <w:rFonts w:ascii="Times New Roman" w:eastAsia="Times New Roman" w:hAnsi="Times New Roman" w:cs="Times New Roman"/>
                <w:sz w:val="13"/>
                <w:szCs w:val="13"/>
                <w:lang w:eastAsia="ru-RU"/>
              </w:rPr>
              <w:t>млн</w:t>
            </w:r>
            <w:proofErr w:type="gramEnd"/>
            <w:r w:rsidRPr="00F502FE">
              <w:rPr>
                <w:rFonts w:ascii="Times New Roman" w:eastAsia="Times New Roman" w:hAnsi="Times New Roman" w:cs="Times New Roman"/>
                <w:sz w:val="13"/>
                <w:szCs w:val="13"/>
                <w:lang w:eastAsia="ru-RU"/>
              </w:rPr>
              <w:t xml:space="preserve"> руб.</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1519,27</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1647,73</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1736,27</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1758,3</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1773,69</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1773,75</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1791,55</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1795,2</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1796,92</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1800</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1802,31</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1803,5</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1805,91</w:t>
            </w:r>
          </w:p>
        </w:tc>
      </w:tr>
      <w:tr w:rsidR="00F502FE" w:rsidRPr="00F502FE" w:rsidTr="00147B5D">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ind w:firstLineChars="100" w:firstLine="130"/>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xml:space="preserve">дотации </w:t>
            </w:r>
          </w:p>
        </w:tc>
        <w:tc>
          <w:tcPr>
            <w:tcW w:w="1275"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proofErr w:type="gramStart"/>
            <w:r w:rsidRPr="00F502FE">
              <w:rPr>
                <w:rFonts w:ascii="Times New Roman" w:eastAsia="Times New Roman" w:hAnsi="Times New Roman" w:cs="Times New Roman"/>
                <w:sz w:val="13"/>
                <w:szCs w:val="13"/>
                <w:lang w:eastAsia="ru-RU"/>
              </w:rPr>
              <w:t>млн</w:t>
            </w:r>
            <w:proofErr w:type="gramEnd"/>
            <w:r w:rsidRPr="00F502FE">
              <w:rPr>
                <w:rFonts w:ascii="Times New Roman" w:eastAsia="Times New Roman" w:hAnsi="Times New Roman" w:cs="Times New Roman"/>
                <w:sz w:val="13"/>
                <w:szCs w:val="13"/>
                <w:lang w:eastAsia="ru-RU"/>
              </w:rPr>
              <w:t xml:space="preserve"> руб.</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1023,33</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932,26</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1077,14</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896,95</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906,01</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935,34</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936,28</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939,08</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940,96</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943,78</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945,67</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948,49</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950,39</w:t>
            </w:r>
          </w:p>
        </w:tc>
      </w:tr>
      <w:tr w:rsidR="00F502FE" w:rsidRPr="00F502FE" w:rsidTr="00147B5D">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vAlign w:val="center"/>
            <w:hideMark/>
          </w:tcPr>
          <w:p w:rsidR="00F502FE" w:rsidRPr="00F502FE" w:rsidRDefault="00F502FE" w:rsidP="00F502FE">
            <w:pPr>
              <w:spacing w:after="0" w:line="240" w:lineRule="auto"/>
              <w:rPr>
                <w:rFonts w:ascii="Times New Roman" w:eastAsia="Times New Roman" w:hAnsi="Times New Roman" w:cs="Times New Roman"/>
                <w:i/>
                <w:iCs/>
                <w:sz w:val="13"/>
                <w:szCs w:val="13"/>
                <w:lang w:eastAsia="ru-RU"/>
              </w:rPr>
            </w:pPr>
            <w:r w:rsidRPr="00F502FE">
              <w:rPr>
                <w:rFonts w:ascii="Times New Roman" w:eastAsia="Times New Roman" w:hAnsi="Times New Roman" w:cs="Times New Roman"/>
                <w:i/>
                <w:iCs/>
                <w:sz w:val="13"/>
                <w:szCs w:val="13"/>
                <w:lang w:eastAsia="ru-RU"/>
              </w:rPr>
              <w:t>Расходы консолидированного бюджета муниципального образования всего, в том числе по направлениям:</w:t>
            </w:r>
          </w:p>
        </w:tc>
        <w:tc>
          <w:tcPr>
            <w:tcW w:w="1275"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proofErr w:type="gramStart"/>
            <w:r w:rsidRPr="00F502FE">
              <w:rPr>
                <w:rFonts w:ascii="Times New Roman" w:eastAsia="Times New Roman" w:hAnsi="Times New Roman" w:cs="Times New Roman"/>
                <w:sz w:val="13"/>
                <w:szCs w:val="13"/>
                <w:lang w:eastAsia="ru-RU"/>
              </w:rPr>
              <w:t>млн</w:t>
            </w:r>
            <w:proofErr w:type="gramEnd"/>
            <w:r w:rsidRPr="00F502FE">
              <w:rPr>
                <w:rFonts w:ascii="Times New Roman" w:eastAsia="Times New Roman" w:hAnsi="Times New Roman" w:cs="Times New Roman"/>
                <w:sz w:val="13"/>
                <w:szCs w:val="13"/>
                <w:lang w:eastAsia="ru-RU"/>
              </w:rPr>
              <w:t xml:space="preserve"> руб.</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3528,48</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3811,59</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4128,02</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4201,88</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4222,22</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4311,14</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4324,49</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4336,66</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4351,73</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4358,37</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4379,75</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4398,43</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4408,18</w:t>
            </w:r>
          </w:p>
        </w:tc>
      </w:tr>
      <w:tr w:rsidR="00F502FE" w:rsidRPr="00F502FE" w:rsidTr="00147B5D">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ind w:firstLineChars="100" w:firstLine="130"/>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общегосударственные вопросы</w:t>
            </w:r>
          </w:p>
        </w:tc>
        <w:tc>
          <w:tcPr>
            <w:tcW w:w="1275"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proofErr w:type="gramStart"/>
            <w:r w:rsidRPr="00F502FE">
              <w:rPr>
                <w:rFonts w:ascii="Times New Roman" w:eastAsia="Times New Roman" w:hAnsi="Times New Roman" w:cs="Times New Roman"/>
                <w:sz w:val="13"/>
                <w:szCs w:val="13"/>
                <w:lang w:eastAsia="ru-RU"/>
              </w:rPr>
              <w:t>млн</w:t>
            </w:r>
            <w:proofErr w:type="gramEnd"/>
            <w:r w:rsidRPr="00F502FE">
              <w:rPr>
                <w:rFonts w:ascii="Times New Roman" w:eastAsia="Times New Roman" w:hAnsi="Times New Roman" w:cs="Times New Roman"/>
                <w:sz w:val="13"/>
                <w:szCs w:val="13"/>
                <w:lang w:eastAsia="ru-RU"/>
              </w:rPr>
              <w:t xml:space="preserve"> руб.</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559,17</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626,02</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656,24</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567,09</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568,75</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607,53</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608,99</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610,11</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612,41</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612,05</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613,69</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615,42</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616,56</w:t>
            </w:r>
          </w:p>
        </w:tc>
      </w:tr>
      <w:tr w:rsidR="00F502FE" w:rsidRPr="00F502FE" w:rsidTr="00147B5D">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ind w:firstLineChars="100" w:firstLine="130"/>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национальная оборона</w:t>
            </w:r>
          </w:p>
        </w:tc>
        <w:tc>
          <w:tcPr>
            <w:tcW w:w="1275"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proofErr w:type="gramStart"/>
            <w:r w:rsidRPr="00F502FE">
              <w:rPr>
                <w:rFonts w:ascii="Times New Roman" w:eastAsia="Times New Roman" w:hAnsi="Times New Roman" w:cs="Times New Roman"/>
                <w:sz w:val="13"/>
                <w:szCs w:val="13"/>
                <w:lang w:eastAsia="ru-RU"/>
              </w:rPr>
              <w:t>млн</w:t>
            </w:r>
            <w:proofErr w:type="gramEnd"/>
            <w:r w:rsidRPr="00F502FE">
              <w:rPr>
                <w:rFonts w:ascii="Times New Roman" w:eastAsia="Times New Roman" w:hAnsi="Times New Roman" w:cs="Times New Roman"/>
                <w:sz w:val="13"/>
                <w:szCs w:val="13"/>
                <w:lang w:eastAsia="ru-RU"/>
              </w:rPr>
              <w:t xml:space="preserve"> руб.</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2,27</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2,18</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2,4</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2,37</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2,49</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2,42</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2,5</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2,55</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2,58</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2,59</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2,61</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2,6</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2,64</w:t>
            </w:r>
          </w:p>
        </w:tc>
      </w:tr>
      <w:tr w:rsidR="00F502FE" w:rsidRPr="00F502FE" w:rsidTr="00147B5D">
        <w:trPr>
          <w:trHeight w:val="210"/>
        </w:trPr>
        <w:tc>
          <w:tcPr>
            <w:tcW w:w="380" w:type="dxa"/>
            <w:tcBorders>
              <w:top w:val="nil"/>
              <w:left w:val="single" w:sz="4" w:space="0" w:color="auto"/>
              <w:bottom w:val="nil"/>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nil"/>
              <w:right w:val="single" w:sz="4" w:space="0" w:color="auto"/>
            </w:tcBorders>
            <w:shd w:val="clear" w:color="auto" w:fill="auto"/>
            <w:vAlign w:val="center"/>
            <w:hideMark/>
          </w:tcPr>
          <w:p w:rsidR="00F502FE" w:rsidRPr="00F502FE" w:rsidRDefault="00F502FE" w:rsidP="00F502FE">
            <w:pPr>
              <w:spacing w:after="0" w:line="240" w:lineRule="auto"/>
              <w:ind w:firstLineChars="100" w:firstLine="130"/>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национальная безопасность и правоохранительная деятельность</w:t>
            </w:r>
          </w:p>
        </w:tc>
        <w:tc>
          <w:tcPr>
            <w:tcW w:w="1275" w:type="dxa"/>
            <w:tcBorders>
              <w:top w:val="nil"/>
              <w:left w:val="nil"/>
              <w:bottom w:val="nil"/>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proofErr w:type="gramStart"/>
            <w:r w:rsidRPr="00F502FE">
              <w:rPr>
                <w:rFonts w:ascii="Times New Roman" w:eastAsia="Times New Roman" w:hAnsi="Times New Roman" w:cs="Times New Roman"/>
                <w:sz w:val="13"/>
                <w:szCs w:val="13"/>
                <w:lang w:eastAsia="ru-RU"/>
              </w:rPr>
              <w:t>млн</w:t>
            </w:r>
            <w:proofErr w:type="gramEnd"/>
            <w:r w:rsidRPr="00F502FE">
              <w:rPr>
                <w:rFonts w:ascii="Times New Roman" w:eastAsia="Times New Roman" w:hAnsi="Times New Roman" w:cs="Times New Roman"/>
                <w:sz w:val="13"/>
                <w:szCs w:val="13"/>
                <w:lang w:eastAsia="ru-RU"/>
              </w:rPr>
              <w:t xml:space="preserve"> руб.</w:t>
            </w:r>
          </w:p>
        </w:tc>
        <w:tc>
          <w:tcPr>
            <w:tcW w:w="704" w:type="dxa"/>
            <w:tcBorders>
              <w:top w:val="nil"/>
              <w:left w:val="nil"/>
              <w:bottom w:val="nil"/>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60,00</w:t>
            </w:r>
          </w:p>
        </w:tc>
        <w:tc>
          <w:tcPr>
            <w:tcW w:w="704" w:type="dxa"/>
            <w:tcBorders>
              <w:top w:val="nil"/>
              <w:left w:val="nil"/>
              <w:bottom w:val="nil"/>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24,5</w:t>
            </w:r>
          </w:p>
        </w:tc>
        <w:tc>
          <w:tcPr>
            <w:tcW w:w="878" w:type="dxa"/>
            <w:tcBorders>
              <w:top w:val="nil"/>
              <w:left w:val="nil"/>
              <w:bottom w:val="nil"/>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25,81</w:t>
            </w:r>
          </w:p>
        </w:tc>
        <w:tc>
          <w:tcPr>
            <w:tcW w:w="1214" w:type="dxa"/>
            <w:tcBorders>
              <w:top w:val="nil"/>
              <w:left w:val="nil"/>
              <w:bottom w:val="nil"/>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21,38</w:t>
            </w:r>
          </w:p>
        </w:tc>
        <w:tc>
          <w:tcPr>
            <w:tcW w:w="710" w:type="dxa"/>
            <w:tcBorders>
              <w:top w:val="nil"/>
              <w:left w:val="nil"/>
              <w:bottom w:val="nil"/>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21,89</w:t>
            </w:r>
          </w:p>
        </w:tc>
        <w:tc>
          <w:tcPr>
            <w:tcW w:w="1214" w:type="dxa"/>
            <w:tcBorders>
              <w:top w:val="nil"/>
              <w:left w:val="nil"/>
              <w:bottom w:val="nil"/>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21,41</w:t>
            </w:r>
          </w:p>
        </w:tc>
        <w:tc>
          <w:tcPr>
            <w:tcW w:w="710" w:type="dxa"/>
            <w:tcBorders>
              <w:top w:val="nil"/>
              <w:left w:val="nil"/>
              <w:bottom w:val="nil"/>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21,95</w:t>
            </w:r>
          </w:p>
        </w:tc>
        <w:tc>
          <w:tcPr>
            <w:tcW w:w="1214" w:type="dxa"/>
            <w:tcBorders>
              <w:top w:val="nil"/>
              <w:left w:val="nil"/>
              <w:bottom w:val="nil"/>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21,99</w:t>
            </w:r>
          </w:p>
        </w:tc>
        <w:tc>
          <w:tcPr>
            <w:tcW w:w="710" w:type="dxa"/>
            <w:tcBorders>
              <w:top w:val="nil"/>
              <w:left w:val="nil"/>
              <w:bottom w:val="nil"/>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23,05</w:t>
            </w:r>
          </w:p>
        </w:tc>
        <w:tc>
          <w:tcPr>
            <w:tcW w:w="1014" w:type="dxa"/>
            <w:tcBorders>
              <w:top w:val="nil"/>
              <w:left w:val="nil"/>
              <w:bottom w:val="nil"/>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23,41</w:t>
            </w:r>
          </w:p>
        </w:tc>
        <w:tc>
          <w:tcPr>
            <w:tcW w:w="710" w:type="dxa"/>
            <w:tcBorders>
              <w:top w:val="nil"/>
              <w:left w:val="nil"/>
              <w:bottom w:val="nil"/>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25,05</w:t>
            </w:r>
          </w:p>
        </w:tc>
        <w:tc>
          <w:tcPr>
            <w:tcW w:w="1214" w:type="dxa"/>
            <w:tcBorders>
              <w:top w:val="nil"/>
              <w:left w:val="nil"/>
              <w:bottom w:val="nil"/>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25,13</w:t>
            </w:r>
          </w:p>
        </w:tc>
        <w:tc>
          <w:tcPr>
            <w:tcW w:w="769" w:type="dxa"/>
            <w:tcBorders>
              <w:top w:val="nil"/>
              <w:left w:val="nil"/>
              <w:bottom w:val="nil"/>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25,41</w:t>
            </w:r>
          </w:p>
        </w:tc>
      </w:tr>
      <w:tr w:rsidR="00F502FE" w:rsidRPr="00F502FE" w:rsidTr="00147B5D">
        <w:trPr>
          <w:trHeight w:val="21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single" w:sz="4" w:space="0" w:color="auto"/>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ind w:firstLineChars="100" w:firstLine="130"/>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национальная экономика</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proofErr w:type="gramStart"/>
            <w:r w:rsidRPr="00F502FE">
              <w:rPr>
                <w:rFonts w:ascii="Times New Roman" w:eastAsia="Times New Roman" w:hAnsi="Times New Roman" w:cs="Times New Roman"/>
                <w:sz w:val="13"/>
                <w:szCs w:val="13"/>
                <w:lang w:eastAsia="ru-RU"/>
              </w:rPr>
              <w:t>млн</w:t>
            </w:r>
            <w:proofErr w:type="gramEnd"/>
            <w:r w:rsidRPr="00F502FE">
              <w:rPr>
                <w:rFonts w:ascii="Times New Roman" w:eastAsia="Times New Roman" w:hAnsi="Times New Roman" w:cs="Times New Roman"/>
                <w:sz w:val="13"/>
                <w:szCs w:val="13"/>
                <w:lang w:eastAsia="ru-RU"/>
              </w:rPr>
              <w:t xml:space="preserve"> руб.</w:t>
            </w:r>
          </w:p>
        </w:tc>
        <w:tc>
          <w:tcPr>
            <w:tcW w:w="704" w:type="dxa"/>
            <w:tcBorders>
              <w:top w:val="single" w:sz="4" w:space="0" w:color="auto"/>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321,75</w:t>
            </w:r>
          </w:p>
        </w:tc>
        <w:tc>
          <w:tcPr>
            <w:tcW w:w="704" w:type="dxa"/>
            <w:tcBorders>
              <w:top w:val="single" w:sz="4" w:space="0" w:color="auto"/>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300,77</w:t>
            </w:r>
          </w:p>
        </w:tc>
        <w:tc>
          <w:tcPr>
            <w:tcW w:w="878" w:type="dxa"/>
            <w:tcBorders>
              <w:top w:val="single" w:sz="4" w:space="0" w:color="auto"/>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223,35</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215,9</w:t>
            </w:r>
          </w:p>
        </w:tc>
        <w:tc>
          <w:tcPr>
            <w:tcW w:w="710" w:type="dxa"/>
            <w:tcBorders>
              <w:top w:val="single" w:sz="4" w:space="0" w:color="auto"/>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216,74</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216,43</w:t>
            </w:r>
          </w:p>
        </w:tc>
        <w:tc>
          <w:tcPr>
            <w:tcW w:w="710" w:type="dxa"/>
            <w:tcBorders>
              <w:top w:val="single" w:sz="4" w:space="0" w:color="auto"/>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216,95</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217,89</w:t>
            </w:r>
          </w:p>
        </w:tc>
        <w:tc>
          <w:tcPr>
            <w:tcW w:w="710" w:type="dxa"/>
            <w:tcBorders>
              <w:top w:val="single" w:sz="4" w:space="0" w:color="auto"/>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219,45</w:t>
            </w:r>
          </w:p>
        </w:tc>
        <w:tc>
          <w:tcPr>
            <w:tcW w:w="1014" w:type="dxa"/>
            <w:tcBorders>
              <w:top w:val="single" w:sz="4" w:space="0" w:color="auto"/>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219,97</w:t>
            </w:r>
          </w:p>
        </w:tc>
        <w:tc>
          <w:tcPr>
            <w:tcW w:w="710" w:type="dxa"/>
            <w:tcBorders>
              <w:top w:val="single" w:sz="4" w:space="0" w:color="auto"/>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222,43</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225,98</w:t>
            </w:r>
          </w:p>
        </w:tc>
        <w:tc>
          <w:tcPr>
            <w:tcW w:w="769" w:type="dxa"/>
            <w:tcBorders>
              <w:top w:val="single" w:sz="4" w:space="0" w:color="auto"/>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226,45</w:t>
            </w:r>
          </w:p>
        </w:tc>
      </w:tr>
      <w:tr w:rsidR="00F502FE" w:rsidRPr="00F502FE" w:rsidTr="00147B5D">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ind w:firstLineChars="100" w:firstLine="130"/>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жилищно-коммунальное хозяйство</w:t>
            </w:r>
          </w:p>
        </w:tc>
        <w:tc>
          <w:tcPr>
            <w:tcW w:w="1275"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proofErr w:type="gramStart"/>
            <w:r w:rsidRPr="00F502FE">
              <w:rPr>
                <w:rFonts w:ascii="Times New Roman" w:eastAsia="Times New Roman" w:hAnsi="Times New Roman" w:cs="Times New Roman"/>
                <w:sz w:val="13"/>
                <w:szCs w:val="13"/>
                <w:lang w:eastAsia="ru-RU"/>
              </w:rPr>
              <w:t>млн</w:t>
            </w:r>
            <w:proofErr w:type="gramEnd"/>
            <w:r w:rsidRPr="00F502FE">
              <w:rPr>
                <w:rFonts w:ascii="Times New Roman" w:eastAsia="Times New Roman" w:hAnsi="Times New Roman" w:cs="Times New Roman"/>
                <w:sz w:val="13"/>
                <w:szCs w:val="13"/>
                <w:lang w:eastAsia="ru-RU"/>
              </w:rPr>
              <w:t xml:space="preserve"> руб.</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559,00</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792,57</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748,49</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662,76</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665,83</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674,69</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675,09</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676,94</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678,95</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680,85</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684,91</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688,47</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691,7</w:t>
            </w:r>
          </w:p>
        </w:tc>
      </w:tr>
      <w:tr w:rsidR="00F502FE" w:rsidRPr="00F502FE" w:rsidTr="00147B5D">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ind w:firstLineChars="100" w:firstLine="130"/>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охрана окружающей среды</w:t>
            </w:r>
          </w:p>
        </w:tc>
        <w:tc>
          <w:tcPr>
            <w:tcW w:w="1275"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proofErr w:type="gramStart"/>
            <w:r w:rsidRPr="00F502FE">
              <w:rPr>
                <w:rFonts w:ascii="Times New Roman" w:eastAsia="Times New Roman" w:hAnsi="Times New Roman" w:cs="Times New Roman"/>
                <w:sz w:val="13"/>
                <w:szCs w:val="13"/>
                <w:lang w:eastAsia="ru-RU"/>
              </w:rPr>
              <w:t>млн</w:t>
            </w:r>
            <w:proofErr w:type="gramEnd"/>
            <w:r w:rsidRPr="00F502FE">
              <w:rPr>
                <w:rFonts w:ascii="Times New Roman" w:eastAsia="Times New Roman" w:hAnsi="Times New Roman" w:cs="Times New Roman"/>
                <w:sz w:val="13"/>
                <w:szCs w:val="13"/>
                <w:lang w:eastAsia="ru-RU"/>
              </w:rPr>
              <w:t xml:space="preserve"> руб.</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0,15</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0,13</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1,24</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0,13</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0,14</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0,14</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0,15</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0,15</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0,16</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0,16</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0,17</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0,17</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0,18</w:t>
            </w:r>
          </w:p>
        </w:tc>
      </w:tr>
      <w:tr w:rsidR="00F502FE" w:rsidRPr="00F502FE" w:rsidTr="00147B5D">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ind w:firstLineChars="100" w:firstLine="130"/>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образование</w:t>
            </w:r>
          </w:p>
        </w:tc>
        <w:tc>
          <w:tcPr>
            <w:tcW w:w="1275"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proofErr w:type="gramStart"/>
            <w:r w:rsidRPr="00F502FE">
              <w:rPr>
                <w:rFonts w:ascii="Times New Roman" w:eastAsia="Times New Roman" w:hAnsi="Times New Roman" w:cs="Times New Roman"/>
                <w:sz w:val="13"/>
                <w:szCs w:val="13"/>
                <w:lang w:eastAsia="ru-RU"/>
              </w:rPr>
              <w:t>млн</w:t>
            </w:r>
            <w:proofErr w:type="gramEnd"/>
            <w:r w:rsidRPr="00F502FE">
              <w:rPr>
                <w:rFonts w:ascii="Times New Roman" w:eastAsia="Times New Roman" w:hAnsi="Times New Roman" w:cs="Times New Roman"/>
                <w:sz w:val="13"/>
                <w:szCs w:val="13"/>
                <w:lang w:eastAsia="ru-RU"/>
              </w:rPr>
              <w:t xml:space="preserve"> руб.</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1566,94</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1605,01</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1947,43</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2279,94</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2284,47</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2334,07</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2335,06</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2342,27</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2345,36</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2349,24</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2353,61</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2358,11</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2361,26</w:t>
            </w:r>
          </w:p>
        </w:tc>
      </w:tr>
      <w:tr w:rsidR="00F502FE" w:rsidRPr="00F502FE" w:rsidTr="00147B5D">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ind w:firstLineChars="100" w:firstLine="130"/>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культура, кинематография</w:t>
            </w:r>
          </w:p>
        </w:tc>
        <w:tc>
          <w:tcPr>
            <w:tcW w:w="1275"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proofErr w:type="gramStart"/>
            <w:r w:rsidRPr="00F502FE">
              <w:rPr>
                <w:rFonts w:ascii="Times New Roman" w:eastAsia="Times New Roman" w:hAnsi="Times New Roman" w:cs="Times New Roman"/>
                <w:sz w:val="13"/>
                <w:szCs w:val="13"/>
                <w:lang w:eastAsia="ru-RU"/>
              </w:rPr>
              <w:t>млн</w:t>
            </w:r>
            <w:proofErr w:type="gramEnd"/>
            <w:r w:rsidRPr="00F502FE">
              <w:rPr>
                <w:rFonts w:ascii="Times New Roman" w:eastAsia="Times New Roman" w:hAnsi="Times New Roman" w:cs="Times New Roman"/>
                <w:sz w:val="13"/>
                <w:szCs w:val="13"/>
                <w:lang w:eastAsia="ru-RU"/>
              </w:rPr>
              <w:t xml:space="preserve"> руб.</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157,52</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168,47</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191</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139,71</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144,23</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141,02</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144,33</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144,21</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146,39</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146,61</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149,98</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152,79</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153,05</w:t>
            </w:r>
          </w:p>
        </w:tc>
      </w:tr>
      <w:tr w:rsidR="00F502FE" w:rsidRPr="00F502FE" w:rsidTr="00147B5D">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ind w:firstLineChars="100" w:firstLine="130"/>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здравоохранение</w:t>
            </w:r>
          </w:p>
        </w:tc>
        <w:tc>
          <w:tcPr>
            <w:tcW w:w="1275"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proofErr w:type="gramStart"/>
            <w:r w:rsidRPr="00F502FE">
              <w:rPr>
                <w:rFonts w:ascii="Times New Roman" w:eastAsia="Times New Roman" w:hAnsi="Times New Roman" w:cs="Times New Roman"/>
                <w:sz w:val="13"/>
                <w:szCs w:val="13"/>
                <w:lang w:eastAsia="ru-RU"/>
              </w:rPr>
              <w:t>млн</w:t>
            </w:r>
            <w:proofErr w:type="gramEnd"/>
            <w:r w:rsidRPr="00F502FE">
              <w:rPr>
                <w:rFonts w:ascii="Times New Roman" w:eastAsia="Times New Roman" w:hAnsi="Times New Roman" w:cs="Times New Roman"/>
                <w:sz w:val="13"/>
                <w:szCs w:val="13"/>
                <w:lang w:eastAsia="ru-RU"/>
              </w:rPr>
              <w:t xml:space="preserve"> руб.</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0,77</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0,7</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0,82</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0,82</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0,83</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0,82</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0,84</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0,83</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0,84</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0,84</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0,85</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0,85</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0,86</w:t>
            </w:r>
          </w:p>
        </w:tc>
      </w:tr>
      <w:tr w:rsidR="00F502FE" w:rsidRPr="00F502FE" w:rsidTr="00147B5D">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ind w:firstLineChars="100" w:firstLine="130"/>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социальная политика</w:t>
            </w:r>
          </w:p>
        </w:tc>
        <w:tc>
          <w:tcPr>
            <w:tcW w:w="1275"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proofErr w:type="gramStart"/>
            <w:r w:rsidRPr="00F502FE">
              <w:rPr>
                <w:rFonts w:ascii="Times New Roman" w:eastAsia="Times New Roman" w:hAnsi="Times New Roman" w:cs="Times New Roman"/>
                <w:sz w:val="13"/>
                <w:szCs w:val="13"/>
                <w:lang w:eastAsia="ru-RU"/>
              </w:rPr>
              <w:t>млн</w:t>
            </w:r>
            <w:proofErr w:type="gramEnd"/>
            <w:r w:rsidRPr="00F502FE">
              <w:rPr>
                <w:rFonts w:ascii="Times New Roman" w:eastAsia="Times New Roman" w:hAnsi="Times New Roman" w:cs="Times New Roman"/>
                <w:sz w:val="13"/>
                <w:szCs w:val="13"/>
                <w:lang w:eastAsia="ru-RU"/>
              </w:rPr>
              <w:t xml:space="preserve"> руб.</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161,46</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152,99</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158,36</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164,1</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166,43</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164,3</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167,51</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167,88</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168,99</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169,29</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169,88</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170,93</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171,24</w:t>
            </w:r>
          </w:p>
        </w:tc>
      </w:tr>
      <w:tr w:rsidR="00F502FE" w:rsidRPr="00F502FE" w:rsidTr="00147B5D">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ind w:firstLineChars="100" w:firstLine="130"/>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физическая культура и спорт</w:t>
            </w:r>
          </w:p>
        </w:tc>
        <w:tc>
          <w:tcPr>
            <w:tcW w:w="1275"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proofErr w:type="gramStart"/>
            <w:r w:rsidRPr="00F502FE">
              <w:rPr>
                <w:rFonts w:ascii="Times New Roman" w:eastAsia="Times New Roman" w:hAnsi="Times New Roman" w:cs="Times New Roman"/>
                <w:sz w:val="13"/>
                <w:szCs w:val="13"/>
                <w:lang w:eastAsia="ru-RU"/>
              </w:rPr>
              <w:t>млн</w:t>
            </w:r>
            <w:proofErr w:type="gramEnd"/>
            <w:r w:rsidRPr="00F502FE">
              <w:rPr>
                <w:rFonts w:ascii="Times New Roman" w:eastAsia="Times New Roman" w:hAnsi="Times New Roman" w:cs="Times New Roman"/>
                <w:sz w:val="13"/>
                <w:szCs w:val="13"/>
                <w:lang w:eastAsia="ru-RU"/>
              </w:rPr>
              <w:t xml:space="preserve"> руб.</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107,10</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113,19</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143,57</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117,19</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119,37</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117,81</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120,04</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120,87</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122,06</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121,99</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123,69</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124,97</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125,68</w:t>
            </w:r>
          </w:p>
        </w:tc>
      </w:tr>
      <w:tr w:rsidR="00F502FE" w:rsidRPr="00F502FE" w:rsidTr="00147B5D">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ind w:firstLineChars="100" w:firstLine="130"/>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средства массовой информации</w:t>
            </w:r>
          </w:p>
        </w:tc>
        <w:tc>
          <w:tcPr>
            <w:tcW w:w="1275"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proofErr w:type="gramStart"/>
            <w:r w:rsidRPr="00F502FE">
              <w:rPr>
                <w:rFonts w:ascii="Times New Roman" w:eastAsia="Times New Roman" w:hAnsi="Times New Roman" w:cs="Times New Roman"/>
                <w:sz w:val="13"/>
                <w:szCs w:val="13"/>
                <w:lang w:eastAsia="ru-RU"/>
              </w:rPr>
              <w:t>млн</w:t>
            </w:r>
            <w:proofErr w:type="gramEnd"/>
            <w:r w:rsidRPr="00F502FE">
              <w:rPr>
                <w:rFonts w:ascii="Times New Roman" w:eastAsia="Times New Roman" w:hAnsi="Times New Roman" w:cs="Times New Roman"/>
                <w:sz w:val="13"/>
                <w:szCs w:val="13"/>
                <w:lang w:eastAsia="ru-RU"/>
              </w:rPr>
              <w:t xml:space="preserve"> руб.</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30,99</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24,97</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29,23</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30,40</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30,95</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30,40</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30,97</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30,86</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31,37</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31,25</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32,75</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32,88</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33,01</w:t>
            </w:r>
          </w:p>
        </w:tc>
      </w:tr>
      <w:tr w:rsidR="00F502FE" w:rsidRPr="00F502FE" w:rsidTr="00147B5D">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ind w:firstLineChars="100" w:firstLine="130"/>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обслуживание государственного и муниципального долга</w:t>
            </w:r>
          </w:p>
        </w:tc>
        <w:tc>
          <w:tcPr>
            <w:tcW w:w="1275"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proofErr w:type="gramStart"/>
            <w:r w:rsidRPr="00F502FE">
              <w:rPr>
                <w:rFonts w:ascii="Times New Roman" w:eastAsia="Times New Roman" w:hAnsi="Times New Roman" w:cs="Times New Roman"/>
                <w:sz w:val="13"/>
                <w:szCs w:val="13"/>
                <w:lang w:eastAsia="ru-RU"/>
              </w:rPr>
              <w:t>млн</w:t>
            </w:r>
            <w:proofErr w:type="gramEnd"/>
            <w:r w:rsidRPr="00F502FE">
              <w:rPr>
                <w:rFonts w:ascii="Times New Roman" w:eastAsia="Times New Roman" w:hAnsi="Times New Roman" w:cs="Times New Roman"/>
                <w:sz w:val="13"/>
                <w:szCs w:val="13"/>
                <w:lang w:eastAsia="ru-RU"/>
              </w:rPr>
              <w:t xml:space="preserve"> руб.</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1,36</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0,09</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0,08</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0,09</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0,10</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0,10</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0,11</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0,11</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0,12</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0,12</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0,13</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0,13</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0,14</w:t>
            </w:r>
          </w:p>
        </w:tc>
      </w:tr>
      <w:tr w:rsidR="00F502FE" w:rsidRPr="00F502FE" w:rsidTr="00147B5D">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vAlign w:val="center"/>
            <w:hideMark/>
          </w:tcPr>
          <w:p w:rsidR="00F502FE" w:rsidRPr="00F502FE" w:rsidRDefault="00F502FE" w:rsidP="00F502FE">
            <w:pPr>
              <w:spacing w:after="0" w:line="240" w:lineRule="auto"/>
              <w:rPr>
                <w:rFonts w:ascii="Times New Roman" w:eastAsia="Times New Roman" w:hAnsi="Times New Roman" w:cs="Times New Roman"/>
                <w:i/>
                <w:iCs/>
                <w:sz w:val="13"/>
                <w:szCs w:val="13"/>
                <w:lang w:eastAsia="ru-RU"/>
              </w:rPr>
            </w:pPr>
            <w:r w:rsidRPr="00F502FE">
              <w:rPr>
                <w:rFonts w:ascii="Times New Roman" w:eastAsia="Times New Roman" w:hAnsi="Times New Roman" w:cs="Times New Roman"/>
                <w:i/>
                <w:iCs/>
                <w:sz w:val="13"/>
                <w:szCs w:val="13"/>
                <w:lang w:eastAsia="ru-RU"/>
              </w:rPr>
              <w:t>Дефици</w:t>
            </w:r>
            <w:proofErr w:type="gramStart"/>
            <w:r w:rsidRPr="00F502FE">
              <w:rPr>
                <w:rFonts w:ascii="Times New Roman" w:eastAsia="Times New Roman" w:hAnsi="Times New Roman" w:cs="Times New Roman"/>
                <w:i/>
                <w:iCs/>
                <w:sz w:val="13"/>
                <w:szCs w:val="13"/>
                <w:lang w:eastAsia="ru-RU"/>
              </w:rPr>
              <w:t>т(</w:t>
            </w:r>
            <w:proofErr w:type="gramEnd"/>
            <w:r w:rsidRPr="00F502FE">
              <w:rPr>
                <w:rFonts w:ascii="Times New Roman" w:eastAsia="Times New Roman" w:hAnsi="Times New Roman" w:cs="Times New Roman"/>
                <w:i/>
                <w:iCs/>
                <w:sz w:val="13"/>
                <w:szCs w:val="13"/>
                <w:lang w:eastAsia="ru-RU"/>
              </w:rPr>
              <w:t>-), профицит(+) бюджета муниципального образования</w:t>
            </w:r>
          </w:p>
        </w:tc>
        <w:tc>
          <w:tcPr>
            <w:tcW w:w="1275"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proofErr w:type="gramStart"/>
            <w:r w:rsidRPr="00F502FE">
              <w:rPr>
                <w:rFonts w:ascii="Times New Roman" w:eastAsia="Times New Roman" w:hAnsi="Times New Roman" w:cs="Times New Roman"/>
                <w:sz w:val="13"/>
                <w:szCs w:val="13"/>
                <w:lang w:eastAsia="ru-RU"/>
              </w:rPr>
              <w:t>млн</w:t>
            </w:r>
            <w:proofErr w:type="gramEnd"/>
            <w:r w:rsidRPr="00F502FE">
              <w:rPr>
                <w:rFonts w:ascii="Times New Roman" w:eastAsia="Times New Roman" w:hAnsi="Times New Roman" w:cs="Times New Roman"/>
                <w:sz w:val="13"/>
                <w:szCs w:val="13"/>
                <w:lang w:eastAsia="ru-RU"/>
              </w:rPr>
              <w:t xml:space="preserve"> руб.</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18,25</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11,36</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-79,09</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w:t>
            </w:r>
          </w:p>
        </w:tc>
      </w:tr>
      <w:tr w:rsidR="00F502FE" w:rsidRPr="00F502FE" w:rsidTr="00147B5D">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Муниципальный долг</w:t>
            </w:r>
          </w:p>
        </w:tc>
        <w:tc>
          <w:tcPr>
            <w:tcW w:w="1275"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proofErr w:type="gramStart"/>
            <w:r w:rsidRPr="00F502FE">
              <w:rPr>
                <w:rFonts w:ascii="Times New Roman" w:eastAsia="Times New Roman" w:hAnsi="Times New Roman" w:cs="Times New Roman"/>
                <w:sz w:val="13"/>
                <w:szCs w:val="13"/>
                <w:lang w:eastAsia="ru-RU"/>
              </w:rPr>
              <w:t>млн</w:t>
            </w:r>
            <w:proofErr w:type="gramEnd"/>
            <w:r w:rsidRPr="00F502FE">
              <w:rPr>
                <w:rFonts w:ascii="Times New Roman" w:eastAsia="Times New Roman" w:hAnsi="Times New Roman" w:cs="Times New Roman"/>
                <w:sz w:val="13"/>
                <w:szCs w:val="13"/>
                <w:lang w:eastAsia="ru-RU"/>
              </w:rPr>
              <w:t xml:space="preserve"> руб.</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97,03</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129,94</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154,84</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160</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154,84</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160</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154,84</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140</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120</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120</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110</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110</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100</w:t>
            </w:r>
          </w:p>
        </w:tc>
      </w:tr>
      <w:tr w:rsidR="00F502FE" w:rsidRPr="00F502FE" w:rsidTr="00147B5D">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rPr>
                <w:rFonts w:ascii="Times New Roman" w:eastAsia="Times New Roman" w:hAnsi="Times New Roman" w:cs="Times New Roman"/>
                <w:b/>
                <w:bCs/>
                <w:sz w:val="13"/>
                <w:szCs w:val="13"/>
                <w:lang w:eastAsia="ru-RU"/>
              </w:rPr>
            </w:pPr>
            <w:r w:rsidRPr="00F502FE">
              <w:rPr>
                <w:rFonts w:ascii="Times New Roman" w:eastAsia="Times New Roman" w:hAnsi="Times New Roman" w:cs="Times New Roman"/>
                <w:b/>
                <w:bCs/>
                <w:sz w:val="13"/>
                <w:szCs w:val="13"/>
                <w:lang w:eastAsia="ru-RU"/>
              </w:rPr>
              <w:t>Денежные доходы населения</w:t>
            </w:r>
          </w:p>
        </w:tc>
        <w:tc>
          <w:tcPr>
            <w:tcW w:w="1275"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r>
      <w:tr w:rsidR="00F502FE" w:rsidRPr="00F502FE" w:rsidTr="00147B5D">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Реальные располагаемые денежные доходы населения</w:t>
            </w:r>
          </w:p>
        </w:tc>
        <w:tc>
          <w:tcPr>
            <w:tcW w:w="1275"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xml:space="preserve">% </w:t>
            </w:r>
            <w:proofErr w:type="gramStart"/>
            <w:r w:rsidRPr="00F502FE">
              <w:rPr>
                <w:rFonts w:ascii="Times New Roman" w:eastAsia="Times New Roman" w:hAnsi="Times New Roman" w:cs="Times New Roman"/>
                <w:sz w:val="13"/>
                <w:szCs w:val="13"/>
                <w:lang w:eastAsia="ru-RU"/>
              </w:rPr>
              <w:t>г</w:t>
            </w:r>
            <w:proofErr w:type="gramEnd"/>
            <w:r w:rsidRPr="00F502FE">
              <w:rPr>
                <w:rFonts w:ascii="Times New Roman" w:eastAsia="Times New Roman" w:hAnsi="Times New Roman" w:cs="Times New Roman"/>
                <w:sz w:val="13"/>
                <w:szCs w:val="13"/>
                <w:lang w:eastAsia="ru-RU"/>
              </w:rPr>
              <w:t>/г</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98,22</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98,46</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99,21</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100,06</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100,10</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100,16</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100,19</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100,26</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100,29</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100,37</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100,42</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100,50</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100,56</w:t>
            </w:r>
          </w:p>
        </w:tc>
      </w:tr>
      <w:tr w:rsidR="00F502FE" w:rsidRPr="00F502FE" w:rsidTr="00147B5D">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vAlign w:val="center"/>
            <w:hideMark/>
          </w:tcPr>
          <w:p w:rsidR="00F502FE" w:rsidRPr="00F502FE" w:rsidRDefault="00F502FE" w:rsidP="00F502FE">
            <w:pPr>
              <w:spacing w:after="0" w:line="240" w:lineRule="auto"/>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xml:space="preserve">Численность населения с денежными доходами </w:t>
            </w:r>
            <w:proofErr w:type="gramStart"/>
            <w:r w:rsidRPr="00F502FE">
              <w:rPr>
                <w:rFonts w:ascii="Times New Roman" w:eastAsia="Times New Roman" w:hAnsi="Times New Roman" w:cs="Times New Roman"/>
                <w:sz w:val="13"/>
                <w:szCs w:val="13"/>
                <w:lang w:eastAsia="ru-RU"/>
              </w:rPr>
              <w:t>ниже прожиточного минимума к общей численности населения</w:t>
            </w:r>
            <w:proofErr w:type="gramEnd"/>
          </w:p>
        </w:tc>
        <w:tc>
          <w:tcPr>
            <w:tcW w:w="1275"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r>
      <w:tr w:rsidR="00F502FE" w:rsidRPr="00F502FE" w:rsidTr="00147B5D">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rPr>
                <w:rFonts w:ascii="Times New Roman" w:eastAsia="Times New Roman" w:hAnsi="Times New Roman" w:cs="Times New Roman"/>
                <w:b/>
                <w:bCs/>
                <w:sz w:val="13"/>
                <w:szCs w:val="13"/>
                <w:lang w:eastAsia="ru-RU"/>
              </w:rPr>
            </w:pPr>
            <w:r w:rsidRPr="00F502FE">
              <w:rPr>
                <w:rFonts w:ascii="Times New Roman" w:eastAsia="Times New Roman" w:hAnsi="Times New Roman" w:cs="Times New Roman"/>
                <w:b/>
                <w:bCs/>
                <w:sz w:val="13"/>
                <w:szCs w:val="13"/>
                <w:lang w:eastAsia="ru-RU"/>
              </w:rPr>
              <w:t>Труд и занятость</w:t>
            </w:r>
          </w:p>
        </w:tc>
        <w:tc>
          <w:tcPr>
            <w:tcW w:w="1275"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r>
      <w:tr w:rsidR="00F502FE" w:rsidRPr="00F502FE" w:rsidTr="00147B5D">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Численность рабочей силы</w:t>
            </w:r>
          </w:p>
        </w:tc>
        <w:tc>
          <w:tcPr>
            <w:tcW w:w="1275"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тыс. чел.</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r>
      <w:tr w:rsidR="00F502FE" w:rsidRPr="00F502FE" w:rsidTr="00147B5D">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vAlign w:val="center"/>
            <w:hideMark/>
          </w:tcPr>
          <w:p w:rsidR="00F502FE" w:rsidRPr="00F502FE" w:rsidRDefault="00F502FE" w:rsidP="00F502FE">
            <w:pPr>
              <w:spacing w:after="0" w:line="240" w:lineRule="auto"/>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Среднегодовая численность занятых в экономике (по данным баланса трудовых ресурсов)</w:t>
            </w:r>
          </w:p>
        </w:tc>
        <w:tc>
          <w:tcPr>
            <w:tcW w:w="1275"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тыс. чел.</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12,264</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11,913</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11,861</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11,865</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11,868</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11,874</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11,879</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11,888</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11,894</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11,948</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11,983</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12,067</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12,133</w:t>
            </w:r>
          </w:p>
        </w:tc>
      </w:tr>
      <w:tr w:rsidR="00F502FE" w:rsidRPr="00F502FE" w:rsidTr="00147B5D">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vAlign w:val="center"/>
            <w:hideMark/>
          </w:tcPr>
          <w:p w:rsidR="00F502FE" w:rsidRPr="00F502FE" w:rsidRDefault="00F502FE" w:rsidP="00F502FE">
            <w:pPr>
              <w:spacing w:after="0" w:line="240" w:lineRule="auto"/>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Номинальная начисленная среднемесячная заработная плата работников организаций</w:t>
            </w:r>
          </w:p>
        </w:tc>
        <w:tc>
          <w:tcPr>
            <w:tcW w:w="1275"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рублей</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65542,49</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72799,66</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77181,06</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81331,19</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81369,97</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85785,26</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85855,81</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90605,49</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90701,11</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95845,82</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96010,71</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101580,15</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101840,63</w:t>
            </w:r>
          </w:p>
        </w:tc>
      </w:tr>
      <w:tr w:rsidR="00F502FE" w:rsidRPr="00F502FE" w:rsidTr="00147B5D">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vAlign w:val="center"/>
            <w:hideMark/>
          </w:tcPr>
          <w:p w:rsidR="00F502FE" w:rsidRPr="00F502FE" w:rsidRDefault="00F502FE" w:rsidP="00F502FE">
            <w:pPr>
              <w:spacing w:after="0" w:line="240" w:lineRule="auto"/>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Темп роста номинальной начисленной среднемесячной заработной платы работников организаций</w:t>
            </w:r>
          </w:p>
        </w:tc>
        <w:tc>
          <w:tcPr>
            <w:tcW w:w="1275"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xml:space="preserve">% </w:t>
            </w:r>
            <w:proofErr w:type="gramStart"/>
            <w:r w:rsidRPr="00F502FE">
              <w:rPr>
                <w:rFonts w:ascii="Times New Roman" w:eastAsia="Times New Roman" w:hAnsi="Times New Roman" w:cs="Times New Roman"/>
                <w:sz w:val="13"/>
                <w:szCs w:val="13"/>
                <w:lang w:eastAsia="ru-RU"/>
              </w:rPr>
              <w:t>г</w:t>
            </w:r>
            <w:proofErr w:type="gramEnd"/>
            <w:r w:rsidRPr="00F502FE">
              <w:rPr>
                <w:rFonts w:ascii="Times New Roman" w:eastAsia="Times New Roman" w:hAnsi="Times New Roman" w:cs="Times New Roman"/>
                <w:sz w:val="13"/>
                <w:szCs w:val="13"/>
                <w:lang w:eastAsia="ru-RU"/>
              </w:rPr>
              <w:t>/г</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103,09</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111,07</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106,02</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105,38</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105,43</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105,48</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105,51</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105,62</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105,64</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105,78</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105,85</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105,98</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106,07</w:t>
            </w:r>
          </w:p>
        </w:tc>
      </w:tr>
      <w:tr w:rsidR="00F502FE" w:rsidRPr="00F502FE" w:rsidTr="00147B5D">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Реальная заработная плата работников организаций</w:t>
            </w:r>
          </w:p>
        </w:tc>
        <w:tc>
          <w:tcPr>
            <w:tcW w:w="1275"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xml:space="preserve">% </w:t>
            </w:r>
            <w:proofErr w:type="gramStart"/>
            <w:r w:rsidRPr="00F502FE">
              <w:rPr>
                <w:rFonts w:ascii="Times New Roman" w:eastAsia="Times New Roman" w:hAnsi="Times New Roman" w:cs="Times New Roman"/>
                <w:sz w:val="13"/>
                <w:szCs w:val="13"/>
                <w:lang w:eastAsia="ru-RU"/>
              </w:rPr>
              <w:t>г</w:t>
            </w:r>
            <w:proofErr w:type="gramEnd"/>
            <w:r w:rsidRPr="00F502FE">
              <w:rPr>
                <w:rFonts w:ascii="Times New Roman" w:eastAsia="Times New Roman" w:hAnsi="Times New Roman" w:cs="Times New Roman"/>
                <w:sz w:val="13"/>
                <w:szCs w:val="13"/>
                <w:lang w:eastAsia="ru-RU"/>
              </w:rPr>
              <w:t>/г</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r>
      <w:tr w:rsidR="00F502FE" w:rsidRPr="00F502FE" w:rsidTr="00147B5D">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lastRenderedPageBreak/>
              <w:t> </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Уровень зарегистрированной безработицы (на конец года)</w:t>
            </w:r>
          </w:p>
        </w:tc>
        <w:tc>
          <w:tcPr>
            <w:tcW w:w="1275"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2,84</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3,28</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3,50</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3,49</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3,48</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3,47</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3,46</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3,45</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3,44</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3,42</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3,40</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3,37</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3,35</w:t>
            </w:r>
          </w:p>
        </w:tc>
      </w:tr>
      <w:tr w:rsidR="00F502FE" w:rsidRPr="00F502FE" w:rsidTr="00147B5D">
        <w:trPr>
          <w:trHeight w:val="42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vAlign w:val="center"/>
            <w:hideMark/>
          </w:tcPr>
          <w:p w:rsidR="00F502FE" w:rsidRPr="00F502FE" w:rsidRDefault="00F502FE" w:rsidP="00F502FE">
            <w:pPr>
              <w:spacing w:after="0" w:line="240" w:lineRule="auto"/>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Численность безработных, зарегистрированных в государственных учреждениях службы занятости населения (на конец года)</w:t>
            </w:r>
          </w:p>
        </w:tc>
        <w:tc>
          <w:tcPr>
            <w:tcW w:w="1275"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тыс. чел.</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0,372</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0,404</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0,430</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0,429</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0,428</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0,427</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0,426</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0,425</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0,424</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0,423</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0,422</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0,421</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0,420</w:t>
            </w:r>
          </w:p>
        </w:tc>
      </w:tr>
      <w:tr w:rsidR="00F502FE" w:rsidRPr="00F502FE" w:rsidTr="00147B5D">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Фонд заработной платы работников организаций</w:t>
            </w:r>
          </w:p>
        </w:tc>
        <w:tc>
          <w:tcPr>
            <w:tcW w:w="1275"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proofErr w:type="gramStart"/>
            <w:r w:rsidRPr="00F502FE">
              <w:rPr>
                <w:rFonts w:ascii="Times New Roman" w:eastAsia="Times New Roman" w:hAnsi="Times New Roman" w:cs="Times New Roman"/>
                <w:sz w:val="13"/>
                <w:szCs w:val="13"/>
                <w:lang w:eastAsia="ru-RU"/>
              </w:rPr>
              <w:t>млн</w:t>
            </w:r>
            <w:proofErr w:type="gramEnd"/>
            <w:r w:rsidRPr="00F502FE">
              <w:rPr>
                <w:rFonts w:ascii="Times New Roman" w:eastAsia="Times New Roman" w:hAnsi="Times New Roman" w:cs="Times New Roman"/>
                <w:sz w:val="13"/>
                <w:szCs w:val="13"/>
                <w:lang w:eastAsia="ru-RU"/>
              </w:rPr>
              <w:t xml:space="preserve"> руб.</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6860,73</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7226,39</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7612,214</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8022,509</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8027,31</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8464,946</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8473,968</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8946,024</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8958,73</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9471,484</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9492,387</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10049,121</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10081</w:t>
            </w:r>
          </w:p>
        </w:tc>
      </w:tr>
      <w:tr w:rsidR="00F502FE" w:rsidRPr="00F502FE" w:rsidTr="00147B5D">
        <w:trPr>
          <w:trHeight w:val="21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w:t>
            </w:r>
          </w:p>
        </w:tc>
        <w:tc>
          <w:tcPr>
            <w:tcW w:w="259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Темп роста фонда заработной платы работников организаций</w:t>
            </w:r>
          </w:p>
        </w:tc>
        <w:tc>
          <w:tcPr>
            <w:tcW w:w="1275"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 xml:space="preserve">% </w:t>
            </w:r>
            <w:proofErr w:type="gramStart"/>
            <w:r w:rsidRPr="00F502FE">
              <w:rPr>
                <w:rFonts w:ascii="Times New Roman" w:eastAsia="Times New Roman" w:hAnsi="Times New Roman" w:cs="Times New Roman"/>
                <w:sz w:val="13"/>
                <w:szCs w:val="13"/>
                <w:lang w:eastAsia="ru-RU"/>
              </w:rPr>
              <w:t>г</w:t>
            </w:r>
            <w:proofErr w:type="gramEnd"/>
            <w:r w:rsidRPr="00F502FE">
              <w:rPr>
                <w:rFonts w:ascii="Times New Roman" w:eastAsia="Times New Roman" w:hAnsi="Times New Roman" w:cs="Times New Roman"/>
                <w:sz w:val="13"/>
                <w:szCs w:val="13"/>
                <w:lang w:eastAsia="ru-RU"/>
              </w:rPr>
              <w:t>/г</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101,29</w:t>
            </w:r>
          </w:p>
        </w:tc>
        <w:tc>
          <w:tcPr>
            <w:tcW w:w="70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105,33</w:t>
            </w:r>
          </w:p>
        </w:tc>
        <w:tc>
          <w:tcPr>
            <w:tcW w:w="878"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105,34</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105,39</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105,45</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105,51</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105,56</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105,68</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105,72</w:t>
            </w:r>
          </w:p>
        </w:tc>
        <w:tc>
          <w:tcPr>
            <w:tcW w:w="10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105,87</w:t>
            </w:r>
          </w:p>
        </w:tc>
        <w:tc>
          <w:tcPr>
            <w:tcW w:w="710"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105,96</w:t>
            </w:r>
          </w:p>
        </w:tc>
        <w:tc>
          <w:tcPr>
            <w:tcW w:w="1214"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106,10</w:t>
            </w:r>
          </w:p>
        </w:tc>
        <w:tc>
          <w:tcPr>
            <w:tcW w:w="769" w:type="dxa"/>
            <w:tcBorders>
              <w:top w:val="nil"/>
              <w:left w:val="nil"/>
              <w:bottom w:val="single" w:sz="4" w:space="0" w:color="auto"/>
              <w:right w:val="single" w:sz="4" w:space="0" w:color="auto"/>
            </w:tcBorders>
            <w:shd w:val="clear" w:color="auto" w:fill="auto"/>
            <w:noWrap/>
            <w:vAlign w:val="center"/>
            <w:hideMark/>
          </w:tcPr>
          <w:p w:rsidR="00F502FE" w:rsidRPr="00F502FE" w:rsidRDefault="00F502FE" w:rsidP="00F502FE">
            <w:pPr>
              <w:spacing w:after="0" w:line="240" w:lineRule="auto"/>
              <w:jc w:val="center"/>
              <w:rPr>
                <w:rFonts w:ascii="Times New Roman" w:eastAsia="Times New Roman" w:hAnsi="Times New Roman" w:cs="Times New Roman"/>
                <w:sz w:val="13"/>
                <w:szCs w:val="13"/>
                <w:lang w:eastAsia="ru-RU"/>
              </w:rPr>
            </w:pPr>
            <w:r w:rsidRPr="00F502FE">
              <w:rPr>
                <w:rFonts w:ascii="Times New Roman" w:eastAsia="Times New Roman" w:hAnsi="Times New Roman" w:cs="Times New Roman"/>
                <w:sz w:val="13"/>
                <w:szCs w:val="13"/>
                <w:lang w:eastAsia="ru-RU"/>
              </w:rPr>
              <w:t>106,20</w:t>
            </w:r>
          </w:p>
        </w:tc>
      </w:tr>
    </w:tbl>
    <w:p w:rsidR="00EA7F46" w:rsidRDefault="00EA7F46"/>
    <w:p w:rsidR="00F502FE" w:rsidRDefault="00F502FE"/>
    <w:p w:rsidR="00F502FE" w:rsidRDefault="00F502FE"/>
    <w:p w:rsidR="00F502FE" w:rsidRDefault="00F502FE"/>
    <w:p w:rsidR="00F502FE" w:rsidRDefault="00F502FE"/>
    <w:p w:rsidR="00F502FE" w:rsidRDefault="00F502FE"/>
    <w:p w:rsidR="00F502FE" w:rsidRDefault="00F502FE">
      <w:pPr>
        <w:sectPr w:rsidR="00F502FE" w:rsidSect="00F502FE">
          <w:pgSz w:w="16838" w:h="11906" w:orient="landscape"/>
          <w:pgMar w:top="567" w:right="1134" w:bottom="1418" w:left="1134" w:header="709" w:footer="709" w:gutter="0"/>
          <w:cols w:space="708"/>
          <w:docGrid w:linePitch="360"/>
        </w:sectPr>
      </w:pPr>
    </w:p>
    <w:p w:rsidR="00F502FE" w:rsidRPr="00F502FE" w:rsidRDefault="00F502FE" w:rsidP="00F502FE">
      <w:pPr>
        <w:spacing w:after="0" w:line="240" w:lineRule="auto"/>
        <w:jc w:val="center"/>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lastRenderedPageBreak/>
        <w:t>Пояснительная записка</w:t>
      </w:r>
    </w:p>
    <w:p w:rsidR="00F502FE" w:rsidRPr="00F502FE" w:rsidRDefault="00F502FE" w:rsidP="00F502FE">
      <w:pPr>
        <w:spacing w:after="0" w:line="240" w:lineRule="auto"/>
        <w:jc w:val="center"/>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к основным показателям прогноза социально-экономического развития Березовского района</w:t>
      </w:r>
    </w:p>
    <w:p w:rsidR="00F502FE" w:rsidRPr="00F502FE" w:rsidRDefault="00F502FE" w:rsidP="00F502FE">
      <w:pPr>
        <w:spacing w:after="0" w:line="240" w:lineRule="auto"/>
        <w:jc w:val="center"/>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на 2020 год и на плановый период до 2024 года</w:t>
      </w:r>
    </w:p>
    <w:p w:rsidR="00F502FE" w:rsidRPr="00F502FE" w:rsidRDefault="00F502FE" w:rsidP="00F502FE">
      <w:pPr>
        <w:spacing w:after="0" w:line="240" w:lineRule="auto"/>
        <w:jc w:val="center"/>
        <w:rPr>
          <w:rFonts w:ascii="Times New Roman" w:eastAsia="Times New Roman" w:hAnsi="Times New Roman" w:cs="Times New Roman"/>
          <w:sz w:val="28"/>
          <w:szCs w:val="28"/>
          <w:lang w:eastAsia="ru-RU"/>
        </w:rPr>
      </w:pPr>
    </w:p>
    <w:p w:rsidR="00F502FE" w:rsidRPr="00F502FE" w:rsidRDefault="00F502FE" w:rsidP="00F502FE">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F502FE">
        <w:rPr>
          <w:rFonts w:ascii="Times New Roman" w:eastAsia="Times New Roman" w:hAnsi="Times New Roman" w:cs="Times New Roman"/>
          <w:sz w:val="28"/>
          <w:szCs w:val="28"/>
          <w:lang w:eastAsia="ru-RU"/>
        </w:rPr>
        <w:t>Основные показатели прогноза социально-экономического развития Березовского района на 2020 год, и плановый период до 2024 года, как одна из составных частей показателей прогноза Ханты-Мансийского автономного округа – Югры, разработан исходя из приоритетов и задач:</w:t>
      </w:r>
    </w:p>
    <w:p w:rsidR="00F502FE" w:rsidRPr="00F502FE" w:rsidRDefault="00F502FE" w:rsidP="00F502FE">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F502FE">
        <w:rPr>
          <w:rFonts w:ascii="Times New Roman" w:eastAsia="Times New Roman" w:hAnsi="Times New Roman" w:cs="Times New Roman"/>
          <w:sz w:val="28"/>
          <w:szCs w:val="28"/>
          <w:lang w:eastAsia="ru-RU"/>
        </w:rPr>
        <w:t xml:space="preserve">- намеченных в Указах и посланиях Президента Российской Федерации Федеральному Собранию, с учетом состояния и тенденций </w:t>
      </w:r>
      <w:r w:rsidRPr="00F502FE">
        <w:rPr>
          <w:rFonts w:ascii="Times New Roman" w:eastAsia="Times New Roman" w:hAnsi="Times New Roman" w:cs="Times New Roman"/>
          <w:color w:val="000000"/>
          <w:sz w:val="28"/>
          <w:szCs w:val="28"/>
          <w:lang w:eastAsia="ru-RU"/>
        </w:rPr>
        <w:t>развития Российской экономики;</w:t>
      </w:r>
    </w:p>
    <w:p w:rsidR="00F502FE" w:rsidRPr="00F502FE" w:rsidRDefault="00F502FE" w:rsidP="00F502F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color w:val="000000"/>
          <w:sz w:val="28"/>
          <w:szCs w:val="28"/>
          <w:lang w:eastAsia="ru-RU"/>
        </w:rPr>
        <w:t>-</w:t>
      </w:r>
      <w:r w:rsidRPr="00F502FE">
        <w:rPr>
          <w:rFonts w:ascii="Times New Roman" w:eastAsia="Times New Roman" w:hAnsi="Times New Roman" w:cs="Times New Roman"/>
          <w:sz w:val="28"/>
          <w:szCs w:val="28"/>
          <w:lang w:eastAsia="ru-RU"/>
        </w:rPr>
        <w:t xml:space="preserve"> послания Губернатора Ханты-Мансийского автономного округа – Югры;</w:t>
      </w:r>
    </w:p>
    <w:p w:rsidR="00F502FE" w:rsidRPr="00F502FE" w:rsidRDefault="00F502FE" w:rsidP="00F502FE">
      <w:pPr>
        <w:widowControl w:val="0"/>
        <w:tabs>
          <w:tab w:val="left" w:pos="851"/>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w:t>
      </w:r>
      <w:r w:rsidRPr="00F502FE">
        <w:rPr>
          <w:rFonts w:ascii="Times New Roman" w:eastAsia="Times New Roman" w:hAnsi="Times New Roman" w:cs="Times New Roman"/>
          <w:sz w:val="28"/>
          <w:szCs w:val="28"/>
          <w:lang w:eastAsia="ru-RU"/>
        </w:rPr>
        <w:tab/>
      </w:r>
      <w:r w:rsidRPr="00F502FE">
        <w:rPr>
          <w:rFonts w:ascii="Times New Roman" w:eastAsia="Calibri" w:hAnsi="Times New Roman" w:cs="Times New Roman"/>
          <w:sz w:val="28"/>
          <w:szCs w:val="28"/>
        </w:rPr>
        <w:t xml:space="preserve">Стратегии </w:t>
      </w:r>
      <w:r w:rsidRPr="00F502FE">
        <w:rPr>
          <w:rFonts w:ascii="Times New Roman" w:eastAsia="Times New Roman" w:hAnsi="Times New Roman" w:cs="Times New Roman"/>
          <w:sz w:val="28"/>
          <w:szCs w:val="28"/>
          <w:lang w:eastAsia="ru-RU"/>
        </w:rPr>
        <w:t xml:space="preserve">социально-экономического развития </w:t>
      </w:r>
      <w:r w:rsidRPr="00F502FE">
        <w:rPr>
          <w:rFonts w:ascii="Times New Roman" w:eastAsia="Calibri" w:hAnsi="Times New Roman" w:cs="Times New Roman"/>
          <w:sz w:val="28"/>
          <w:szCs w:val="28"/>
        </w:rPr>
        <w:t>Ханты-Мансийского автономного округа – Югры</w:t>
      </w:r>
      <w:r w:rsidRPr="00F502FE">
        <w:rPr>
          <w:rFonts w:ascii="Times New Roman" w:eastAsia="Times New Roman" w:hAnsi="Times New Roman" w:cs="Times New Roman"/>
          <w:sz w:val="28"/>
          <w:szCs w:val="28"/>
          <w:lang w:eastAsia="ru-RU"/>
        </w:rPr>
        <w:t xml:space="preserve"> </w:t>
      </w:r>
      <w:r w:rsidRPr="00F502FE">
        <w:rPr>
          <w:rFonts w:ascii="Times New Roman" w:eastAsia="Calibri" w:hAnsi="Times New Roman" w:cs="Times New Roman"/>
          <w:sz w:val="28"/>
          <w:szCs w:val="28"/>
        </w:rPr>
        <w:t>до 2030 года;</w:t>
      </w:r>
    </w:p>
    <w:p w:rsidR="00F502FE" w:rsidRPr="00F502FE" w:rsidRDefault="00F502FE" w:rsidP="00F502FE">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F502FE">
        <w:rPr>
          <w:rFonts w:ascii="Times New Roman" w:eastAsia="Times New Roman" w:hAnsi="Times New Roman" w:cs="Times New Roman"/>
          <w:sz w:val="28"/>
          <w:szCs w:val="28"/>
          <w:lang w:eastAsia="ru-RU"/>
        </w:rPr>
        <w:t>- Стратегии социально-экономического развития Березовского района до 2030 года (далее – Стратегия – 2030)</w:t>
      </w:r>
      <w:r w:rsidRPr="00F502FE">
        <w:rPr>
          <w:rFonts w:ascii="Times New Roman" w:eastAsia="Times New Roman" w:hAnsi="Times New Roman" w:cs="Times New Roman"/>
          <w:color w:val="000000"/>
          <w:sz w:val="28"/>
          <w:szCs w:val="28"/>
          <w:lang w:eastAsia="ru-RU"/>
        </w:rPr>
        <w:t>.</w:t>
      </w:r>
    </w:p>
    <w:p w:rsidR="00F502FE" w:rsidRPr="00F502FE" w:rsidRDefault="00F502FE" w:rsidP="00F502FE">
      <w:pPr>
        <w:widowControl w:val="0"/>
        <w:tabs>
          <w:tab w:val="left" w:pos="8789"/>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Исходной базой для разработки показателей прогноза социально-экономического развития Березовского района на очередной финансовый год и плановый период стали:</w:t>
      </w:r>
    </w:p>
    <w:p w:rsidR="00F502FE" w:rsidRPr="00F502FE" w:rsidRDefault="00F502FE" w:rsidP="00F502F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тенденции социально-экономического развития района, сложившиеся по итогам 2017 и 2018 годов и оценки показателей первого полугодия 2019 года;</w:t>
      </w:r>
    </w:p>
    <w:p w:rsidR="00F502FE" w:rsidRPr="00F502FE" w:rsidRDefault="00F502FE" w:rsidP="00F502F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сценарные условия социально-экономического развития Российской Федерации на очередной финансовый год и плановый период;</w:t>
      </w:r>
    </w:p>
    <w:p w:rsidR="00F502FE" w:rsidRPr="00F502FE" w:rsidRDefault="00F502FE" w:rsidP="00F502F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информация органов местного самоуправления Березовского района, предприятий и организаций, осуществляющих деятельность на территории района, территориального органа федеральной службы государственной статистики, Пенсионного Фонда Российской Федерации, Фонда социального страхования Российской Федерации по Ханты-Мансийскому автономному округу – Югре.</w:t>
      </w:r>
    </w:p>
    <w:p w:rsidR="00F502FE" w:rsidRPr="00F502FE" w:rsidRDefault="00F502FE" w:rsidP="00F502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502FE" w:rsidRPr="00F502FE" w:rsidRDefault="00F502FE" w:rsidP="00F502FE">
      <w:pPr>
        <w:widowControl w:val="0"/>
        <w:tabs>
          <w:tab w:val="left" w:pos="851"/>
        </w:tabs>
        <w:spacing w:after="0" w:line="240" w:lineRule="auto"/>
        <w:ind w:left="720"/>
        <w:jc w:val="center"/>
        <w:rPr>
          <w:rFonts w:ascii="Times New Roman" w:eastAsia="Calibri" w:hAnsi="Times New Roman" w:cs="Times New Roman"/>
          <w:sz w:val="28"/>
          <w:szCs w:val="28"/>
        </w:rPr>
      </w:pPr>
      <w:r w:rsidRPr="00F502FE">
        <w:rPr>
          <w:rFonts w:ascii="Times New Roman" w:eastAsia="Calibri" w:hAnsi="Times New Roman" w:cs="Times New Roman"/>
          <w:sz w:val="28"/>
          <w:szCs w:val="28"/>
        </w:rPr>
        <w:t>Общая оценка социально-экономической ситуации</w:t>
      </w:r>
    </w:p>
    <w:p w:rsidR="00F502FE" w:rsidRPr="00F502FE" w:rsidRDefault="00F502FE" w:rsidP="00F502FE">
      <w:pPr>
        <w:widowControl w:val="0"/>
        <w:tabs>
          <w:tab w:val="left" w:pos="851"/>
        </w:tabs>
        <w:spacing w:after="0" w:line="240" w:lineRule="auto"/>
        <w:jc w:val="center"/>
        <w:rPr>
          <w:rFonts w:ascii="Times New Roman" w:eastAsia="Calibri" w:hAnsi="Times New Roman" w:cs="Times New Roman"/>
          <w:sz w:val="28"/>
          <w:szCs w:val="28"/>
        </w:rPr>
      </w:pPr>
      <w:r w:rsidRPr="00F502FE">
        <w:rPr>
          <w:rFonts w:ascii="Times New Roman" w:eastAsia="Calibri" w:hAnsi="Times New Roman" w:cs="Times New Roman"/>
          <w:sz w:val="28"/>
          <w:szCs w:val="28"/>
        </w:rPr>
        <w:t>в Березовском районе в 2018 году</w:t>
      </w:r>
    </w:p>
    <w:p w:rsidR="00F502FE" w:rsidRPr="00F502FE" w:rsidRDefault="00F502FE" w:rsidP="00F502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502FE" w:rsidRPr="00F502FE" w:rsidRDefault="00F502FE" w:rsidP="00F502FE">
      <w:pPr>
        <w:spacing w:after="0" w:line="240" w:lineRule="auto"/>
        <w:ind w:firstLine="708"/>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Итоги социально-экономической ситуации, сложившихся на территории Березовского района в 2018 году, отражают активизацию сложившихся тенденций в промышленном комплексе.</w:t>
      </w:r>
    </w:p>
    <w:p w:rsidR="00F502FE" w:rsidRPr="00F502FE" w:rsidRDefault="00F502FE" w:rsidP="00F502FE">
      <w:pPr>
        <w:spacing w:after="0" w:line="240" w:lineRule="auto"/>
        <w:ind w:firstLine="708"/>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color w:val="000000"/>
          <w:sz w:val="28"/>
          <w:szCs w:val="28"/>
          <w:lang w:eastAsia="ru-RU"/>
        </w:rPr>
        <w:t>Показатели уровня жизни населения</w:t>
      </w:r>
      <w:r w:rsidRPr="00F502FE">
        <w:rPr>
          <w:rFonts w:ascii="Times New Roman" w:eastAsia="Times New Roman" w:hAnsi="Times New Roman" w:cs="Times New Roman"/>
          <w:sz w:val="28"/>
          <w:szCs w:val="28"/>
          <w:lang w:eastAsia="ru-RU"/>
        </w:rPr>
        <w:t xml:space="preserve"> превысили уровень прошлого года, что отражает эффективность проводимой социальной и экономической политики на территории района.</w:t>
      </w:r>
    </w:p>
    <w:p w:rsidR="00F502FE" w:rsidRPr="00F502FE" w:rsidRDefault="00F502FE" w:rsidP="00F502FE">
      <w:pPr>
        <w:spacing w:after="0" w:line="240" w:lineRule="auto"/>
        <w:ind w:firstLine="708"/>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 xml:space="preserve">Главным приоритетом социально-экономической и бюджетной политики муниципального образования являлось исполнение поручений, определенных Указами Президента Российской Федерации от 7 мая 2012 года, в том числе: по модернизации и реконструкции объектов </w:t>
      </w:r>
      <w:r w:rsidRPr="00F502FE">
        <w:rPr>
          <w:rFonts w:ascii="Times New Roman" w:eastAsia="Times New Roman" w:hAnsi="Times New Roman" w:cs="Times New Roman"/>
          <w:color w:val="000000"/>
          <w:sz w:val="28"/>
          <w:szCs w:val="28"/>
          <w:lang w:eastAsia="ru-RU"/>
        </w:rPr>
        <w:t xml:space="preserve">жилищно-коммунального комплекса, </w:t>
      </w:r>
      <w:r w:rsidRPr="00F502FE">
        <w:rPr>
          <w:rFonts w:ascii="Times New Roman" w:eastAsia="Times New Roman" w:hAnsi="Times New Roman" w:cs="Times New Roman"/>
          <w:color w:val="000000"/>
          <w:sz w:val="28"/>
          <w:szCs w:val="28"/>
          <w:lang w:eastAsia="ru-RU"/>
        </w:rPr>
        <w:lastRenderedPageBreak/>
        <w:t>наращиванию темпов жилищного строительства, ускорению сроков завершения строительства объектов социального назначения.</w:t>
      </w:r>
    </w:p>
    <w:p w:rsidR="00F502FE" w:rsidRPr="00F502FE" w:rsidRDefault="00F502FE" w:rsidP="00F502FE">
      <w:pPr>
        <w:spacing w:after="0" w:line="240" w:lineRule="auto"/>
        <w:ind w:firstLine="709"/>
        <w:jc w:val="both"/>
        <w:rPr>
          <w:rFonts w:ascii="Times New Roman" w:eastAsia="Times New Roman" w:hAnsi="Times New Roman" w:cs="Times New Roman"/>
          <w:sz w:val="28"/>
          <w:szCs w:val="28"/>
          <w:lang w:eastAsia="ru-RU"/>
        </w:rPr>
      </w:pPr>
    </w:p>
    <w:p w:rsidR="00F502FE" w:rsidRPr="00F502FE" w:rsidRDefault="00F502FE" w:rsidP="00F502FE">
      <w:pPr>
        <w:spacing w:after="0" w:line="240" w:lineRule="auto"/>
        <w:ind w:firstLine="709"/>
        <w:jc w:val="right"/>
        <w:rPr>
          <w:rFonts w:ascii="Times New Roman" w:eastAsia="Times New Roman" w:hAnsi="Times New Roman" w:cs="Times New Roman"/>
          <w:sz w:val="28"/>
          <w:szCs w:val="28"/>
          <w:lang w:eastAsia="ru-RU"/>
        </w:rPr>
      </w:pPr>
      <w:r w:rsidRPr="00F502FE">
        <w:rPr>
          <w:rFonts w:ascii="Times New Roman" w:eastAsia="Times New Roman" w:hAnsi="Times New Roman" w:cs="Times New Roman"/>
          <w:color w:val="000000"/>
          <w:sz w:val="28"/>
          <w:szCs w:val="28"/>
          <w:lang w:eastAsia="ru-RU"/>
        </w:rPr>
        <w:t>Таблица 1</w:t>
      </w:r>
    </w:p>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Основные показатели развития экономики в 2018 году</w:t>
      </w:r>
    </w:p>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1575"/>
        <w:gridCol w:w="1461"/>
        <w:gridCol w:w="1358"/>
        <w:gridCol w:w="1843"/>
      </w:tblGrid>
      <w:tr w:rsidR="00F502FE" w:rsidRPr="00F502FE" w:rsidTr="00147B5D">
        <w:tc>
          <w:tcPr>
            <w:tcW w:w="3794" w:type="dxa"/>
          </w:tcPr>
          <w:p w:rsidR="00F502FE" w:rsidRPr="00F502FE" w:rsidRDefault="00F502FE" w:rsidP="00F502FE">
            <w:pPr>
              <w:spacing w:after="0" w:line="240" w:lineRule="auto"/>
              <w:jc w:val="center"/>
              <w:rPr>
                <w:rFonts w:ascii="Times New Roman" w:eastAsia="Times New Roman" w:hAnsi="Times New Roman" w:cs="Times New Roman"/>
                <w:b/>
                <w:sz w:val="24"/>
                <w:szCs w:val="24"/>
                <w:lang w:eastAsia="ru-RU"/>
              </w:rPr>
            </w:pPr>
          </w:p>
          <w:p w:rsidR="00F502FE" w:rsidRPr="00F502FE" w:rsidRDefault="00F502FE" w:rsidP="00F502FE">
            <w:pPr>
              <w:spacing w:after="0" w:line="240" w:lineRule="auto"/>
              <w:jc w:val="center"/>
              <w:rPr>
                <w:rFonts w:ascii="Times New Roman" w:eastAsia="Times New Roman" w:hAnsi="Times New Roman" w:cs="Times New Roman"/>
                <w:b/>
                <w:bCs/>
                <w:sz w:val="24"/>
                <w:szCs w:val="24"/>
                <w:lang w:eastAsia="ru-RU"/>
              </w:rPr>
            </w:pPr>
            <w:r w:rsidRPr="00F502FE">
              <w:rPr>
                <w:rFonts w:ascii="Times New Roman" w:eastAsia="Times New Roman" w:hAnsi="Times New Roman" w:cs="Times New Roman"/>
                <w:b/>
                <w:bCs/>
                <w:sz w:val="24"/>
                <w:szCs w:val="24"/>
                <w:lang w:eastAsia="ru-RU"/>
              </w:rPr>
              <w:t>Наименование показателей социально-экономического развития</w:t>
            </w:r>
          </w:p>
          <w:p w:rsidR="00F502FE" w:rsidRPr="00F502FE" w:rsidRDefault="00F502FE" w:rsidP="00F502FE">
            <w:pPr>
              <w:spacing w:after="0" w:line="240" w:lineRule="auto"/>
              <w:jc w:val="center"/>
              <w:rPr>
                <w:rFonts w:ascii="Times New Roman" w:eastAsia="Times New Roman" w:hAnsi="Times New Roman" w:cs="Times New Roman"/>
                <w:b/>
                <w:bCs/>
                <w:sz w:val="24"/>
                <w:szCs w:val="24"/>
                <w:lang w:eastAsia="ru-RU"/>
              </w:rPr>
            </w:pPr>
            <w:r w:rsidRPr="00F502FE">
              <w:rPr>
                <w:rFonts w:ascii="Times New Roman" w:eastAsia="Times New Roman" w:hAnsi="Times New Roman" w:cs="Times New Roman"/>
                <w:b/>
                <w:bCs/>
                <w:sz w:val="24"/>
                <w:szCs w:val="24"/>
                <w:lang w:eastAsia="ru-RU"/>
              </w:rPr>
              <w:t xml:space="preserve"> Березовского района</w:t>
            </w:r>
          </w:p>
          <w:p w:rsidR="00F502FE" w:rsidRPr="00F502FE" w:rsidRDefault="00F502FE" w:rsidP="00F502FE">
            <w:pPr>
              <w:spacing w:after="0" w:line="240" w:lineRule="auto"/>
              <w:jc w:val="center"/>
              <w:rPr>
                <w:rFonts w:ascii="Times New Roman" w:eastAsia="Times New Roman" w:hAnsi="Times New Roman" w:cs="Times New Roman"/>
                <w:b/>
                <w:sz w:val="24"/>
                <w:szCs w:val="24"/>
                <w:lang w:eastAsia="ru-RU"/>
              </w:rPr>
            </w:pPr>
          </w:p>
        </w:tc>
        <w:tc>
          <w:tcPr>
            <w:tcW w:w="1575" w:type="dxa"/>
          </w:tcPr>
          <w:p w:rsidR="00F502FE" w:rsidRPr="00F502FE" w:rsidRDefault="00F502FE" w:rsidP="00F502FE">
            <w:pPr>
              <w:spacing w:after="0" w:line="240" w:lineRule="auto"/>
              <w:jc w:val="center"/>
              <w:rPr>
                <w:rFonts w:ascii="Times New Roman" w:eastAsia="Times New Roman" w:hAnsi="Times New Roman" w:cs="Times New Roman"/>
                <w:b/>
                <w:sz w:val="24"/>
                <w:szCs w:val="24"/>
                <w:lang w:eastAsia="ru-RU"/>
              </w:rPr>
            </w:pPr>
          </w:p>
          <w:p w:rsidR="00F502FE" w:rsidRPr="00F502FE" w:rsidRDefault="00F502FE" w:rsidP="00F502FE">
            <w:pPr>
              <w:spacing w:after="0" w:line="240" w:lineRule="auto"/>
              <w:jc w:val="center"/>
              <w:rPr>
                <w:rFonts w:ascii="Times New Roman" w:eastAsia="Times New Roman" w:hAnsi="Times New Roman" w:cs="Times New Roman"/>
                <w:b/>
                <w:sz w:val="24"/>
                <w:szCs w:val="24"/>
                <w:lang w:eastAsia="ru-RU"/>
              </w:rPr>
            </w:pPr>
            <w:r w:rsidRPr="00F502FE">
              <w:rPr>
                <w:rFonts w:ascii="Times New Roman" w:eastAsia="Times New Roman" w:hAnsi="Times New Roman" w:cs="Times New Roman"/>
                <w:b/>
                <w:sz w:val="24"/>
                <w:szCs w:val="24"/>
                <w:lang w:eastAsia="ru-RU"/>
              </w:rPr>
              <w:t>единицы измерения</w:t>
            </w:r>
          </w:p>
        </w:tc>
        <w:tc>
          <w:tcPr>
            <w:tcW w:w="1461" w:type="dxa"/>
          </w:tcPr>
          <w:p w:rsidR="00F502FE" w:rsidRPr="00F502FE" w:rsidRDefault="00F502FE" w:rsidP="00F502FE">
            <w:pPr>
              <w:spacing w:after="0" w:line="240" w:lineRule="auto"/>
              <w:jc w:val="center"/>
              <w:rPr>
                <w:rFonts w:ascii="Times New Roman" w:eastAsia="Times New Roman" w:hAnsi="Times New Roman" w:cs="Times New Roman"/>
                <w:b/>
                <w:sz w:val="24"/>
                <w:szCs w:val="24"/>
                <w:lang w:eastAsia="ru-RU"/>
              </w:rPr>
            </w:pPr>
          </w:p>
          <w:p w:rsidR="00F502FE" w:rsidRPr="00F502FE" w:rsidRDefault="00F502FE" w:rsidP="00F502FE">
            <w:pPr>
              <w:spacing w:after="0" w:line="240" w:lineRule="auto"/>
              <w:jc w:val="center"/>
              <w:rPr>
                <w:rFonts w:ascii="Times New Roman" w:eastAsia="Times New Roman" w:hAnsi="Times New Roman" w:cs="Times New Roman"/>
                <w:b/>
                <w:sz w:val="24"/>
                <w:szCs w:val="24"/>
                <w:lang w:eastAsia="ru-RU"/>
              </w:rPr>
            </w:pPr>
          </w:p>
          <w:p w:rsidR="00F502FE" w:rsidRPr="00F502FE" w:rsidRDefault="00F502FE" w:rsidP="00F502FE">
            <w:pPr>
              <w:spacing w:after="0" w:line="240" w:lineRule="auto"/>
              <w:jc w:val="center"/>
              <w:rPr>
                <w:rFonts w:ascii="Times New Roman" w:eastAsia="Times New Roman" w:hAnsi="Times New Roman" w:cs="Times New Roman"/>
                <w:b/>
                <w:sz w:val="24"/>
                <w:szCs w:val="24"/>
                <w:lang w:eastAsia="ru-RU"/>
              </w:rPr>
            </w:pPr>
            <w:r w:rsidRPr="00F502FE">
              <w:rPr>
                <w:rFonts w:ascii="Times New Roman" w:eastAsia="Times New Roman" w:hAnsi="Times New Roman" w:cs="Times New Roman"/>
                <w:b/>
                <w:sz w:val="24"/>
                <w:szCs w:val="24"/>
                <w:lang w:eastAsia="ru-RU"/>
              </w:rPr>
              <w:t>2017 год</w:t>
            </w:r>
          </w:p>
        </w:tc>
        <w:tc>
          <w:tcPr>
            <w:tcW w:w="1358" w:type="dxa"/>
          </w:tcPr>
          <w:p w:rsidR="00F502FE" w:rsidRPr="00F502FE" w:rsidRDefault="00F502FE" w:rsidP="00F502FE">
            <w:pPr>
              <w:spacing w:after="0" w:line="240" w:lineRule="auto"/>
              <w:jc w:val="center"/>
              <w:rPr>
                <w:rFonts w:ascii="Times New Roman" w:eastAsia="Times New Roman" w:hAnsi="Times New Roman" w:cs="Times New Roman"/>
                <w:b/>
                <w:sz w:val="24"/>
                <w:szCs w:val="24"/>
                <w:lang w:eastAsia="ru-RU"/>
              </w:rPr>
            </w:pPr>
          </w:p>
          <w:p w:rsidR="00F502FE" w:rsidRPr="00F502FE" w:rsidRDefault="00F502FE" w:rsidP="00F502FE">
            <w:pPr>
              <w:spacing w:after="0" w:line="240" w:lineRule="auto"/>
              <w:jc w:val="center"/>
              <w:rPr>
                <w:rFonts w:ascii="Times New Roman" w:eastAsia="Times New Roman" w:hAnsi="Times New Roman" w:cs="Times New Roman"/>
                <w:b/>
                <w:sz w:val="24"/>
                <w:szCs w:val="24"/>
                <w:lang w:eastAsia="ru-RU"/>
              </w:rPr>
            </w:pPr>
          </w:p>
          <w:p w:rsidR="00F502FE" w:rsidRPr="00F502FE" w:rsidRDefault="00F502FE" w:rsidP="00F502FE">
            <w:pPr>
              <w:spacing w:after="0" w:line="240" w:lineRule="auto"/>
              <w:jc w:val="center"/>
              <w:rPr>
                <w:rFonts w:ascii="Times New Roman" w:eastAsia="Times New Roman" w:hAnsi="Times New Roman" w:cs="Times New Roman"/>
                <w:b/>
                <w:sz w:val="24"/>
                <w:szCs w:val="24"/>
                <w:lang w:eastAsia="ru-RU"/>
              </w:rPr>
            </w:pPr>
            <w:r w:rsidRPr="00F502FE">
              <w:rPr>
                <w:rFonts w:ascii="Times New Roman" w:eastAsia="Times New Roman" w:hAnsi="Times New Roman" w:cs="Times New Roman"/>
                <w:b/>
                <w:sz w:val="24"/>
                <w:szCs w:val="24"/>
                <w:lang w:eastAsia="ru-RU"/>
              </w:rPr>
              <w:t>2018 год</w:t>
            </w:r>
          </w:p>
        </w:tc>
        <w:tc>
          <w:tcPr>
            <w:tcW w:w="1843" w:type="dxa"/>
          </w:tcPr>
          <w:p w:rsidR="00F502FE" w:rsidRPr="00F502FE" w:rsidRDefault="00F502FE" w:rsidP="00F502FE">
            <w:pPr>
              <w:spacing w:after="0" w:line="240" w:lineRule="auto"/>
              <w:jc w:val="center"/>
              <w:rPr>
                <w:rFonts w:ascii="Times New Roman" w:eastAsia="Times New Roman" w:hAnsi="Times New Roman" w:cs="Times New Roman"/>
                <w:b/>
                <w:sz w:val="24"/>
                <w:szCs w:val="24"/>
                <w:lang w:eastAsia="ru-RU"/>
              </w:rPr>
            </w:pPr>
          </w:p>
          <w:p w:rsidR="00F502FE" w:rsidRPr="00F502FE" w:rsidRDefault="00F502FE" w:rsidP="00F502FE">
            <w:pPr>
              <w:spacing w:after="0" w:line="240" w:lineRule="auto"/>
              <w:jc w:val="center"/>
              <w:rPr>
                <w:rFonts w:ascii="Times New Roman" w:eastAsia="Times New Roman" w:hAnsi="Times New Roman" w:cs="Times New Roman"/>
                <w:b/>
                <w:sz w:val="24"/>
                <w:szCs w:val="24"/>
                <w:lang w:eastAsia="ru-RU"/>
              </w:rPr>
            </w:pPr>
            <w:r w:rsidRPr="00F502FE">
              <w:rPr>
                <w:rFonts w:ascii="Times New Roman" w:eastAsia="Times New Roman" w:hAnsi="Times New Roman" w:cs="Times New Roman"/>
                <w:b/>
                <w:sz w:val="24"/>
                <w:szCs w:val="24"/>
                <w:lang w:eastAsia="ru-RU"/>
              </w:rPr>
              <w:t>темп роста в сопоставимых ценах,(%)</w:t>
            </w:r>
          </w:p>
        </w:tc>
      </w:tr>
      <w:tr w:rsidR="00F502FE" w:rsidRPr="00F502FE" w:rsidTr="00147B5D">
        <w:tc>
          <w:tcPr>
            <w:tcW w:w="3794" w:type="dxa"/>
          </w:tcPr>
          <w:p w:rsidR="00F502FE" w:rsidRPr="00F502FE" w:rsidRDefault="00F502FE" w:rsidP="00F502FE">
            <w:pPr>
              <w:spacing w:after="0" w:line="240" w:lineRule="auto"/>
              <w:jc w:val="both"/>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объем промышленного производства, в том числе:</w:t>
            </w:r>
          </w:p>
        </w:tc>
        <w:tc>
          <w:tcPr>
            <w:tcW w:w="1575" w:type="dxa"/>
            <w:vAlign w:val="center"/>
          </w:tcPr>
          <w:p w:rsidR="00F502FE" w:rsidRPr="00F502FE" w:rsidRDefault="00F502FE" w:rsidP="00F502FE">
            <w:pPr>
              <w:spacing w:after="0" w:line="240" w:lineRule="auto"/>
              <w:jc w:val="center"/>
              <w:rPr>
                <w:rFonts w:ascii="Times New Roman" w:eastAsia="Times New Roman" w:hAnsi="Times New Roman" w:cs="Times New Roman"/>
                <w:b/>
                <w:sz w:val="24"/>
                <w:szCs w:val="24"/>
                <w:lang w:eastAsia="ru-RU"/>
              </w:rPr>
            </w:pPr>
            <w:r w:rsidRPr="00F502FE">
              <w:rPr>
                <w:rFonts w:ascii="Times New Roman" w:eastAsia="Times New Roman" w:hAnsi="Times New Roman" w:cs="Times New Roman"/>
                <w:sz w:val="24"/>
                <w:szCs w:val="24"/>
                <w:lang w:eastAsia="ru-RU"/>
              </w:rPr>
              <w:t>млн. рублей</w:t>
            </w:r>
          </w:p>
        </w:tc>
        <w:tc>
          <w:tcPr>
            <w:tcW w:w="1461" w:type="dxa"/>
            <w:vAlign w:val="center"/>
          </w:tcPr>
          <w:p w:rsidR="00F502FE" w:rsidRPr="00F502FE" w:rsidRDefault="00F502FE" w:rsidP="00F502FE">
            <w:pPr>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1 017,85</w:t>
            </w:r>
          </w:p>
        </w:tc>
        <w:tc>
          <w:tcPr>
            <w:tcW w:w="1358" w:type="dxa"/>
            <w:vAlign w:val="center"/>
          </w:tcPr>
          <w:p w:rsidR="00F502FE" w:rsidRPr="00F502FE" w:rsidRDefault="00F502FE" w:rsidP="00F502FE">
            <w:pPr>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2 725,61</w:t>
            </w:r>
          </w:p>
        </w:tc>
        <w:tc>
          <w:tcPr>
            <w:tcW w:w="1843" w:type="dxa"/>
            <w:vAlign w:val="center"/>
          </w:tcPr>
          <w:p w:rsidR="00F502FE" w:rsidRPr="00F502FE" w:rsidRDefault="00F502FE" w:rsidP="00F502FE">
            <w:pPr>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248,10</w:t>
            </w:r>
          </w:p>
        </w:tc>
      </w:tr>
      <w:tr w:rsidR="00F502FE" w:rsidRPr="00F502FE" w:rsidTr="00147B5D">
        <w:tc>
          <w:tcPr>
            <w:tcW w:w="3794" w:type="dxa"/>
          </w:tcPr>
          <w:p w:rsidR="00F502FE" w:rsidRPr="00F502FE" w:rsidRDefault="00F502FE" w:rsidP="00F502FE">
            <w:pPr>
              <w:spacing w:after="0" w:line="240" w:lineRule="auto"/>
              <w:jc w:val="both"/>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-добыча полезных ископаемых</w:t>
            </w:r>
          </w:p>
        </w:tc>
        <w:tc>
          <w:tcPr>
            <w:tcW w:w="1575" w:type="dxa"/>
            <w:vAlign w:val="center"/>
          </w:tcPr>
          <w:p w:rsidR="00F502FE" w:rsidRPr="00F502FE" w:rsidRDefault="00F502FE" w:rsidP="00F502FE">
            <w:pPr>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млн. рублей</w:t>
            </w:r>
          </w:p>
        </w:tc>
        <w:tc>
          <w:tcPr>
            <w:tcW w:w="1461" w:type="dxa"/>
            <w:vAlign w:val="center"/>
          </w:tcPr>
          <w:p w:rsidR="00F502FE" w:rsidRPr="00F502FE" w:rsidRDefault="00F502FE" w:rsidP="00F502FE">
            <w:pPr>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74,99</w:t>
            </w:r>
          </w:p>
        </w:tc>
        <w:tc>
          <w:tcPr>
            <w:tcW w:w="1358" w:type="dxa"/>
            <w:vAlign w:val="center"/>
          </w:tcPr>
          <w:p w:rsidR="00F502FE" w:rsidRPr="00F502FE" w:rsidRDefault="00F502FE" w:rsidP="00F502FE">
            <w:pPr>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1 710,89</w:t>
            </w:r>
          </w:p>
        </w:tc>
        <w:tc>
          <w:tcPr>
            <w:tcW w:w="1843" w:type="dxa"/>
            <w:vAlign w:val="center"/>
          </w:tcPr>
          <w:p w:rsidR="00F502FE" w:rsidRPr="00F502FE" w:rsidRDefault="00F502FE" w:rsidP="00F502FE">
            <w:pPr>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1 744,15</w:t>
            </w:r>
          </w:p>
        </w:tc>
      </w:tr>
      <w:tr w:rsidR="00F502FE" w:rsidRPr="00F502FE" w:rsidTr="00147B5D">
        <w:tc>
          <w:tcPr>
            <w:tcW w:w="3794" w:type="dxa"/>
          </w:tcPr>
          <w:p w:rsidR="00F502FE" w:rsidRPr="00F502FE" w:rsidRDefault="00F502FE" w:rsidP="00F502FE">
            <w:pPr>
              <w:spacing w:after="0" w:line="240" w:lineRule="auto"/>
              <w:jc w:val="both"/>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-обрабатывающие производства</w:t>
            </w:r>
          </w:p>
        </w:tc>
        <w:tc>
          <w:tcPr>
            <w:tcW w:w="1575" w:type="dxa"/>
            <w:vAlign w:val="center"/>
          </w:tcPr>
          <w:p w:rsidR="00F502FE" w:rsidRPr="00F502FE" w:rsidRDefault="00F502FE" w:rsidP="00F502FE">
            <w:pPr>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млн. рублей</w:t>
            </w:r>
          </w:p>
        </w:tc>
        <w:tc>
          <w:tcPr>
            <w:tcW w:w="1461" w:type="dxa"/>
            <w:vAlign w:val="center"/>
          </w:tcPr>
          <w:p w:rsidR="00F502FE" w:rsidRPr="00F502FE" w:rsidRDefault="00F502FE" w:rsidP="00F502FE">
            <w:pPr>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674,59</w:t>
            </w:r>
          </w:p>
        </w:tc>
        <w:tc>
          <w:tcPr>
            <w:tcW w:w="1358" w:type="dxa"/>
            <w:vAlign w:val="center"/>
          </w:tcPr>
          <w:p w:rsidR="00F502FE" w:rsidRPr="00F502FE" w:rsidRDefault="00F502FE" w:rsidP="00F502FE">
            <w:pPr>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660,41</w:t>
            </w:r>
          </w:p>
        </w:tc>
        <w:tc>
          <w:tcPr>
            <w:tcW w:w="1843" w:type="dxa"/>
            <w:vAlign w:val="center"/>
          </w:tcPr>
          <w:p w:rsidR="00F502FE" w:rsidRPr="00F502FE" w:rsidRDefault="00F502FE" w:rsidP="00F502FE">
            <w:pPr>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93,15</w:t>
            </w:r>
          </w:p>
        </w:tc>
      </w:tr>
      <w:tr w:rsidR="00F502FE" w:rsidRPr="00F502FE" w:rsidTr="00147B5D">
        <w:tc>
          <w:tcPr>
            <w:tcW w:w="3794" w:type="dxa"/>
            <w:vAlign w:val="center"/>
          </w:tcPr>
          <w:p w:rsidR="00F502FE" w:rsidRPr="00F502FE" w:rsidRDefault="00F502FE" w:rsidP="00F502FE">
            <w:pPr>
              <w:spacing w:after="0" w:line="240" w:lineRule="auto"/>
              <w:jc w:val="both"/>
              <w:rPr>
                <w:rFonts w:ascii="Times New Roman" w:hAnsi="Times New Roman" w:cs="Times New Roman"/>
                <w:bCs/>
                <w:sz w:val="24"/>
                <w:szCs w:val="24"/>
              </w:rPr>
            </w:pPr>
            <w:r w:rsidRPr="00F502FE">
              <w:rPr>
                <w:rFonts w:ascii="Times New Roman" w:hAnsi="Times New Roman" w:cs="Times New Roman"/>
                <w:bCs/>
                <w:sz w:val="24"/>
                <w:szCs w:val="24"/>
              </w:rPr>
              <w:t>-обеспечение электрической энергией, газом и паром; кондиционирование воздуха (оценка)</w:t>
            </w:r>
          </w:p>
        </w:tc>
        <w:tc>
          <w:tcPr>
            <w:tcW w:w="1575" w:type="dxa"/>
            <w:vAlign w:val="center"/>
          </w:tcPr>
          <w:p w:rsidR="00F502FE" w:rsidRPr="00F502FE" w:rsidRDefault="00F502FE" w:rsidP="00F502FE">
            <w:pPr>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млн. рублей</w:t>
            </w:r>
          </w:p>
        </w:tc>
        <w:tc>
          <w:tcPr>
            <w:tcW w:w="1461" w:type="dxa"/>
            <w:vAlign w:val="center"/>
          </w:tcPr>
          <w:p w:rsidR="00F502FE" w:rsidRPr="00F502FE" w:rsidRDefault="00F502FE" w:rsidP="00F502FE">
            <w:pPr>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198,20</w:t>
            </w:r>
          </w:p>
        </w:tc>
        <w:tc>
          <w:tcPr>
            <w:tcW w:w="1358" w:type="dxa"/>
            <w:vAlign w:val="center"/>
          </w:tcPr>
          <w:p w:rsidR="00F502FE" w:rsidRPr="00F502FE" w:rsidRDefault="00F502FE" w:rsidP="00F502FE">
            <w:pPr>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280,67</w:t>
            </w:r>
          </w:p>
        </w:tc>
        <w:tc>
          <w:tcPr>
            <w:tcW w:w="1843" w:type="dxa"/>
            <w:vAlign w:val="center"/>
          </w:tcPr>
          <w:p w:rsidR="00F502FE" w:rsidRPr="00F502FE" w:rsidRDefault="00F502FE" w:rsidP="00F502FE">
            <w:pPr>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136,29</w:t>
            </w:r>
          </w:p>
        </w:tc>
      </w:tr>
      <w:tr w:rsidR="00F502FE" w:rsidRPr="00F502FE" w:rsidTr="00147B5D">
        <w:tc>
          <w:tcPr>
            <w:tcW w:w="3794" w:type="dxa"/>
            <w:vAlign w:val="center"/>
          </w:tcPr>
          <w:p w:rsidR="00F502FE" w:rsidRPr="00F502FE" w:rsidRDefault="00F502FE" w:rsidP="00F502FE">
            <w:pPr>
              <w:spacing w:after="0" w:line="240" w:lineRule="auto"/>
              <w:jc w:val="both"/>
              <w:rPr>
                <w:rFonts w:ascii="Times New Roman" w:hAnsi="Times New Roman" w:cs="Times New Roman"/>
                <w:sz w:val="24"/>
                <w:szCs w:val="24"/>
              </w:rPr>
            </w:pPr>
            <w:r w:rsidRPr="00F502FE">
              <w:rPr>
                <w:rFonts w:ascii="Times New Roman" w:hAnsi="Times New Roman" w:cs="Times New Roman"/>
                <w:bCs/>
                <w:sz w:val="24"/>
                <w:szCs w:val="24"/>
              </w:rPr>
              <w:t>-водоснабжение; водоотведение, организация сбора и утилизации отходов, деятельность по ликвидации загрязнений</w:t>
            </w:r>
            <w:r w:rsidRPr="00F502FE">
              <w:rPr>
                <w:rFonts w:ascii="Times New Roman" w:hAnsi="Times New Roman" w:cs="Times New Roman"/>
                <w:sz w:val="24"/>
                <w:szCs w:val="24"/>
              </w:rPr>
              <w:t xml:space="preserve"> </w:t>
            </w:r>
          </w:p>
        </w:tc>
        <w:tc>
          <w:tcPr>
            <w:tcW w:w="1575" w:type="dxa"/>
            <w:vAlign w:val="center"/>
          </w:tcPr>
          <w:p w:rsidR="00F502FE" w:rsidRPr="00F502FE" w:rsidRDefault="00F502FE" w:rsidP="00F502FE">
            <w:pPr>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млн. рублей</w:t>
            </w:r>
          </w:p>
        </w:tc>
        <w:tc>
          <w:tcPr>
            <w:tcW w:w="1461" w:type="dxa"/>
            <w:vAlign w:val="center"/>
          </w:tcPr>
          <w:p w:rsidR="00F502FE" w:rsidRPr="00F502FE" w:rsidRDefault="00F502FE" w:rsidP="00F502FE">
            <w:pPr>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70,07</w:t>
            </w:r>
          </w:p>
        </w:tc>
        <w:tc>
          <w:tcPr>
            <w:tcW w:w="1358" w:type="dxa"/>
            <w:vAlign w:val="center"/>
          </w:tcPr>
          <w:p w:rsidR="00F502FE" w:rsidRPr="00F502FE" w:rsidRDefault="00F502FE" w:rsidP="00F502FE">
            <w:pPr>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73,64</w:t>
            </w:r>
          </w:p>
        </w:tc>
        <w:tc>
          <w:tcPr>
            <w:tcW w:w="1843" w:type="dxa"/>
            <w:vAlign w:val="center"/>
          </w:tcPr>
          <w:p w:rsidR="00F502FE" w:rsidRPr="00F502FE" w:rsidRDefault="00F502FE" w:rsidP="00F502FE">
            <w:pPr>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95,45</w:t>
            </w:r>
          </w:p>
        </w:tc>
      </w:tr>
      <w:tr w:rsidR="00F502FE" w:rsidRPr="00F502FE" w:rsidTr="00147B5D">
        <w:tc>
          <w:tcPr>
            <w:tcW w:w="3794" w:type="dxa"/>
          </w:tcPr>
          <w:p w:rsidR="00F502FE" w:rsidRPr="00F502FE" w:rsidRDefault="00F502FE" w:rsidP="00F502FE">
            <w:pPr>
              <w:spacing w:after="0" w:line="240" w:lineRule="auto"/>
              <w:jc w:val="both"/>
              <w:rPr>
                <w:rFonts w:ascii="Times New Roman" w:eastAsia="Times New Roman" w:hAnsi="Times New Roman" w:cs="Times New Roman"/>
                <w:sz w:val="24"/>
                <w:szCs w:val="24"/>
                <w:lang w:eastAsia="ru-RU"/>
              </w:rPr>
            </w:pPr>
            <w:r w:rsidRPr="00F502FE">
              <w:rPr>
                <w:rFonts w:ascii="Times New Roman" w:eastAsia="Times New Roman" w:hAnsi="Times New Roman" w:cs="Times New Roman"/>
                <w:color w:val="000000"/>
                <w:sz w:val="24"/>
                <w:szCs w:val="24"/>
                <w:lang w:eastAsia="ru-RU"/>
              </w:rPr>
              <w:t xml:space="preserve">инвестиции в основной капитал </w:t>
            </w:r>
          </w:p>
        </w:tc>
        <w:tc>
          <w:tcPr>
            <w:tcW w:w="1575" w:type="dxa"/>
            <w:vAlign w:val="center"/>
          </w:tcPr>
          <w:p w:rsidR="00F502FE" w:rsidRPr="00F502FE" w:rsidRDefault="00F502FE" w:rsidP="00F502FE">
            <w:pPr>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млн. рублей</w:t>
            </w:r>
          </w:p>
        </w:tc>
        <w:tc>
          <w:tcPr>
            <w:tcW w:w="1461" w:type="dxa"/>
            <w:vAlign w:val="center"/>
          </w:tcPr>
          <w:p w:rsidR="00F502FE" w:rsidRPr="00F502FE" w:rsidRDefault="00F502FE" w:rsidP="00F502FE">
            <w:pPr>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1 059,16</w:t>
            </w:r>
          </w:p>
        </w:tc>
        <w:tc>
          <w:tcPr>
            <w:tcW w:w="1358" w:type="dxa"/>
            <w:vAlign w:val="center"/>
          </w:tcPr>
          <w:p w:rsidR="00F502FE" w:rsidRPr="00F502FE" w:rsidRDefault="00F502FE" w:rsidP="00F502FE">
            <w:pPr>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1 402,21</w:t>
            </w:r>
          </w:p>
        </w:tc>
        <w:tc>
          <w:tcPr>
            <w:tcW w:w="1843" w:type="dxa"/>
            <w:vAlign w:val="center"/>
          </w:tcPr>
          <w:p w:rsidR="00F502FE" w:rsidRPr="00F502FE" w:rsidRDefault="00F502FE" w:rsidP="00F502FE">
            <w:pPr>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114,30</w:t>
            </w:r>
          </w:p>
        </w:tc>
      </w:tr>
      <w:tr w:rsidR="00F502FE" w:rsidRPr="00F502FE" w:rsidTr="00147B5D">
        <w:tc>
          <w:tcPr>
            <w:tcW w:w="3794" w:type="dxa"/>
          </w:tcPr>
          <w:p w:rsidR="00F502FE" w:rsidRPr="00F502FE" w:rsidRDefault="00F502FE" w:rsidP="00F502FE">
            <w:pPr>
              <w:spacing w:after="0" w:line="240" w:lineRule="auto"/>
              <w:jc w:val="both"/>
              <w:rPr>
                <w:rFonts w:ascii="Times New Roman" w:eastAsia="Times New Roman" w:hAnsi="Times New Roman" w:cs="Times New Roman"/>
                <w:sz w:val="24"/>
                <w:szCs w:val="24"/>
                <w:lang w:eastAsia="ru-RU"/>
              </w:rPr>
            </w:pPr>
            <w:r w:rsidRPr="00F502FE">
              <w:rPr>
                <w:rFonts w:ascii="Times New Roman" w:eastAsia="Times New Roman" w:hAnsi="Times New Roman" w:cs="Times New Roman"/>
                <w:color w:val="000000"/>
                <w:sz w:val="24"/>
                <w:szCs w:val="24"/>
                <w:lang w:eastAsia="ru-RU"/>
              </w:rPr>
              <w:t>ввод в действие жилых домов</w:t>
            </w:r>
          </w:p>
        </w:tc>
        <w:tc>
          <w:tcPr>
            <w:tcW w:w="1575" w:type="dxa"/>
            <w:vAlign w:val="center"/>
          </w:tcPr>
          <w:p w:rsidR="00F502FE" w:rsidRPr="00F502FE" w:rsidRDefault="00F502FE" w:rsidP="00F502FE">
            <w:pPr>
              <w:spacing w:after="0" w:line="240" w:lineRule="auto"/>
              <w:jc w:val="center"/>
              <w:rPr>
                <w:rFonts w:ascii="Times New Roman" w:eastAsia="Times New Roman" w:hAnsi="Times New Roman" w:cs="Times New Roman"/>
                <w:sz w:val="24"/>
                <w:szCs w:val="24"/>
                <w:lang w:eastAsia="ru-RU"/>
              </w:rPr>
            </w:pPr>
            <w:proofErr w:type="spellStart"/>
            <w:r w:rsidRPr="00F502FE">
              <w:rPr>
                <w:rFonts w:ascii="Times New Roman" w:eastAsia="Times New Roman" w:hAnsi="Times New Roman" w:cs="Times New Roman"/>
                <w:sz w:val="24"/>
                <w:szCs w:val="24"/>
                <w:lang w:eastAsia="ru-RU"/>
              </w:rPr>
              <w:t>кв</w:t>
            </w:r>
            <w:proofErr w:type="gramStart"/>
            <w:r w:rsidRPr="00F502FE">
              <w:rPr>
                <w:rFonts w:ascii="Times New Roman" w:eastAsia="Times New Roman" w:hAnsi="Times New Roman" w:cs="Times New Roman"/>
                <w:sz w:val="24"/>
                <w:szCs w:val="24"/>
                <w:lang w:eastAsia="ru-RU"/>
              </w:rPr>
              <w:t>.м</w:t>
            </w:r>
            <w:proofErr w:type="spellEnd"/>
            <w:proofErr w:type="gramEnd"/>
          </w:p>
        </w:tc>
        <w:tc>
          <w:tcPr>
            <w:tcW w:w="1461" w:type="dxa"/>
            <w:vAlign w:val="center"/>
          </w:tcPr>
          <w:p w:rsidR="00F502FE" w:rsidRPr="00F502FE" w:rsidRDefault="00F502FE" w:rsidP="00F502FE">
            <w:pPr>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7 842,00</w:t>
            </w:r>
          </w:p>
        </w:tc>
        <w:tc>
          <w:tcPr>
            <w:tcW w:w="1358" w:type="dxa"/>
            <w:vAlign w:val="center"/>
          </w:tcPr>
          <w:p w:rsidR="00F502FE" w:rsidRPr="00F502FE" w:rsidRDefault="00F502FE" w:rsidP="00F502FE">
            <w:pPr>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8 008,70</w:t>
            </w:r>
          </w:p>
        </w:tc>
        <w:tc>
          <w:tcPr>
            <w:tcW w:w="1843" w:type="dxa"/>
            <w:vAlign w:val="center"/>
          </w:tcPr>
          <w:p w:rsidR="00F502FE" w:rsidRPr="00F502FE" w:rsidRDefault="00F502FE" w:rsidP="00F502FE">
            <w:pPr>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102,13</w:t>
            </w:r>
          </w:p>
        </w:tc>
      </w:tr>
      <w:tr w:rsidR="00F502FE" w:rsidRPr="00F502FE" w:rsidTr="00147B5D">
        <w:tc>
          <w:tcPr>
            <w:tcW w:w="3794" w:type="dxa"/>
            <w:vAlign w:val="center"/>
          </w:tcPr>
          <w:p w:rsidR="00F502FE" w:rsidRPr="00F502FE" w:rsidRDefault="00F502FE" w:rsidP="00F502FE">
            <w:pPr>
              <w:spacing w:after="0" w:line="240" w:lineRule="auto"/>
              <w:jc w:val="both"/>
              <w:rPr>
                <w:rFonts w:ascii="Times New Roman" w:eastAsia="Times New Roman" w:hAnsi="Times New Roman" w:cs="Times New Roman"/>
                <w:sz w:val="24"/>
                <w:szCs w:val="24"/>
                <w:lang w:eastAsia="ru-RU"/>
              </w:rPr>
            </w:pPr>
            <w:r w:rsidRPr="00F502FE">
              <w:rPr>
                <w:rFonts w:ascii="Times New Roman" w:eastAsia="Times New Roman" w:hAnsi="Times New Roman" w:cs="Times New Roman"/>
                <w:color w:val="000000"/>
                <w:sz w:val="24"/>
                <w:szCs w:val="24"/>
                <w:lang w:eastAsia="ru-RU"/>
              </w:rPr>
              <w:t>объем работ, выполненных по виду экономической деятельности «Строительство»</w:t>
            </w:r>
          </w:p>
        </w:tc>
        <w:tc>
          <w:tcPr>
            <w:tcW w:w="1575" w:type="dxa"/>
            <w:vAlign w:val="center"/>
          </w:tcPr>
          <w:p w:rsidR="00F502FE" w:rsidRPr="00F502FE" w:rsidRDefault="00F502FE" w:rsidP="00F502FE">
            <w:pPr>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млн. рублей</w:t>
            </w:r>
          </w:p>
        </w:tc>
        <w:tc>
          <w:tcPr>
            <w:tcW w:w="1461" w:type="dxa"/>
            <w:vAlign w:val="center"/>
          </w:tcPr>
          <w:p w:rsidR="00F502FE" w:rsidRPr="00F502FE" w:rsidRDefault="00F502FE" w:rsidP="00F502FE">
            <w:pPr>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5 283,66</w:t>
            </w:r>
          </w:p>
        </w:tc>
        <w:tc>
          <w:tcPr>
            <w:tcW w:w="1358" w:type="dxa"/>
            <w:vAlign w:val="center"/>
          </w:tcPr>
          <w:p w:rsidR="00F502FE" w:rsidRPr="00F502FE" w:rsidRDefault="00F502FE" w:rsidP="00F502FE">
            <w:pPr>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485,74</w:t>
            </w:r>
          </w:p>
        </w:tc>
        <w:tc>
          <w:tcPr>
            <w:tcW w:w="1843" w:type="dxa"/>
            <w:vAlign w:val="center"/>
          </w:tcPr>
          <w:p w:rsidR="00F502FE" w:rsidRPr="00F502FE" w:rsidRDefault="00F502FE" w:rsidP="00F502FE">
            <w:pPr>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8,74</w:t>
            </w:r>
          </w:p>
        </w:tc>
      </w:tr>
    </w:tbl>
    <w:p w:rsidR="00F502FE" w:rsidRPr="00F502FE" w:rsidRDefault="00F502FE" w:rsidP="00F502FE">
      <w:pPr>
        <w:keepNext/>
        <w:widowControl w:val="0"/>
        <w:spacing w:after="0" w:line="360" w:lineRule="auto"/>
        <w:ind w:firstLine="709"/>
        <w:jc w:val="both"/>
        <w:rPr>
          <w:rFonts w:ascii="Times New Roman" w:eastAsia="Times New Roman" w:hAnsi="Times New Roman" w:cs="Times New Roman"/>
          <w:sz w:val="28"/>
          <w:szCs w:val="28"/>
          <w:lang w:eastAsia="ru-RU"/>
        </w:rPr>
      </w:pPr>
    </w:p>
    <w:p w:rsidR="00F502FE" w:rsidRPr="00F502FE" w:rsidRDefault="00F502FE" w:rsidP="00F502FE">
      <w:pPr>
        <w:keepNext/>
        <w:widowControl w:val="0"/>
        <w:spacing w:after="0" w:line="240" w:lineRule="auto"/>
        <w:ind w:firstLine="709"/>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В 2018 году общий объем промышленного производства Березовского района отражает активную динамику роста.</w:t>
      </w:r>
    </w:p>
    <w:p w:rsidR="00F502FE" w:rsidRPr="00F502FE" w:rsidRDefault="00F502FE" w:rsidP="00F502FE">
      <w:pPr>
        <w:keepNext/>
        <w:widowControl w:val="0"/>
        <w:spacing w:after="0" w:line="240" w:lineRule="auto"/>
        <w:ind w:firstLine="709"/>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Объем отгруженных товаров собственного производства, выполненных работ и услуг собственными силами производителей промышленной продукции (по крупным и средним предприятиям) превысил уровень 2017 года в 2,7 раза, и достиг 2 725,61 млн. рублей в сопоставимых ценах.</w:t>
      </w:r>
    </w:p>
    <w:p w:rsidR="00F502FE" w:rsidRPr="00F502FE" w:rsidRDefault="00F502FE" w:rsidP="00F502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В 2018 году отмечен рост объемов производства в следующих сферах:</w:t>
      </w:r>
    </w:p>
    <w:p w:rsidR="00F502FE" w:rsidRPr="00F502FE" w:rsidRDefault="00F502FE" w:rsidP="00F502FE">
      <w:pPr>
        <w:numPr>
          <w:ilvl w:val="0"/>
          <w:numId w:val="39"/>
        </w:numPr>
        <w:tabs>
          <w:tab w:val="left" w:pos="709"/>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Добыча полезных ископаемых – в 22,8 раза, что обусловлено наращиванием темпов производства предприятиями нефтегазового комплекса. В отчетном году данная сфера занимает лидирующую позицию в структуре промышленного оборота предприятий и организаций Березовского района, и включает такие виды деятельности, как: добыча газа природного, добыча гравия, песка и т.д.</w:t>
      </w:r>
    </w:p>
    <w:p w:rsidR="00F502FE" w:rsidRPr="00F502FE" w:rsidRDefault="00F502FE" w:rsidP="00F502FE">
      <w:pPr>
        <w:numPr>
          <w:ilvl w:val="0"/>
          <w:numId w:val="39"/>
        </w:numPr>
        <w:tabs>
          <w:tab w:val="left" w:pos="709"/>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bCs/>
          <w:sz w:val="28"/>
          <w:szCs w:val="28"/>
          <w:lang w:eastAsia="ru-RU"/>
        </w:rPr>
        <w:t>Обеспечение электрической энергией, газом и паром (кондиционирование воздуха) – на 36,29% (в сопоставимых ценах). Рост объемов связан с вводом в эксплуатацию объектов на территории района и низким уровнем температурного режима воздуха.</w:t>
      </w:r>
    </w:p>
    <w:p w:rsidR="00F502FE" w:rsidRPr="00F502FE" w:rsidRDefault="00F502FE" w:rsidP="00F502FE">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lastRenderedPageBreak/>
        <w:t>В 2018 году наблюдается снижение показателей:</w:t>
      </w:r>
    </w:p>
    <w:p w:rsidR="00F502FE" w:rsidRPr="00F502FE" w:rsidRDefault="00F502FE" w:rsidP="00F502FE">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 xml:space="preserve">- производства обрабатывающей промышленности в общем объеме </w:t>
      </w:r>
      <w:r w:rsidRPr="00F502FE">
        <w:rPr>
          <w:rFonts w:ascii="Times New Roman" w:eastAsia="Times New Roman" w:hAnsi="Times New Roman" w:cs="Times New Roman"/>
          <w:bCs/>
          <w:sz w:val="28"/>
          <w:szCs w:val="28"/>
          <w:lang w:eastAsia="ru-RU"/>
        </w:rPr>
        <w:t>отгруженных товаров собственного производства выполненных работ и услуг</w:t>
      </w:r>
      <w:r w:rsidRPr="00F502FE">
        <w:rPr>
          <w:rFonts w:ascii="Times New Roman" w:eastAsia="Times New Roman" w:hAnsi="Times New Roman" w:cs="Times New Roman"/>
          <w:sz w:val="28"/>
          <w:szCs w:val="28"/>
          <w:lang w:eastAsia="ru-RU"/>
        </w:rPr>
        <w:t xml:space="preserve"> на 6,85%, составив 660,41 млн. рублей в сопоставимых ценах к уровню 2017 года. Снижение объемов обусловлено спадом промышленного производства деятельности ОАО «Сибирская рыба»;</w:t>
      </w:r>
    </w:p>
    <w:p w:rsidR="00F502FE" w:rsidRPr="00F502FE" w:rsidRDefault="00F502FE" w:rsidP="00F502FE">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 xml:space="preserve">- </w:t>
      </w:r>
      <w:r w:rsidRPr="00F502FE">
        <w:rPr>
          <w:rFonts w:ascii="Times New Roman" w:eastAsia="Times New Roman" w:hAnsi="Times New Roman" w:cs="Times New Roman"/>
          <w:bCs/>
          <w:sz w:val="28"/>
          <w:szCs w:val="28"/>
          <w:lang w:eastAsia="ru-RU"/>
        </w:rPr>
        <w:t>водоснабжение, водоотведение, организация сбора и утилизации отходов, деятельность по ликвидации загрязнений – на 4,55% (в сопоставимых ценах).</w:t>
      </w:r>
    </w:p>
    <w:p w:rsidR="00F502FE" w:rsidRPr="00F502FE" w:rsidRDefault="00F502FE" w:rsidP="00F502F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502FE">
        <w:rPr>
          <w:rFonts w:ascii="Times New Roman" w:hAnsi="Times New Roman" w:cs="Times New Roman"/>
          <w:sz w:val="28"/>
          <w:szCs w:val="28"/>
        </w:rPr>
        <w:t xml:space="preserve">На территории района наблюдается активизация инвестиционной деятельности. Общий объем инвестиционных вложений в основной капитал </w:t>
      </w:r>
      <w:r w:rsidRPr="00F502FE">
        <w:rPr>
          <w:rFonts w:ascii="Times New Roman" w:eastAsia="Times New Roman" w:hAnsi="Times New Roman" w:cs="Times New Roman"/>
          <w:sz w:val="28"/>
          <w:szCs w:val="28"/>
          <w:lang w:eastAsia="ru-RU"/>
        </w:rPr>
        <w:t>за счет всех источников финансирования в 2018 году</w:t>
      </w:r>
      <w:r w:rsidRPr="00F502FE">
        <w:rPr>
          <w:rFonts w:ascii="Times New Roman" w:hAnsi="Times New Roman" w:cs="Times New Roman"/>
          <w:sz w:val="28"/>
          <w:szCs w:val="28"/>
        </w:rPr>
        <w:t xml:space="preserve"> (по предварительным данным) составил 1 402,21 млн. рублей или 114,30% к уровню 2017 года. Активизация инвестиционной деятельности связана</w:t>
      </w:r>
      <w:r w:rsidRPr="00F502FE">
        <w:rPr>
          <w:rFonts w:ascii="Times New Roman" w:eastAsia="Times New Roman" w:hAnsi="Times New Roman" w:cs="Times New Roman"/>
          <w:sz w:val="28"/>
          <w:szCs w:val="28"/>
          <w:lang w:eastAsia="ru-RU"/>
        </w:rPr>
        <w:t xml:space="preserve"> с началом строительства второй линии </w:t>
      </w:r>
      <w:r w:rsidRPr="00F502FE">
        <w:rPr>
          <w:rFonts w:ascii="Times New Roman" w:eastAsia="Times New Roman" w:hAnsi="Times New Roman" w:cs="Times New Roman"/>
          <w:color w:val="000000"/>
          <w:sz w:val="28"/>
          <w:szCs w:val="28"/>
          <w:lang w:eastAsia="ru-RU"/>
        </w:rPr>
        <w:t xml:space="preserve">по расширению </w:t>
      </w:r>
      <w:proofErr w:type="spellStart"/>
      <w:r w:rsidRPr="00F502FE">
        <w:rPr>
          <w:rFonts w:ascii="Times New Roman" w:eastAsia="Times New Roman" w:hAnsi="Times New Roman" w:cs="Times New Roman"/>
          <w:color w:val="000000"/>
          <w:sz w:val="28"/>
          <w:szCs w:val="28"/>
          <w:lang w:eastAsia="ru-RU"/>
        </w:rPr>
        <w:t>Пунгинского</w:t>
      </w:r>
      <w:proofErr w:type="spellEnd"/>
      <w:r w:rsidRPr="00F502FE">
        <w:rPr>
          <w:rFonts w:ascii="Times New Roman" w:eastAsia="Times New Roman" w:hAnsi="Times New Roman" w:cs="Times New Roman"/>
          <w:color w:val="000000"/>
          <w:sz w:val="28"/>
          <w:szCs w:val="28"/>
          <w:lang w:eastAsia="ru-RU"/>
        </w:rPr>
        <w:t xml:space="preserve"> подземного хранилища газа в п. Светлый</w:t>
      </w:r>
      <w:r w:rsidRPr="00F502FE">
        <w:rPr>
          <w:rFonts w:ascii="Times New Roman" w:eastAsia="Times New Roman" w:hAnsi="Times New Roman" w:cs="Times New Roman"/>
          <w:sz w:val="28"/>
          <w:szCs w:val="28"/>
          <w:lang w:eastAsia="ru-RU"/>
        </w:rPr>
        <w:t xml:space="preserve"> </w:t>
      </w:r>
      <w:r w:rsidRPr="00F502FE">
        <w:rPr>
          <w:rFonts w:ascii="Times New Roman" w:eastAsia="Times New Roman" w:hAnsi="Times New Roman" w:cs="Times New Roman"/>
          <w:color w:val="000000"/>
          <w:sz w:val="28"/>
          <w:szCs w:val="28"/>
          <w:lang w:eastAsia="ru-RU"/>
        </w:rPr>
        <w:t>ПАО «Газпром».</w:t>
      </w:r>
    </w:p>
    <w:p w:rsidR="00F502FE" w:rsidRPr="00F502FE" w:rsidRDefault="00F502FE" w:rsidP="00F502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 xml:space="preserve">Ввод жилья превысил уровень 2017 года на 2,13% и достиг 8 008,70 кв. м.  </w:t>
      </w:r>
    </w:p>
    <w:p w:rsidR="00F502FE" w:rsidRPr="00F502FE" w:rsidRDefault="00F502FE" w:rsidP="00F502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02FE">
        <w:rPr>
          <w:rFonts w:ascii="Times New Roman" w:hAnsi="Times New Roman" w:cs="Times New Roman"/>
          <w:sz w:val="28"/>
          <w:szCs w:val="28"/>
        </w:rPr>
        <w:t xml:space="preserve">Зафиксировано значительное падение показателя по объему строительных работ </w:t>
      </w:r>
      <w:r w:rsidRPr="00F502FE">
        <w:rPr>
          <w:rFonts w:ascii="Times New Roman" w:eastAsia="Times New Roman" w:hAnsi="Times New Roman" w:cs="Times New Roman"/>
          <w:sz w:val="28"/>
          <w:szCs w:val="28"/>
          <w:lang w:eastAsia="ru-RU"/>
        </w:rPr>
        <w:t xml:space="preserve">к величине 2017 года, который составил 8,76% или 485,74 млн. рублей в сопоставимых ценах. </w:t>
      </w:r>
    </w:p>
    <w:p w:rsidR="00F502FE" w:rsidRPr="00F502FE" w:rsidRDefault="00F502FE" w:rsidP="00F502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В 2018 году отмечен рост денежных доходов населения.</w:t>
      </w:r>
    </w:p>
    <w:p w:rsidR="00F502FE" w:rsidRPr="00F502FE" w:rsidRDefault="00F502FE" w:rsidP="00F502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Среднедушевые денежные доходы населения увеличились на 7,47% к уровню 2017 года, и достигли 37 978,40 рублей, при этом доля потребительских расходов составила 57,20%, или 21 721,81 рубля (на душу населения в месяц).</w:t>
      </w:r>
    </w:p>
    <w:p w:rsidR="00F502FE" w:rsidRPr="00F502FE" w:rsidRDefault="00F502FE" w:rsidP="00F502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Среднемесячная заработная плата одного работающего по крупным и средним предприятиям района превысила уровень 2017 года на 11,07%, и зафиксирована в сумме 72 799,66 рублей.</w:t>
      </w:r>
    </w:p>
    <w:p w:rsidR="00F502FE" w:rsidRPr="00F502FE" w:rsidRDefault="00F502FE" w:rsidP="00F502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02FE">
        <w:rPr>
          <w:rFonts w:ascii="Times New Roman" w:hAnsi="Times New Roman" w:cs="Times New Roman"/>
          <w:sz w:val="28"/>
          <w:szCs w:val="28"/>
        </w:rPr>
        <w:t xml:space="preserve">Средний размер дохода неработающего пенсионера составил 22 063,93 рублей, увеличившись по сравнению с прошлым годом на 2,3%, превысив в 1,9 раз бюджет  прожиточного минимума пенсионера </w:t>
      </w:r>
      <w:proofErr w:type="gramStart"/>
      <w:r w:rsidRPr="00F502FE">
        <w:rPr>
          <w:rFonts w:ascii="Times New Roman" w:hAnsi="Times New Roman" w:cs="Times New Roman"/>
          <w:sz w:val="28"/>
          <w:szCs w:val="28"/>
        </w:rPr>
        <w:t>в</w:t>
      </w:r>
      <w:proofErr w:type="gramEnd"/>
      <w:r w:rsidRPr="00F502FE">
        <w:rPr>
          <w:rFonts w:ascii="Times New Roman" w:hAnsi="Times New Roman" w:cs="Times New Roman"/>
          <w:sz w:val="28"/>
          <w:szCs w:val="28"/>
        </w:rPr>
        <w:t xml:space="preserve"> </w:t>
      </w:r>
      <w:proofErr w:type="gramStart"/>
      <w:r w:rsidRPr="00F502FE">
        <w:rPr>
          <w:rFonts w:ascii="Times New Roman" w:hAnsi="Times New Roman" w:cs="Times New Roman"/>
          <w:sz w:val="28"/>
          <w:szCs w:val="28"/>
        </w:rPr>
        <w:t>Ханты-Мансийском</w:t>
      </w:r>
      <w:proofErr w:type="gramEnd"/>
      <w:r w:rsidRPr="00F502FE">
        <w:rPr>
          <w:rFonts w:ascii="Times New Roman" w:hAnsi="Times New Roman" w:cs="Times New Roman"/>
          <w:sz w:val="28"/>
          <w:szCs w:val="28"/>
        </w:rPr>
        <w:t xml:space="preserve"> автономном округе – Югре.</w:t>
      </w:r>
    </w:p>
    <w:p w:rsidR="00F502FE" w:rsidRPr="00F502FE" w:rsidRDefault="00F502FE" w:rsidP="00F502FE">
      <w:pPr>
        <w:widowControl w:val="0"/>
        <w:spacing w:after="0" w:line="240" w:lineRule="auto"/>
        <w:ind w:right="-1" w:firstLine="709"/>
        <w:jc w:val="both"/>
        <w:rPr>
          <w:rFonts w:ascii="Times New Roman" w:hAnsi="Times New Roman" w:cs="Times New Roman"/>
          <w:sz w:val="28"/>
          <w:szCs w:val="28"/>
        </w:rPr>
      </w:pPr>
      <w:r w:rsidRPr="00F502FE">
        <w:rPr>
          <w:rFonts w:ascii="Times New Roman" w:eastAsia="Times New Roman" w:hAnsi="Times New Roman" w:cs="Times New Roman"/>
          <w:sz w:val="28"/>
          <w:szCs w:val="28"/>
          <w:lang w:eastAsia="ru-RU"/>
        </w:rPr>
        <w:t xml:space="preserve">Численность экономически активного населения района по состоянию на 01.01.2019 составила 12 317 человек или 55,4% от общей численности постоянного населения района, в том числе доля занятых граждан в экономике составила 96,72%. </w:t>
      </w:r>
      <w:r w:rsidRPr="00F502FE">
        <w:rPr>
          <w:rFonts w:ascii="Times New Roman" w:hAnsi="Times New Roman" w:cs="Times New Roman"/>
          <w:sz w:val="28"/>
          <w:szCs w:val="28"/>
        </w:rPr>
        <w:t>Уровень зарегистрированной безработицы увеличился с 2,84% до 3,28% от численности экономически активного населения района.</w:t>
      </w:r>
    </w:p>
    <w:p w:rsidR="00F502FE" w:rsidRPr="00F502FE" w:rsidRDefault="00F502FE" w:rsidP="00F502FE">
      <w:pPr>
        <w:spacing w:after="0" w:line="240" w:lineRule="auto"/>
        <w:ind w:firstLine="709"/>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 xml:space="preserve">На протяжении последних лет зафиксировано замедление динамики снижения среднегодовой численности населения, в 2018 году на 1,6%, которая составила 22 441 человек. Основными влияющими факторами являются: </w:t>
      </w:r>
    </w:p>
    <w:p w:rsidR="00F502FE" w:rsidRPr="00F502FE" w:rsidRDefault="00F502FE" w:rsidP="00F502FE">
      <w:pPr>
        <w:spacing w:after="0" w:line="240" w:lineRule="auto"/>
        <w:ind w:firstLine="709"/>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 превышение показателей рождаемости над показателями смертности - в 1,3 раза;</w:t>
      </w:r>
    </w:p>
    <w:p w:rsidR="00F502FE" w:rsidRPr="00F502FE" w:rsidRDefault="00F502FE" w:rsidP="00F502FE">
      <w:pPr>
        <w:spacing w:after="0" w:line="240" w:lineRule="auto"/>
        <w:ind w:firstLine="709"/>
        <w:jc w:val="both"/>
        <w:rPr>
          <w:rFonts w:ascii="Times New Roman" w:eastAsia="Courier New" w:hAnsi="Times New Roman" w:cs="Times New Roman"/>
          <w:sz w:val="28"/>
          <w:szCs w:val="28"/>
          <w:lang w:eastAsia="ru-RU"/>
        </w:rPr>
      </w:pPr>
      <w:r w:rsidRPr="00F502FE">
        <w:rPr>
          <w:rFonts w:ascii="Times New Roman" w:eastAsia="Times New Roman" w:hAnsi="Times New Roman" w:cs="Times New Roman"/>
          <w:sz w:val="28"/>
          <w:szCs w:val="28"/>
          <w:lang w:eastAsia="ru-RU"/>
        </w:rPr>
        <w:t xml:space="preserve">- </w:t>
      </w:r>
      <w:r w:rsidRPr="00F502FE">
        <w:rPr>
          <w:rFonts w:ascii="Times New Roman" w:eastAsia="Courier New" w:hAnsi="Times New Roman" w:cs="Times New Roman"/>
          <w:sz w:val="28"/>
          <w:szCs w:val="28"/>
          <w:lang w:eastAsia="ru-RU"/>
        </w:rPr>
        <w:t>замедление миграционного оттока граждан –</w:t>
      </w:r>
      <w:r w:rsidRPr="00F502FE">
        <w:rPr>
          <w:rFonts w:ascii="Times New Roman" w:eastAsia="Times New Roman" w:hAnsi="Times New Roman" w:cs="Times New Roman"/>
          <w:sz w:val="28"/>
          <w:szCs w:val="28"/>
          <w:lang w:eastAsia="ru-RU"/>
        </w:rPr>
        <w:t xml:space="preserve"> рост на (- 13) человек.</w:t>
      </w:r>
    </w:p>
    <w:p w:rsidR="00F502FE" w:rsidRPr="00F502FE" w:rsidRDefault="00F502FE" w:rsidP="00F502FE">
      <w:pPr>
        <w:spacing w:after="0" w:line="240" w:lineRule="auto"/>
        <w:ind w:firstLine="709"/>
        <w:jc w:val="both"/>
        <w:rPr>
          <w:rFonts w:ascii="Times New Roman" w:hAnsi="Times New Roman" w:cs="Times New Roman"/>
          <w:sz w:val="28"/>
          <w:szCs w:val="28"/>
        </w:rPr>
      </w:pPr>
      <w:r w:rsidRPr="00F502FE">
        <w:rPr>
          <w:rFonts w:ascii="Times New Roman" w:hAnsi="Times New Roman" w:cs="Times New Roman"/>
          <w:sz w:val="28"/>
          <w:szCs w:val="28"/>
        </w:rPr>
        <w:t>Основными сдерживающими факторами социально-экономического развития территории, по-прежнему являются:</w:t>
      </w:r>
    </w:p>
    <w:p w:rsidR="00F502FE" w:rsidRPr="00F502FE" w:rsidRDefault="00F502FE" w:rsidP="00F502FE">
      <w:pPr>
        <w:spacing w:after="0" w:line="240" w:lineRule="auto"/>
        <w:ind w:firstLine="709"/>
        <w:jc w:val="both"/>
        <w:rPr>
          <w:rFonts w:ascii="Times New Roman" w:hAnsi="Times New Roman" w:cs="Times New Roman"/>
          <w:sz w:val="28"/>
          <w:szCs w:val="28"/>
        </w:rPr>
      </w:pPr>
      <w:r w:rsidRPr="00F502FE">
        <w:rPr>
          <w:rFonts w:ascii="Times New Roman" w:hAnsi="Times New Roman" w:cs="Times New Roman"/>
          <w:sz w:val="28"/>
          <w:szCs w:val="28"/>
        </w:rPr>
        <w:lastRenderedPageBreak/>
        <w:t xml:space="preserve">островная изолированность, неразвитость дорожной инфраструктуры, отсутствие централизованного электроснабжения </w:t>
      </w:r>
      <w:proofErr w:type="gramStart"/>
      <w:r w:rsidRPr="00F502FE">
        <w:rPr>
          <w:rFonts w:ascii="Times New Roman" w:hAnsi="Times New Roman" w:cs="Times New Roman"/>
          <w:sz w:val="28"/>
          <w:szCs w:val="28"/>
        </w:rPr>
        <w:t>на большей части территории</w:t>
      </w:r>
      <w:proofErr w:type="gramEnd"/>
      <w:r w:rsidRPr="00F502FE">
        <w:rPr>
          <w:rFonts w:ascii="Times New Roman" w:hAnsi="Times New Roman" w:cs="Times New Roman"/>
          <w:sz w:val="28"/>
          <w:szCs w:val="28"/>
        </w:rPr>
        <w:t>, отсутствие крупных промышленных предприятий по переработке полезных ископаемых и древесины, устаревшее оборудование, дефицит квалифицированных кадров, значительные издержки на доставку топлива, и как результат удорожание и невысокая конкурентоспособность продукции местного производства.</w:t>
      </w:r>
    </w:p>
    <w:p w:rsidR="00F502FE" w:rsidRPr="00F502FE" w:rsidRDefault="00F502FE" w:rsidP="00F502FE">
      <w:pPr>
        <w:spacing w:after="0" w:line="240" w:lineRule="auto"/>
        <w:ind w:firstLine="709"/>
        <w:jc w:val="both"/>
        <w:rPr>
          <w:rFonts w:ascii="Times New Roman" w:eastAsia="Times New Roman" w:hAnsi="Times New Roman" w:cs="Times New Roman"/>
          <w:sz w:val="28"/>
          <w:szCs w:val="28"/>
          <w:lang w:eastAsia="ru-RU"/>
        </w:rPr>
      </w:pPr>
      <w:r w:rsidRPr="00F502FE">
        <w:rPr>
          <w:rFonts w:ascii="Times New Roman" w:hAnsi="Times New Roman" w:cs="Times New Roman"/>
          <w:color w:val="000000"/>
          <w:sz w:val="28"/>
          <w:szCs w:val="28"/>
        </w:rPr>
        <w:t>Приостановлено развитие горнопромышленного комплекса, который охватывает обширную территорию в административных границах Уральского федерального округа, и предполагает создание уникального индустриально-инфраструктурного комплекса, обеспечивающего развитие, модернизацию и использование имеющегося потенциала промышленности на базе освоения природно-сырьевых ресурсов Приполярного и Полярного Урала, строительства ключевых элементов опорной транспортной и энергетической инфраструктуры.</w:t>
      </w:r>
    </w:p>
    <w:p w:rsidR="00F502FE" w:rsidRPr="00F502FE" w:rsidRDefault="00F502FE" w:rsidP="00F502FE">
      <w:pPr>
        <w:spacing w:after="0" w:line="240" w:lineRule="auto"/>
        <w:ind w:firstLine="709"/>
        <w:jc w:val="center"/>
        <w:rPr>
          <w:rFonts w:ascii="Times New Roman" w:hAnsi="Times New Roman" w:cs="Times New Roman"/>
          <w:sz w:val="28"/>
          <w:szCs w:val="28"/>
        </w:rPr>
      </w:pPr>
    </w:p>
    <w:p w:rsidR="00F502FE" w:rsidRPr="00F502FE" w:rsidRDefault="00F502FE" w:rsidP="00F502FE">
      <w:pPr>
        <w:spacing w:after="0" w:line="240" w:lineRule="auto"/>
        <w:ind w:firstLine="709"/>
        <w:jc w:val="center"/>
        <w:rPr>
          <w:rFonts w:ascii="Times New Roman" w:hAnsi="Times New Roman" w:cs="Times New Roman"/>
          <w:sz w:val="28"/>
          <w:szCs w:val="28"/>
        </w:rPr>
      </w:pPr>
      <w:proofErr w:type="gramStart"/>
      <w:r w:rsidRPr="00F502FE">
        <w:rPr>
          <w:rFonts w:ascii="Times New Roman" w:hAnsi="Times New Roman" w:cs="Times New Roman"/>
          <w:sz w:val="28"/>
          <w:szCs w:val="28"/>
        </w:rPr>
        <w:t xml:space="preserve">Основные приоритетные направления социально-экономического </w:t>
      </w:r>
      <w:proofErr w:type="gramEnd"/>
    </w:p>
    <w:p w:rsidR="00F502FE" w:rsidRPr="00F502FE" w:rsidRDefault="00F502FE" w:rsidP="00F502FE">
      <w:pPr>
        <w:spacing w:after="0" w:line="240" w:lineRule="auto"/>
        <w:ind w:firstLine="709"/>
        <w:jc w:val="center"/>
        <w:rPr>
          <w:rFonts w:ascii="Times New Roman" w:hAnsi="Times New Roman" w:cs="Times New Roman"/>
          <w:sz w:val="28"/>
          <w:szCs w:val="28"/>
        </w:rPr>
      </w:pPr>
      <w:r w:rsidRPr="00F502FE">
        <w:rPr>
          <w:rFonts w:ascii="Times New Roman" w:hAnsi="Times New Roman" w:cs="Times New Roman"/>
          <w:sz w:val="28"/>
          <w:szCs w:val="28"/>
        </w:rPr>
        <w:t>развития Березовского района на 2020 − 2024 годы</w:t>
      </w:r>
    </w:p>
    <w:p w:rsidR="00F502FE" w:rsidRPr="00F502FE" w:rsidRDefault="00F502FE" w:rsidP="00F502FE">
      <w:pPr>
        <w:spacing w:after="0" w:line="240" w:lineRule="auto"/>
        <w:ind w:firstLine="709"/>
        <w:jc w:val="center"/>
        <w:rPr>
          <w:rFonts w:ascii="Times New Roman" w:hAnsi="Times New Roman" w:cs="Times New Roman"/>
          <w:b/>
          <w:sz w:val="28"/>
          <w:szCs w:val="28"/>
        </w:rPr>
      </w:pPr>
    </w:p>
    <w:p w:rsidR="00F502FE" w:rsidRPr="00F502FE" w:rsidRDefault="00F502FE" w:rsidP="00F502FE">
      <w:pPr>
        <w:spacing w:after="0" w:line="240" w:lineRule="auto"/>
        <w:ind w:firstLine="709"/>
        <w:jc w:val="both"/>
        <w:rPr>
          <w:rFonts w:ascii="Times New Roman" w:hAnsi="Times New Roman" w:cs="Times New Roman"/>
          <w:sz w:val="28"/>
          <w:szCs w:val="28"/>
        </w:rPr>
      </w:pPr>
      <w:r w:rsidRPr="00F502FE">
        <w:rPr>
          <w:rFonts w:ascii="Times New Roman" w:hAnsi="Times New Roman" w:cs="Times New Roman"/>
          <w:sz w:val="28"/>
          <w:szCs w:val="28"/>
        </w:rPr>
        <w:t>Ключевые направления социально-экономического развития района содержатся в государственных и муниципальных программах, включающих национальные проекты, определенные Указами Президента Российской Федерации. Долгосрочные задачи и пути их решения нашли отражение в Стратегии до 2030 года.</w:t>
      </w:r>
    </w:p>
    <w:p w:rsidR="00F502FE" w:rsidRPr="00F502FE" w:rsidRDefault="00F502FE" w:rsidP="00F502FE">
      <w:pPr>
        <w:spacing w:after="0" w:line="240" w:lineRule="auto"/>
        <w:ind w:firstLine="709"/>
        <w:jc w:val="both"/>
        <w:rPr>
          <w:rFonts w:ascii="Times New Roman" w:hAnsi="Times New Roman" w:cs="Times New Roman"/>
          <w:sz w:val="28"/>
          <w:szCs w:val="28"/>
        </w:rPr>
      </w:pPr>
      <w:r w:rsidRPr="00F502FE">
        <w:rPr>
          <w:rFonts w:ascii="Times New Roman" w:hAnsi="Times New Roman" w:cs="Times New Roman"/>
          <w:sz w:val="28"/>
          <w:szCs w:val="28"/>
        </w:rPr>
        <w:t>Основные приоритетные направления социально-экономического развития района:</w:t>
      </w:r>
    </w:p>
    <w:p w:rsidR="00F502FE" w:rsidRPr="00F502FE" w:rsidRDefault="00F502FE" w:rsidP="00F502FE">
      <w:pPr>
        <w:spacing w:after="0" w:line="240" w:lineRule="auto"/>
        <w:ind w:firstLine="709"/>
        <w:jc w:val="both"/>
        <w:rPr>
          <w:rFonts w:ascii="Times New Roman" w:hAnsi="Times New Roman" w:cs="Times New Roman"/>
          <w:sz w:val="28"/>
          <w:szCs w:val="28"/>
        </w:rPr>
      </w:pPr>
      <w:r w:rsidRPr="00F502FE">
        <w:rPr>
          <w:rFonts w:ascii="Times New Roman" w:hAnsi="Times New Roman" w:cs="Times New Roman"/>
          <w:sz w:val="28"/>
          <w:szCs w:val="28"/>
        </w:rPr>
        <w:t>повышение эффективности использования всех имеющихся ресурсов, определение приоритетов в расходовании средств с учетом их влияния на долгосрочный экономический рост;</w:t>
      </w:r>
    </w:p>
    <w:p w:rsidR="00F502FE" w:rsidRPr="00F502FE" w:rsidRDefault="00F502FE" w:rsidP="00F502FE">
      <w:pPr>
        <w:spacing w:after="0" w:line="240" w:lineRule="auto"/>
        <w:ind w:firstLine="709"/>
        <w:jc w:val="both"/>
        <w:rPr>
          <w:rFonts w:ascii="Times New Roman" w:hAnsi="Times New Roman" w:cs="Times New Roman"/>
          <w:sz w:val="28"/>
          <w:szCs w:val="28"/>
        </w:rPr>
      </w:pPr>
      <w:r w:rsidRPr="00F502FE">
        <w:rPr>
          <w:rFonts w:ascii="Times New Roman" w:hAnsi="Times New Roman" w:cs="Times New Roman"/>
          <w:sz w:val="28"/>
          <w:szCs w:val="28"/>
        </w:rPr>
        <w:t xml:space="preserve">обеспечение макроэкономической стабильности, включая сбалансированность бюджета; </w:t>
      </w:r>
    </w:p>
    <w:p w:rsidR="00F502FE" w:rsidRPr="00F502FE" w:rsidRDefault="00F502FE" w:rsidP="00F502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02FE">
        <w:rPr>
          <w:rFonts w:ascii="Times New Roman" w:hAnsi="Times New Roman" w:cs="Times New Roman"/>
          <w:sz w:val="28"/>
          <w:szCs w:val="28"/>
        </w:rPr>
        <w:t>создание благоприятной инвестиционной среды и повышение инвестиционной привлекательности;</w:t>
      </w:r>
    </w:p>
    <w:p w:rsidR="00F502FE" w:rsidRPr="00F502FE" w:rsidRDefault="00F502FE" w:rsidP="00F502FE">
      <w:pPr>
        <w:spacing w:after="0" w:line="240" w:lineRule="auto"/>
        <w:ind w:firstLine="709"/>
        <w:jc w:val="both"/>
        <w:rPr>
          <w:rFonts w:ascii="Times New Roman" w:hAnsi="Times New Roman" w:cs="Times New Roman"/>
          <w:sz w:val="28"/>
          <w:szCs w:val="28"/>
        </w:rPr>
      </w:pPr>
      <w:r w:rsidRPr="00F502FE">
        <w:rPr>
          <w:rFonts w:ascii="Times New Roman" w:hAnsi="Times New Roman" w:cs="Times New Roman"/>
          <w:sz w:val="28"/>
          <w:szCs w:val="28"/>
        </w:rPr>
        <w:t>развитие малого и среднего предпринимательства, как условия устойчивого экономического роста и одновременно как фактора обеспечения социальной стабильности путем усиления мер государственной и муниципальной поддержки;</w:t>
      </w:r>
    </w:p>
    <w:p w:rsidR="00F502FE" w:rsidRPr="00F502FE" w:rsidRDefault="00F502FE" w:rsidP="00F502FE">
      <w:pPr>
        <w:spacing w:after="0" w:line="240" w:lineRule="auto"/>
        <w:ind w:firstLine="709"/>
        <w:jc w:val="both"/>
        <w:rPr>
          <w:rFonts w:ascii="Times New Roman" w:hAnsi="Times New Roman" w:cs="Times New Roman"/>
          <w:sz w:val="28"/>
          <w:szCs w:val="28"/>
          <w:lang w:eastAsia="ar-SA"/>
        </w:rPr>
      </w:pPr>
      <w:r w:rsidRPr="00F502FE">
        <w:rPr>
          <w:rFonts w:ascii="Times New Roman" w:hAnsi="Times New Roman" w:cs="Times New Roman"/>
          <w:sz w:val="28"/>
          <w:szCs w:val="28"/>
          <w:lang w:eastAsia="ar-SA"/>
        </w:rPr>
        <w:t>создание современной инфраструктуры района, ввод объектов социальной сферы района;</w:t>
      </w:r>
    </w:p>
    <w:p w:rsidR="00F502FE" w:rsidRPr="00F502FE" w:rsidRDefault="00F502FE" w:rsidP="00F502FE">
      <w:pPr>
        <w:spacing w:after="0" w:line="240" w:lineRule="auto"/>
        <w:ind w:firstLine="709"/>
        <w:jc w:val="both"/>
        <w:rPr>
          <w:rFonts w:ascii="Times New Roman" w:hAnsi="Times New Roman" w:cs="Times New Roman"/>
          <w:sz w:val="28"/>
          <w:szCs w:val="28"/>
        </w:rPr>
      </w:pPr>
      <w:r w:rsidRPr="00F502FE">
        <w:rPr>
          <w:rFonts w:ascii="Times New Roman" w:hAnsi="Times New Roman" w:cs="Times New Roman"/>
          <w:sz w:val="28"/>
          <w:szCs w:val="28"/>
        </w:rPr>
        <w:t>улучшение жилищных условий населения</w:t>
      </w:r>
      <w:r w:rsidRPr="00F502FE">
        <w:rPr>
          <w:rFonts w:ascii="Times New Roman" w:eastAsia="Calibri" w:hAnsi="Times New Roman" w:cs="Times New Roman"/>
          <w:sz w:val="28"/>
          <w:szCs w:val="28"/>
        </w:rPr>
        <w:t>;</w:t>
      </w:r>
    </w:p>
    <w:p w:rsidR="00F502FE" w:rsidRPr="00F502FE" w:rsidRDefault="00F502FE" w:rsidP="00F502FE">
      <w:pPr>
        <w:spacing w:after="0" w:line="240" w:lineRule="auto"/>
        <w:ind w:firstLine="709"/>
        <w:jc w:val="both"/>
        <w:rPr>
          <w:rFonts w:ascii="Times New Roman" w:hAnsi="Times New Roman" w:cs="Times New Roman"/>
          <w:sz w:val="28"/>
          <w:szCs w:val="28"/>
        </w:rPr>
      </w:pPr>
      <w:r w:rsidRPr="00F502FE">
        <w:rPr>
          <w:rFonts w:ascii="Times New Roman" w:hAnsi="Times New Roman" w:cs="Times New Roman"/>
          <w:sz w:val="28"/>
          <w:szCs w:val="28"/>
        </w:rPr>
        <w:t>предоставление населению качественных и доступных государственных и муниципальных услуг;</w:t>
      </w:r>
    </w:p>
    <w:p w:rsidR="00F502FE" w:rsidRPr="00F502FE" w:rsidRDefault="00F502FE" w:rsidP="00F502FE">
      <w:pPr>
        <w:spacing w:after="0" w:line="240" w:lineRule="auto"/>
        <w:ind w:firstLine="709"/>
        <w:jc w:val="both"/>
        <w:rPr>
          <w:rFonts w:ascii="Times New Roman" w:hAnsi="Times New Roman" w:cs="Times New Roman"/>
          <w:sz w:val="28"/>
          <w:szCs w:val="28"/>
        </w:rPr>
      </w:pPr>
      <w:r w:rsidRPr="00F502FE">
        <w:rPr>
          <w:rFonts w:ascii="Times New Roman" w:hAnsi="Times New Roman" w:cs="Times New Roman"/>
          <w:sz w:val="28"/>
          <w:szCs w:val="28"/>
        </w:rPr>
        <w:t>адресный подход к оказанию социальной поддержки;</w:t>
      </w:r>
    </w:p>
    <w:p w:rsidR="00F502FE" w:rsidRPr="00F502FE" w:rsidRDefault="00F502FE" w:rsidP="00F502FE">
      <w:pPr>
        <w:spacing w:after="0" w:line="240" w:lineRule="auto"/>
        <w:ind w:firstLine="709"/>
        <w:jc w:val="both"/>
        <w:rPr>
          <w:rFonts w:ascii="Times New Roman" w:hAnsi="Times New Roman" w:cs="Times New Roman"/>
          <w:sz w:val="28"/>
          <w:szCs w:val="28"/>
        </w:rPr>
      </w:pPr>
      <w:r w:rsidRPr="00F502FE">
        <w:rPr>
          <w:rFonts w:ascii="Times New Roman" w:hAnsi="Times New Roman" w:cs="Times New Roman"/>
          <w:sz w:val="28"/>
          <w:szCs w:val="28"/>
        </w:rPr>
        <w:t>улучшение качества услуг жилищно-коммунального комплекса, оптимизация затрат на жилищно-коммунальные услуги путем своевременного ремонта и строительства;</w:t>
      </w:r>
    </w:p>
    <w:p w:rsidR="00F502FE" w:rsidRPr="00F502FE" w:rsidRDefault="00F502FE" w:rsidP="00F502FE">
      <w:pPr>
        <w:spacing w:after="0" w:line="240" w:lineRule="auto"/>
        <w:ind w:firstLine="709"/>
        <w:jc w:val="both"/>
        <w:rPr>
          <w:rFonts w:ascii="Times New Roman" w:hAnsi="Times New Roman" w:cs="Times New Roman"/>
          <w:sz w:val="28"/>
          <w:szCs w:val="28"/>
        </w:rPr>
      </w:pPr>
      <w:r w:rsidRPr="00F502FE">
        <w:rPr>
          <w:rFonts w:ascii="Times New Roman" w:hAnsi="Times New Roman" w:cs="Times New Roman"/>
          <w:sz w:val="28"/>
          <w:szCs w:val="28"/>
        </w:rPr>
        <w:lastRenderedPageBreak/>
        <w:t>создание условий для развития агропромышленного комплекса, туристической деятельности;</w:t>
      </w:r>
    </w:p>
    <w:p w:rsidR="00F502FE" w:rsidRPr="00F502FE" w:rsidRDefault="00F502FE" w:rsidP="00F502FE">
      <w:pPr>
        <w:spacing w:after="0" w:line="240" w:lineRule="auto"/>
        <w:ind w:firstLine="709"/>
        <w:jc w:val="both"/>
        <w:rPr>
          <w:rFonts w:ascii="Times New Roman" w:hAnsi="Times New Roman" w:cs="Times New Roman"/>
          <w:sz w:val="28"/>
          <w:szCs w:val="28"/>
        </w:rPr>
      </w:pPr>
      <w:r w:rsidRPr="00F502FE">
        <w:rPr>
          <w:rFonts w:ascii="Times New Roman" w:hAnsi="Times New Roman" w:cs="Times New Roman"/>
          <w:sz w:val="28"/>
          <w:szCs w:val="28"/>
        </w:rPr>
        <w:t>обеспечение для населения района безопасного состояния окружающей среды;</w:t>
      </w:r>
    </w:p>
    <w:p w:rsidR="00F502FE" w:rsidRPr="00F502FE" w:rsidRDefault="00F502FE" w:rsidP="00F502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02FE">
        <w:rPr>
          <w:rFonts w:ascii="Times New Roman" w:hAnsi="Times New Roman" w:cs="Times New Roman"/>
          <w:sz w:val="28"/>
          <w:szCs w:val="28"/>
        </w:rPr>
        <w:t>улучшение демографической ситуации в районе;</w:t>
      </w:r>
    </w:p>
    <w:p w:rsidR="00F502FE" w:rsidRPr="00F502FE" w:rsidRDefault="00F502FE" w:rsidP="00F502FE">
      <w:pPr>
        <w:spacing w:after="0" w:line="240" w:lineRule="auto"/>
        <w:ind w:firstLine="709"/>
        <w:jc w:val="both"/>
        <w:rPr>
          <w:rFonts w:ascii="Times New Roman" w:hAnsi="Times New Roman" w:cs="Times New Roman"/>
          <w:b/>
          <w:sz w:val="28"/>
          <w:szCs w:val="28"/>
        </w:rPr>
      </w:pPr>
      <w:r w:rsidRPr="00F502FE">
        <w:rPr>
          <w:rFonts w:ascii="Times New Roman" w:hAnsi="Times New Roman" w:cs="Times New Roman"/>
          <w:sz w:val="28"/>
          <w:szCs w:val="28"/>
        </w:rPr>
        <w:t>повышение эффективности и открытости власти</w:t>
      </w:r>
      <w:r w:rsidRPr="00F502FE">
        <w:rPr>
          <w:rFonts w:ascii="Times New Roman" w:hAnsi="Times New Roman" w:cs="Times New Roman"/>
          <w:b/>
          <w:sz w:val="28"/>
          <w:szCs w:val="28"/>
        </w:rPr>
        <w:t>.</w:t>
      </w:r>
    </w:p>
    <w:p w:rsidR="00F502FE" w:rsidRPr="00F502FE" w:rsidRDefault="00F502FE" w:rsidP="00F502FE">
      <w:pPr>
        <w:spacing w:after="0" w:line="240" w:lineRule="auto"/>
        <w:ind w:firstLine="709"/>
        <w:jc w:val="both"/>
        <w:rPr>
          <w:rFonts w:ascii="Times New Roman" w:hAnsi="Times New Roman" w:cs="Times New Roman"/>
          <w:sz w:val="28"/>
          <w:szCs w:val="28"/>
        </w:rPr>
      </w:pPr>
      <w:r w:rsidRPr="00F502FE">
        <w:rPr>
          <w:rFonts w:ascii="Times New Roman" w:hAnsi="Times New Roman" w:cs="Times New Roman"/>
          <w:sz w:val="28"/>
          <w:szCs w:val="28"/>
        </w:rPr>
        <w:t xml:space="preserve">Основным инструментом достижения запланированных в прогнозе результатов является система муниципальных программ. </w:t>
      </w:r>
    </w:p>
    <w:p w:rsidR="00F502FE" w:rsidRPr="00F502FE" w:rsidRDefault="00F502FE" w:rsidP="00F502FE">
      <w:pPr>
        <w:spacing w:after="0" w:line="240" w:lineRule="auto"/>
        <w:ind w:firstLine="709"/>
        <w:jc w:val="both"/>
        <w:rPr>
          <w:rFonts w:ascii="Times New Roman" w:hAnsi="Times New Roman" w:cs="Times New Roman"/>
          <w:sz w:val="28"/>
          <w:szCs w:val="28"/>
        </w:rPr>
      </w:pPr>
      <w:r w:rsidRPr="00F502FE">
        <w:rPr>
          <w:rFonts w:ascii="Times New Roman" w:hAnsi="Times New Roman" w:cs="Times New Roman"/>
          <w:sz w:val="28"/>
          <w:szCs w:val="28"/>
        </w:rPr>
        <w:t>Эффективность реализации комплекса мер по социально-экономическому развитию, запланированного на среднесрочную перспективу органами местного самоуправления, хозяйствующими субъектами, будет выражена в увеличении среднегодовых темпов:</w:t>
      </w:r>
    </w:p>
    <w:p w:rsidR="00F502FE" w:rsidRPr="00F502FE" w:rsidRDefault="00F502FE" w:rsidP="00F502FE">
      <w:pPr>
        <w:spacing w:after="0" w:line="240" w:lineRule="auto"/>
        <w:ind w:firstLine="709"/>
        <w:jc w:val="both"/>
        <w:rPr>
          <w:rFonts w:ascii="Times New Roman" w:eastAsia="Calibri" w:hAnsi="Times New Roman" w:cs="Times New Roman"/>
          <w:sz w:val="28"/>
          <w:szCs w:val="28"/>
        </w:rPr>
      </w:pPr>
      <w:r w:rsidRPr="00F502FE">
        <w:rPr>
          <w:rFonts w:ascii="Times New Roman" w:hAnsi="Times New Roman" w:cs="Times New Roman"/>
          <w:sz w:val="28"/>
          <w:szCs w:val="28"/>
        </w:rPr>
        <w:t>- среднемесячной заработной платы на 5,70%</w:t>
      </w:r>
      <w:r w:rsidRPr="00F502FE">
        <w:rPr>
          <w:rFonts w:ascii="Times New Roman" w:eastAsia="Calibri" w:hAnsi="Times New Roman" w:cs="Times New Roman"/>
          <w:sz w:val="28"/>
          <w:szCs w:val="28"/>
        </w:rPr>
        <w:t>;</w:t>
      </w:r>
    </w:p>
    <w:p w:rsidR="00F502FE" w:rsidRPr="00F502FE" w:rsidRDefault="00F502FE" w:rsidP="00F502FE">
      <w:pPr>
        <w:spacing w:after="0" w:line="240" w:lineRule="auto"/>
        <w:ind w:firstLine="709"/>
        <w:jc w:val="both"/>
        <w:rPr>
          <w:rFonts w:ascii="Times New Roman" w:eastAsia="Calibri" w:hAnsi="Times New Roman" w:cs="Times New Roman"/>
          <w:sz w:val="28"/>
          <w:szCs w:val="28"/>
        </w:rPr>
      </w:pPr>
      <w:r w:rsidRPr="00F502FE">
        <w:rPr>
          <w:rFonts w:ascii="Times New Roman" w:eastAsia="Calibri" w:hAnsi="Times New Roman" w:cs="Times New Roman"/>
          <w:sz w:val="28"/>
          <w:szCs w:val="28"/>
        </w:rPr>
        <w:t>- среднедушевых денежных доходов населения на 5,75%;</w:t>
      </w:r>
    </w:p>
    <w:p w:rsidR="00F502FE" w:rsidRPr="00F502FE" w:rsidRDefault="00F502FE" w:rsidP="00F502FE">
      <w:pPr>
        <w:spacing w:after="0" w:line="240" w:lineRule="auto"/>
        <w:ind w:firstLine="709"/>
        <w:jc w:val="both"/>
        <w:rPr>
          <w:rFonts w:ascii="Times New Roman" w:hAnsi="Times New Roman" w:cs="Times New Roman"/>
          <w:sz w:val="28"/>
          <w:szCs w:val="28"/>
        </w:rPr>
      </w:pPr>
      <w:r w:rsidRPr="00F502FE">
        <w:rPr>
          <w:rFonts w:ascii="Times New Roman" w:hAnsi="Times New Roman" w:cs="Times New Roman"/>
          <w:sz w:val="28"/>
          <w:szCs w:val="28"/>
        </w:rPr>
        <w:t>- среднего размера пенсий пенсионерам на 3,69%.</w:t>
      </w:r>
    </w:p>
    <w:p w:rsidR="00F502FE" w:rsidRPr="00F502FE" w:rsidRDefault="00F502FE" w:rsidP="00F502FE">
      <w:pPr>
        <w:spacing w:after="0" w:line="240" w:lineRule="auto"/>
        <w:ind w:firstLine="709"/>
        <w:jc w:val="both"/>
        <w:rPr>
          <w:rFonts w:ascii="Times New Roman" w:hAnsi="Times New Roman" w:cs="Times New Roman"/>
          <w:sz w:val="28"/>
          <w:szCs w:val="28"/>
        </w:rPr>
      </w:pPr>
    </w:p>
    <w:p w:rsidR="00F502FE" w:rsidRPr="00F502FE" w:rsidRDefault="00F502FE" w:rsidP="00F502FE">
      <w:pPr>
        <w:keepNext/>
        <w:spacing w:after="0" w:line="240" w:lineRule="auto"/>
        <w:ind w:left="360" w:firstLine="709"/>
        <w:jc w:val="center"/>
        <w:outlineLvl w:val="3"/>
        <w:rPr>
          <w:rFonts w:ascii="Times New Roman" w:eastAsia="Times New Roman" w:hAnsi="Times New Roman" w:cs="Times New Roman"/>
          <w:color w:val="000000"/>
          <w:sz w:val="28"/>
          <w:szCs w:val="28"/>
          <w:lang w:eastAsia="ru-RU"/>
        </w:rPr>
      </w:pPr>
    </w:p>
    <w:p w:rsidR="00F502FE" w:rsidRPr="00F502FE" w:rsidRDefault="00F502FE" w:rsidP="00F502FE">
      <w:pPr>
        <w:keepNext/>
        <w:spacing w:after="0" w:line="240" w:lineRule="auto"/>
        <w:ind w:left="360" w:firstLine="709"/>
        <w:jc w:val="center"/>
        <w:outlineLvl w:val="3"/>
        <w:rPr>
          <w:rFonts w:ascii="Times New Roman" w:eastAsia="Times New Roman" w:hAnsi="Times New Roman" w:cs="Times New Roman"/>
          <w:color w:val="000000"/>
          <w:sz w:val="28"/>
          <w:szCs w:val="28"/>
          <w:lang w:eastAsia="ru-RU"/>
        </w:rPr>
      </w:pPr>
      <w:r w:rsidRPr="00F502FE">
        <w:rPr>
          <w:rFonts w:ascii="Times New Roman" w:eastAsia="Times New Roman" w:hAnsi="Times New Roman" w:cs="Times New Roman"/>
          <w:color w:val="000000"/>
          <w:sz w:val="28"/>
          <w:szCs w:val="28"/>
          <w:lang w:eastAsia="ru-RU"/>
        </w:rPr>
        <w:t>Параметры основных показателей прогноза социально-экономического развития Березовского района на 2020 – 2024 годы</w:t>
      </w:r>
    </w:p>
    <w:p w:rsidR="00F502FE" w:rsidRPr="00F502FE" w:rsidRDefault="00F502FE" w:rsidP="00F502FE">
      <w:pPr>
        <w:widowControl w:val="0"/>
        <w:tabs>
          <w:tab w:val="left" w:pos="851"/>
        </w:tabs>
        <w:spacing w:after="0" w:line="240" w:lineRule="auto"/>
        <w:ind w:firstLine="709"/>
        <w:jc w:val="both"/>
        <w:rPr>
          <w:rFonts w:ascii="Times New Roman" w:eastAsia="Calibri" w:hAnsi="Times New Roman" w:cs="Times New Roman"/>
          <w:sz w:val="28"/>
          <w:szCs w:val="28"/>
        </w:rPr>
      </w:pPr>
    </w:p>
    <w:p w:rsidR="00F502FE" w:rsidRPr="00F502FE" w:rsidRDefault="00F502FE" w:rsidP="00F502FE">
      <w:pPr>
        <w:widowControl w:val="0"/>
        <w:tabs>
          <w:tab w:val="left" w:pos="851"/>
        </w:tabs>
        <w:spacing w:after="0" w:line="240" w:lineRule="auto"/>
        <w:ind w:firstLine="709"/>
        <w:jc w:val="both"/>
        <w:rPr>
          <w:rFonts w:ascii="Times New Roman" w:eastAsia="Calibri" w:hAnsi="Times New Roman" w:cs="Times New Roman"/>
          <w:sz w:val="28"/>
          <w:szCs w:val="28"/>
        </w:rPr>
      </w:pPr>
      <w:r w:rsidRPr="00F502FE">
        <w:rPr>
          <w:rFonts w:ascii="Times New Roman" w:eastAsia="Calibri" w:hAnsi="Times New Roman" w:cs="Times New Roman"/>
          <w:sz w:val="28"/>
          <w:szCs w:val="28"/>
        </w:rPr>
        <w:t>Основные параметры прогноза социально-экономического развития района на очередной финансовый год и плановый период разработан на вариантной основе в составе двух вариантов – вариант 1 (консервативный), вариант 2 (базовый):</w:t>
      </w:r>
    </w:p>
    <w:p w:rsidR="00F502FE" w:rsidRPr="00F502FE" w:rsidRDefault="00F502FE" w:rsidP="00F502FE">
      <w:pPr>
        <w:spacing w:after="0" w:line="240" w:lineRule="auto"/>
        <w:ind w:firstLine="709"/>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 xml:space="preserve">- </w:t>
      </w:r>
      <w:proofErr w:type="gramStart"/>
      <w:r w:rsidRPr="00F502FE">
        <w:rPr>
          <w:rFonts w:ascii="Times New Roman" w:eastAsia="Times New Roman" w:hAnsi="Times New Roman" w:cs="Times New Roman"/>
          <w:sz w:val="28"/>
          <w:szCs w:val="28"/>
          <w:lang w:eastAsia="ru-RU"/>
        </w:rPr>
        <w:t>консервативный</w:t>
      </w:r>
      <w:proofErr w:type="gramEnd"/>
      <w:r w:rsidRPr="00F502FE">
        <w:rPr>
          <w:rFonts w:ascii="Times New Roman" w:eastAsia="Times New Roman" w:hAnsi="Times New Roman" w:cs="Times New Roman"/>
          <w:sz w:val="28"/>
          <w:szCs w:val="28"/>
          <w:lang w:eastAsia="ru-RU"/>
        </w:rPr>
        <w:t xml:space="preserve"> – разрабатывается на основе консервативных оценок темпов экономического роста с учетом ухудшения внешних условий экономической ситуации;</w:t>
      </w:r>
    </w:p>
    <w:p w:rsidR="00F502FE" w:rsidRPr="00F502FE" w:rsidRDefault="00F502FE" w:rsidP="00F502FE">
      <w:pPr>
        <w:spacing w:after="0" w:line="240" w:lineRule="auto"/>
        <w:ind w:firstLine="709"/>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 xml:space="preserve">- базовый  -  связан с динамикой факторов экономического роста, зависящих, в том </w:t>
      </w:r>
      <w:proofErr w:type="gramStart"/>
      <w:r w:rsidRPr="00F502FE">
        <w:rPr>
          <w:rFonts w:ascii="Times New Roman" w:eastAsia="Times New Roman" w:hAnsi="Times New Roman" w:cs="Times New Roman"/>
          <w:sz w:val="28"/>
          <w:szCs w:val="28"/>
          <w:lang w:eastAsia="ru-RU"/>
        </w:rPr>
        <w:t>числе</w:t>
      </w:r>
      <w:proofErr w:type="gramEnd"/>
      <w:r w:rsidRPr="00F502FE">
        <w:rPr>
          <w:rFonts w:ascii="Times New Roman" w:eastAsia="Times New Roman" w:hAnsi="Times New Roman" w:cs="Times New Roman"/>
          <w:sz w:val="28"/>
          <w:szCs w:val="28"/>
          <w:lang w:eastAsia="ru-RU"/>
        </w:rPr>
        <w:t xml:space="preserve"> от успешности мер структурно-экономической политики, которые планируются в текущем и последующем годах, различающихся по темпам роста экономики в 2020 – 2024 годах.</w:t>
      </w:r>
    </w:p>
    <w:p w:rsidR="00F502FE" w:rsidRPr="00F502FE" w:rsidRDefault="00F502FE" w:rsidP="00F502FE">
      <w:pPr>
        <w:widowControl w:val="0"/>
        <w:spacing w:after="0" w:line="240" w:lineRule="auto"/>
        <w:ind w:firstLine="709"/>
        <w:jc w:val="both"/>
        <w:rPr>
          <w:rFonts w:ascii="Times New Roman" w:eastAsia="Times New Roman" w:hAnsi="Times New Roman" w:cs="Times New Roman"/>
          <w:sz w:val="28"/>
          <w:szCs w:val="28"/>
        </w:rPr>
      </w:pPr>
      <w:r w:rsidRPr="00F502FE">
        <w:rPr>
          <w:rFonts w:ascii="Times New Roman" w:eastAsia="Times New Roman" w:hAnsi="Times New Roman" w:cs="Times New Roman"/>
          <w:sz w:val="28"/>
          <w:szCs w:val="28"/>
        </w:rPr>
        <w:t>Внешние условия сохраняются на уровне базового варианта, для достижения намеченных целей предполагается смена ориентации экономики на инвестиционную модель развития.</w:t>
      </w:r>
    </w:p>
    <w:p w:rsidR="00F502FE" w:rsidRPr="00F502FE" w:rsidRDefault="00F502FE" w:rsidP="00F502FE">
      <w:pPr>
        <w:spacing w:after="0" w:line="240" w:lineRule="auto"/>
        <w:ind w:firstLine="709"/>
        <w:jc w:val="both"/>
        <w:outlineLvl w:val="8"/>
        <w:rPr>
          <w:rFonts w:ascii="Times New Roman" w:eastAsia="Times New Roman" w:hAnsi="Times New Roman" w:cs="Times New Roman"/>
          <w:bCs/>
          <w:sz w:val="28"/>
          <w:szCs w:val="28"/>
          <w:lang w:eastAsia="ru-RU"/>
        </w:rPr>
      </w:pPr>
      <w:r w:rsidRPr="00F502FE">
        <w:rPr>
          <w:rFonts w:ascii="Times New Roman" w:eastAsia="Times New Roman" w:hAnsi="Times New Roman" w:cs="Times New Roman"/>
          <w:bCs/>
          <w:sz w:val="28"/>
          <w:szCs w:val="28"/>
          <w:lang w:eastAsia="ru-RU"/>
        </w:rPr>
        <w:t>Базовый вариант прогноза предлагается использовать для разработки параметров бюджета муниципального образования на 2020 – 2024 годы.</w:t>
      </w:r>
    </w:p>
    <w:p w:rsidR="00F502FE" w:rsidRPr="00F502FE" w:rsidRDefault="00F502FE" w:rsidP="00F502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С 2020 года продолжится развитие промышленного производства, рост реальных располагаемых доходов населения станут определяющими внутренними факторами для восстановления инвестиционной активности и потребительского спроса.</w:t>
      </w:r>
    </w:p>
    <w:p w:rsidR="00F502FE" w:rsidRPr="00F502FE" w:rsidRDefault="00F502FE" w:rsidP="00F502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502FE" w:rsidRPr="00F502FE" w:rsidRDefault="00F502FE" w:rsidP="00F502FE">
      <w:pPr>
        <w:keepNext/>
        <w:numPr>
          <w:ilvl w:val="0"/>
          <w:numId w:val="35"/>
        </w:numPr>
        <w:tabs>
          <w:tab w:val="left" w:pos="3119"/>
        </w:tabs>
        <w:spacing w:before="240" w:after="60" w:line="240" w:lineRule="auto"/>
        <w:ind w:firstLine="709"/>
        <w:contextualSpacing/>
        <w:outlineLvl w:val="3"/>
        <w:rPr>
          <w:rFonts w:ascii="Times New Roman" w:eastAsia="Calibri" w:hAnsi="Times New Roman" w:cs="Times New Roman"/>
          <w:b/>
          <w:sz w:val="28"/>
          <w:szCs w:val="28"/>
          <w:lang w:eastAsia="ru-RU"/>
        </w:rPr>
      </w:pPr>
      <w:r w:rsidRPr="00F502FE">
        <w:rPr>
          <w:rFonts w:ascii="Times New Roman" w:eastAsia="Calibri" w:hAnsi="Times New Roman" w:cs="Times New Roman"/>
          <w:b/>
          <w:sz w:val="28"/>
          <w:szCs w:val="28"/>
          <w:lang w:eastAsia="ru-RU"/>
        </w:rPr>
        <w:t>Промышленное производство</w:t>
      </w:r>
    </w:p>
    <w:p w:rsidR="00F502FE" w:rsidRPr="00F502FE" w:rsidRDefault="00F502FE" w:rsidP="00F502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502FE" w:rsidRPr="00F502FE" w:rsidRDefault="00F502FE" w:rsidP="00F502FE">
      <w:pPr>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lastRenderedPageBreak/>
        <w:t>Основные показатели среднесрочного прогноза социально-экономического развития Березовского района на 2020 – 2024 годы, в том числе в сфере промышленного производства сформированы в соответствии с задачами Стратегии до 2030 года.</w:t>
      </w:r>
    </w:p>
    <w:p w:rsidR="00F502FE" w:rsidRPr="00F502FE" w:rsidRDefault="00F502FE" w:rsidP="00F502FE">
      <w:pPr>
        <w:autoSpaceDE w:val="0"/>
        <w:autoSpaceDN w:val="0"/>
        <w:adjustRightInd w:val="0"/>
        <w:spacing w:after="0" w:line="240" w:lineRule="auto"/>
        <w:ind w:firstLine="540"/>
        <w:jc w:val="right"/>
        <w:rPr>
          <w:rFonts w:ascii="Times New Roman" w:eastAsia="Times New Roman" w:hAnsi="Times New Roman" w:cs="Times New Roman"/>
          <w:color w:val="000000"/>
          <w:sz w:val="28"/>
          <w:szCs w:val="28"/>
          <w:lang w:eastAsia="ru-RU"/>
        </w:rPr>
      </w:pPr>
    </w:p>
    <w:p w:rsidR="00F502FE" w:rsidRPr="00F502FE" w:rsidRDefault="00F502FE" w:rsidP="00F502FE">
      <w:pPr>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r w:rsidRPr="00F502FE">
        <w:rPr>
          <w:rFonts w:ascii="Times New Roman" w:eastAsia="Times New Roman" w:hAnsi="Times New Roman" w:cs="Times New Roman"/>
          <w:color w:val="000000"/>
          <w:sz w:val="28"/>
          <w:szCs w:val="28"/>
          <w:lang w:eastAsia="ru-RU"/>
        </w:rPr>
        <w:t>Таблица 2</w:t>
      </w:r>
    </w:p>
    <w:p w:rsidR="00F502FE" w:rsidRPr="00F502FE" w:rsidRDefault="00F502FE" w:rsidP="00F502FE">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F502FE">
        <w:rPr>
          <w:rFonts w:ascii="Times New Roman" w:eastAsia="Times New Roman" w:hAnsi="Times New Roman" w:cs="Times New Roman"/>
          <w:color w:val="000000"/>
          <w:sz w:val="28"/>
          <w:szCs w:val="28"/>
          <w:lang w:eastAsia="ru-RU"/>
        </w:rPr>
        <w:t xml:space="preserve">Структура промышленного производства </w:t>
      </w:r>
    </w:p>
    <w:p w:rsidR="00F502FE" w:rsidRPr="00F502FE" w:rsidRDefault="00F502FE" w:rsidP="00F502FE">
      <w:pPr>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p w:rsidR="00F502FE" w:rsidRPr="00F502FE" w:rsidRDefault="00F502FE" w:rsidP="00F502FE">
      <w:pPr>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w:t>
      </w:r>
      <w:r w:rsidRPr="00F502FE">
        <w:rPr>
          <w:rFonts w:ascii="Times New Roman" w:eastAsia="Times New Roman" w:hAnsi="Times New Roman" w:cs="Times New Roman"/>
          <w:color w:val="000000"/>
          <w:sz w:val="28"/>
          <w:szCs w:val="28"/>
          <w:lang w:eastAsia="ru-RU"/>
        </w:rPr>
        <w:t>в процентах)</w:t>
      </w:r>
    </w:p>
    <w:tbl>
      <w:tblPr>
        <w:tblW w:w="10244" w:type="dxa"/>
        <w:tblInd w:w="-118" w:type="dxa"/>
        <w:tblLayout w:type="fixed"/>
        <w:tblCellMar>
          <w:top w:w="75" w:type="dxa"/>
          <w:left w:w="0" w:type="dxa"/>
          <w:bottom w:w="75" w:type="dxa"/>
          <w:right w:w="0" w:type="dxa"/>
        </w:tblCellMar>
        <w:tblLook w:val="0000" w:firstRow="0" w:lastRow="0" w:firstColumn="0" w:lastColumn="0" w:noHBand="0" w:noVBand="0"/>
      </w:tblPr>
      <w:tblGrid>
        <w:gridCol w:w="3724"/>
        <w:gridCol w:w="1134"/>
        <w:gridCol w:w="1134"/>
        <w:gridCol w:w="850"/>
        <w:gridCol w:w="851"/>
        <w:gridCol w:w="850"/>
        <w:gridCol w:w="851"/>
        <w:gridCol w:w="850"/>
      </w:tblGrid>
      <w:tr w:rsidR="00F502FE" w:rsidRPr="00F502FE" w:rsidTr="00147B5D">
        <w:tc>
          <w:tcPr>
            <w:tcW w:w="37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502FE" w:rsidRDefault="00F502FE" w:rsidP="00F502FE">
            <w:pPr>
              <w:widowControl w:val="0"/>
              <w:autoSpaceDE w:val="0"/>
              <w:autoSpaceDN w:val="0"/>
              <w:adjustRightInd w:val="0"/>
              <w:spacing w:after="0" w:line="240" w:lineRule="auto"/>
              <w:ind w:hanging="242"/>
              <w:jc w:val="center"/>
              <w:rPr>
                <w:rFonts w:ascii="Times New Roman" w:eastAsia="Times New Roman" w:hAnsi="Times New Roman" w:cs="Times New Roman"/>
                <w:b/>
                <w:sz w:val="24"/>
                <w:szCs w:val="24"/>
                <w:lang w:eastAsia="ru-RU"/>
              </w:rPr>
            </w:pPr>
            <w:r w:rsidRPr="00F502FE">
              <w:rPr>
                <w:rFonts w:ascii="Times New Roman" w:eastAsia="Times New Roman" w:hAnsi="Times New Roman" w:cs="Times New Roman"/>
                <w:b/>
                <w:sz w:val="24"/>
                <w:szCs w:val="24"/>
                <w:lang w:eastAsia="ru-RU"/>
              </w:rPr>
              <w:t>Наименование основных видов деятельности</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502FE">
              <w:rPr>
                <w:rFonts w:ascii="Times New Roman" w:eastAsia="Times New Roman" w:hAnsi="Times New Roman" w:cs="Times New Roman"/>
                <w:b/>
                <w:sz w:val="24"/>
                <w:szCs w:val="24"/>
                <w:lang w:eastAsia="ru-RU"/>
              </w:rPr>
              <w:t>2018 год, отчет</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502FE">
              <w:rPr>
                <w:rFonts w:ascii="Times New Roman" w:eastAsia="Times New Roman" w:hAnsi="Times New Roman" w:cs="Times New Roman"/>
                <w:b/>
                <w:sz w:val="24"/>
                <w:szCs w:val="24"/>
                <w:lang w:eastAsia="ru-RU"/>
              </w:rPr>
              <w:t>2019 год, оценка</w:t>
            </w:r>
          </w:p>
        </w:tc>
        <w:tc>
          <w:tcPr>
            <w:tcW w:w="425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502FE">
              <w:rPr>
                <w:rFonts w:ascii="Times New Roman" w:eastAsia="Times New Roman" w:hAnsi="Times New Roman" w:cs="Times New Roman"/>
                <w:b/>
                <w:sz w:val="24"/>
                <w:szCs w:val="24"/>
                <w:lang w:eastAsia="ru-RU"/>
              </w:rPr>
              <w:t>Прогноз</w:t>
            </w:r>
          </w:p>
        </w:tc>
      </w:tr>
      <w:tr w:rsidR="00F502FE" w:rsidRPr="00F502FE" w:rsidTr="00147B5D">
        <w:tc>
          <w:tcPr>
            <w:tcW w:w="37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502FE" w:rsidRDefault="00F502FE" w:rsidP="00F502FE">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502FE" w:rsidRDefault="00F502FE" w:rsidP="00F502FE">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502FE" w:rsidRDefault="00F502FE" w:rsidP="00F502FE">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502FE">
              <w:rPr>
                <w:rFonts w:ascii="Times New Roman" w:eastAsia="Times New Roman" w:hAnsi="Times New Roman" w:cs="Times New Roman"/>
                <w:b/>
                <w:sz w:val="24"/>
                <w:szCs w:val="24"/>
                <w:lang w:eastAsia="ru-RU"/>
              </w:rPr>
              <w:t>2020 год</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502FE">
              <w:rPr>
                <w:rFonts w:ascii="Times New Roman" w:eastAsia="Times New Roman" w:hAnsi="Times New Roman" w:cs="Times New Roman"/>
                <w:b/>
                <w:sz w:val="24"/>
                <w:szCs w:val="24"/>
                <w:lang w:eastAsia="ru-RU"/>
              </w:rPr>
              <w:t>2021 год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502FE">
              <w:rPr>
                <w:rFonts w:ascii="Times New Roman" w:eastAsia="Times New Roman" w:hAnsi="Times New Roman" w:cs="Times New Roman"/>
                <w:b/>
                <w:sz w:val="24"/>
                <w:szCs w:val="24"/>
                <w:lang w:eastAsia="ru-RU"/>
              </w:rPr>
              <w:t>2022 год</w:t>
            </w:r>
          </w:p>
        </w:tc>
        <w:tc>
          <w:tcPr>
            <w:tcW w:w="851" w:type="dxa"/>
            <w:tcBorders>
              <w:top w:val="single" w:sz="4" w:space="0" w:color="auto"/>
              <w:left w:val="single" w:sz="4" w:space="0" w:color="auto"/>
              <w:bottom w:val="single" w:sz="4" w:space="0" w:color="auto"/>
              <w:right w:val="single" w:sz="4" w:space="0" w:color="auto"/>
            </w:tcBorders>
          </w:tcPr>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502FE">
              <w:rPr>
                <w:rFonts w:ascii="Times New Roman" w:eastAsia="Times New Roman" w:hAnsi="Times New Roman" w:cs="Times New Roman"/>
                <w:b/>
                <w:sz w:val="24"/>
                <w:szCs w:val="24"/>
                <w:lang w:eastAsia="ru-RU"/>
              </w:rPr>
              <w:t>2023 год</w:t>
            </w:r>
          </w:p>
        </w:tc>
        <w:tc>
          <w:tcPr>
            <w:tcW w:w="850" w:type="dxa"/>
            <w:tcBorders>
              <w:top w:val="single" w:sz="4" w:space="0" w:color="auto"/>
              <w:left w:val="single" w:sz="4" w:space="0" w:color="auto"/>
              <w:bottom w:val="single" w:sz="4" w:space="0" w:color="auto"/>
              <w:right w:val="single" w:sz="4" w:space="0" w:color="auto"/>
            </w:tcBorders>
          </w:tcPr>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502FE">
              <w:rPr>
                <w:rFonts w:ascii="Times New Roman" w:eastAsia="Times New Roman" w:hAnsi="Times New Roman" w:cs="Times New Roman"/>
                <w:b/>
                <w:sz w:val="24"/>
                <w:szCs w:val="24"/>
                <w:lang w:eastAsia="ru-RU"/>
              </w:rPr>
              <w:t>2024 год</w:t>
            </w:r>
          </w:p>
        </w:tc>
      </w:tr>
      <w:tr w:rsidR="00F502FE" w:rsidRPr="00F502FE" w:rsidTr="00147B5D">
        <w:tc>
          <w:tcPr>
            <w:tcW w:w="3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502FE" w:rsidRDefault="00F502FE" w:rsidP="00F502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Промышленное производство (BCDE)</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100,0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100,0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100,0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100,0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100,0</w:t>
            </w:r>
          </w:p>
        </w:tc>
        <w:tc>
          <w:tcPr>
            <w:tcW w:w="851" w:type="dxa"/>
            <w:tcBorders>
              <w:top w:val="single" w:sz="4" w:space="0" w:color="auto"/>
              <w:left w:val="single" w:sz="4" w:space="0" w:color="auto"/>
              <w:bottom w:val="single" w:sz="4" w:space="0" w:color="auto"/>
              <w:right w:val="single" w:sz="4" w:space="0" w:color="auto"/>
            </w:tcBorders>
            <w:vAlign w:val="center"/>
          </w:tcPr>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F502FE">
              <w:rPr>
                <w:rFonts w:ascii="Times New Roman" w:eastAsia="Times New Roman" w:hAnsi="Times New Roman" w:cs="Times New Roman"/>
                <w:szCs w:val="24"/>
                <w:lang w:eastAsia="ru-RU"/>
              </w:rPr>
              <w:t>100,0</w:t>
            </w:r>
          </w:p>
        </w:tc>
        <w:tc>
          <w:tcPr>
            <w:tcW w:w="850" w:type="dxa"/>
            <w:tcBorders>
              <w:top w:val="single" w:sz="4" w:space="0" w:color="auto"/>
              <w:left w:val="single" w:sz="4" w:space="0" w:color="auto"/>
              <w:bottom w:val="single" w:sz="4" w:space="0" w:color="auto"/>
              <w:right w:val="single" w:sz="4" w:space="0" w:color="auto"/>
            </w:tcBorders>
            <w:vAlign w:val="center"/>
          </w:tcPr>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F502FE">
              <w:rPr>
                <w:rFonts w:ascii="Times New Roman" w:eastAsia="Times New Roman" w:hAnsi="Times New Roman" w:cs="Times New Roman"/>
                <w:szCs w:val="24"/>
                <w:lang w:eastAsia="ru-RU"/>
              </w:rPr>
              <w:t>100,0</w:t>
            </w:r>
          </w:p>
        </w:tc>
      </w:tr>
      <w:tr w:rsidR="00F502FE" w:rsidRPr="00F502FE" w:rsidTr="00147B5D">
        <w:tc>
          <w:tcPr>
            <w:tcW w:w="3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502FE" w:rsidRDefault="00F502FE" w:rsidP="00F502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Добыча топливно-энергетических полезных ископаемых (</w:t>
            </w:r>
            <w:hyperlink r:id="rId10" w:history="1">
              <w:r w:rsidRPr="00F502FE">
                <w:rPr>
                  <w:rFonts w:ascii="Times New Roman" w:eastAsia="Times New Roman" w:hAnsi="Times New Roman" w:cs="Times New Roman"/>
                  <w:sz w:val="24"/>
                  <w:szCs w:val="24"/>
                  <w:lang w:eastAsia="ru-RU"/>
                </w:rPr>
                <w:t>раздел B</w:t>
              </w:r>
            </w:hyperlink>
            <w:r w:rsidRPr="00F502FE">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62,77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62,65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64,81</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67,06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69,26</w:t>
            </w:r>
          </w:p>
        </w:tc>
        <w:tc>
          <w:tcPr>
            <w:tcW w:w="851" w:type="dxa"/>
            <w:tcBorders>
              <w:top w:val="single" w:sz="4" w:space="0" w:color="auto"/>
              <w:left w:val="single" w:sz="4" w:space="0" w:color="auto"/>
              <w:bottom w:val="single" w:sz="4" w:space="0" w:color="auto"/>
              <w:right w:val="single" w:sz="4" w:space="0" w:color="auto"/>
            </w:tcBorders>
            <w:vAlign w:val="center"/>
          </w:tcPr>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71,34</w:t>
            </w:r>
          </w:p>
        </w:tc>
        <w:tc>
          <w:tcPr>
            <w:tcW w:w="850" w:type="dxa"/>
            <w:tcBorders>
              <w:top w:val="single" w:sz="4" w:space="0" w:color="auto"/>
              <w:left w:val="single" w:sz="4" w:space="0" w:color="auto"/>
              <w:bottom w:val="single" w:sz="4" w:space="0" w:color="auto"/>
              <w:right w:val="single" w:sz="4" w:space="0" w:color="auto"/>
            </w:tcBorders>
            <w:vAlign w:val="center"/>
          </w:tcPr>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73,34</w:t>
            </w:r>
          </w:p>
        </w:tc>
      </w:tr>
      <w:tr w:rsidR="00F502FE" w:rsidRPr="00F502FE" w:rsidTr="00147B5D">
        <w:tc>
          <w:tcPr>
            <w:tcW w:w="372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F502FE" w:rsidRPr="00F502FE" w:rsidRDefault="00F502FE" w:rsidP="00F502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Обрабатывающие производства (</w:t>
            </w:r>
            <w:hyperlink r:id="rId11" w:history="1">
              <w:r w:rsidRPr="00F502FE">
                <w:rPr>
                  <w:rFonts w:ascii="Times New Roman" w:eastAsia="Times New Roman" w:hAnsi="Times New Roman" w:cs="Times New Roman"/>
                  <w:sz w:val="24"/>
                  <w:szCs w:val="24"/>
                  <w:lang w:eastAsia="ru-RU"/>
                </w:rPr>
                <w:t>раздел C</w:t>
              </w:r>
            </w:hyperlink>
            <w:r w:rsidRPr="00F502FE">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24,23</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24,26</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22,88</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21,47</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20,08</w:t>
            </w:r>
          </w:p>
        </w:tc>
        <w:tc>
          <w:tcPr>
            <w:tcW w:w="851" w:type="dxa"/>
            <w:tcBorders>
              <w:top w:val="single" w:sz="4" w:space="0" w:color="auto"/>
              <w:left w:val="single" w:sz="4" w:space="0" w:color="auto"/>
              <w:bottom w:val="single" w:sz="4" w:space="0" w:color="auto"/>
              <w:right w:val="single" w:sz="4" w:space="0" w:color="auto"/>
            </w:tcBorders>
            <w:vAlign w:val="center"/>
          </w:tcPr>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18,79</w:t>
            </w:r>
          </w:p>
        </w:tc>
        <w:tc>
          <w:tcPr>
            <w:tcW w:w="850" w:type="dxa"/>
            <w:tcBorders>
              <w:top w:val="single" w:sz="4" w:space="0" w:color="auto"/>
              <w:left w:val="single" w:sz="4" w:space="0" w:color="auto"/>
              <w:bottom w:val="single" w:sz="4" w:space="0" w:color="auto"/>
              <w:right w:val="single" w:sz="4" w:space="0" w:color="auto"/>
            </w:tcBorders>
            <w:vAlign w:val="center"/>
          </w:tcPr>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17,55</w:t>
            </w:r>
          </w:p>
        </w:tc>
      </w:tr>
      <w:tr w:rsidR="00F502FE" w:rsidRPr="00F502FE" w:rsidTr="00147B5D">
        <w:tc>
          <w:tcPr>
            <w:tcW w:w="372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F502FE" w:rsidRPr="00F502FE" w:rsidRDefault="00F502FE" w:rsidP="00F502FE">
            <w:pPr>
              <w:spacing w:after="0" w:line="240" w:lineRule="auto"/>
              <w:jc w:val="both"/>
              <w:rPr>
                <w:rFonts w:ascii="Times New Roman" w:eastAsia="Times New Roman" w:hAnsi="Times New Roman" w:cs="Times New Roman"/>
                <w:bCs/>
                <w:sz w:val="24"/>
                <w:szCs w:val="24"/>
                <w:lang w:eastAsia="ru-RU"/>
              </w:rPr>
            </w:pPr>
            <w:r w:rsidRPr="00F502FE">
              <w:rPr>
                <w:rFonts w:ascii="Times New Roman" w:eastAsia="Times New Roman" w:hAnsi="Times New Roman" w:cs="Times New Roman"/>
                <w:bCs/>
                <w:sz w:val="24"/>
                <w:szCs w:val="24"/>
                <w:lang w:eastAsia="ru-RU"/>
              </w:rPr>
              <w:t>Обеспечение электрической энергией, газом и паром; кондиционирование воздуха</w:t>
            </w:r>
            <w:r w:rsidRPr="00F502FE">
              <w:rPr>
                <w:rFonts w:ascii="Times New Roman" w:eastAsia="Times New Roman" w:hAnsi="Times New Roman" w:cs="Times New Roman"/>
                <w:sz w:val="24"/>
                <w:szCs w:val="24"/>
                <w:lang w:eastAsia="ru-RU"/>
              </w:rPr>
              <w:t xml:space="preserve"> (</w:t>
            </w:r>
            <w:hyperlink r:id="rId12" w:history="1">
              <w:r w:rsidRPr="00F502FE">
                <w:rPr>
                  <w:rFonts w:ascii="Times New Roman" w:eastAsia="Times New Roman" w:hAnsi="Times New Roman" w:cs="Times New Roman"/>
                  <w:sz w:val="24"/>
                  <w:szCs w:val="24"/>
                  <w:lang w:eastAsia="ru-RU"/>
                </w:rPr>
                <w:t>раздел D</w:t>
              </w:r>
            </w:hyperlink>
            <w:r w:rsidRPr="00F502FE">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10,30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10,38</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9,74</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9,06</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8,39</w:t>
            </w:r>
          </w:p>
        </w:tc>
        <w:tc>
          <w:tcPr>
            <w:tcW w:w="851" w:type="dxa"/>
            <w:tcBorders>
              <w:top w:val="single" w:sz="4" w:space="0" w:color="auto"/>
              <w:left w:val="single" w:sz="4" w:space="0" w:color="auto"/>
              <w:bottom w:val="single" w:sz="4" w:space="0" w:color="auto"/>
              <w:right w:val="single" w:sz="4" w:space="0" w:color="auto"/>
            </w:tcBorders>
            <w:vAlign w:val="center"/>
          </w:tcPr>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7,75</w:t>
            </w:r>
          </w:p>
        </w:tc>
        <w:tc>
          <w:tcPr>
            <w:tcW w:w="850" w:type="dxa"/>
            <w:tcBorders>
              <w:top w:val="single" w:sz="4" w:space="0" w:color="auto"/>
              <w:left w:val="single" w:sz="4" w:space="0" w:color="auto"/>
              <w:bottom w:val="single" w:sz="4" w:space="0" w:color="auto"/>
              <w:right w:val="single" w:sz="4" w:space="0" w:color="auto"/>
            </w:tcBorders>
            <w:vAlign w:val="center"/>
          </w:tcPr>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7,12</w:t>
            </w:r>
          </w:p>
        </w:tc>
      </w:tr>
      <w:tr w:rsidR="00F502FE" w:rsidRPr="00F502FE" w:rsidTr="00147B5D">
        <w:tc>
          <w:tcPr>
            <w:tcW w:w="372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F502FE" w:rsidRPr="00F502FE" w:rsidRDefault="00F502FE" w:rsidP="00F502FE">
            <w:pPr>
              <w:spacing w:after="0" w:line="240" w:lineRule="auto"/>
              <w:jc w:val="both"/>
              <w:rPr>
                <w:rFonts w:ascii="Times New Roman" w:eastAsia="Times New Roman" w:hAnsi="Times New Roman" w:cs="Times New Roman"/>
                <w:sz w:val="24"/>
                <w:szCs w:val="24"/>
                <w:lang w:eastAsia="ru-RU"/>
              </w:rPr>
            </w:pPr>
            <w:r w:rsidRPr="00F502FE">
              <w:rPr>
                <w:rFonts w:ascii="Times New Roman" w:eastAsia="Times New Roman" w:hAnsi="Times New Roman" w:cs="Times New Roman"/>
                <w:bCs/>
                <w:sz w:val="24"/>
                <w:szCs w:val="24"/>
                <w:lang w:eastAsia="ru-RU"/>
              </w:rPr>
              <w:t>Водоснабжение; водоотведение, организация сбора и утилизации отходов, деятельность по ликвидации загрязнений (</w:t>
            </w:r>
            <w:hyperlink r:id="rId13" w:history="1">
              <w:r w:rsidRPr="00F502FE">
                <w:rPr>
                  <w:rFonts w:ascii="Times New Roman" w:eastAsia="Times New Roman" w:hAnsi="Times New Roman" w:cs="Times New Roman"/>
                  <w:sz w:val="24"/>
                  <w:szCs w:val="24"/>
                  <w:lang w:eastAsia="ru-RU"/>
                </w:rPr>
                <w:t xml:space="preserve">раздел </w:t>
              </w:r>
              <w:hyperlink r:id="rId14" w:history="1">
                <w:r w:rsidRPr="00F502FE">
                  <w:rPr>
                    <w:rFonts w:ascii="Times New Roman" w:eastAsia="Times New Roman" w:hAnsi="Times New Roman" w:cs="Times New Roman"/>
                    <w:sz w:val="24"/>
                    <w:szCs w:val="24"/>
                    <w:lang w:eastAsia="ru-RU"/>
                  </w:rPr>
                  <w:t>E</w:t>
                </w:r>
              </w:hyperlink>
            </w:hyperlink>
            <w:r w:rsidRPr="00F502FE">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2,70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2,71</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2,56</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2,41</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2,26</w:t>
            </w:r>
          </w:p>
        </w:tc>
        <w:tc>
          <w:tcPr>
            <w:tcW w:w="851" w:type="dxa"/>
            <w:tcBorders>
              <w:top w:val="single" w:sz="4" w:space="0" w:color="auto"/>
              <w:left w:val="single" w:sz="4" w:space="0" w:color="auto"/>
              <w:bottom w:val="single" w:sz="4" w:space="0" w:color="auto"/>
              <w:right w:val="single" w:sz="4" w:space="0" w:color="auto"/>
            </w:tcBorders>
            <w:vAlign w:val="center"/>
          </w:tcPr>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2,12</w:t>
            </w:r>
          </w:p>
        </w:tc>
        <w:tc>
          <w:tcPr>
            <w:tcW w:w="850" w:type="dxa"/>
            <w:tcBorders>
              <w:top w:val="single" w:sz="4" w:space="0" w:color="auto"/>
              <w:left w:val="single" w:sz="4" w:space="0" w:color="auto"/>
              <w:bottom w:val="single" w:sz="4" w:space="0" w:color="auto"/>
              <w:right w:val="single" w:sz="4" w:space="0" w:color="auto"/>
            </w:tcBorders>
            <w:vAlign w:val="center"/>
          </w:tcPr>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1,98</w:t>
            </w:r>
          </w:p>
        </w:tc>
      </w:tr>
    </w:tbl>
    <w:p w:rsidR="00F502FE" w:rsidRPr="00F502FE" w:rsidRDefault="00F502FE" w:rsidP="00F502F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F502FE" w:rsidRPr="00F502FE" w:rsidRDefault="00F502FE" w:rsidP="00F502FE">
      <w:pPr>
        <w:autoSpaceDE w:val="0"/>
        <w:autoSpaceDN w:val="0"/>
        <w:adjustRightInd w:val="0"/>
        <w:spacing w:after="0" w:line="240" w:lineRule="auto"/>
        <w:ind w:firstLine="540"/>
        <w:jc w:val="right"/>
        <w:rPr>
          <w:rFonts w:ascii="Times New Roman" w:eastAsia="Times New Roman" w:hAnsi="Times New Roman" w:cs="Times New Roman"/>
          <w:color w:val="000000"/>
          <w:sz w:val="28"/>
          <w:szCs w:val="28"/>
          <w:lang w:eastAsia="ru-RU"/>
        </w:rPr>
      </w:pPr>
    </w:p>
    <w:p w:rsidR="00F502FE" w:rsidRPr="00F502FE" w:rsidRDefault="00F502FE" w:rsidP="00F502FE">
      <w:pPr>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r w:rsidRPr="00F502FE">
        <w:rPr>
          <w:rFonts w:ascii="Times New Roman" w:eastAsia="Times New Roman" w:hAnsi="Times New Roman" w:cs="Times New Roman"/>
          <w:color w:val="000000"/>
          <w:sz w:val="28"/>
          <w:szCs w:val="28"/>
          <w:lang w:eastAsia="ru-RU"/>
        </w:rPr>
        <w:t>Таблица 3</w:t>
      </w:r>
    </w:p>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Динамика темпов промышленного производства</w:t>
      </w:r>
    </w:p>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по основным видам деятельности</w:t>
      </w:r>
    </w:p>
    <w:p w:rsidR="00F502FE" w:rsidRPr="00F502FE" w:rsidRDefault="00F502FE" w:rsidP="00F502F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(в процентах)</w:t>
      </w:r>
    </w:p>
    <w:tbl>
      <w:tblPr>
        <w:tblW w:w="10244" w:type="dxa"/>
        <w:tblInd w:w="-118" w:type="dxa"/>
        <w:tblLayout w:type="fixed"/>
        <w:tblCellMar>
          <w:top w:w="75" w:type="dxa"/>
          <w:left w:w="0" w:type="dxa"/>
          <w:bottom w:w="75" w:type="dxa"/>
          <w:right w:w="0" w:type="dxa"/>
        </w:tblCellMar>
        <w:tblLook w:val="0000" w:firstRow="0" w:lastRow="0" w:firstColumn="0" w:lastColumn="0" w:noHBand="0" w:noVBand="0"/>
      </w:tblPr>
      <w:tblGrid>
        <w:gridCol w:w="3724"/>
        <w:gridCol w:w="1134"/>
        <w:gridCol w:w="1134"/>
        <w:gridCol w:w="851"/>
        <w:gridCol w:w="851"/>
        <w:gridCol w:w="850"/>
        <w:gridCol w:w="850"/>
        <w:gridCol w:w="850"/>
      </w:tblGrid>
      <w:tr w:rsidR="00F502FE" w:rsidRPr="00F502FE" w:rsidTr="00147B5D">
        <w:tc>
          <w:tcPr>
            <w:tcW w:w="37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502FE" w:rsidRDefault="00F502FE" w:rsidP="00F502FE">
            <w:pPr>
              <w:widowControl w:val="0"/>
              <w:autoSpaceDE w:val="0"/>
              <w:autoSpaceDN w:val="0"/>
              <w:adjustRightInd w:val="0"/>
              <w:spacing w:after="0" w:line="240" w:lineRule="auto"/>
              <w:ind w:hanging="242"/>
              <w:jc w:val="center"/>
              <w:rPr>
                <w:rFonts w:ascii="Times New Roman" w:eastAsia="Times New Roman" w:hAnsi="Times New Roman" w:cs="Times New Roman"/>
                <w:b/>
                <w:sz w:val="24"/>
                <w:szCs w:val="24"/>
                <w:lang w:eastAsia="ru-RU"/>
              </w:rPr>
            </w:pPr>
            <w:r w:rsidRPr="00F502FE">
              <w:rPr>
                <w:rFonts w:ascii="Times New Roman" w:eastAsia="Times New Roman" w:hAnsi="Times New Roman" w:cs="Times New Roman"/>
                <w:b/>
                <w:sz w:val="24"/>
                <w:szCs w:val="24"/>
                <w:lang w:eastAsia="ru-RU"/>
              </w:rPr>
              <w:t>Наименование основных видов деятельности</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502FE">
              <w:rPr>
                <w:rFonts w:ascii="Times New Roman" w:eastAsia="Times New Roman" w:hAnsi="Times New Roman" w:cs="Times New Roman"/>
                <w:b/>
                <w:sz w:val="24"/>
                <w:szCs w:val="24"/>
                <w:lang w:eastAsia="ru-RU"/>
              </w:rPr>
              <w:t>2018 год, отчет</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502FE">
              <w:rPr>
                <w:rFonts w:ascii="Times New Roman" w:eastAsia="Times New Roman" w:hAnsi="Times New Roman" w:cs="Times New Roman"/>
                <w:b/>
                <w:sz w:val="24"/>
                <w:szCs w:val="24"/>
                <w:lang w:eastAsia="ru-RU"/>
              </w:rPr>
              <w:t>2019 год, оценка</w:t>
            </w:r>
          </w:p>
        </w:tc>
        <w:tc>
          <w:tcPr>
            <w:tcW w:w="425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502FE">
              <w:rPr>
                <w:rFonts w:ascii="Times New Roman" w:eastAsia="Times New Roman" w:hAnsi="Times New Roman" w:cs="Times New Roman"/>
                <w:b/>
                <w:sz w:val="24"/>
                <w:szCs w:val="24"/>
                <w:lang w:eastAsia="ru-RU"/>
              </w:rPr>
              <w:t>Прогноз</w:t>
            </w:r>
          </w:p>
        </w:tc>
      </w:tr>
      <w:tr w:rsidR="00F502FE" w:rsidRPr="00F502FE" w:rsidTr="00147B5D">
        <w:tc>
          <w:tcPr>
            <w:tcW w:w="37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502FE" w:rsidRDefault="00F502FE" w:rsidP="00F502FE">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502FE" w:rsidRDefault="00F502FE" w:rsidP="00F502FE">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502FE" w:rsidRDefault="00F502FE" w:rsidP="00F502FE">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502FE">
              <w:rPr>
                <w:rFonts w:ascii="Times New Roman" w:eastAsia="Times New Roman" w:hAnsi="Times New Roman" w:cs="Times New Roman"/>
                <w:b/>
                <w:sz w:val="24"/>
                <w:szCs w:val="24"/>
                <w:lang w:eastAsia="ru-RU"/>
              </w:rPr>
              <w:t>2020 год</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502FE">
              <w:rPr>
                <w:rFonts w:ascii="Times New Roman" w:eastAsia="Times New Roman" w:hAnsi="Times New Roman" w:cs="Times New Roman"/>
                <w:b/>
                <w:sz w:val="24"/>
                <w:szCs w:val="24"/>
                <w:lang w:eastAsia="ru-RU"/>
              </w:rPr>
              <w:t>2021 год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502FE">
              <w:rPr>
                <w:rFonts w:ascii="Times New Roman" w:eastAsia="Times New Roman" w:hAnsi="Times New Roman" w:cs="Times New Roman"/>
                <w:b/>
                <w:sz w:val="24"/>
                <w:szCs w:val="24"/>
                <w:lang w:eastAsia="ru-RU"/>
              </w:rPr>
              <w:t>2022 год</w:t>
            </w:r>
          </w:p>
        </w:tc>
        <w:tc>
          <w:tcPr>
            <w:tcW w:w="850" w:type="dxa"/>
            <w:tcBorders>
              <w:top w:val="single" w:sz="4" w:space="0" w:color="auto"/>
              <w:left w:val="single" w:sz="4" w:space="0" w:color="auto"/>
              <w:bottom w:val="single" w:sz="4" w:space="0" w:color="auto"/>
              <w:right w:val="single" w:sz="4" w:space="0" w:color="auto"/>
            </w:tcBorders>
          </w:tcPr>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502FE">
              <w:rPr>
                <w:rFonts w:ascii="Times New Roman" w:eastAsia="Times New Roman" w:hAnsi="Times New Roman" w:cs="Times New Roman"/>
                <w:b/>
                <w:sz w:val="24"/>
                <w:szCs w:val="24"/>
                <w:lang w:eastAsia="ru-RU"/>
              </w:rPr>
              <w:t>2023</w:t>
            </w:r>
          </w:p>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502FE">
              <w:rPr>
                <w:rFonts w:ascii="Times New Roman" w:eastAsia="Times New Roman" w:hAnsi="Times New Roman" w:cs="Times New Roman"/>
                <w:b/>
                <w:sz w:val="24"/>
                <w:szCs w:val="24"/>
                <w:lang w:eastAsia="ru-RU"/>
              </w:rPr>
              <w:t>год</w:t>
            </w:r>
          </w:p>
        </w:tc>
        <w:tc>
          <w:tcPr>
            <w:tcW w:w="850" w:type="dxa"/>
            <w:tcBorders>
              <w:top w:val="single" w:sz="4" w:space="0" w:color="auto"/>
              <w:left w:val="single" w:sz="4" w:space="0" w:color="auto"/>
              <w:bottom w:val="single" w:sz="4" w:space="0" w:color="auto"/>
              <w:right w:val="single" w:sz="4" w:space="0" w:color="auto"/>
            </w:tcBorders>
          </w:tcPr>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502FE">
              <w:rPr>
                <w:rFonts w:ascii="Times New Roman" w:eastAsia="Times New Roman" w:hAnsi="Times New Roman" w:cs="Times New Roman"/>
                <w:b/>
                <w:sz w:val="24"/>
                <w:szCs w:val="24"/>
                <w:lang w:eastAsia="ru-RU"/>
              </w:rPr>
              <w:t>2024</w:t>
            </w:r>
          </w:p>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502FE">
              <w:rPr>
                <w:rFonts w:ascii="Times New Roman" w:eastAsia="Times New Roman" w:hAnsi="Times New Roman" w:cs="Times New Roman"/>
                <w:b/>
                <w:sz w:val="24"/>
                <w:szCs w:val="24"/>
                <w:lang w:eastAsia="ru-RU"/>
              </w:rPr>
              <w:t>год</w:t>
            </w:r>
          </w:p>
        </w:tc>
      </w:tr>
      <w:tr w:rsidR="00F502FE" w:rsidRPr="00F502FE" w:rsidTr="00147B5D">
        <w:tc>
          <w:tcPr>
            <w:tcW w:w="3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502FE" w:rsidRDefault="00F502FE" w:rsidP="00F502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Промышленное производство (BCDE)</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248,10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96,01</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103,79</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104,31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104,64</w:t>
            </w:r>
          </w:p>
        </w:tc>
        <w:tc>
          <w:tcPr>
            <w:tcW w:w="850" w:type="dxa"/>
            <w:tcBorders>
              <w:top w:val="single" w:sz="4" w:space="0" w:color="auto"/>
              <w:left w:val="single" w:sz="4" w:space="0" w:color="auto"/>
              <w:bottom w:val="single" w:sz="4" w:space="0" w:color="auto"/>
              <w:right w:val="single" w:sz="4" w:space="0" w:color="auto"/>
            </w:tcBorders>
            <w:vAlign w:val="center"/>
          </w:tcPr>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105,04</w:t>
            </w:r>
          </w:p>
        </w:tc>
        <w:tc>
          <w:tcPr>
            <w:tcW w:w="850" w:type="dxa"/>
            <w:tcBorders>
              <w:top w:val="single" w:sz="4" w:space="0" w:color="auto"/>
              <w:left w:val="single" w:sz="4" w:space="0" w:color="auto"/>
              <w:bottom w:val="single" w:sz="4" w:space="0" w:color="auto"/>
              <w:right w:val="single" w:sz="4" w:space="0" w:color="auto"/>
            </w:tcBorders>
            <w:vAlign w:val="center"/>
          </w:tcPr>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105,38</w:t>
            </w:r>
          </w:p>
        </w:tc>
      </w:tr>
      <w:tr w:rsidR="00F502FE" w:rsidRPr="00F502FE" w:rsidTr="00147B5D">
        <w:tc>
          <w:tcPr>
            <w:tcW w:w="3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502FE" w:rsidRDefault="00F502FE" w:rsidP="00F502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Добыча топливно-энергетических полезных ископаемых (</w:t>
            </w:r>
            <w:hyperlink r:id="rId15" w:history="1">
              <w:r w:rsidRPr="00F502FE">
                <w:rPr>
                  <w:rFonts w:ascii="Times New Roman" w:eastAsia="Times New Roman" w:hAnsi="Times New Roman" w:cs="Times New Roman"/>
                  <w:sz w:val="24"/>
                  <w:szCs w:val="24"/>
                  <w:lang w:eastAsia="ru-RU"/>
                </w:rPr>
                <w:t>раздел B</w:t>
              </w:r>
            </w:hyperlink>
            <w:r w:rsidRPr="00F502FE">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1 744,15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96,20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108,36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108,38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108,40</w:t>
            </w:r>
          </w:p>
        </w:tc>
        <w:tc>
          <w:tcPr>
            <w:tcW w:w="850" w:type="dxa"/>
            <w:tcBorders>
              <w:top w:val="single" w:sz="4" w:space="0" w:color="auto"/>
              <w:left w:val="single" w:sz="4" w:space="0" w:color="auto"/>
              <w:bottom w:val="single" w:sz="4" w:space="0" w:color="auto"/>
              <w:right w:val="single" w:sz="4" w:space="0" w:color="auto"/>
            </w:tcBorders>
            <w:vAlign w:val="center"/>
          </w:tcPr>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108,42</w:t>
            </w:r>
          </w:p>
        </w:tc>
        <w:tc>
          <w:tcPr>
            <w:tcW w:w="850" w:type="dxa"/>
            <w:tcBorders>
              <w:top w:val="single" w:sz="4" w:space="0" w:color="auto"/>
              <w:left w:val="single" w:sz="4" w:space="0" w:color="auto"/>
              <w:bottom w:val="single" w:sz="4" w:space="0" w:color="auto"/>
              <w:right w:val="single" w:sz="4" w:space="0" w:color="auto"/>
            </w:tcBorders>
            <w:vAlign w:val="center"/>
          </w:tcPr>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108,44</w:t>
            </w:r>
          </w:p>
        </w:tc>
      </w:tr>
      <w:tr w:rsidR="00F502FE" w:rsidRPr="00F502FE" w:rsidTr="00147B5D">
        <w:tc>
          <w:tcPr>
            <w:tcW w:w="3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502FE" w:rsidRDefault="00F502FE" w:rsidP="00F502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lastRenderedPageBreak/>
              <w:t>Обрабатывающие производства (</w:t>
            </w:r>
            <w:hyperlink r:id="rId16" w:history="1">
              <w:r w:rsidRPr="00F502FE">
                <w:rPr>
                  <w:rFonts w:ascii="Times New Roman" w:eastAsia="Times New Roman" w:hAnsi="Times New Roman" w:cs="Times New Roman"/>
                  <w:sz w:val="24"/>
                  <w:szCs w:val="24"/>
                  <w:lang w:eastAsia="ru-RU"/>
                </w:rPr>
                <w:t>раздел C</w:t>
              </w:r>
            </w:hyperlink>
            <w:r w:rsidRPr="00F502FE">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93,15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95,50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96,52</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97,05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97,15</w:t>
            </w:r>
          </w:p>
        </w:tc>
        <w:tc>
          <w:tcPr>
            <w:tcW w:w="850" w:type="dxa"/>
            <w:tcBorders>
              <w:top w:val="single" w:sz="4" w:space="0" w:color="auto"/>
              <w:left w:val="single" w:sz="4" w:space="0" w:color="auto"/>
              <w:bottom w:val="single" w:sz="4" w:space="0" w:color="auto"/>
              <w:right w:val="single" w:sz="4" w:space="0" w:color="auto"/>
            </w:tcBorders>
            <w:vAlign w:val="center"/>
          </w:tcPr>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97,65</w:t>
            </w:r>
          </w:p>
        </w:tc>
        <w:tc>
          <w:tcPr>
            <w:tcW w:w="850" w:type="dxa"/>
            <w:tcBorders>
              <w:top w:val="single" w:sz="4" w:space="0" w:color="auto"/>
              <w:left w:val="single" w:sz="4" w:space="0" w:color="auto"/>
              <w:bottom w:val="single" w:sz="4" w:space="0" w:color="auto"/>
              <w:right w:val="single" w:sz="4" w:space="0" w:color="auto"/>
            </w:tcBorders>
            <w:vAlign w:val="center"/>
          </w:tcPr>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98,05</w:t>
            </w:r>
          </w:p>
        </w:tc>
      </w:tr>
      <w:tr w:rsidR="00F502FE" w:rsidRPr="00F502FE" w:rsidTr="00147B5D">
        <w:tc>
          <w:tcPr>
            <w:tcW w:w="3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502FE" w:rsidRDefault="00F502FE" w:rsidP="00F502FE">
            <w:pPr>
              <w:spacing w:after="0" w:line="240" w:lineRule="auto"/>
              <w:jc w:val="both"/>
              <w:rPr>
                <w:rFonts w:ascii="Times New Roman" w:eastAsia="Times New Roman" w:hAnsi="Times New Roman" w:cs="Times New Roman"/>
                <w:bCs/>
                <w:sz w:val="24"/>
                <w:szCs w:val="24"/>
                <w:lang w:eastAsia="ru-RU"/>
              </w:rPr>
            </w:pPr>
            <w:r w:rsidRPr="00F502FE">
              <w:rPr>
                <w:rFonts w:ascii="Times New Roman" w:eastAsia="Times New Roman" w:hAnsi="Times New Roman" w:cs="Times New Roman"/>
                <w:bCs/>
                <w:sz w:val="24"/>
                <w:szCs w:val="24"/>
                <w:lang w:eastAsia="ru-RU"/>
              </w:rPr>
              <w:t>Обеспечение электрической энергией, газом и паром; кондиционирование воздуха</w:t>
            </w:r>
            <w:r w:rsidRPr="00F502FE">
              <w:rPr>
                <w:rFonts w:ascii="Times New Roman" w:eastAsia="Times New Roman" w:hAnsi="Times New Roman" w:cs="Times New Roman"/>
                <w:sz w:val="24"/>
                <w:szCs w:val="24"/>
                <w:lang w:eastAsia="ru-RU"/>
              </w:rPr>
              <w:t xml:space="preserve"> (</w:t>
            </w:r>
            <w:hyperlink r:id="rId17" w:history="1">
              <w:r w:rsidRPr="00F502FE">
                <w:rPr>
                  <w:rFonts w:ascii="Times New Roman" w:eastAsia="Times New Roman" w:hAnsi="Times New Roman" w:cs="Times New Roman"/>
                  <w:sz w:val="24"/>
                  <w:szCs w:val="24"/>
                  <w:lang w:eastAsia="ru-RU"/>
                </w:rPr>
                <w:t>раздел D</w:t>
              </w:r>
            </w:hyperlink>
            <w:r w:rsidRPr="00F502FE">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136,29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96,00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96,09</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96,55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96,60</w:t>
            </w:r>
          </w:p>
        </w:tc>
        <w:tc>
          <w:tcPr>
            <w:tcW w:w="850" w:type="dxa"/>
            <w:tcBorders>
              <w:top w:val="single" w:sz="4" w:space="0" w:color="auto"/>
              <w:left w:val="single" w:sz="4" w:space="0" w:color="auto"/>
              <w:bottom w:val="single" w:sz="4" w:space="0" w:color="auto"/>
              <w:right w:val="single" w:sz="4" w:space="0" w:color="auto"/>
            </w:tcBorders>
            <w:vAlign w:val="center"/>
          </w:tcPr>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96,70</w:t>
            </w:r>
          </w:p>
        </w:tc>
        <w:tc>
          <w:tcPr>
            <w:tcW w:w="850" w:type="dxa"/>
            <w:tcBorders>
              <w:top w:val="single" w:sz="4" w:space="0" w:color="auto"/>
              <w:left w:val="single" w:sz="4" w:space="0" w:color="auto"/>
              <w:bottom w:val="single" w:sz="4" w:space="0" w:color="auto"/>
              <w:right w:val="single" w:sz="4" w:space="0" w:color="auto"/>
            </w:tcBorders>
            <w:vAlign w:val="center"/>
          </w:tcPr>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96,80</w:t>
            </w:r>
          </w:p>
        </w:tc>
      </w:tr>
      <w:tr w:rsidR="00F502FE" w:rsidRPr="00F502FE" w:rsidTr="00147B5D">
        <w:tc>
          <w:tcPr>
            <w:tcW w:w="3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502FE" w:rsidRDefault="00F502FE" w:rsidP="00F502FE">
            <w:pPr>
              <w:spacing w:after="0" w:line="240" w:lineRule="auto"/>
              <w:jc w:val="both"/>
              <w:rPr>
                <w:rFonts w:ascii="Times New Roman" w:eastAsia="Times New Roman" w:hAnsi="Times New Roman" w:cs="Times New Roman"/>
                <w:sz w:val="24"/>
                <w:szCs w:val="24"/>
                <w:lang w:eastAsia="ru-RU"/>
              </w:rPr>
            </w:pPr>
            <w:r w:rsidRPr="00F502FE">
              <w:rPr>
                <w:rFonts w:ascii="Times New Roman" w:eastAsia="Times New Roman" w:hAnsi="Times New Roman" w:cs="Times New Roman"/>
                <w:bCs/>
                <w:sz w:val="24"/>
                <w:szCs w:val="24"/>
                <w:lang w:eastAsia="ru-RU"/>
              </w:rPr>
              <w:t>Водоснабжение; водоотведение, организация сбора и утилизации отходов, деятельность по ликвидации загрязнений (</w:t>
            </w:r>
            <w:hyperlink r:id="rId18" w:history="1">
              <w:r w:rsidRPr="00F502FE">
                <w:rPr>
                  <w:rFonts w:ascii="Times New Roman" w:eastAsia="Times New Roman" w:hAnsi="Times New Roman" w:cs="Times New Roman"/>
                  <w:sz w:val="24"/>
                  <w:szCs w:val="24"/>
                  <w:lang w:eastAsia="ru-RU"/>
                </w:rPr>
                <w:t xml:space="preserve">раздел </w:t>
              </w:r>
              <w:hyperlink r:id="rId19" w:history="1">
                <w:r w:rsidRPr="00F502FE">
                  <w:rPr>
                    <w:rFonts w:ascii="Times New Roman" w:eastAsia="Times New Roman" w:hAnsi="Times New Roman" w:cs="Times New Roman"/>
                    <w:sz w:val="24"/>
                    <w:szCs w:val="24"/>
                    <w:lang w:eastAsia="ru-RU"/>
                  </w:rPr>
                  <w:t>E</w:t>
                </w:r>
              </w:hyperlink>
            </w:hyperlink>
            <w:r w:rsidRPr="00F502FE">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95,45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96,00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97,15</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97,55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97,90</w:t>
            </w:r>
          </w:p>
        </w:tc>
        <w:tc>
          <w:tcPr>
            <w:tcW w:w="850" w:type="dxa"/>
            <w:tcBorders>
              <w:top w:val="single" w:sz="4" w:space="0" w:color="auto"/>
              <w:left w:val="single" w:sz="4" w:space="0" w:color="auto"/>
              <w:bottom w:val="single" w:sz="4" w:space="0" w:color="auto"/>
              <w:right w:val="single" w:sz="4" w:space="0" w:color="auto"/>
            </w:tcBorders>
            <w:vAlign w:val="center"/>
          </w:tcPr>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98,20</w:t>
            </w:r>
          </w:p>
        </w:tc>
        <w:tc>
          <w:tcPr>
            <w:tcW w:w="850" w:type="dxa"/>
            <w:tcBorders>
              <w:top w:val="single" w:sz="4" w:space="0" w:color="auto"/>
              <w:left w:val="single" w:sz="4" w:space="0" w:color="auto"/>
              <w:bottom w:val="single" w:sz="4" w:space="0" w:color="auto"/>
              <w:right w:val="single" w:sz="4" w:space="0" w:color="auto"/>
            </w:tcBorders>
            <w:vAlign w:val="center"/>
          </w:tcPr>
          <w:p w:rsidR="00F502FE" w:rsidRPr="00F502FE" w:rsidRDefault="00F502FE" w:rsidP="00F502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02FE">
              <w:rPr>
                <w:rFonts w:ascii="Times New Roman" w:eastAsia="Times New Roman" w:hAnsi="Times New Roman" w:cs="Times New Roman"/>
                <w:sz w:val="24"/>
                <w:szCs w:val="24"/>
                <w:lang w:eastAsia="ru-RU"/>
              </w:rPr>
              <w:t>98,60</w:t>
            </w:r>
          </w:p>
        </w:tc>
      </w:tr>
    </w:tbl>
    <w:p w:rsidR="00F502FE" w:rsidRPr="00F502FE" w:rsidRDefault="00F502FE" w:rsidP="00F502F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F502FE" w:rsidRPr="00F502FE" w:rsidRDefault="00F502FE" w:rsidP="00F502FE">
      <w:pPr>
        <w:keepNext/>
        <w:widowControl w:val="0"/>
        <w:spacing w:after="0" w:line="240" w:lineRule="atLeast"/>
        <w:ind w:firstLine="709"/>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Прогноз промышленного производства сформирован с учетом внутренних и внешних факторов, способствующих развитию экономики района по базовому сценарию, определен от 103,79% до 105,38% в 2024 году, достигнет в денежном выражении 4 076,62 млн. рублей. Анализ структуры производства Березовского района производится в разрезе четырех основных отраслей по 26 промышленным предприятиям, в том числе:</w:t>
      </w:r>
    </w:p>
    <w:p w:rsidR="00F502FE" w:rsidRPr="00F502FE" w:rsidRDefault="00F502FE" w:rsidP="00F502FE">
      <w:pPr>
        <w:keepNext/>
        <w:widowControl w:val="0"/>
        <w:numPr>
          <w:ilvl w:val="0"/>
          <w:numId w:val="40"/>
        </w:numPr>
        <w:spacing w:after="0" w:line="240" w:lineRule="atLeast"/>
        <w:contextualSpacing/>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Добыча полезных ископаемых.</w:t>
      </w:r>
    </w:p>
    <w:p w:rsidR="00F502FE" w:rsidRPr="00F502FE" w:rsidRDefault="00F502FE" w:rsidP="00F502FE">
      <w:pPr>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 xml:space="preserve">В отчетном году в структуре промышленного производства Березовского района доминирует сфера по добыче полезных ископаемых в общем объеме отгруженной продукции. С 2017 года доля производства переместилась с 7,37% до 62,77%, в связи с активизацией деятельности нефтегазового комплекса и сохранит тенденцию роста до 73,34% к 2024 году. Основными газодобывающими (газоперерабатывающими) предприятиями являются: </w:t>
      </w:r>
      <w:proofErr w:type="spellStart"/>
      <w:r w:rsidRPr="00F502FE">
        <w:rPr>
          <w:rFonts w:ascii="Times New Roman" w:eastAsia="Times New Roman" w:hAnsi="Times New Roman" w:cs="Times New Roman"/>
          <w:sz w:val="28"/>
          <w:szCs w:val="28"/>
          <w:lang w:eastAsia="ru-RU"/>
        </w:rPr>
        <w:t>Пунгинское</w:t>
      </w:r>
      <w:proofErr w:type="spellEnd"/>
      <w:r w:rsidRPr="00F502FE">
        <w:rPr>
          <w:rFonts w:ascii="Times New Roman" w:eastAsia="Times New Roman" w:hAnsi="Times New Roman" w:cs="Times New Roman"/>
          <w:sz w:val="28"/>
          <w:szCs w:val="28"/>
          <w:lang w:eastAsia="ru-RU"/>
        </w:rPr>
        <w:t xml:space="preserve"> ЛПУ МГ </w:t>
      </w:r>
      <w:r w:rsidRPr="00F502FE">
        <w:rPr>
          <w:rFonts w:ascii="Times New Roman" w:hAnsi="Times New Roman" w:cs="Times New Roman"/>
          <w:color w:val="000000"/>
          <w:sz w:val="28"/>
          <w:szCs w:val="28"/>
        </w:rPr>
        <w:t xml:space="preserve">ООО «Газпром </w:t>
      </w:r>
      <w:proofErr w:type="spellStart"/>
      <w:r w:rsidRPr="00F502FE">
        <w:rPr>
          <w:rFonts w:ascii="Times New Roman" w:hAnsi="Times New Roman" w:cs="Times New Roman"/>
          <w:color w:val="000000"/>
          <w:sz w:val="28"/>
          <w:szCs w:val="28"/>
        </w:rPr>
        <w:t>трансгаз</w:t>
      </w:r>
      <w:proofErr w:type="spellEnd"/>
      <w:r w:rsidRPr="00F502FE">
        <w:rPr>
          <w:rFonts w:ascii="Times New Roman" w:hAnsi="Times New Roman" w:cs="Times New Roman"/>
          <w:color w:val="000000"/>
          <w:sz w:val="28"/>
          <w:szCs w:val="28"/>
        </w:rPr>
        <w:t xml:space="preserve"> </w:t>
      </w:r>
      <w:proofErr w:type="spellStart"/>
      <w:r w:rsidRPr="00F502FE">
        <w:rPr>
          <w:rFonts w:ascii="Times New Roman" w:hAnsi="Times New Roman" w:cs="Times New Roman"/>
          <w:color w:val="000000"/>
          <w:sz w:val="28"/>
          <w:szCs w:val="28"/>
        </w:rPr>
        <w:t>Югорск</w:t>
      </w:r>
      <w:proofErr w:type="spellEnd"/>
      <w:r w:rsidRPr="00F502FE">
        <w:rPr>
          <w:rFonts w:ascii="Times New Roman" w:hAnsi="Times New Roman" w:cs="Times New Roman"/>
          <w:color w:val="000000"/>
          <w:sz w:val="28"/>
          <w:szCs w:val="28"/>
        </w:rPr>
        <w:t xml:space="preserve">», Уральское </w:t>
      </w:r>
      <w:r w:rsidRPr="00F502FE">
        <w:rPr>
          <w:rFonts w:ascii="Times New Roman" w:eastAsia="Times New Roman" w:hAnsi="Times New Roman" w:cs="Times New Roman"/>
          <w:sz w:val="28"/>
          <w:szCs w:val="28"/>
          <w:lang w:eastAsia="ru-RU"/>
        </w:rPr>
        <w:t xml:space="preserve">ЛПУ МГ </w:t>
      </w:r>
      <w:r w:rsidRPr="00F502FE">
        <w:rPr>
          <w:rFonts w:ascii="Times New Roman" w:hAnsi="Times New Roman" w:cs="Times New Roman"/>
          <w:color w:val="000000"/>
          <w:sz w:val="28"/>
          <w:szCs w:val="28"/>
        </w:rPr>
        <w:t xml:space="preserve">ООО «Газпром </w:t>
      </w:r>
      <w:proofErr w:type="spellStart"/>
      <w:r w:rsidRPr="00F502FE">
        <w:rPr>
          <w:rFonts w:ascii="Times New Roman" w:hAnsi="Times New Roman" w:cs="Times New Roman"/>
          <w:color w:val="000000"/>
          <w:sz w:val="28"/>
          <w:szCs w:val="28"/>
        </w:rPr>
        <w:t>трансгаз</w:t>
      </w:r>
      <w:proofErr w:type="spellEnd"/>
      <w:r w:rsidRPr="00F502FE">
        <w:rPr>
          <w:rFonts w:ascii="Times New Roman" w:hAnsi="Times New Roman" w:cs="Times New Roman"/>
          <w:color w:val="000000"/>
          <w:sz w:val="28"/>
          <w:szCs w:val="28"/>
        </w:rPr>
        <w:t xml:space="preserve"> </w:t>
      </w:r>
      <w:proofErr w:type="spellStart"/>
      <w:r w:rsidRPr="00F502FE">
        <w:rPr>
          <w:rFonts w:ascii="Times New Roman" w:hAnsi="Times New Roman" w:cs="Times New Roman"/>
          <w:color w:val="000000"/>
          <w:sz w:val="28"/>
          <w:szCs w:val="28"/>
        </w:rPr>
        <w:t>Югорск</w:t>
      </w:r>
      <w:proofErr w:type="spellEnd"/>
      <w:r w:rsidRPr="00F502FE">
        <w:rPr>
          <w:rFonts w:ascii="Times New Roman" w:hAnsi="Times New Roman" w:cs="Times New Roman"/>
          <w:color w:val="000000"/>
          <w:sz w:val="28"/>
          <w:szCs w:val="28"/>
        </w:rPr>
        <w:t xml:space="preserve">», </w:t>
      </w:r>
      <w:proofErr w:type="spellStart"/>
      <w:r w:rsidRPr="00F502FE">
        <w:rPr>
          <w:rFonts w:ascii="Times New Roman" w:hAnsi="Times New Roman" w:cs="Times New Roman"/>
          <w:color w:val="000000"/>
          <w:sz w:val="28"/>
          <w:szCs w:val="28"/>
        </w:rPr>
        <w:t>Сосьвинское</w:t>
      </w:r>
      <w:proofErr w:type="spellEnd"/>
      <w:r w:rsidRPr="00F502FE">
        <w:rPr>
          <w:rFonts w:ascii="Times New Roman" w:hAnsi="Times New Roman" w:cs="Times New Roman"/>
          <w:color w:val="000000"/>
          <w:sz w:val="28"/>
          <w:szCs w:val="28"/>
        </w:rPr>
        <w:t xml:space="preserve"> </w:t>
      </w:r>
      <w:r w:rsidRPr="00F502FE">
        <w:rPr>
          <w:rFonts w:ascii="Times New Roman" w:eastAsia="Times New Roman" w:hAnsi="Times New Roman" w:cs="Times New Roman"/>
          <w:sz w:val="28"/>
          <w:szCs w:val="28"/>
          <w:lang w:eastAsia="ru-RU"/>
        </w:rPr>
        <w:t xml:space="preserve">ЛПУ МГ </w:t>
      </w:r>
      <w:r w:rsidRPr="00F502FE">
        <w:rPr>
          <w:rFonts w:ascii="Times New Roman" w:hAnsi="Times New Roman" w:cs="Times New Roman"/>
          <w:color w:val="000000"/>
          <w:sz w:val="28"/>
          <w:szCs w:val="28"/>
        </w:rPr>
        <w:t xml:space="preserve">ООО «Газпром </w:t>
      </w:r>
      <w:proofErr w:type="spellStart"/>
      <w:r w:rsidRPr="00F502FE">
        <w:rPr>
          <w:rFonts w:ascii="Times New Roman" w:hAnsi="Times New Roman" w:cs="Times New Roman"/>
          <w:color w:val="000000"/>
          <w:sz w:val="28"/>
          <w:szCs w:val="28"/>
        </w:rPr>
        <w:t>трансгаз</w:t>
      </w:r>
      <w:proofErr w:type="spellEnd"/>
      <w:r w:rsidRPr="00F502FE">
        <w:rPr>
          <w:rFonts w:ascii="Times New Roman" w:hAnsi="Times New Roman" w:cs="Times New Roman"/>
          <w:color w:val="000000"/>
          <w:sz w:val="28"/>
          <w:szCs w:val="28"/>
        </w:rPr>
        <w:t xml:space="preserve"> </w:t>
      </w:r>
      <w:proofErr w:type="spellStart"/>
      <w:r w:rsidRPr="00F502FE">
        <w:rPr>
          <w:rFonts w:ascii="Times New Roman" w:hAnsi="Times New Roman" w:cs="Times New Roman"/>
          <w:color w:val="000000"/>
          <w:sz w:val="28"/>
          <w:szCs w:val="28"/>
        </w:rPr>
        <w:t>Югорск</w:t>
      </w:r>
      <w:proofErr w:type="spellEnd"/>
      <w:r w:rsidRPr="00F502FE">
        <w:rPr>
          <w:rFonts w:ascii="Times New Roman" w:hAnsi="Times New Roman" w:cs="Times New Roman"/>
          <w:color w:val="000000"/>
          <w:sz w:val="28"/>
          <w:szCs w:val="28"/>
        </w:rPr>
        <w:t xml:space="preserve">» и </w:t>
      </w:r>
      <w:r w:rsidRPr="00F502FE">
        <w:rPr>
          <w:rFonts w:ascii="Times New Roman" w:hAnsi="Times New Roman" w:cs="Times New Roman"/>
          <w:sz w:val="28"/>
          <w:szCs w:val="28"/>
        </w:rPr>
        <w:t>АО «</w:t>
      </w:r>
      <w:r w:rsidRPr="00F502FE">
        <w:rPr>
          <w:rFonts w:ascii="Times New Roman" w:hAnsi="Times New Roman" w:cs="Times New Roman"/>
          <w:color w:val="000000"/>
          <w:sz w:val="28"/>
          <w:szCs w:val="28"/>
        </w:rPr>
        <w:t>НОВОТЭК</w:t>
      </w:r>
      <w:r w:rsidRPr="00F502FE">
        <w:rPr>
          <w:rFonts w:ascii="Times New Roman" w:hAnsi="Times New Roman" w:cs="Times New Roman"/>
          <w:sz w:val="28"/>
          <w:szCs w:val="28"/>
        </w:rPr>
        <w:t xml:space="preserve">» на </w:t>
      </w:r>
      <w:proofErr w:type="spellStart"/>
      <w:r w:rsidRPr="00F502FE">
        <w:rPr>
          <w:rFonts w:ascii="Times New Roman" w:hAnsi="Times New Roman" w:cs="Times New Roman"/>
          <w:sz w:val="28"/>
          <w:szCs w:val="28"/>
        </w:rPr>
        <w:t>Сысконсыньинском</w:t>
      </w:r>
      <w:proofErr w:type="spellEnd"/>
      <w:r w:rsidRPr="00F502FE">
        <w:rPr>
          <w:rFonts w:ascii="Times New Roman" w:hAnsi="Times New Roman" w:cs="Times New Roman"/>
          <w:sz w:val="28"/>
          <w:szCs w:val="28"/>
        </w:rPr>
        <w:t xml:space="preserve"> участке недр.</w:t>
      </w:r>
    </w:p>
    <w:p w:rsidR="00F502FE" w:rsidRPr="00F502FE" w:rsidRDefault="00F502FE" w:rsidP="00F502FE">
      <w:pPr>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 xml:space="preserve">С 2018 года </w:t>
      </w:r>
      <w:r w:rsidRPr="00F502FE">
        <w:rPr>
          <w:rFonts w:ascii="Times New Roman" w:hAnsi="Times New Roman" w:cs="Times New Roman"/>
          <w:color w:val="000000"/>
          <w:sz w:val="28"/>
          <w:szCs w:val="28"/>
        </w:rPr>
        <w:t xml:space="preserve">ОАО «Газпром» </w:t>
      </w:r>
      <w:r w:rsidRPr="00F502FE">
        <w:rPr>
          <w:rFonts w:ascii="Times New Roman" w:eastAsia="Times New Roman" w:hAnsi="Times New Roman" w:cs="Times New Roman"/>
          <w:sz w:val="28"/>
          <w:szCs w:val="28"/>
          <w:lang w:eastAsia="ru-RU"/>
        </w:rPr>
        <w:t xml:space="preserve">продолжена работа по расширению </w:t>
      </w:r>
      <w:proofErr w:type="spellStart"/>
      <w:r w:rsidRPr="00F502FE">
        <w:rPr>
          <w:rFonts w:ascii="Times New Roman" w:hAnsi="Times New Roman" w:cs="Times New Roman"/>
          <w:color w:val="000000"/>
          <w:sz w:val="28"/>
          <w:szCs w:val="28"/>
        </w:rPr>
        <w:t>Пунгинского</w:t>
      </w:r>
      <w:proofErr w:type="spellEnd"/>
      <w:r w:rsidRPr="00F502FE">
        <w:rPr>
          <w:rFonts w:ascii="Times New Roman" w:hAnsi="Times New Roman" w:cs="Times New Roman"/>
          <w:color w:val="000000"/>
          <w:sz w:val="28"/>
          <w:szCs w:val="28"/>
        </w:rPr>
        <w:t xml:space="preserve"> подземного хранилища природного газа в п. Светлый, начато строительство второго </w:t>
      </w:r>
      <w:r w:rsidRPr="00F502FE">
        <w:rPr>
          <w:rFonts w:ascii="Times New Roman" w:eastAsia="Times New Roman" w:hAnsi="Times New Roman" w:cs="Times New Roman"/>
          <w:sz w:val="28"/>
          <w:szCs w:val="28"/>
          <w:lang w:eastAsia="ru-RU"/>
        </w:rPr>
        <w:t xml:space="preserve">пускового этапа. </w:t>
      </w:r>
    </w:p>
    <w:p w:rsidR="00F502FE" w:rsidRPr="00F502FE" w:rsidRDefault="00F502FE" w:rsidP="00F502FE">
      <w:pPr>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 xml:space="preserve">Прогноз развития сферы до 2024 года отражает увеличение добычи полезных ископаемых от 616,05 до 618,04 </w:t>
      </w:r>
      <w:r w:rsidRPr="00F502FE">
        <w:rPr>
          <w:rFonts w:ascii="Times New Roman" w:eastAsia="Calibri" w:hAnsi="Times New Roman" w:cs="Times New Roman"/>
          <w:sz w:val="28"/>
          <w:szCs w:val="28"/>
          <w:lang w:eastAsia="ru-RU"/>
        </w:rPr>
        <w:t xml:space="preserve">млн. куб. м., что </w:t>
      </w:r>
      <w:r w:rsidRPr="00F502FE">
        <w:rPr>
          <w:rFonts w:ascii="Times New Roman" w:eastAsia="Times New Roman" w:hAnsi="Times New Roman" w:cs="Times New Roman"/>
          <w:sz w:val="28"/>
          <w:szCs w:val="28"/>
          <w:lang w:eastAsia="ru-RU"/>
        </w:rPr>
        <w:t xml:space="preserve">обусловлено созданием нового предприятия </w:t>
      </w:r>
      <w:r w:rsidRPr="00F502FE">
        <w:rPr>
          <w:rFonts w:ascii="Times New Roman" w:hAnsi="Times New Roman" w:cs="Times New Roman"/>
          <w:sz w:val="28"/>
          <w:szCs w:val="28"/>
        </w:rPr>
        <w:t>АО «</w:t>
      </w:r>
      <w:r w:rsidRPr="00F502FE">
        <w:rPr>
          <w:rFonts w:ascii="Times New Roman" w:hAnsi="Times New Roman" w:cs="Times New Roman"/>
          <w:color w:val="000000"/>
          <w:sz w:val="28"/>
          <w:szCs w:val="28"/>
        </w:rPr>
        <w:t>НОВОТЭК-</w:t>
      </w:r>
      <w:proofErr w:type="spellStart"/>
      <w:r w:rsidRPr="00F502FE">
        <w:rPr>
          <w:rFonts w:ascii="Times New Roman" w:hAnsi="Times New Roman" w:cs="Times New Roman"/>
          <w:color w:val="000000"/>
          <w:sz w:val="28"/>
          <w:szCs w:val="28"/>
        </w:rPr>
        <w:t>Пур</w:t>
      </w:r>
      <w:proofErr w:type="spellEnd"/>
      <w:r w:rsidRPr="00F502FE">
        <w:rPr>
          <w:rFonts w:ascii="Times New Roman" w:hAnsi="Times New Roman" w:cs="Times New Roman"/>
          <w:sz w:val="28"/>
          <w:szCs w:val="28"/>
        </w:rPr>
        <w:t xml:space="preserve">», которым ведутся работы по разработке и эксплуатации новых скважин. </w:t>
      </w:r>
    </w:p>
    <w:p w:rsidR="00F502FE" w:rsidRPr="00F502FE" w:rsidRDefault="00F502FE" w:rsidP="00F502FE">
      <w:pPr>
        <w:numPr>
          <w:ilvl w:val="0"/>
          <w:numId w:val="40"/>
        </w:numPr>
        <w:autoSpaceDE w:val="0"/>
        <w:autoSpaceDN w:val="0"/>
        <w:adjustRightInd w:val="0"/>
        <w:spacing w:after="0" w:line="0" w:lineRule="atLeast"/>
        <w:contextualSpacing/>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Обрабатывающие производства.</w:t>
      </w:r>
    </w:p>
    <w:p w:rsidR="00F502FE" w:rsidRPr="00F502FE" w:rsidRDefault="00F502FE" w:rsidP="00F502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 xml:space="preserve">Доля обрабатывающих производств, с учетом изменения видовой структуры, будет занимать около 20% от общего объема промышленного производства территории. </w:t>
      </w:r>
    </w:p>
    <w:p w:rsidR="00F502FE" w:rsidRPr="00F502FE" w:rsidRDefault="00F502FE" w:rsidP="00F502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В прогнозном периоде секторы обрабатывающего производства, ориентированы на внутренний потребительский спрос. В целом по отрасли, общий объем прогнозируется от 96,52% до 98,05%, и составит 715,63 млн. рублей, в том числе:</w:t>
      </w:r>
    </w:p>
    <w:p w:rsidR="00F502FE" w:rsidRPr="00F502FE" w:rsidRDefault="00F502FE" w:rsidP="00F502FE">
      <w:pPr>
        <w:spacing w:after="0" w:line="240" w:lineRule="auto"/>
        <w:ind w:firstLine="709"/>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lastRenderedPageBreak/>
        <w:t xml:space="preserve">2.1. В пищевой промышленности. Пищевая промышленность района представлена предприятиями по </w:t>
      </w:r>
      <w:proofErr w:type="spellStart"/>
      <w:r w:rsidRPr="00F502FE">
        <w:rPr>
          <w:rFonts w:ascii="Times New Roman" w:eastAsia="Times New Roman" w:hAnsi="Times New Roman" w:cs="Times New Roman"/>
          <w:sz w:val="28"/>
          <w:szCs w:val="28"/>
          <w:lang w:eastAsia="ru-RU"/>
        </w:rPr>
        <w:t>рыбодобыче</w:t>
      </w:r>
      <w:proofErr w:type="spellEnd"/>
      <w:r w:rsidRPr="00F502FE">
        <w:rPr>
          <w:rFonts w:ascii="Times New Roman" w:eastAsia="Times New Roman" w:hAnsi="Times New Roman" w:cs="Times New Roman"/>
          <w:sz w:val="28"/>
          <w:szCs w:val="28"/>
          <w:lang w:eastAsia="ru-RU"/>
        </w:rPr>
        <w:t xml:space="preserve">, </w:t>
      </w:r>
      <w:proofErr w:type="spellStart"/>
      <w:r w:rsidRPr="00F502FE">
        <w:rPr>
          <w:rFonts w:ascii="Times New Roman" w:eastAsia="Times New Roman" w:hAnsi="Times New Roman" w:cs="Times New Roman"/>
          <w:sz w:val="28"/>
          <w:szCs w:val="28"/>
          <w:lang w:eastAsia="ru-RU"/>
        </w:rPr>
        <w:t>рыбообработке</w:t>
      </w:r>
      <w:proofErr w:type="spellEnd"/>
      <w:r w:rsidRPr="00F502FE">
        <w:rPr>
          <w:rFonts w:ascii="Times New Roman" w:eastAsia="Times New Roman" w:hAnsi="Times New Roman" w:cs="Times New Roman"/>
          <w:sz w:val="28"/>
          <w:szCs w:val="28"/>
          <w:lang w:eastAsia="ru-RU"/>
        </w:rPr>
        <w:t xml:space="preserve">, которые осуществляют реализацию готовой </w:t>
      </w:r>
      <w:proofErr w:type="spellStart"/>
      <w:r w:rsidRPr="00F502FE">
        <w:rPr>
          <w:rFonts w:ascii="Times New Roman" w:eastAsia="Times New Roman" w:hAnsi="Times New Roman" w:cs="Times New Roman"/>
          <w:sz w:val="28"/>
          <w:szCs w:val="28"/>
          <w:lang w:eastAsia="ru-RU"/>
        </w:rPr>
        <w:t>рыбопродукции</w:t>
      </w:r>
      <w:proofErr w:type="spellEnd"/>
      <w:r w:rsidRPr="00F502FE">
        <w:rPr>
          <w:rFonts w:ascii="Times New Roman" w:eastAsia="Times New Roman" w:hAnsi="Times New Roman" w:cs="Times New Roman"/>
          <w:sz w:val="28"/>
          <w:szCs w:val="28"/>
          <w:lang w:eastAsia="ru-RU"/>
        </w:rPr>
        <w:t xml:space="preserve"> населению, а также предприятиями выпускающими хлеб, хлебобулочные и кондитерские изделия, из них:</w:t>
      </w:r>
    </w:p>
    <w:p w:rsidR="00F502FE" w:rsidRPr="00F502FE" w:rsidRDefault="00F502FE" w:rsidP="00F502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02FE">
        <w:rPr>
          <w:rFonts w:ascii="Times New Roman" w:eastAsia="Times New Roman" w:hAnsi="Times New Roman" w:cs="Times New Roman"/>
          <w:sz w:val="28"/>
          <w:szCs w:val="28"/>
          <w:lang w:eastAsia="ru-RU"/>
        </w:rPr>
        <w:t xml:space="preserve">2.1.1. Вылов и переработка рыбы. От объемов добычи рыбы напрямую зависит развитие производства товарной пищевой рыбной продукции. </w:t>
      </w:r>
      <w:proofErr w:type="spellStart"/>
      <w:proofErr w:type="gramStart"/>
      <w:r w:rsidRPr="00F502FE">
        <w:rPr>
          <w:rFonts w:ascii="Times New Roman" w:hAnsi="Times New Roman" w:cs="Times New Roman"/>
          <w:sz w:val="28"/>
          <w:szCs w:val="28"/>
        </w:rPr>
        <w:t>Рыбохозяйственный</w:t>
      </w:r>
      <w:proofErr w:type="spellEnd"/>
      <w:r w:rsidRPr="00F502FE">
        <w:rPr>
          <w:rFonts w:ascii="Times New Roman" w:hAnsi="Times New Roman" w:cs="Times New Roman"/>
          <w:sz w:val="28"/>
          <w:szCs w:val="28"/>
        </w:rPr>
        <w:t xml:space="preserve"> водный фонд района представлен р. Обь и Северная Сосьва, ее притоками и озерами, в которых обитают около 20 видов промысловых рыб – сиговые (нельма, пелядь), частиковые (язь, плотва, карась), налим, щука, окунь и др.</w:t>
      </w:r>
      <w:proofErr w:type="gramEnd"/>
    </w:p>
    <w:p w:rsidR="00F502FE" w:rsidRPr="00F502FE" w:rsidRDefault="00F502FE" w:rsidP="00F502FE">
      <w:pPr>
        <w:spacing w:after="0" w:line="240" w:lineRule="auto"/>
        <w:ind w:firstLine="709"/>
        <w:jc w:val="both"/>
        <w:rPr>
          <w:rFonts w:ascii="Times New Roman" w:hAnsi="Times New Roman" w:cs="Times New Roman"/>
          <w:sz w:val="28"/>
          <w:szCs w:val="28"/>
        </w:rPr>
      </w:pPr>
      <w:r w:rsidRPr="00F502FE">
        <w:rPr>
          <w:rFonts w:ascii="Times New Roman" w:hAnsi="Times New Roman" w:cs="Times New Roman"/>
          <w:sz w:val="28"/>
          <w:szCs w:val="28"/>
        </w:rPr>
        <w:t xml:space="preserve">С целью развития отрасли, на территории района осуществляются работы по возобновлению поголовья молоди рыбы на базе </w:t>
      </w:r>
      <w:proofErr w:type="spellStart"/>
      <w:r w:rsidRPr="00F502FE">
        <w:rPr>
          <w:rFonts w:ascii="Times New Roman" w:hAnsi="Times New Roman" w:cs="Times New Roman"/>
          <w:sz w:val="28"/>
          <w:szCs w:val="28"/>
        </w:rPr>
        <w:t>Ванзетурской</w:t>
      </w:r>
      <w:proofErr w:type="spellEnd"/>
      <w:r w:rsidRPr="00F502FE">
        <w:rPr>
          <w:rFonts w:ascii="Times New Roman" w:hAnsi="Times New Roman" w:cs="Times New Roman"/>
          <w:sz w:val="28"/>
          <w:szCs w:val="28"/>
        </w:rPr>
        <w:t xml:space="preserve"> </w:t>
      </w:r>
      <w:proofErr w:type="spellStart"/>
      <w:r w:rsidRPr="00F502FE">
        <w:rPr>
          <w:rFonts w:ascii="Times New Roman" w:hAnsi="Times New Roman" w:cs="Times New Roman"/>
          <w:sz w:val="28"/>
          <w:szCs w:val="28"/>
        </w:rPr>
        <w:t>соровой</w:t>
      </w:r>
      <w:proofErr w:type="spellEnd"/>
      <w:r w:rsidRPr="00F502FE">
        <w:rPr>
          <w:rFonts w:ascii="Times New Roman" w:hAnsi="Times New Roman" w:cs="Times New Roman"/>
          <w:sz w:val="28"/>
          <w:szCs w:val="28"/>
        </w:rPr>
        <w:t xml:space="preserve"> системы. В июне 2018 года проведены работы по запуску 69,0 млн. личинок пеляди и </w:t>
      </w:r>
      <w:proofErr w:type="gramStart"/>
      <w:r w:rsidRPr="00F502FE">
        <w:rPr>
          <w:rFonts w:ascii="Times New Roman" w:hAnsi="Times New Roman" w:cs="Times New Roman"/>
          <w:sz w:val="28"/>
          <w:szCs w:val="28"/>
        </w:rPr>
        <w:t>сиг-пыжьяна</w:t>
      </w:r>
      <w:proofErr w:type="gramEnd"/>
      <w:r w:rsidRPr="00F502FE">
        <w:rPr>
          <w:rFonts w:ascii="Times New Roman" w:hAnsi="Times New Roman" w:cs="Times New Roman"/>
          <w:sz w:val="28"/>
          <w:szCs w:val="28"/>
        </w:rPr>
        <w:t xml:space="preserve"> в </w:t>
      </w:r>
      <w:proofErr w:type="spellStart"/>
      <w:r w:rsidRPr="00F502FE">
        <w:rPr>
          <w:rFonts w:ascii="Times New Roman" w:hAnsi="Times New Roman" w:cs="Times New Roman"/>
          <w:sz w:val="28"/>
          <w:szCs w:val="28"/>
        </w:rPr>
        <w:t>Ванзетурский</w:t>
      </w:r>
      <w:proofErr w:type="spellEnd"/>
      <w:r w:rsidRPr="00F502FE">
        <w:rPr>
          <w:rFonts w:ascii="Times New Roman" w:hAnsi="Times New Roman" w:cs="Times New Roman"/>
          <w:sz w:val="28"/>
          <w:szCs w:val="28"/>
        </w:rPr>
        <w:t xml:space="preserve"> рыбопитомник.</w:t>
      </w:r>
    </w:p>
    <w:p w:rsidR="00F502FE" w:rsidRPr="00F502FE" w:rsidRDefault="00F502FE" w:rsidP="00F502FE">
      <w:pPr>
        <w:spacing w:after="0" w:line="240" w:lineRule="auto"/>
        <w:ind w:firstLine="709"/>
        <w:jc w:val="both"/>
        <w:rPr>
          <w:rFonts w:ascii="Times New Roman" w:hAnsi="Times New Roman" w:cs="Times New Roman"/>
          <w:sz w:val="28"/>
          <w:szCs w:val="28"/>
        </w:rPr>
      </w:pPr>
      <w:r w:rsidRPr="00F502FE">
        <w:rPr>
          <w:rFonts w:ascii="Times New Roman" w:hAnsi="Times New Roman" w:cs="Times New Roman"/>
          <w:sz w:val="28"/>
          <w:szCs w:val="28"/>
        </w:rPr>
        <w:t>28 августа 2018 года сотрудниками ФГБНУ «</w:t>
      </w:r>
      <w:proofErr w:type="spellStart"/>
      <w:r w:rsidRPr="00F502FE">
        <w:rPr>
          <w:rFonts w:ascii="Times New Roman" w:hAnsi="Times New Roman" w:cs="Times New Roman"/>
          <w:sz w:val="28"/>
          <w:szCs w:val="28"/>
        </w:rPr>
        <w:t>Госрыбцентр</w:t>
      </w:r>
      <w:proofErr w:type="spellEnd"/>
      <w:r w:rsidRPr="00F502FE">
        <w:rPr>
          <w:rFonts w:ascii="Times New Roman" w:hAnsi="Times New Roman" w:cs="Times New Roman"/>
          <w:sz w:val="28"/>
          <w:szCs w:val="28"/>
        </w:rPr>
        <w:t>» проведены мероприятиям по:</w:t>
      </w:r>
    </w:p>
    <w:p w:rsidR="00F502FE" w:rsidRPr="00F502FE" w:rsidRDefault="00F502FE" w:rsidP="00F502FE">
      <w:pPr>
        <w:spacing w:after="0" w:line="240" w:lineRule="auto"/>
        <w:ind w:firstLine="709"/>
        <w:jc w:val="both"/>
        <w:rPr>
          <w:rFonts w:ascii="Times New Roman" w:hAnsi="Times New Roman" w:cs="Times New Roman"/>
          <w:sz w:val="28"/>
          <w:szCs w:val="28"/>
        </w:rPr>
      </w:pPr>
      <w:r w:rsidRPr="00F502FE">
        <w:rPr>
          <w:rFonts w:ascii="Times New Roman" w:hAnsi="Times New Roman" w:cs="Times New Roman"/>
          <w:sz w:val="28"/>
          <w:szCs w:val="28"/>
        </w:rPr>
        <w:t xml:space="preserve">- подсчету и взвешиванию выращенной молоди пеляди и </w:t>
      </w:r>
      <w:proofErr w:type="gramStart"/>
      <w:r w:rsidRPr="00F502FE">
        <w:rPr>
          <w:rFonts w:ascii="Times New Roman" w:hAnsi="Times New Roman" w:cs="Times New Roman"/>
          <w:sz w:val="28"/>
          <w:szCs w:val="28"/>
        </w:rPr>
        <w:t>сиг-пыжьяна</w:t>
      </w:r>
      <w:proofErr w:type="gramEnd"/>
      <w:r w:rsidRPr="00F502FE">
        <w:rPr>
          <w:rFonts w:ascii="Times New Roman" w:hAnsi="Times New Roman" w:cs="Times New Roman"/>
          <w:sz w:val="28"/>
          <w:szCs w:val="28"/>
        </w:rPr>
        <w:t xml:space="preserve">. После проведения мероприятий было установлено, что в </w:t>
      </w:r>
      <w:proofErr w:type="spellStart"/>
      <w:r w:rsidRPr="00F502FE">
        <w:rPr>
          <w:rFonts w:ascii="Times New Roman" w:hAnsi="Times New Roman" w:cs="Times New Roman"/>
          <w:sz w:val="28"/>
          <w:szCs w:val="28"/>
        </w:rPr>
        <w:t>Ванзетурском</w:t>
      </w:r>
      <w:proofErr w:type="spellEnd"/>
      <w:r w:rsidRPr="00F502FE">
        <w:rPr>
          <w:rFonts w:ascii="Times New Roman" w:hAnsi="Times New Roman" w:cs="Times New Roman"/>
          <w:sz w:val="28"/>
          <w:szCs w:val="28"/>
        </w:rPr>
        <w:t xml:space="preserve"> рыбопитомнике выращено более 31,0 млн. штук молоди, из них: 1,417 млн. сиг-пыжьян и 29,630 млн. пелядь, что составляет 44,90% от количества запущенных личинок;</w:t>
      </w:r>
    </w:p>
    <w:p w:rsidR="00F502FE" w:rsidRPr="00F502FE" w:rsidRDefault="00F502FE" w:rsidP="00F502FE">
      <w:pPr>
        <w:spacing w:after="0" w:line="240" w:lineRule="auto"/>
        <w:ind w:firstLine="709"/>
        <w:jc w:val="both"/>
        <w:rPr>
          <w:rFonts w:ascii="Times New Roman" w:hAnsi="Times New Roman" w:cs="Times New Roman"/>
          <w:sz w:val="28"/>
          <w:szCs w:val="28"/>
        </w:rPr>
      </w:pPr>
      <w:r w:rsidRPr="00F502FE">
        <w:rPr>
          <w:rFonts w:ascii="Times New Roman" w:hAnsi="Times New Roman" w:cs="Times New Roman"/>
          <w:sz w:val="28"/>
          <w:szCs w:val="28"/>
        </w:rPr>
        <w:t>- открытию шлюзов и очередного процесса зарыбления реки Северная Сосьва молодью выращенных видов рыб.</w:t>
      </w:r>
    </w:p>
    <w:p w:rsidR="00F502FE" w:rsidRPr="00F502FE" w:rsidRDefault="00F502FE" w:rsidP="00F502FE">
      <w:pPr>
        <w:spacing w:after="0" w:line="240" w:lineRule="auto"/>
        <w:ind w:firstLine="709"/>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Воспроизводство молоди определяет будущие темпы производства прогнозных периодов рыбной отрасли.</w:t>
      </w:r>
    </w:p>
    <w:p w:rsidR="00F502FE" w:rsidRPr="00F502FE" w:rsidRDefault="00F502FE" w:rsidP="00F502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В отчетном периоде наибольший объем вылова рыбы приходится на предприятия НРО «</w:t>
      </w:r>
      <w:proofErr w:type="spellStart"/>
      <w:r w:rsidRPr="00F502FE">
        <w:rPr>
          <w:rFonts w:ascii="Times New Roman" w:eastAsia="Times New Roman" w:hAnsi="Times New Roman" w:cs="Times New Roman"/>
          <w:sz w:val="28"/>
          <w:szCs w:val="28"/>
          <w:lang w:eastAsia="ru-RU"/>
        </w:rPr>
        <w:t>Рахтынья</w:t>
      </w:r>
      <w:proofErr w:type="spellEnd"/>
      <w:r w:rsidRPr="00F502FE">
        <w:rPr>
          <w:rFonts w:ascii="Times New Roman" w:eastAsia="Times New Roman" w:hAnsi="Times New Roman" w:cs="Times New Roman"/>
          <w:sz w:val="28"/>
          <w:szCs w:val="28"/>
          <w:lang w:eastAsia="ru-RU"/>
        </w:rPr>
        <w:t>» - 68,4% или 276,20 тонн.</w:t>
      </w:r>
    </w:p>
    <w:p w:rsidR="00F502FE" w:rsidRPr="00F502FE" w:rsidRDefault="00F502FE" w:rsidP="00F502FE">
      <w:pPr>
        <w:spacing w:after="0" w:line="240" w:lineRule="auto"/>
        <w:ind w:firstLine="708"/>
        <w:jc w:val="both"/>
        <w:rPr>
          <w:rFonts w:ascii="Times New Roman" w:hAnsi="Times New Roman" w:cs="Times New Roman"/>
          <w:sz w:val="28"/>
          <w:szCs w:val="28"/>
        </w:rPr>
      </w:pPr>
      <w:r w:rsidRPr="00F502FE">
        <w:rPr>
          <w:rFonts w:ascii="Times New Roman" w:eastAsia="Times New Roman" w:hAnsi="Times New Roman" w:cs="Times New Roman"/>
          <w:sz w:val="28"/>
          <w:szCs w:val="28"/>
          <w:lang w:eastAsia="ru-RU"/>
        </w:rPr>
        <w:t>Прогноз 2020 – 2024 годов обусловлен плановым объемом вылова рыбы, который определен с учетом выделенных квот, и достигнет 100,46% до 100,85%, или 414,27 тонн (2018 год – 596,92 тонн).</w:t>
      </w:r>
    </w:p>
    <w:p w:rsidR="00F502FE" w:rsidRPr="00F502FE" w:rsidRDefault="00F502FE" w:rsidP="00F502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Снижение общего объема добычи рыбы связано с приостановкой деятельности ведущих предприятий ОАО «Сибирская рыба» и ООО «Березовская рыболовецкая артель».</w:t>
      </w:r>
    </w:p>
    <w:p w:rsidR="00F502FE" w:rsidRPr="00F502FE" w:rsidRDefault="00F502FE" w:rsidP="00F502FE">
      <w:pPr>
        <w:spacing w:after="0" w:line="240" w:lineRule="auto"/>
        <w:ind w:right="-81" w:firstLine="709"/>
        <w:jc w:val="both"/>
        <w:rPr>
          <w:rFonts w:ascii="Times New Roman" w:eastAsia="Times New Roman" w:hAnsi="Times New Roman" w:cs="Times New Roman"/>
          <w:bCs/>
          <w:iCs/>
          <w:sz w:val="28"/>
          <w:szCs w:val="28"/>
          <w:lang w:eastAsia="ru-RU"/>
        </w:rPr>
      </w:pPr>
      <w:r w:rsidRPr="00F502FE">
        <w:rPr>
          <w:rFonts w:ascii="Times New Roman" w:eastAsia="Times New Roman" w:hAnsi="Times New Roman" w:cs="Times New Roman"/>
          <w:sz w:val="28"/>
          <w:szCs w:val="28"/>
          <w:lang w:eastAsia="ru-RU"/>
        </w:rPr>
        <w:t xml:space="preserve">Главными проблемами рыбодобывающей отрасли является постоянное снижение квот на вылов водных биологических ресурсов, высокая стоимость транспортировки рыбной продукции снижает ее конкурентоспособность на внешних рынках. </w:t>
      </w:r>
      <w:r w:rsidRPr="00F502FE">
        <w:rPr>
          <w:rFonts w:ascii="Times New Roman" w:eastAsia="Times New Roman" w:hAnsi="Times New Roman" w:cs="Times New Roman"/>
          <w:bCs/>
          <w:iCs/>
          <w:sz w:val="28"/>
          <w:szCs w:val="28"/>
          <w:lang w:eastAsia="ru-RU"/>
        </w:rPr>
        <w:t>Однако географическое расположение территории определяет высокий рыбопромысловый потенциал.</w:t>
      </w:r>
    </w:p>
    <w:p w:rsidR="00F502FE" w:rsidRPr="00F502FE" w:rsidRDefault="00F502FE" w:rsidP="00F502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 xml:space="preserve">2.1.2. Производство хлеба и хлебобулочных изделий. Выпуск хлебной продукции на территории Березовского района осуществляют 14 производителей (17 пекарен) различной формы собственности. </w:t>
      </w:r>
      <w:r w:rsidRPr="00F502FE">
        <w:rPr>
          <w:rFonts w:ascii="Times New Roman" w:hAnsi="Times New Roman" w:cs="Times New Roman"/>
          <w:sz w:val="28"/>
          <w:szCs w:val="28"/>
        </w:rPr>
        <w:t xml:space="preserve">В 2017 году </w:t>
      </w:r>
      <w:proofErr w:type="gramStart"/>
      <w:r w:rsidRPr="00F502FE">
        <w:rPr>
          <w:rFonts w:ascii="Times New Roman" w:hAnsi="Times New Roman" w:cs="Times New Roman"/>
          <w:sz w:val="28"/>
          <w:szCs w:val="28"/>
        </w:rPr>
        <w:t>введена</w:t>
      </w:r>
      <w:proofErr w:type="gramEnd"/>
      <w:r w:rsidRPr="00F502FE">
        <w:rPr>
          <w:rFonts w:ascii="Times New Roman" w:hAnsi="Times New Roman" w:cs="Times New Roman"/>
          <w:sz w:val="28"/>
          <w:szCs w:val="28"/>
        </w:rPr>
        <w:t xml:space="preserve"> в эксплуатацию новая мини-пекарня индивидуальным предпринимателем </w:t>
      </w:r>
      <w:proofErr w:type="spellStart"/>
      <w:r w:rsidRPr="00F502FE">
        <w:rPr>
          <w:rFonts w:ascii="Times New Roman" w:hAnsi="Times New Roman" w:cs="Times New Roman"/>
          <w:sz w:val="28"/>
          <w:szCs w:val="28"/>
        </w:rPr>
        <w:t>Маммаевым</w:t>
      </w:r>
      <w:proofErr w:type="spellEnd"/>
      <w:r w:rsidRPr="00F502FE">
        <w:rPr>
          <w:rFonts w:ascii="Times New Roman" w:hAnsi="Times New Roman" w:cs="Times New Roman"/>
          <w:sz w:val="28"/>
          <w:szCs w:val="28"/>
        </w:rPr>
        <w:t xml:space="preserve"> М.А. в </w:t>
      </w:r>
      <w:proofErr w:type="spellStart"/>
      <w:r w:rsidRPr="00F502FE">
        <w:rPr>
          <w:rFonts w:ascii="Times New Roman" w:hAnsi="Times New Roman" w:cs="Times New Roman"/>
          <w:sz w:val="28"/>
          <w:szCs w:val="28"/>
        </w:rPr>
        <w:t>пгт</w:t>
      </w:r>
      <w:proofErr w:type="spellEnd"/>
      <w:r w:rsidRPr="00F502FE">
        <w:rPr>
          <w:rFonts w:ascii="Times New Roman" w:hAnsi="Times New Roman" w:cs="Times New Roman"/>
          <w:sz w:val="28"/>
          <w:szCs w:val="28"/>
        </w:rPr>
        <w:t>. Березово.</w:t>
      </w:r>
    </w:p>
    <w:p w:rsidR="00F502FE" w:rsidRPr="00F502FE" w:rsidRDefault="00F502FE" w:rsidP="00F502FE">
      <w:pPr>
        <w:spacing w:after="0" w:line="240" w:lineRule="auto"/>
        <w:ind w:firstLine="709"/>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lastRenderedPageBreak/>
        <w:t xml:space="preserve">К категории </w:t>
      </w:r>
      <w:proofErr w:type="gramStart"/>
      <w:r w:rsidRPr="00F502FE">
        <w:rPr>
          <w:rFonts w:ascii="Times New Roman" w:eastAsia="Times New Roman" w:hAnsi="Times New Roman" w:cs="Times New Roman"/>
          <w:sz w:val="28"/>
          <w:szCs w:val="28"/>
          <w:lang w:eastAsia="ru-RU"/>
        </w:rPr>
        <w:t>крупных</w:t>
      </w:r>
      <w:proofErr w:type="gramEnd"/>
      <w:r w:rsidRPr="00F502FE">
        <w:rPr>
          <w:rFonts w:ascii="Times New Roman" w:eastAsia="Times New Roman" w:hAnsi="Times New Roman" w:cs="Times New Roman"/>
          <w:sz w:val="28"/>
          <w:szCs w:val="28"/>
          <w:lang w:eastAsia="ru-RU"/>
        </w:rPr>
        <w:t xml:space="preserve"> и средних относятся: </w:t>
      </w:r>
      <w:proofErr w:type="gramStart"/>
      <w:r w:rsidRPr="00F502FE">
        <w:rPr>
          <w:rFonts w:ascii="Times New Roman" w:eastAsia="Times New Roman" w:hAnsi="Times New Roman" w:cs="Times New Roman"/>
          <w:sz w:val="28"/>
          <w:szCs w:val="28"/>
          <w:lang w:eastAsia="ru-RU"/>
        </w:rPr>
        <w:t>Березовское поселковое потребительское общество (</w:t>
      </w:r>
      <w:proofErr w:type="spellStart"/>
      <w:r w:rsidRPr="00F502FE">
        <w:rPr>
          <w:rFonts w:ascii="Times New Roman" w:eastAsia="Times New Roman" w:hAnsi="Times New Roman" w:cs="Times New Roman"/>
          <w:sz w:val="28"/>
          <w:szCs w:val="28"/>
          <w:lang w:eastAsia="ru-RU"/>
        </w:rPr>
        <w:t>пгт</w:t>
      </w:r>
      <w:proofErr w:type="spellEnd"/>
      <w:r w:rsidRPr="00F502FE">
        <w:rPr>
          <w:rFonts w:ascii="Times New Roman" w:eastAsia="Times New Roman" w:hAnsi="Times New Roman" w:cs="Times New Roman"/>
          <w:sz w:val="28"/>
          <w:szCs w:val="28"/>
          <w:lang w:eastAsia="ru-RU"/>
        </w:rPr>
        <w:t>.</w:t>
      </w:r>
      <w:proofErr w:type="gramEnd"/>
      <w:r w:rsidRPr="00F502FE">
        <w:rPr>
          <w:rFonts w:ascii="Times New Roman" w:eastAsia="Times New Roman" w:hAnsi="Times New Roman" w:cs="Times New Roman"/>
          <w:sz w:val="28"/>
          <w:szCs w:val="28"/>
          <w:lang w:eastAsia="ru-RU"/>
        </w:rPr>
        <w:t xml:space="preserve"> Березово), потребительское общество </w:t>
      </w:r>
      <w:proofErr w:type="spellStart"/>
      <w:r w:rsidRPr="00F502FE">
        <w:rPr>
          <w:rFonts w:ascii="Times New Roman" w:eastAsia="Times New Roman" w:hAnsi="Times New Roman" w:cs="Times New Roman"/>
          <w:sz w:val="28"/>
          <w:szCs w:val="28"/>
          <w:lang w:eastAsia="ru-RU"/>
        </w:rPr>
        <w:t>Сосьвинский</w:t>
      </w:r>
      <w:proofErr w:type="spellEnd"/>
      <w:r w:rsidRPr="00F502FE">
        <w:rPr>
          <w:rFonts w:ascii="Times New Roman" w:eastAsia="Times New Roman" w:hAnsi="Times New Roman" w:cs="Times New Roman"/>
          <w:sz w:val="28"/>
          <w:szCs w:val="28"/>
          <w:lang w:eastAsia="ru-RU"/>
        </w:rPr>
        <w:t xml:space="preserve"> </w:t>
      </w:r>
      <w:proofErr w:type="spellStart"/>
      <w:r w:rsidRPr="00F502FE">
        <w:rPr>
          <w:rFonts w:ascii="Times New Roman" w:eastAsia="Times New Roman" w:hAnsi="Times New Roman" w:cs="Times New Roman"/>
          <w:sz w:val="28"/>
          <w:szCs w:val="28"/>
          <w:lang w:eastAsia="ru-RU"/>
        </w:rPr>
        <w:t>Рыбкооп</w:t>
      </w:r>
      <w:proofErr w:type="spellEnd"/>
      <w:r w:rsidRPr="00F502FE">
        <w:rPr>
          <w:rFonts w:ascii="Times New Roman" w:eastAsia="Times New Roman" w:hAnsi="Times New Roman" w:cs="Times New Roman"/>
          <w:sz w:val="28"/>
          <w:szCs w:val="28"/>
          <w:lang w:eastAsia="ru-RU"/>
        </w:rPr>
        <w:t xml:space="preserve"> (п. Сосьва) и ДООО «Хлеб» (</w:t>
      </w:r>
      <w:proofErr w:type="spellStart"/>
      <w:r w:rsidRPr="00F502FE">
        <w:rPr>
          <w:rFonts w:ascii="Times New Roman" w:eastAsia="Times New Roman" w:hAnsi="Times New Roman" w:cs="Times New Roman"/>
          <w:sz w:val="28"/>
          <w:szCs w:val="28"/>
          <w:lang w:eastAsia="ru-RU"/>
        </w:rPr>
        <w:t>пгт</w:t>
      </w:r>
      <w:proofErr w:type="spellEnd"/>
      <w:r w:rsidRPr="00F502FE">
        <w:rPr>
          <w:rFonts w:ascii="Times New Roman" w:eastAsia="Times New Roman" w:hAnsi="Times New Roman" w:cs="Times New Roman"/>
          <w:sz w:val="28"/>
          <w:szCs w:val="28"/>
          <w:lang w:eastAsia="ru-RU"/>
        </w:rPr>
        <w:t xml:space="preserve">. </w:t>
      </w:r>
      <w:proofErr w:type="spellStart"/>
      <w:proofErr w:type="gramStart"/>
      <w:r w:rsidRPr="00F502FE">
        <w:rPr>
          <w:rFonts w:ascii="Times New Roman" w:eastAsia="Times New Roman" w:hAnsi="Times New Roman" w:cs="Times New Roman"/>
          <w:sz w:val="28"/>
          <w:szCs w:val="28"/>
          <w:lang w:eastAsia="ru-RU"/>
        </w:rPr>
        <w:t>Игрим</w:t>
      </w:r>
      <w:proofErr w:type="spellEnd"/>
      <w:r w:rsidRPr="00F502FE">
        <w:rPr>
          <w:rFonts w:ascii="Times New Roman" w:eastAsia="Times New Roman" w:hAnsi="Times New Roman" w:cs="Times New Roman"/>
          <w:sz w:val="28"/>
          <w:szCs w:val="28"/>
          <w:lang w:eastAsia="ru-RU"/>
        </w:rPr>
        <w:t xml:space="preserve">). </w:t>
      </w:r>
      <w:proofErr w:type="gramEnd"/>
    </w:p>
    <w:p w:rsidR="00F502FE" w:rsidRPr="00F502FE" w:rsidRDefault="00F502FE" w:rsidP="00F502FE">
      <w:pPr>
        <w:tabs>
          <w:tab w:val="left" w:pos="709"/>
        </w:tabs>
        <w:spacing w:after="0" w:line="240" w:lineRule="auto"/>
        <w:jc w:val="both"/>
        <w:rPr>
          <w:rFonts w:ascii="Times New Roman" w:eastAsia="Times New Roman" w:hAnsi="Times New Roman" w:cs="Times New Roman"/>
          <w:sz w:val="28"/>
          <w:szCs w:val="24"/>
          <w:lang w:eastAsia="ru-RU"/>
        </w:rPr>
      </w:pPr>
      <w:r w:rsidRPr="00F502FE">
        <w:rPr>
          <w:rFonts w:ascii="Times New Roman" w:eastAsia="Times New Roman" w:hAnsi="Times New Roman" w:cs="Times New Roman"/>
          <w:sz w:val="28"/>
          <w:szCs w:val="24"/>
          <w:lang w:eastAsia="ru-RU"/>
        </w:rPr>
        <w:tab/>
      </w:r>
      <w:r w:rsidRPr="00F502FE">
        <w:rPr>
          <w:rFonts w:ascii="Times New Roman" w:eastAsia="Times New Roman" w:hAnsi="Times New Roman" w:cs="Times New Roman"/>
          <w:color w:val="000000"/>
          <w:spacing w:val="8"/>
          <w:sz w:val="28"/>
          <w:szCs w:val="24"/>
          <w:lang w:eastAsia="ru-RU"/>
        </w:rPr>
        <w:t>В 2018 году (по уточненным данным)</w:t>
      </w:r>
      <w:r w:rsidRPr="00F502FE">
        <w:rPr>
          <w:rFonts w:ascii="Times New Roman" w:eastAsia="Times New Roman" w:hAnsi="Times New Roman" w:cs="Times New Roman"/>
          <w:color w:val="000000"/>
          <w:spacing w:val="-1"/>
          <w:sz w:val="28"/>
          <w:szCs w:val="24"/>
          <w:lang w:eastAsia="ru-RU"/>
        </w:rPr>
        <w:t xml:space="preserve"> выработано и </w:t>
      </w:r>
      <w:r w:rsidRPr="00F502FE">
        <w:rPr>
          <w:rFonts w:ascii="Times New Roman" w:eastAsia="Times New Roman" w:hAnsi="Times New Roman" w:cs="Times New Roman"/>
          <w:sz w:val="28"/>
          <w:szCs w:val="24"/>
          <w:lang w:eastAsia="ru-RU"/>
        </w:rPr>
        <w:t>реализовано через розничную сеть хлеба, хлебобулочных изделий – 871,68 тонн, что ниже значения 2017 года на 6,34%. Кондитерских изделий произведено 10,80 тонн.</w:t>
      </w:r>
    </w:p>
    <w:p w:rsidR="00F502FE" w:rsidRPr="00F502FE" w:rsidRDefault="00F502FE" w:rsidP="00F502FE">
      <w:pPr>
        <w:spacing w:after="0" w:line="240" w:lineRule="auto"/>
        <w:ind w:firstLine="709"/>
        <w:jc w:val="both"/>
        <w:rPr>
          <w:rFonts w:ascii="Times New Roman" w:hAnsi="Times New Roman" w:cs="Times New Roman"/>
          <w:sz w:val="28"/>
          <w:szCs w:val="28"/>
        </w:rPr>
      </w:pPr>
      <w:proofErr w:type="gramStart"/>
      <w:r w:rsidRPr="00F502FE">
        <w:rPr>
          <w:rFonts w:ascii="Times New Roman" w:hAnsi="Times New Roman" w:cs="Times New Roman"/>
          <w:sz w:val="28"/>
          <w:szCs w:val="28"/>
        </w:rPr>
        <w:t xml:space="preserve">Основные причины снижения производства - увеличение объемов ввоза хлебной продукции из Тюменской и Свердловской областей. </w:t>
      </w:r>
      <w:proofErr w:type="gramEnd"/>
    </w:p>
    <w:p w:rsidR="00F502FE" w:rsidRPr="00F502FE" w:rsidRDefault="00F502FE" w:rsidP="00F502FE">
      <w:pPr>
        <w:spacing w:after="0" w:line="240" w:lineRule="auto"/>
        <w:ind w:firstLine="709"/>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По оценке 2019 года общий объем выпуска хлеба и хлебобулочных изделий по району имеет не значительный рост на 0,42% к уровню прошлого 2018 года, и составит 875,35 тонн. Увеличение объемов производства обусловлено въездом граждан, работающих вахтовым способом.</w:t>
      </w:r>
    </w:p>
    <w:p w:rsidR="00F502FE" w:rsidRPr="00F502FE" w:rsidRDefault="00F502FE" w:rsidP="00F502FE">
      <w:pPr>
        <w:spacing w:after="0" w:line="240" w:lineRule="auto"/>
        <w:ind w:firstLine="709"/>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Сдерживающими факторами развития данного вида производства, являются сложная транспортная схема доставки и рост стоимости сырья, а также завоз широкого ассортимента хлеба и хлебобулочной продукции из других территорий.</w:t>
      </w:r>
    </w:p>
    <w:p w:rsidR="00F502FE" w:rsidRPr="00F502FE" w:rsidRDefault="00F502FE" w:rsidP="00F502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 xml:space="preserve">2.2. Производство изделий из кожи представлено пошивом обуви из меха оленя. Единственным предприятием, осуществляющим данный вид деятельности, является </w:t>
      </w:r>
      <w:r w:rsidRPr="00F502FE">
        <w:rPr>
          <w:rFonts w:ascii="Times New Roman" w:hAnsi="Times New Roman" w:cs="Times New Roman"/>
          <w:sz w:val="28"/>
          <w:szCs w:val="28"/>
        </w:rPr>
        <w:t>АО «</w:t>
      </w:r>
      <w:proofErr w:type="spellStart"/>
      <w:r w:rsidRPr="00F502FE">
        <w:rPr>
          <w:rFonts w:ascii="Times New Roman" w:hAnsi="Times New Roman" w:cs="Times New Roman"/>
          <w:sz w:val="28"/>
          <w:szCs w:val="28"/>
        </w:rPr>
        <w:t>Саранпаульская</w:t>
      </w:r>
      <w:proofErr w:type="spellEnd"/>
      <w:r w:rsidRPr="00F502FE">
        <w:rPr>
          <w:rFonts w:ascii="Times New Roman" w:hAnsi="Times New Roman" w:cs="Times New Roman"/>
          <w:sz w:val="28"/>
          <w:szCs w:val="28"/>
        </w:rPr>
        <w:t xml:space="preserve"> оленеводческая компания»</w:t>
      </w:r>
      <w:r w:rsidRPr="00F502FE">
        <w:rPr>
          <w:rFonts w:ascii="Times New Roman" w:eastAsia="Times New Roman" w:hAnsi="Times New Roman" w:cs="Times New Roman"/>
          <w:sz w:val="28"/>
          <w:szCs w:val="28"/>
          <w:lang w:eastAsia="ru-RU"/>
        </w:rPr>
        <w:t xml:space="preserve">, путем организации надомного труда. Резкое снижение выпуска готовой продукции от 43 до 13 пар связано с высокой себестоимостью специфичной обуви и отсутствием высококвалифицированных специалистов. </w:t>
      </w:r>
    </w:p>
    <w:p w:rsidR="00F502FE" w:rsidRPr="00F502FE" w:rsidRDefault="00F502FE" w:rsidP="00F502FE">
      <w:pPr>
        <w:spacing w:after="0" w:line="240" w:lineRule="auto"/>
        <w:ind w:firstLine="709"/>
        <w:jc w:val="both"/>
        <w:rPr>
          <w:rFonts w:ascii="Times New Roman" w:eastAsia="Times New Roman" w:hAnsi="Times New Roman" w:cs="Times New Roman"/>
          <w:color w:val="000000"/>
          <w:sz w:val="28"/>
          <w:szCs w:val="28"/>
          <w:lang w:eastAsia="ru-RU"/>
        </w:rPr>
      </w:pPr>
      <w:r w:rsidRPr="00F502FE">
        <w:rPr>
          <w:rFonts w:ascii="Times New Roman" w:eastAsia="Times New Roman" w:hAnsi="Times New Roman" w:cs="Times New Roman"/>
          <w:sz w:val="28"/>
          <w:szCs w:val="28"/>
          <w:lang w:eastAsia="ru-RU"/>
        </w:rPr>
        <w:t xml:space="preserve">2.3. Издательская и полиграфическая деятельность на территории района осуществляется двумя предприятиями </w:t>
      </w:r>
      <w:r w:rsidRPr="00F502FE">
        <w:rPr>
          <w:rFonts w:ascii="Times New Roman" w:eastAsia="Times New Roman" w:hAnsi="Times New Roman" w:cs="Times New Roman"/>
          <w:color w:val="000000"/>
          <w:sz w:val="28"/>
          <w:szCs w:val="28"/>
          <w:lang w:eastAsia="ru-RU"/>
        </w:rPr>
        <w:t xml:space="preserve">ОАО «Березовская типография» и МАУ «Березовский </w:t>
      </w:r>
      <w:proofErr w:type="spellStart"/>
      <w:r w:rsidRPr="00F502FE">
        <w:rPr>
          <w:rFonts w:ascii="Times New Roman" w:eastAsia="Times New Roman" w:hAnsi="Times New Roman" w:cs="Times New Roman"/>
          <w:color w:val="000000"/>
          <w:sz w:val="28"/>
          <w:szCs w:val="28"/>
          <w:lang w:eastAsia="ru-RU"/>
        </w:rPr>
        <w:t>медиацентр</w:t>
      </w:r>
      <w:proofErr w:type="spellEnd"/>
      <w:r w:rsidRPr="00F502FE">
        <w:rPr>
          <w:rFonts w:ascii="Times New Roman" w:eastAsia="Times New Roman" w:hAnsi="Times New Roman" w:cs="Times New Roman"/>
          <w:color w:val="000000"/>
          <w:sz w:val="28"/>
          <w:szCs w:val="28"/>
          <w:lang w:eastAsia="ru-RU"/>
        </w:rPr>
        <w:t xml:space="preserve">», деятельность </w:t>
      </w:r>
      <w:proofErr w:type="gramStart"/>
      <w:r w:rsidRPr="00F502FE">
        <w:rPr>
          <w:rFonts w:ascii="Times New Roman" w:eastAsia="Times New Roman" w:hAnsi="Times New Roman" w:cs="Times New Roman"/>
          <w:color w:val="000000"/>
          <w:sz w:val="28"/>
          <w:szCs w:val="28"/>
          <w:lang w:eastAsia="ru-RU"/>
        </w:rPr>
        <w:t>которых</w:t>
      </w:r>
      <w:proofErr w:type="gramEnd"/>
      <w:r w:rsidRPr="00F502FE">
        <w:rPr>
          <w:rFonts w:ascii="Times New Roman" w:eastAsia="Times New Roman" w:hAnsi="Times New Roman" w:cs="Times New Roman"/>
          <w:color w:val="000000"/>
          <w:sz w:val="28"/>
          <w:szCs w:val="28"/>
          <w:lang w:eastAsia="ru-RU"/>
        </w:rPr>
        <w:t xml:space="preserve">  направлена на выпуск газеты и бланочную продукцию. Объем производства напрямую зависит от потребительского спроса. Прогноз выпуска:</w:t>
      </w:r>
    </w:p>
    <w:p w:rsidR="00F502FE" w:rsidRPr="00F502FE" w:rsidRDefault="00F502FE" w:rsidP="00F502FE">
      <w:pPr>
        <w:spacing w:after="0" w:line="240" w:lineRule="auto"/>
        <w:ind w:firstLine="709"/>
        <w:jc w:val="both"/>
        <w:rPr>
          <w:rFonts w:ascii="Times New Roman" w:eastAsia="Times New Roman" w:hAnsi="Times New Roman" w:cs="Times New Roman"/>
          <w:color w:val="000000"/>
          <w:sz w:val="28"/>
          <w:szCs w:val="28"/>
          <w:lang w:eastAsia="ru-RU"/>
        </w:rPr>
      </w:pPr>
      <w:r w:rsidRPr="00F502FE">
        <w:rPr>
          <w:rFonts w:ascii="Times New Roman" w:eastAsia="Times New Roman" w:hAnsi="Times New Roman" w:cs="Times New Roman"/>
          <w:color w:val="000000"/>
          <w:sz w:val="28"/>
          <w:szCs w:val="28"/>
          <w:lang w:eastAsia="ru-RU"/>
        </w:rPr>
        <w:t>- газет увеличится от 101,29% до 104,3% к 2024 году и достигнет 267 тыс. условных листов;</w:t>
      </w:r>
    </w:p>
    <w:p w:rsidR="00F502FE" w:rsidRPr="00F502FE" w:rsidRDefault="00F502FE" w:rsidP="00F502FE">
      <w:pPr>
        <w:spacing w:after="0" w:line="240" w:lineRule="auto"/>
        <w:ind w:firstLine="709"/>
        <w:jc w:val="both"/>
        <w:rPr>
          <w:rFonts w:ascii="Times New Roman" w:eastAsia="Times New Roman" w:hAnsi="Times New Roman" w:cs="Times New Roman"/>
          <w:color w:val="000000"/>
          <w:sz w:val="28"/>
          <w:szCs w:val="28"/>
          <w:lang w:eastAsia="ru-RU"/>
        </w:rPr>
      </w:pPr>
      <w:r w:rsidRPr="00F502FE">
        <w:rPr>
          <w:rFonts w:ascii="Times New Roman" w:eastAsia="Times New Roman" w:hAnsi="Times New Roman" w:cs="Times New Roman"/>
          <w:color w:val="000000"/>
          <w:sz w:val="28"/>
          <w:szCs w:val="28"/>
          <w:lang w:eastAsia="ru-RU"/>
        </w:rPr>
        <w:t>- бланочной продукции от 100,96% до 103,28% к 2024 году и составит 346 тыс. условных листов.</w:t>
      </w:r>
    </w:p>
    <w:p w:rsidR="00F502FE" w:rsidRPr="00F502FE" w:rsidRDefault="00F502FE" w:rsidP="00F502FE">
      <w:pPr>
        <w:spacing w:after="0" w:line="240" w:lineRule="auto"/>
        <w:ind w:firstLine="709"/>
        <w:jc w:val="both"/>
        <w:rPr>
          <w:rFonts w:ascii="Times New Roman" w:eastAsia="Times New Roman" w:hAnsi="Times New Roman" w:cs="Times New Roman"/>
          <w:color w:val="000000"/>
          <w:sz w:val="28"/>
          <w:szCs w:val="28"/>
          <w:lang w:eastAsia="ru-RU"/>
        </w:rPr>
      </w:pPr>
      <w:r w:rsidRPr="00F502FE">
        <w:rPr>
          <w:rFonts w:ascii="Times New Roman" w:eastAsia="Times New Roman" w:hAnsi="Times New Roman" w:cs="Times New Roman"/>
          <w:color w:val="000000"/>
          <w:sz w:val="28"/>
          <w:szCs w:val="28"/>
          <w:lang w:eastAsia="ru-RU"/>
        </w:rPr>
        <w:t>2.4. Производство продукции сельского хозяйства. В соответствии с данными органов статистики объем производства сельскохозяйственной продукции  на территории Березовского района в 2017, 2018 годах превышает стопроцентный уровень и ориентировано только на внутреннее потребление.</w:t>
      </w:r>
    </w:p>
    <w:p w:rsidR="00F502FE" w:rsidRPr="00F502FE" w:rsidRDefault="00F502FE" w:rsidP="00F502FE">
      <w:pPr>
        <w:spacing w:after="0" w:line="0" w:lineRule="atLeast"/>
        <w:ind w:firstLine="708"/>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 xml:space="preserve">Достижению положительных результатов в среднесрочном периоде будет способствовать сохранение мер государственной поддержки сельхозпредприятий и объединение мелкотоварных хозяйств в потребительские или производственные кооперативы. </w:t>
      </w:r>
    </w:p>
    <w:p w:rsidR="00F502FE" w:rsidRPr="00F502FE" w:rsidRDefault="00F502FE" w:rsidP="00F502FE">
      <w:pPr>
        <w:spacing w:after="0" w:line="240" w:lineRule="auto"/>
        <w:ind w:firstLine="709"/>
        <w:jc w:val="both"/>
        <w:rPr>
          <w:rFonts w:ascii="Times New Roman" w:eastAsia="Times New Roman" w:hAnsi="Times New Roman" w:cs="Times New Roman"/>
          <w:color w:val="000000"/>
          <w:sz w:val="28"/>
          <w:szCs w:val="28"/>
          <w:lang w:eastAsia="ru-RU"/>
        </w:rPr>
      </w:pPr>
      <w:r w:rsidRPr="00F502FE">
        <w:rPr>
          <w:rFonts w:ascii="Times New Roman" w:eastAsia="Times New Roman" w:hAnsi="Times New Roman" w:cs="Times New Roman"/>
          <w:color w:val="000000"/>
          <w:sz w:val="28"/>
          <w:szCs w:val="28"/>
          <w:lang w:eastAsia="ru-RU"/>
        </w:rPr>
        <w:t xml:space="preserve">На территории </w:t>
      </w:r>
      <w:proofErr w:type="spellStart"/>
      <w:r w:rsidRPr="00F502FE">
        <w:rPr>
          <w:rFonts w:ascii="Times New Roman" w:eastAsia="Times New Roman" w:hAnsi="Times New Roman" w:cs="Times New Roman"/>
          <w:color w:val="000000"/>
          <w:sz w:val="28"/>
          <w:szCs w:val="28"/>
          <w:lang w:eastAsia="ru-RU"/>
        </w:rPr>
        <w:t>пгт</w:t>
      </w:r>
      <w:proofErr w:type="spellEnd"/>
      <w:r w:rsidRPr="00F502FE">
        <w:rPr>
          <w:rFonts w:ascii="Times New Roman" w:eastAsia="Times New Roman" w:hAnsi="Times New Roman" w:cs="Times New Roman"/>
          <w:color w:val="000000"/>
          <w:sz w:val="28"/>
          <w:szCs w:val="28"/>
          <w:lang w:eastAsia="ru-RU"/>
        </w:rPr>
        <w:t xml:space="preserve">. </w:t>
      </w:r>
      <w:proofErr w:type="spellStart"/>
      <w:r w:rsidRPr="00F502FE">
        <w:rPr>
          <w:rFonts w:ascii="Times New Roman" w:eastAsia="Times New Roman" w:hAnsi="Times New Roman" w:cs="Times New Roman"/>
          <w:color w:val="000000"/>
          <w:sz w:val="28"/>
          <w:szCs w:val="28"/>
          <w:lang w:eastAsia="ru-RU"/>
        </w:rPr>
        <w:t>Игрим</w:t>
      </w:r>
      <w:proofErr w:type="spellEnd"/>
      <w:r w:rsidRPr="00F502FE">
        <w:rPr>
          <w:rFonts w:ascii="Times New Roman" w:eastAsia="Times New Roman" w:hAnsi="Times New Roman" w:cs="Times New Roman"/>
          <w:color w:val="000000"/>
          <w:sz w:val="28"/>
          <w:szCs w:val="28"/>
          <w:lang w:eastAsia="ru-RU"/>
        </w:rPr>
        <w:t xml:space="preserve"> в рамках </w:t>
      </w:r>
      <w:proofErr w:type="spellStart"/>
      <w:r w:rsidRPr="00F502FE">
        <w:rPr>
          <w:rFonts w:ascii="Times New Roman" w:eastAsia="Times New Roman" w:hAnsi="Times New Roman" w:cs="Times New Roman"/>
          <w:color w:val="000000"/>
          <w:sz w:val="28"/>
          <w:szCs w:val="28"/>
          <w:lang w:eastAsia="ru-RU"/>
        </w:rPr>
        <w:t>грантовой</w:t>
      </w:r>
      <w:proofErr w:type="spellEnd"/>
      <w:r w:rsidRPr="00F502FE">
        <w:rPr>
          <w:rFonts w:ascii="Times New Roman" w:eastAsia="Times New Roman" w:hAnsi="Times New Roman" w:cs="Times New Roman"/>
          <w:color w:val="000000"/>
          <w:sz w:val="28"/>
          <w:szCs w:val="28"/>
          <w:lang w:eastAsia="ru-RU"/>
        </w:rPr>
        <w:t xml:space="preserve"> поддержки с участием собственных средств осуществляется реализация инвестиционных проектов:</w:t>
      </w:r>
    </w:p>
    <w:p w:rsidR="00F502FE" w:rsidRPr="00F502FE" w:rsidRDefault="00F502FE" w:rsidP="00F502FE">
      <w:pPr>
        <w:spacing w:after="0" w:line="240" w:lineRule="auto"/>
        <w:ind w:firstLine="709"/>
        <w:jc w:val="both"/>
        <w:rPr>
          <w:rFonts w:ascii="Times New Roman" w:hAnsi="Times New Roman" w:cs="Times New Roman"/>
          <w:sz w:val="28"/>
          <w:szCs w:val="28"/>
        </w:rPr>
      </w:pPr>
      <w:r w:rsidRPr="00F502FE">
        <w:rPr>
          <w:rFonts w:ascii="Times New Roman" w:eastAsia="Times New Roman" w:hAnsi="Times New Roman" w:cs="Times New Roman"/>
          <w:color w:val="000000"/>
          <w:sz w:val="28"/>
          <w:szCs w:val="28"/>
          <w:lang w:eastAsia="ru-RU"/>
        </w:rPr>
        <w:t xml:space="preserve">- по строительству </w:t>
      </w:r>
      <w:r w:rsidRPr="00F502FE">
        <w:rPr>
          <w:rFonts w:ascii="Times New Roman" w:hAnsi="Times New Roman" w:cs="Times New Roman"/>
          <w:sz w:val="28"/>
          <w:szCs w:val="28"/>
        </w:rPr>
        <w:t>комплекса для разведения крупного рогатого скота (КФХ Шахова Н.Н.), ожидаемый срок ввода 01 октября 2019 года;</w:t>
      </w:r>
    </w:p>
    <w:p w:rsidR="00F502FE" w:rsidRPr="00F502FE" w:rsidRDefault="00F502FE" w:rsidP="00F502FE">
      <w:pPr>
        <w:spacing w:after="0" w:line="240" w:lineRule="auto"/>
        <w:ind w:firstLine="709"/>
        <w:jc w:val="both"/>
        <w:rPr>
          <w:rFonts w:ascii="Times New Roman" w:hAnsi="Times New Roman" w:cs="Times New Roman"/>
          <w:sz w:val="28"/>
          <w:szCs w:val="28"/>
        </w:rPr>
      </w:pPr>
      <w:r w:rsidRPr="00F502FE">
        <w:rPr>
          <w:rFonts w:ascii="Times New Roman" w:hAnsi="Times New Roman" w:cs="Times New Roman"/>
          <w:sz w:val="28"/>
          <w:szCs w:val="28"/>
        </w:rPr>
        <w:t xml:space="preserve">- линии по производству, переработке и упаковке молока (глава КФХ Родионов М.А.), ввод в эксплуатацию осуществлен в 1 квартале 2019 года. </w:t>
      </w:r>
    </w:p>
    <w:p w:rsidR="00F502FE" w:rsidRPr="00F502FE" w:rsidRDefault="00F502FE" w:rsidP="00F502FE">
      <w:pPr>
        <w:spacing w:after="0" w:line="240" w:lineRule="auto"/>
        <w:ind w:firstLine="709"/>
        <w:jc w:val="both"/>
        <w:rPr>
          <w:rFonts w:ascii="Times New Roman" w:hAnsi="Times New Roman" w:cs="Times New Roman"/>
          <w:sz w:val="28"/>
          <w:szCs w:val="28"/>
        </w:rPr>
      </w:pPr>
      <w:r w:rsidRPr="00F502FE">
        <w:rPr>
          <w:rFonts w:ascii="Times New Roman" w:hAnsi="Times New Roman" w:cs="Times New Roman"/>
          <w:sz w:val="28"/>
          <w:szCs w:val="28"/>
        </w:rPr>
        <w:lastRenderedPageBreak/>
        <w:t>Будет продолжена поддержка традиционных отраслей: оленеводства, рыбной отрасли, заготовка и переработка дикоросов.</w:t>
      </w:r>
    </w:p>
    <w:p w:rsidR="00F502FE" w:rsidRPr="00F502FE" w:rsidRDefault="00F502FE" w:rsidP="00F502FE">
      <w:pPr>
        <w:tabs>
          <w:tab w:val="left" w:pos="709"/>
        </w:tabs>
        <w:spacing w:after="0" w:line="0" w:lineRule="atLeast"/>
        <w:ind w:firstLine="708"/>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ab/>
        <w:t>В связи со сложными природно-климатическими условиями, слаборазвитой транспортной инфраструктурой и высокой стоимостью энергоносителей, с целью интенсификации развития агропромышленного сектора Березовского района, необходима более широкая поддержка сельскохозяйственных производителей района, со стороны государства и Ханты-Мансийского автономного округа – Югры.</w:t>
      </w:r>
    </w:p>
    <w:p w:rsidR="00F502FE" w:rsidRPr="00F502FE" w:rsidRDefault="00F502FE" w:rsidP="00F502FE">
      <w:pPr>
        <w:spacing w:after="0" w:line="240" w:lineRule="auto"/>
        <w:ind w:firstLine="709"/>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3.</w:t>
      </w:r>
      <w:r w:rsidRPr="00F502FE">
        <w:t xml:space="preserve"> </w:t>
      </w:r>
      <w:r w:rsidRPr="00F502FE">
        <w:rPr>
          <w:rFonts w:ascii="Times New Roman" w:eastAsia="Times New Roman" w:hAnsi="Times New Roman" w:cs="Times New Roman"/>
          <w:sz w:val="28"/>
          <w:szCs w:val="28"/>
          <w:lang w:eastAsia="ru-RU"/>
        </w:rPr>
        <w:t>Обеспечение электрической энергией, газом и паром; кондиционирование воздуха.</w:t>
      </w:r>
    </w:p>
    <w:p w:rsidR="00F502FE" w:rsidRPr="00F502FE" w:rsidRDefault="00F502FE" w:rsidP="00F502FE">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 xml:space="preserve">Доля данного сектора в структуре производства занимает более 10%. Прогноз к 2024 году составит 290,13 млн. рублей. </w:t>
      </w:r>
    </w:p>
    <w:p w:rsidR="00F502FE" w:rsidRPr="00F502FE" w:rsidRDefault="00F502FE" w:rsidP="00F502FE">
      <w:pPr>
        <w:tabs>
          <w:tab w:val="left" w:pos="540"/>
        </w:tabs>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F502FE">
        <w:rPr>
          <w:rFonts w:ascii="Times New Roman" w:eastAsia="Times New Roman" w:hAnsi="Times New Roman" w:cs="Times New Roman"/>
          <w:sz w:val="28"/>
          <w:szCs w:val="28"/>
          <w:lang w:eastAsia="ru-RU"/>
        </w:rPr>
        <w:t xml:space="preserve">Энергетический сектор территории состоит из централизованной  и децентрализованной зон </w:t>
      </w:r>
      <w:proofErr w:type="spellStart"/>
      <w:r w:rsidRPr="00F502FE">
        <w:rPr>
          <w:rFonts w:ascii="Times New Roman" w:eastAsia="Times New Roman" w:hAnsi="Times New Roman" w:cs="Times New Roman"/>
          <w:sz w:val="28"/>
          <w:szCs w:val="28"/>
          <w:lang w:eastAsia="ru-RU"/>
        </w:rPr>
        <w:t>электрогенерации</w:t>
      </w:r>
      <w:proofErr w:type="spellEnd"/>
      <w:r w:rsidRPr="00F502FE">
        <w:rPr>
          <w:rFonts w:ascii="Times New Roman" w:eastAsia="Times New Roman" w:hAnsi="Times New Roman" w:cs="Times New Roman"/>
          <w:sz w:val="28"/>
          <w:szCs w:val="28"/>
          <w:lang w:eastAsia="ru-RU"/>
        </w:rPr>
        <w:t xml:space="preserve">, которые обслуживают АО «ЮРЭСК» и </w:t>
      </w:r>
      <w:r w:rsidRPr="00F502FE">
        <w:rPr>
          <w:rFonts w:ascii="Times New Roman" w:hAnsi="Times New Roman" w:cs="Times New Roman"/>
          <w:sz w:val="28"/>
          <w:szCs w:val="28"/>
        </w:rPr>
        <w:t>АО «Юграэнерго» соответственно</w:t>
      </w:r>
      <w:r w:rsidRPr="00F502FE">
        <w:rPr>
          <w:rFonts w:ascii="Times New Roman" w:eastAsia="Times New Roman" w:hAnsi="Times New Roman" w:cs="Times New Roman"/>
          <w:sz w:val="28"/>
          <w:szCs w:val="28"/>
          <w:lang w:eastAsia="ru-RU"/>
        </w:rPr>
        <w:t xml:space="preserve">. </w:t>
      </w:r>
      <w:proofErr w:type="gramEnd"/>
    </w:p>
    <w:p w:rsidR="00F502FE" w:rsidRPr="00F502FE" w:rsidRDefault="00F502FE" w:rsidP="00F502FE">
      <w:pPr>
        <w:tabs>
          <w:tab w:val="left" w:pos="540"/>
        </w:tabs>
        <w:suppressAutoHyphens/>
        <w:spacing w:after="0" w:line="240" w:lineRule="auto"/>
        <w:ind w:firstLine="709"/>
        <w:jc w:val="both"/>
        <w:rPr>
          <w:rFonts w:ascii="Times New Roman" w:hAnsi="Times New Roman" w:cs="Times New Roman"/>
          <w:sz w:val="28"/>
          <w:szCs w:val="28"/>
        </w:rPr>
      </w:pPr>
      <w:r w:rsidRPr="00F502FE">
        <w:rPr>
          <w:rFonts w:ascii="Times New Roman" w:hAnsi="Times New Roman" w:cs="Times New Roman"/>
          <w:sz w:val="28"/>
          <w:szCs w:val="28"/>
        </w:rPr>
        <w:t xml:space="preserve">Выработку электроэнергии на территории района осуществляют 9 электростанций. Централизованным электроснабжением </w:t>
      </w:r>
      <w:proofErr w:type="gramStart"/>
      <w:r w:rsidRPr="00F502FE">
        <w:rPr>
          <w:rFonts w:ascii="Times New Roman" w:hAnsi="Times New Roman" w:cs="Times New Roman"/>
          <w:sz w:val="28"/>
          <w:szCs w:val="28"/>
        </w:rPr>
        <w:t>обеспечены</w:t>
      </w:r>
      <w:proofErr w:type="gramEnd"/>
      <w:r w:rsidRPr="00F502FE">
        <w:rPr>
          <w:rFonts w:ascii="Times New Roman" w:hAnsi="Times New Roman" w:cs="Times New Roman"/>
          <w:sz w:val="28"/>
          <w:szCs w:val="28"/>
        </w:rPr>
        <w:t xml:space="preserve"> 9 населенных пунктов Березовского района: </w:t>
      </w:r>
      <w:proofErr w:type="spellStart"/>
      <w:r w:rsidRPr="00F502FE">
        <w:rPr>
          <w:rFonts w:ascii="Times New Roman" w:hAnsi="Times New Roman" w:cs="Times New Roman"/>
          <w:sz w:val="28"/>
          <w:szCs w:val="28"/>
        </w:rPr>
        <w:t>пгт</w:t>
      </w:r>
      <w:proofErr w:type="spellEnd"/>
      <w:r w:rsidRPr="00F502FE">
        <w:rPr>
          <w:rFonts w:ascii="Times New Roman" w:hAnsi="Times New Roman" w:cs="Times New Roman"/>
          <w:sz w:val="28"/>
          <w:szCs w:val="28"/>
        </w:rPr>
        <w:t xml:space="preserve">. Березово, д. </w:t>
      </w:r>
      <w:proofErr w:type="spellStart"/>
      <w:r w:rsidRPr="00F502FE">
        <w:rPr>
          <w:rFonts w:ascii="Times New Roman" w:hAnsi="Times New Roman" w:cs="Times New Roman"/>
          <w:sz w:val="28"/>
          <w:szCs w:val="28"/>
        </w:rPr>
        <w:t>Пугоры</w:t>
      </w:r>
      <w:proofErr w:type="spellEnd"/>
      <w:r w:rsidRPr="00F502FE">
        <w:rPr>
          <w:rFonts w:ascii="Times New Roman" w:hAnsi="Times New Roman" w:cs="Times New Roman"/>
          <w:sz w:val="28"/>
          <w:szCs w:val="28"/>
        </w:rPr>
        <w:t xml:space="preserve">, д. </w:t>
      </w:r>
      <w:proofErr w:type="spellStart"/>
      <w:r w:rsidRPr="00F502FE">
        <w:rPr>
          <w:rFonts w:ascii="Times New Roman" w:hAnsi="Times New Roman" w:cs="Times New Roman"/>
          <w:sz w:val="28"/>
          <w:szCs w:val="28"/>
        </w:rPr>
        <w:t>Деминская</w:t>
      </w:r>
      <w:proofErr w:type="spellEnd"/>
      <w:r w:rsidRPr="00F502FE">
        <w:rPr>
          <w:rFonts w:ascii="Times New Roman" w:hAnsi="Times New Roman" w:cs="Times New Roman"/>
          <w:sz w:val="28"/>
          <w:szCs w:val="28"/>
        </w:rPr>
        <w:t xml:space="preserve">, </w:t>
      </w:r>
      <w:proofErr w:type="spellStart"/>
      <w:r w:rsidRPr="00F502FE">
        <w:rPr>
          <w:rFonts w:ascii="Times New Roman" w:hAnsi="Times New Roman" w:cs="Times New Roman"/>
          <w:sz w:val="28"/>
          <w:szCs w:val="28"/>
        </w:rPr>
        <w:t>пгт</w:t>
      </w:r>
      <w:proofErr w:type="spellEnd"/>
      <w:r w:rsidRPr="00F502FE">
        <w:rPr>
          <w:rFonts w:ascii="Times New Roman" w:hAnsi="Times New Roman" w:cs="Times New Roman"/>
          <w:sz w:val="28"/>
          <w:szCs w:val="28"/>
        </w:rPr>
        <w:t xml:space="preserve">. </w:t>
      </w:r>
      <w:proofErr w:type="spellStart"/>
      <w:r w:rsidRPr="00F502FE">
        <w:rPr>
          <w:rFonts w:ascii="Times New Roman" w:hAnsi="Times New Roman" w:cs="Times New Roman"/>
          <w:sz w:val="28"/>
          <w:szCs w:val="28"/>
        </w:rPr>
        <w:t>Игрим</w:t>
      </w:r>
      <w:proofErr w:type="spellEnd"/>
      <w:r w:rsidRPr="00F502FE">
        <w:rPr>
          <w:rFonts w:ascii="Times New Roman" w:hAnsi="Times New Roman" w:cs="Times New Roman"/>
          <w:sz w:val="28"/>
          <w:szCs w:val="28"/>
        </w:rPr>
        <w:t xml:space="preserve">, п. Светлый, п. </w:t>
      </w:r>
      <w:proofErr w:type="spellStart"/>
      <w:r w:rsidRPr="00F502FE">
        <w:rPr>
          <w:rFonts w:ascii="Times New Roman" w:hAnsi="Times New Roman" w:cs="Times New Roman"/>
          <w:sz w:val="28"/>
          <w:szCs w:val="28"/>
        </w:rPr>
        <w:t>Ванзетур</w:t>
      </w:r>
      <w:proofErr w:type="spellEnd"/>
      <w:r w:rsidRPr="00F502FE">
        <w:rPr>
          <w:rFonts w:ascii="Times New Roman" w:hAnsi="Times New Roman" w:cs="Times New Roman"/>
          <w:sz w:val="28"/>
          <w:szCs w:val="28"/>
        </w:rPr>
        <w:t xml:space="preserve">, д. </w:t>
      </w:r>
      <w:proofErr w:type="spellStart"/>
      <w:r w:rsidRPr="00F502FE">
        <w:rPr>
          <w:rFonts w:ascii="Times New Roman" w:hAnsi="Times New Roman" w:cs="Times New Roman"/>
          <w:sz w:val="28"/>
          <w:szCs w:val="28"/>
        </w:rPr>
        <w:t>Шайтанка</w:t>
      </w:r>
      <w:proofErr w:type="spellEnd"/>
      <w:r w:rsidRPr="00F502FE">
        <w:rPr>
          <w:rFonts w:ascii="Times New Roman" w:hAnsi="Times New Roman" w:cs="Times New Roman"/>
          <w:sz w:val="28"/>
          <w:szCs w:val="28"/>
        </w:rPr>
        <w:t xml:space="preserve">, с. Теги, п. </w:t>
      </w:r>
      <w:proofErr w:type="spellStart"/>
      <w:r w:rsidRPr="00F502FE">
        <w:rPr>
          <w:rFonts w:ascii="Times New Roman" w:hAnsi="Times New Roman" w:cs="Times New Roman"/>
          <w:sz w:val="28"/>
          <w:szCs w:val="28"/>
        </w:rPr>
        <w:t>Устрем</w:t>
      </w:r>
      <w:proofErr w:type="spellEnd"/>
      <w:r w:rsidRPr="00F502FE">
        <w:rPr>
          <w:rFonts w:ascii="Times New Roman" w:hAnsi="Times New Roman" w:cs="Times New Roman"/>
          <w:sz w:val="28"/>
          <w:szCs w:val="28"/>
        </w:rPr>
        <w:t xml:space="preserve">, в которых проживают более 72% населения или 16 тыс. человек. </w:t>
      </w:r>
      <w:r w:rsidRPr="00F502FE">
        <w:rPr>
          <w:rFonts w:ascii="Times New Roman" w:eastAsia="Times New Roman" w:hAnsi="Times New Roman" w:cs="Times New Roman"/>
          <w:sz w:val="28"/>
          <w:szCs w:val="28"/>
          <w:lang w:eastAsia="ru-RU"/>
        </w:rPr>
        <w:t>Присоединение всех населенных пунктов к «большой энергетике» позволит ликвидировать ресурсную зависимость от завоза горюче-смазочных материалов, снизит себестоимость электроэнергии, повысит уровень и качество жизни населения, создаст предпосылки для развития местной промышленности.</w:t>
      </w:r>
    </w:p>
    <w:p w:rsidR="00F502FE" w:rsidRPr="00F502FE" w:rsidRDefault="00F502FE" w:rsidP="00F502FE">
      <w:pPr>
        <w:spacing w:after="0" w:line="240" w:lineRule="auto"/>
        <w:ind w:firstLine="709"/>
        <w:jc w:val="both"/>
        <w:rPr>
          <w:rFonts w:ascii="Times New Roman" w:hAnsi="Times New Roman" w:cs="Times New Roman"/>
          <w:sz w:val="28"/>
          <w:szCs w:val="28"/>
        </w:rPr>
      </w:pPr>
      <w:r w:rsidRPr="00F502FE">
        <w:rPr>
          <w:rFonts w:ascii="Times New Roman" w:hAnsi="Times New Roman" w:cs="Times New Roman"/>
          <w:sz w:val="28"/>
          <w:szCs w:val="28"/>
        </w:rPr>
        <w:t xml:space="preserve">В прогнозный период будет продолжена работа по модернизации и строительству </w:t>
      </w:r>
      <w:proofErr w:type="spellStart"/>
      <w:r w:rsidRPr="00F502FE">
        <w:rPr>
          <w:rFonts w:ascii="Times New Roman" w:hAnsi="Times New Roman" w:cs="Times New Roman"/>
          <w:sz w:val="28"/>
          <w:szCs w:val="28"/>
        </w:rPr>
        <w:t>энергосетевого</w:t>
      </w:r>
      <w:proofErr w:type="spellEnd"/>
      <w:r w:rsidRPr="00F502FE">
        <w:rPr>
          <w:rFonts w:ascii="Times New Roman" w:hAnsi="Times New Roman" w:cs="Times New Roman"/>
          <w:sz w:val="28"/>
          <w:szCs w:val="28"/>
        </w:rPr>
        <w:t xml:space="preserve"> комплекса в децентрализованной зоне на территории Березовского района, что позволит обеспечить надежность электроснабжения потребителей, снизить потери электроэнергии. </w:t>
      </w:r>
    </w:p>
    <w:p w:rsidR="00F502FE" w:rsidRPr="00F502FE" w:rsidRDefault="00F502FE" w:rsidP="00F502FE">
      <w:pPr>
        <w:spacing w:after="0" w:line="240" w:lineRule="auto"/>
        <w:ind w:firstLine="709"/>
        <w:jc w:val="both"/>
        <w:rPr>
          <w:rFonts w:ascii="Times New Roman" w:hAnsi="Times New Roman" w:cs="Times New Roman"/>
          <w:sz w:val="28"/>
          <w:szCs w:val="28"/>
        </w:rPr>
      </w:pPr>
      <w:r w:rsidRPr="00F502FE">
        <w:rPr>
          <w:rFonts w:ascii="Times New Roman" w:hAnsi="Times New Roman" w:cs="Times New Roman"/>
          <w:sz w:val="28"/>
          <w:szCs w:val="28"/>
        </w:rPr>
        <w:t>В рамках инвестиционной программы АО «Юграэнерго» в 2019 году внедрен новый инновационный проект – завершено строительство первой солнечной электростанции в Березовском районе, мощностью 60 кВт</w:t>
      </w:r>
      <w:proofErr w:type="gramStart"/>
      <w:r w:rsidRPr="00F502FE">
        <w:rPr>
          <w:rFonts w:ascii="Times New Roman" w:hAnsi="Times New Roman" w:cs="Times New Roman"/>
          <w:sz w:val="28"/>
          <w:szCs w:val="28"/>
        </w:rPr>
        <w:t>.</w:t>
      </w:r>
      <w:proofErr w:type="gramEnd"/>
      <w:r w:rsidRPr="00F502FE">
        <w:rPr>
          <w:rFonts w:ascii="Times New Roman" w:hAnsi="Times New Roman" w:cs="Times New Roman"/>
          <w:sz w:val="28"/>
          <w:szCs w:val="28"/>
        </w:rPr>
        <w:t xml:space="preserve"> (</w:t>
      </w:r>
      <w:proofErr w:type="gramStart"/>
      <w:r w:rsidRPr="00F502FE">
        <w:rPr>
          <w:rFonts w:ascii="Times New Roman" w:hAnsi="Times New Roman" w:cs="Times New Roman"/>
          <w:sz w:val="28"/>
          <w:szCs w:val="28"/>
        </w:rPr>
        <w:t>д</w:t>
      </w:r>
      <w:proofErr w:type="gramEnd"/>
      <w:r w:rsidRPr="00F502FE">
        <w:rPr>
          <w:rFonts w:ascii="Times New Roman" w:hAnsi="Times New Roman" w:cs="Times New Roman"/>
          <w:sz w:val="28"/>
          <w:szCs w:val="28"/>
        </w:rPr>
        <w:t>ецентрализованная зона).  В дальнейшем, при условии успешной апробации и установке дополнительного оборудования (секций) запланирована консервация дизельной электростанции и переход на сто процентную выработку электроэнергии за счет солнечной энергии, что привет к значительному сокращению расходов и снижении стоимости услуг.</w:t>
      </w:r>
    </w:p>
    <w:p w:rsidR="00F502FE" w:rsidRPr="00F502FE" w:rsidRDefault="00F502FE" w:rsidP="00F502FE">
      <w:pPr>
        <w:spacing w:after="0" w:line="240" w:lineRule="auto"/>
        <w:ind w:firstLine="709"/>
        <w:jc w:val="both"/>
        <w:rPr>
          <w:rFonts w:ascii="Times New Roman" w:hAnsi="Times New Roman" w:cs="Times New Roman"/>
          <w:sz w:val="28"/>
          <w:szCs w:val="28"/>
        </w:rPr>
      </w:pPr>
      <w:r w:rsidRPr="00F502FE">
        <w:rPr>
          <w:rFonts w:ascii="Times New Roman" w:hAnsi="Times New Roman" w:cs="Times New Roman"/>
          <w:sz w:val="28"/>
          <w:szCs w:val="28"/>
        </w:rPr>
        <w:t>Предприятием АО «Юграэнерго» будет продолжена работа по:</w:t>
      </w:r>
    </w:p>
    <w:p w:rsidR="00F502FE" w:rsidRPr="00F502FE" w:rsidRDefault="00F502FE" w:rsidP="00F502FE">
      <w:pPr>
        <w:spacing w:after="0" w:line="240" w:lineRule="auto"/>
        <w:ind w:firstLine="709"/>
        <w:jc w:val="both"/>
        <w:rPr>
          <w:rFonts w:ascii="Times New Roman" w:hAnsi="Times New Roman" w:cs="Times New Roman"/>
          <w:sz w:val="28"/>
          <w:szCs w:val="28"/>
        </w:rPr>
      </w:pPr>
      <w:r w:rsidRPr="00F502FE">
        <w:rPr>
          <w:rFonts w:ascii="Times New Roman" w:hAnsi="Times New Roman" w:cs="Times New Roman"/>
          <w:sz w:val="28"/>
          <w:szCs w:val="28"/>
        </w:rPr>
        <w:t xml:space="preserve">- </w:t>
      </w:r>
      <w:proofErr w:type="spellStart"/>
      <w:r w:rsidRPr="00F502FE">
        <w:rPr>
          <w:rFonts w:ascii="Times New Roman" w:hAnsi="Times New Roman" w:cs="Times New Roman"/>
          <w:sz w:val="28"/>
          <w:szCs w:val="28"/>
        </w:rPr>
        <w:t>техприсоединению</w:t>
      </w:r>
      <w:proofErr w:type="spellEnd"/>
      <w:r w:rsidRPr="00F502FE">
        <w:rPr>
          <w:rFonts w:ascii="Times New Roman" w:hAnsi="Times New Roman" w:cs="Times New Roman"/>
          <w:sz w:val="28"/>
          <w:szCs w:val="28"/>
        </w:rPr>
        <w:t xml:space="preserve"> детского сада в с. </w:t>
      </w:r>
      <w:proofErr w:type="spellStart"/>
      <w:r w:rsidRPr="00F502FE">
        <w:rPr>
          <w:rFonts w:ascii="Times New Roman" w:hAnsi="Times New Roman" w:cs="Times New Roman"/>
          <w:sz w:val="28"/>
          <w:szCs w:val="28"/>
        </w:rPr>
        <w:t>Саранпауль</w:t>
      </w:r>
      <w:proofErr w:type="spellEnd"/>
      <w:r w:rsidRPr="00F502FE">
        <w:rPr>
          <w:rFonts w:ascii="Times New Roman" w:hAnsi="Times New Roman" w:cs="Times New Roman"/>
          <w:sz w:val="28"/>
          <w:szCs w:val="28"/>
        </w:rPr>
        <w:t>;</w:t>
      </w:r>
    </w:p>
    <w:p w:rsidR="00F502FE" w:rsidRPr="00F502FE" w:rsidRDefault="00F502FE" w:rsidP="00F502FE">
      <w:pPr>
        <w:spacing w:after="0" w:line="240" w:lineRule="auto"/>
        <w:ind w:firstLine="709"/>
        <w:jc w:val="both"/>
        <w:rPr>
          <w:rFonts w:ascii="Times New Roman" w:hAnsi="Times New Roman" w:cs="Times New Roman"/>
          <w:sz w:val="28"/>
          <w:szCs w:val="28"/>
        </w:rPr>
      </w:pPr>
      <w:r w:rsidRPr="00F502FE">
        <w:rPr>
          <w:rFonts w:ascii="Times New Roman" w:hAnsi="Times New Roman" w:cs="Times New Roman"/>
          <w:sz w:val="28"/>
          <w:szCs w:val="28"/>
        </w:rPr>
        <w:t xml:space="preserve">- реконструкции ДЭС-0,4 </w:t>
      </w:r>
      <w:proofErr w:type="spellStart"/>
      <w:r w:rsidRPr="00F502FE">
        <w:rPr>
          <w:rFonts w:ascii="Times New Roman" w:hAnsi="Times New Roman" w:cs="Times New Roman"/>
          <w:sz w:val="28"/>
          <w:szCs w:val="28"/>
        </w:rPr>
        <w:t>кВ</w:t>
      </w:r>
      <w:proofErr w:type="spellEnd"/>
      <w:r w:rsidRPr="00F502FE">
        <w:rPr>
          <w:rFonts w:ascii="Times New Roman" w:hAnsi="Times New Roman" w:cs="Times New Roman"/>
          <w:sz w:val="28"/>
          <w:szCs w:val="28"/>
        </w:rPr>
        <w:t xml:space="preserve"> в п. Сосьва, д. </w:t>
      </w:r>
      <w:proofErr w:type="spellStart"/>
      <w:r w:rsidRPr="00F502FE">
        <w:rPr>
          <w:rFonts w:ascii="Times New Roman" w:hAnsi="Times New Roman" w:cs="Times New Roman"/>
          <w:sz w:val="28"/>
          <w:szCs w:val="28"/>
        </w:rPr>
        <w:t>Анеева</w:t>
      </w:r>
      <w:proofErr w:type="spellEnd"/>
      <w:r w:rsidRPr="00F502FE">
        <w:rPr>
          <w:rFonts w:ascii="Times New Roman" w:hAnsi="Times New Roman" w:cs="Times New Roman"/>
          <w:sz w:val="28"/>
          <w:szCs w:val="28"/>
        </w:rPr>
        <w:t xml:space="preserve">, д. </w:t>
      </w:r>
      <w:proofErr w:type="spellStart"/>
      <w:r w:rsidRPr="00F502FE">
        <w:rPr>
          <w:rFonts w:ascii="Times New Roman" w:hAnsi="Times New Roman" w:cs="Times New Roman"/>
          <w:sz w:val="28"/>
          <w:szCs w:val="28"/>
        </w:rPr>
        <w:t>Кимкьясуй</w:t>
      </w:r>
      <w:proofErr w:type="spellEnd"/>
      <w:r w:rsidRPr="00F502FE">
        <w:rPr>
          <w:rFonts w:ascii="Times New Roman" w:hAnsi="Times New Roman" w:cs="Times New Roman"/>
          <w:sz w:val="28"/>
          <w:szCs w:val="28"/>
        </w:rPr>
        <w:t xml:space="preserve">, c. </w:t>
      </w:r>
      <w:proofErr w:type="spellStart"/>
      <w:r w:rsidRPr="00F502FE">
        <w:rPr>
          <w:rFonts w:ascii="Times New Roman" w:hAnsi="Times New Roman" w:cs="Times New Roman"/>
          <w:sz w:val="28"/>
          <w:szCs w:val="28"/>
        </w:rPr>
        <w:t>Ломбовож</w:t>
      </w:r>
      <w:proofErr w:type="spellEnd"/>
      <w:r w:rsidRPr="00F502FE">
        <w:rPr>
          <w:rFonts w:ascii="Times New Roman" w:hAnsi="Times New Roman" w:cs="Times New Roman"/>
          <w:sz w:val="28"/>
          <w:szCs w:val="28"/>
        </w:rPr>
        <w:t xml:space="preserve">,  c. </w:t>
      </w:r>
      <w:proofErr w:type="spellStart"/>
      <w:r w:rsidRPr="00F502FE">
        <w:rPr>
          <w:rFonts w:ascii="Times New Roman" w:hAnsi="Times New Roman" w:cs="Times New Roman"/>
          <w:sz w:val="28"/>
          <w:szCs w:val="28"/>
        </w:rPr>
        <w:t>Няксимволь</w:t>
      </w:r>
      <w:proofErr w:type="spellEnd"/>
      <w:r w:rsidRPr="00F502FE">
        <w:rPr>
          <w:rFonts w:ascii="Times New Roman" w:hAnsi="Times New Roman" w:cs="Times New Roman"/>
          <w:sz w:val="28"/>
          <w:szCs w:val="28"/>
        </w:rPr>
        <w:t>;</w:t>
      </w:r>
    </w:p>
    <w:p w:rsidR="00F502FE" w:rsidRPr="00F502FE" w:rsidRDefault="00F502FE" w:rsidP="00F502FE">
      <w:pPr>
        <w:spacing w:after="0" w:line="240" w:lineRule="auto"/>
        <w:ind w:firstLine="709"/>
        <w:jc w:val="both"/>
        <w:rPr>
          <w:rFonts w:ascii="Times New Roman" w:hAnsi="Times New Roman" w:cs="Times New Roman"/>
          <w:sz w:val="28"/>
          <w:szCs w:val="28"/>
        </w:rPr>
      </w:pPr>
      <w:r w:rsidRPr="00F502FE">
        <w:rPr>
          <w:rFonts w:ascii="Times New Roman" w:hAnsi="Times New Roman" w:cs="Times New Roman"/>
          <w:sz w:val="28"/>
          <w:szCs w:val="28"/>
        </w:rPr>
        <w:t xml:space="preserve">- строительству сетей 10-0,4 </w:t>
      </w:r>
      <w:proofErr w:type="spellStart"/>
      <w:r w:rsidRPr="00F502FE">
        <w:rPr>
          <w:rFonts w:ascii="Times New Roman" w:hAnsi="Times New Roman" w:cs="Times New Roman"/>
          <w:sz w:val="28"/>
          <w:szCs w:val="28"/>
        </w:rPr>
        <w:t>кВ</w:t>
      </w:r>
      <w:proofErr w:type="spellEnd"/>
      <w:r w:rsidRPr="00F502FE">
        <w:rPr>
          <w:rFonts w:ascii="Times New Roman" w:hAnsi="Times New Roman" w:cs="Times New Roman"/>
          <w:sz w:val="28"/>
          <w:szCs w:val="28"/>
        </w:rPr>
        <w:t xml:space="preserve">, КТП-0,4/10 </w:t>
      </w:r>
      <w:proofErr w:type="spellStart"/>
      <w:r w:rsidRPr="00F502FE">
        <w:rPr>
          <w:rFonts w:ascii="Times New Roman" w:hAnsi="Times New Roman" w:cs="Times New Roman"/>
          <w:sz w:val="28"/>
          <w:szCs w:val="28"/>
        </w:rPr>
        <w:t>кВ</w:t>
      </w:r>
      <w:proofErr w:type="spellEnd"/>
      <w:r w:rsidRPr="00F502FE">
        <w:rPr>
          <w:rFonts w:ascii="Times New Roman" w:hAnsi="Times New Roman" w:cs="Times New Roman"/>
          <w:sz w:val="28"/>
          <w:szCs w:val="28"/>
        </w:rPr>
        <w:t xml:space="preserve">, КТП-10/0,4 </w:t>
      </w:r>
      <w:proofErr w:type="spellStart"/>
      <w:r w:rsidRPr="00F502FE">
        <w:rPr>
          <w:rFonts w:ascii="Times New Roman" w:hAnsi="Times New Roman" w:cs="Times New Roman"/>
          <w:sz w:val="28"/>
          <w:szCs w:val="28"/>
        </w:rPr>
        <w:t>кВ</w:t>
      </w:r>
      <w:proofErr w:type="spellEnd"/>
      <w:r w:rsidRPr="00F502FE">
        <w:rPr>
          <w:rFonts w:ascii="Times New Roman" w:hAnsi="Times New Roman" w:cs="Times New Roman"/>
          <w:sz w:val="28"/>
          <w:szCs w:val="28"/>
        </w:rPr>
        <w:t xml:space="preserve"> и РУ-0,4 </w:t>
      </w:r>
      <w:proofErr w:type="spellStart"/>
      <w:r w:rsidRPr="00F502FE">
        <w:rPr>
          <w:rFonts w:ascii="Times New Roman" w:hAnsi="Times New Roman" w:cs="Times New Roman"/>
          <w:sz w:val="28"/>
          <w:szCs w:val="28"/>
        </w:rPr>
        <w:t>кВ</w:t>
      </w:r>
      <w:proofErr w:type="spellEnd"/>
      <w:r w:rsidRPr="00F502FE">
        <w:rPr>
          <w:rFonts w:ascii="Times New Roman" w:hAnsi="Times New Roman" w:cs="Times New Roman"/>
          <w:sz w:val="28"/>
          <w:szCs w:val="28"/>
        </w:rPr>
        <w:t xml:space="preserve"> от ДЭС в п. Сосьва, в с. </w:t>
      </w:r>
      <w:proofErr w:type="spellStart"/>
      <w:r w:rsidRPr="00F502FE">
        <w:rPr>
          <w:rFonts w:ascii="Times New Roman" w:hAnsi="Times New Roman" w:cs="Times New Roman"/>
          <w:sz w:val="28"/>
          <w:szCs w:val="28"/>
        </w:rPr>
        <w:t>Няксимволь</w:t>
      </w:r>
      <w:proofErr w:type="spellEnd"/>
      <w:r w:rsidRPr="00F502FE">
        <w:rPr>
          <w:rFonts w:ascii="Times New Roman" w:hAnsi="Times New Roman" w:cs="Times New Roman"/>
          <w:sz w:val="28"/>
          <w:szCs w:val="28"/>
        </w:rPr>
        <w:t xml:space="preserve">, с. </w:t>
      </w:r>
      <w:proofErr w:type="spellStart"/>
      <w:r w:rsidRPr="00F502FE">
        <w:rPr>
          <w:rFonts w:ascii="Times New Roman" w:hAnsi="Times New Roman" w:cs="Times New Roman"/>
          <w:sz w:val="28"/>
          <w:szCs w:val="28"/>
        </w:rPr>
        <w:t>Саранпауль</w:t>
      </w:r>
      <w:proofErr w:type="spellEnd"/>
      <w:r w:rsidRPr="00F502FE">
        <w:rPr>
          <w:rFonts w:ascii="Times New Roman" w:hAnsi="Times New Roman" w:cs="Times New Roman"/>
          <w:sz w:val="28"/>
          <w:szCs w:val="28"/>
        </w:rPr>
        <w:t>.</w:t>
      </w:r>
    </w:p>
    <w:p w:rsidR="00F502FE" w:rsidRPr="00F502FE" w:rsidRDefault="00F502FE" w:rsidP="00F502FE">
      <w:pPr>
        <w:tabs>
          <w:tab w:val="left" w:pos="540"/>
        </w:tabs>
        <w:spacing w:after="0" w:line="240" w:lineRule="auto"/>
        <w:ind w:firstLine="709"/>
        <w:jc w:val="both"/>
        <w:rPr>
          <w:rFonts w:ascii="Times New Roman" w:eastAsia="Calibri" w:hAnsi="Times New Roman" w:cs="Times New Roman"/>
          <w:sz w:val="28"/>
          <w:szCs w:val="28"/>
          <w:lang w:eastAsia="ru-RU"/>
        </w:rPr>
      </w:pPr>
      <w:r w:rsidRPr="00F502FE">
        <w:rPr>
          <w:rFonts w:ascii="Times New Roman" w:hAnsi="Times New Roman" w:cs="Times New Roman"/>
          <w:sz w:val="28"/>
          <w:szCs w:val="28"/>
        </w:rPr>
        <w:t xml:space="preserve">Ежегодный незначительный рост объемов производства и потребления электрической энергии в натуральном выражении (до 70,2 млн. </w:t>
      </w:r>
      <w:proofErr w:type="spellStart"/>
      <w:r w:rsidRPr="00F502FE">
        <w:rPr>
          <w:rFonts w:ascii="Times New Roman" w:hAnsi="Times New Roman" w:cs="Times New Roman"/>
          <w:sz w:val="28"/>
          <w:szCs w:val="28"/>
        </w:rPr>
        <w:t>кВт</w:t>
      </w:r>
      <w:proofErr w:type="gramStart"/>
      <w:r w:rsidRPr="00F502FE">
        <w:rPr>
          <w:rFonts w:ascii="Times New Roman" w:hAnsi="Times New Roman" w:cs="Times New Roman"/>
          <w:sz w:val="28"/>
          <w:szCs w:val="28"/>
        </w:rPr>
        <w:t>.ч</w:t>
      </w:r>
      <w:proofErr w:type="spellEnd"/>
      <w:proofErr w:type="gramEnd"/>
      <w:r w:rsidRPr="00F502FE">
        <w:rPr>
          <w:rFonts w:ascii="Times New Roman" w:hAnsi="Times New Roman" w:cs="Times New Roman"/>
          <w:sz w:val="28"/>
          <w:szCs w:val="28"/>
        </w:rPr>
        <w:t xml:space="preserve">) </w:t>
      </w:r>
      <w:r w:rsidRPr="00F502FE">
        <w:rPr>
          <w:rFonts w:ascii="Times New Roman" w:hAnsi="Times New Roman" w:cs="Times New Roman"/>
          <w:sz w:val="28"/>
          <w:szCs w:val="28"/>
        </w:rPr>
        <w:lastRenderedPageBreak/>
        <w:t xml:space="preserve">обуславливает прогноз  выработки от 0,03% до 0,11%, что связано с увеличением расходов на производственные нужды, а также вводом в эксплуатацию </w:t>
      </w:r>
      <w:r w:rsidRPr="00F502FE">
        <w:rPr>
          <w:rFonts w:ascii="Times New Roman" w:eastAsia="Times New Roman" w:hAnsi="Times New Roman" w:cs="Times New Roman"/>
          <w:sz w:val="28"/>
          <w:szCs w:val="28"/>
          <w:lang w:eastAsia="ru-RU"/>
        </w:rPr>
        <w:t>новых объектов социального назначения.</w:t>
      </w:r>
    </w:p>
    <w:p w:rsidR="00F502FE" w:rsidRPr="00F502FE" w:rsidRDefault="00F502FE" w:rsidP="00F502FE">
      <w:pPr>
        <w:tabs>
          <w:tab w:val="left" w:pos="540"/>
        </w:tabs>
        <w:suppressAutoHyphens/>
        <w:spacing w:after="0" w:line="0" w:lineRule="atLeast"/>
        <w:ind w:firstLine="709"/>
        <w:jc w:val="both"/>
        <w:rPr>
          <w:rFonts w:ascii="Times New Roman" w:hAnsi="Times New Roman" w:cs="Times New Roman"/>
          <w:sz w:val="28"/>
          <w:szCs w:val="28"/>
        </w:rPr>
      </w:pPr>
      <w:proofErr w:type="gramStart"/>
      <w:r w:rsidRPr="00F502FE">
        <w:rPr>
          <w:rFonts w:ascii="Times New Roman" w:hAnsi="Times New Roman" w:cs="Times New Roman"/>
          <w:sz w:val="28"/>
          <w:szCs w:val="28"/>
        </w:rPr>
        <w:t>Основными предприятиями, осуществляющими выработку тепловой энергии являются</w:t>
      </w:r>
      <w:proofErr w:type="gramEnd"/>
      <w:r w:rsidRPr="00F502FE">
        <w:rPr>
          <w:rFonts w:ascii="Times New Roman" w:hAnsi="Times New Roman" w:cs="Times New Roman"/>
          <w:sz w:val="28"/>
          <w:szCs w:val="28"/>
        </w:rPr>
        <w:t xml:space="preserve">: ООО «Теплосети Березово», ООО «Теплосети </w:t>
      </w:r>
      <w:proofErr w:type="spellStart"/>
      <w:r w:rsidRPr="00F502FE">
        <w:rPr>
          <w:rFonts w:ascii="Times New Roman" w:hAnsi="Times New Roman" w:cs="Times New Roman"/>
          <w:sz w:val="28"/>
          <w:szCs w:val="28"/>
        </w:rPr>
        <w:t>Игрим</w:t>
      </w:r>
      <w:proofErr w:type="spellEnd"/>
      <w:r w:rsidRPr="00F502FE">
        <w:rPr>
          <w:rFonts w:ascii="Times New Roman" w:hAnsi="Times New Roman" w:cs="Times New Roman"/>
          <w:sz w:val="28"/>
          <w:szCs w:val="28"/>
        </w:rPr>
        <w:t xml:space="preserve">», ООО «Теплосети </w:t>
      </w:r>
      <w:proofErr w:type="spellStart"/>
      <w:r w:rsidRPr="00F502FE">
        <w:rPr>
          <w:rFonts w:ascii="Times New Roman" w:hAnsi="Times New Roman" w:cs="Times New Roman"/>
          <w:sz w:val="28"/>
          <w:szCs w:val="28"/>
        </w:rPr>
        <w:t>Саранпауль</w:t>
      </w:r>
      <w:proofErr w:type="spellEnd"/>
      <w:r w:rsidRPr="00F502FE">
        <w:rPr>
          <w:rFonts w:ascii="Times New Roman" w:hAnsi="Times New Roman" w:cs="Times New Roman"/>
          <w:sz w:val="28"/>
          <w:szCs w:val="28"/>
        </w:rPr>
        <w:t xml:space="preserve">» и три предприятия ЛПУ МГ ООО «Газпром </w:t>
      </w:r>
      <w:proofErr w:type="spellStart"/>
      <w:r w:rsidRPr="00F502FE">
        <w:rPr>
          <w:rFonts w:ascii="Times New Roman" w:hAnsi="Times New Roman" w:cs="Times New Roman"/>
          <w:sz w:val="28"/>
          <w:szCs w:val="28"/>
        </w:rPr>
        <w:t>трансгаз</w:t>
      </w:r>
      <w:proofErr w:type="spellEnd"/>
      <w:r w:rsidRPr="00F502FE">
        <w:rPr>
          <w:rFonts w:ascii="Times New Roman" w:hAnsi="Times New Roman" w:cs="Times New Roman"/>
          <w:sz w:val="28"/>
          <w:szCs w:val="28"/>
        </w:rPr>
        <w:t xml:space="preserve"> </w:t>
      </w:r>
      <w:proofErr w:type="spellStart"/>
      <w:r w:rsidRPr="00F502FE">
        <w:rPr>
          <w:rFonts w:ascii="Times New Roman" w:hAnsi="Times New Roman" w:cs="Times New Roman"/>
          <w:sz w:val="28"/>
          <w:szCs w:val="28"/>
        </w:rPr>
        <w:t>Югорск</w:t>
      </w:r>
      <w:proofErr w:type="spellEnd"/>
      <w:r w:rsidRPr="00F502FE">
        <w:rPr>
          <w:rFonts w:ascii="Times New Roman" w:hAnsi="Times New Roman" w:cs="Times New Roman"/>
          <w:sz w:val="28"/>
          <w:szCs w:val="28"/>
        </w:rPr>
        <w:t>».</w:t>
      </w:r>
    </w:p>
    <w:p w:rsidR="00F502FE" w:rsidRPr="00F502FE" w:rsidRDefault="00F502FE" w:rsidP="00F502FE">
      <w:pPr>
        <w:tabs>
          <w:tab w:val="left" w:pos="540"/>
        </w:tabs>
        <w:suppressAutoHyphens/>
        <w:spacing w:after="0" w:line="0" w:lineRule="atLeast"/>
        <w:ind w:firstLine="709"/>
        <w:jc w:val="both"/>
        <w:rPr>
          <w:rFonts w:ascii="Times New Roman" w:hAnsi="Times New Roman" w:cs="Times New Roman"/>
          <w:sz w:val="28"/>
          <w:szCs w:val="28"/>
        </w:rPr>
      </w:pPr>
      <w:r w:rsidRPr="00F502FE">
        <w:rPr>
          <w:rFonts w:ascii="Times New Roman" w:hAnsi="Times New Roman" w:cs="Times New Roman"/>
          <w:sz w:val="28"/>
          <w:szCs w:val="28"/>
        </w:rPr>
        <w:t xml:space="preserve">На территории района из 20 котельных, 6 котельных работают на угле каменном, 14 на природном газе. Ежегодно, общий объем производства тепловой энергии составляет более 200 тыс. Гкал. Объем прогнозного периода сформирован с учетом ввода объектов промышленного и социального назначения. </w:t>
      </w:r>
    </w:p>
    <w:p w:rsidR="00F502FE" w:rsidRPr="00F502FE" w:rsidRDefault="00F502FE" w:rsidP="00F502FE">
      <w:pPr>
        <w:tabs>
          <w:tab w:val="left" w:pos="540"/>
        </w:tabs>
        <w:suppressAutoHyphens/>
        <w:spacing w:after="0" w:line="0" w:lineRule="atLeast"/>
        <w:ind w:firstLine="709"/>
        <w:jc w:val="both"/>
        <w:rPr>
          <w:rFonts w:ascii="Times New Roman" w:hAnsi="Times New Roman" w:cs="Times New Roman"/>
          <w:sz w:val="28"/>
          <w:szCs w:val="28"/>
        </w:rPr>
      </w:pPr>
      <w:r w:rsidRPr="00F502FE">
        <w:rPr>
          <w:rFonts w:ascii="Times New Roman" w:hAnsi="Times New Roman" w:cs="Times New Roman"/>
          <w:sz w:val="28"/>
          <w:szCs w:val="28"/>
        </w:rPr>
        <w:t xml:space="preserve">Одной из ключевых проблем сферы коммунального хозяйства является устаревшее, технически несовершенное эксплуатируемое оборудование,   экономически необоснованный тариф на услуги, не покрывающие затрат на топливно-энергетические ресурсы, и как результат – убыточность предприятий коммунального хозяйства. </w:t>
      </w:r>
    </w:p>
    <w:p w:rsidR="00F502FE" w:rsidRPr="00F502FE" w:rsidRDefault="00F502FE" w:rsidP="00F502FE">
      <w:pPr>
        <w:tabs>
          <w:tab w:val="left" w:pos="540"/>
        </w:tabs>
        <w:suppressAutoHyphens/>
        <w:spacing w:after="0" w:line="0" w:lineRule="atLeast"/>
        <w:ind w:firstLine="709"/>
        <w:jc w:val="both"/>
        <w:rPr>
          <w:rFonts w:ascii="Times New Roman" w:hAnsi="Times New Roman" w:cs="Times New Roman"/>
          <w:sz w:val="28"/>
          <w:szCs w:val="28"/>
        </w:rPr>
      </w:pPr>
      <w:r w:rsidRPr="00F502FE">
        <w:rPr>
          <w:rFonts w:ascii="Times New Roman" w:hAnsi="Times New Roman" w:cs="Times New Roman"/>
          <w:sz w:val="28"/>
          <w:szCs w:val="28"/>
        </w:rPr>
        <w:t xml:space="preserve">В целях решения задач по модернизации и повышению </w:t>
      </w:r>
      <w:proofErr w:type="spellStart"/>
      <w:r w:rsidRPr="00F502FE">
        <w:rPr>
          <w:rFonts w:ascii="Times New Roman" w:hAnsi="Times New Roman" w:cs="Times New Roman"/>
          <w:sz w:val="28"/>
          <w:szCs w:val="28"/>
        </w:rPr>
        <w:t>энергоэффективности</w:t>
      </w:r>
      <w:proofErr w:type="spellEnd"/>
      <w:r w:rsidRPr="00F502FE">
        <w:rPr>
          <w:rFonts w:ascii="Times New Roman" w:hAnsi="Times New Roman" w:cs="Times New Roman"/>
          <w:sz w:val="28"/>
          <w:szCs w:val="28"/>
        </w:rPr>
        <w:t xml:space="preserve"> объектов коммунального хозяйства на территории Березовского района планируется заключение концессионных соглашении по объектам теплоснабжения в </w:t>
      </w:r>
      <w:proofErr w:type="spellStart"/>
      <w:r w:rsidRPr="00F502FE">
        <w:rPr>
          <w:rFonts w:ascii="Times New Roman" w:hAnsi="Times New Roman" w:cs="Times New Roman"/>
          <w:sz w:val="28"/>
          <w:szCs w:val="28"/>
        </w:rPr>
        <w:t>пгт</w:t>
      </w:r>
      <w:proofErr w:type="spellEnd"/>
      <w:r w:rsidRPr="00F502FE">
        <w:rPr>
          <w:rFonts w:ascii="Times New Roman" w:hAnsi="Times New Roman" w:cs="Times New Roman"/>
          <w:sz w:val="28"/>
          <w:szCs w:val="28"/>
        </w:rPr>
        <w:t xml:space="preserve">. Березово, </w:t>
      </w:r>
      <w:proofErr w:type="spellStart"/>
      <w:r w:rsidRPr="00F502FE">
        <w:rPr>
          <w:rFonts w:ascii="Times New Roman" w:hAnsi="Times New Roman" w:cs="Times New Roman"/>
          <w:sz w:val="28"/>
          <w:szCs w:val="28"/>
        </w:rPr>
        <w:t>пгт</w:t>
      </w:r>
      <w:proofErr w:type="spellEnd"/>
      <w:r w:rsidRPr="00F502FE">
        <w:rPr>
          <w:rFonts w:ascii="Times New Roman" w:hAnsi="Times New Roman" w:cs="Times New Roman"/>
          <w:sz w:val="28"/>
          <w:szCs w:val="28"/>
        </w:rPr>
        <w:t xml:space="preserve">. </w:t>
      </w:r>
      <w:proofErr w:type="spellStart"/>
      <w:r w:rsidRPr="00F502FE">
        <w:rPr>
          <w:rFonts w:ascii="Times New Roman" w:hAnsi="Times New Roman" w:cs="Times New Roman"/>
          <w:sz w:val="28"/>
          <w:szCs w:val="28"/>
        </w:rPr>
        <w:t>Игрим</w:t>
      </w:r>
      <w:proofErr w:type="spellEnd"/>
      <w:r w:rsidRPr="00F502FE">
        <w:rPr>
          <w:rFonts w:ascii="Times New Roman" w:hAnsi="Times New Roman" w:cs="Times New Roman"/>
          <w:sz w:val="28"/>
          <w:szCs w:val="28"/>
        </w:rPr>
        <w:t xml:space="preserve">. В дальнейшем по объектам в с. </w:t>
      </w:r>
      <w:proofErr w:type="spellStart"/>
      <w:r w:rsidRPr="00F502FE">
        <w:rPr>
          <w:rFonts w:ascii="Times New Roman" w:hAnsi="Times New Roman" w:cs="Times New Roman"/>
          <w:sz w:val="28"/>
          <w:szCs w:val="28"/>
        </w:rPr>
        <w:t>Саранпауль</w:t>
      </w:r>
      <w:proofErr w:type="spellEnd"/>
      <w:r w:rsidRPr="00F502FE">
        <w:rPr>
          <w:rFonts w:ascii="Times New Roman" w:hAnsi="Times New Roman" w:cs="Times New Roman"/>
          <w:sz w:val="28"/>
          <w:szCs w:val="28"/>
        </w:rPr>
        <w:t xml:space="preserve">, п. </w:t>
      </w:r>
      <w:proofErr w:type="spellStart"/>
      <w:r w:rsidRPr="00F502FE">
        <w:rPr>
          <w:rFonts w:ascii="Times New Roman" w:hAnsi="Times New Roman" w:cs="Times New Roman"/>
          <w:sz w:val="28"/>
          <w:szCs w:val="28"/>
        </w:rPr>
        <w:t>Ванзетур</w:t>
      </w:r>
      <w:proofErr w:type="spellEnd"/>
      <w:r w:rsidRPr="00F502FE">
        <w:rPr>
          <w:rFonts w:ascii="Times New Roman" w:hAnsi="Times New Roman" w:cs="Times New Roman"/>
          <w:sz w:val="28"/>
          <w:szCs w:val="28"/>
        </w:rPr>
        <w:t xml:space="preserve"> и с. Теги.</w:t>
      </w:r>
    </w:p>
    <w:p w:rsidR="00F502FE" w:rsidRPr="00F502FE" w:rsidRDefault="00F502FE" w:rsidP="00F502FE">
      <w:pPr>
        <w:tabs>
          <w:tab w:val="left" w:pos="540"/>
        </w:tabs>
        <w:suppressAutoHyphens/>
        <w:spacing w:after="0" w:line="0" w:lineRule="atLeast"/>
        <w:ind w:firstLine="709"/>
        <w:jc w:val="both"/>
        <w:rPr>
          <w:rFonts w:ascii="Times New Roman" w:hAnsi="Times New Roman" w:cs="Times New Roman"/>
          <w:sz w:val="28"/>
          <w:szCs w:val="28"/>
        </w:rPr>
      </w:pPr>
      <w:r w:rsidRPr="00F502FE">
        <w:rPr>
          <w:rFonts w:ascii="Times New Roman" w:hAnsi="Times New Roman" w:cs="Times New Roman"/>
          <w:sz w:val="28"/>
          <w:szCs w:val="28"/>
        </w:rPr>
        <w:t>Эффективность проводимых мероприятий – ликвидация трех убыточных предприятий.</w:t>
      </w:r>
    </w:p>
    <w:p w:rsidR="00F502FE" w:rsidRPr="00F502FE" w:rsidRDefault="00F502FE" w:rsidP="00F502FE">
      <w:pPr>
        <w:spacing w:after="0" w:line="240" w:lineRule="auto"/>
        <w:ind w:firstLine="709"/>
        <w:jc w:val="both"/>
        <w:rPr>
          <w:rFonts w:ascii="Times New Roman" w:eastAsia="Times New Roman" w:hAnsi="Times New Roman" w:cs="Times New Roman"/>
          <w:bCs/>
          <w:sz w:val="28"/>
          <w:szCs w:val="28"/>
          <w:lang w:eastAsia="ru-RU"/>
        </w:rPr>
      </w:pPr>
      <w:r w:rsidRPr="00F502FE">
        <w:rPr>
          <w:rFonts w:ascii="Times New Roman" w:eastAsia="Times New Roman" w:hAnsi="Times New Roman" w:cs="Times New Roman"/>
          <w:bCs/>
          <w:sz w:val="28"/>
          <w:szCs w:val="28"/>
          <w:lang w:eastAsia="ru-RU"/>
        </w:rPr>
        <w:t>4. Водоснабжение, водоотведение, организация сбора и утилизации отходов, деятельность по ликвидации загрязнений.</w:t>
      </w:r>
    </w:p>
    <w:p w:rsidR="00F502FE" w:rsidRPr="00F502FE" w:rsidRDefault="00F502FE" w:rsidP="00F502FE">
      <w:pPr>
        <w:spacing w:after="0" w:line="240" w:lineRule="auto"/>
        <w:ind w:firstLine="709"/>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bCs/>
          <w:sz w:val="28"/>
          <w:szCs w:val="28"/>
          <w:lang w:eastAsia="ru-RU"/>
        </w:rPr>
        <w:t xml:space="preserve">Доля данного сектора составляет 2,7%. </w:t>
      </w:r>
      <w:r w:rsidRPr="00F502FE">
        <w:rPr>
          <w:rFonts w:ascii="Times New Roman" w:eastAsia="Times New Roman" w:hAnsi="Times New Roman" w:cs="Times New Roman"/>
          <w:sz w:val="28"/>
          <w:szCs w:val="28"/>
          <w:lang w:eastAsia="ru-RU"/>
        </w:rPr>
        <w:t>Прогнозный период характеризуется незначительной динамикой объемов производства от 97,15% до 98,60% или 80,89 млн. рублей, что обусловлено экономией ресурсов.</w:t>
      </w:r>
    </w:p>
    <w:p w:rsidR="00F502FE" w:rsidRPr="00F502FE" w:rsidRDefault="00F502FE" w:rsidP="00F502FE">
      <w:pPr>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 xml:space="preserve">Производственные предприятия Березовского района отражены на карте промышленности Югры, с целью продвижения инвестиционного и промышленного потенциала территории, консолидации информации о состоянии отраслей, информирования потенциальных инвесторов. </w:t>
      </w:r>
    </w:p>
    <w:p w:rsidR="00F502FE" w:rsidRPr="00F502FE" w:rsidRDefault="00F502FE" w:rsidP="00F502FE">
      <w:pPr>
        <w:spacing w:after="0" w:line="240" w:lineRule="auto"/>
        <w:ind w:firstLine="708"/>
        <w:jc w:val="both"/>
        <w:rPr>
          <w:rFonts w:ascii="Times New Roman" w:eastAsia="Times New Roman" w:hAnsi="Times New Roman" w:cs="Times New Roman"/>
          <w:sz w:val="28"/>
          <w:szCs w:val="28"/>
          <w:lang w:eastAsia="ru-RU"/>
        </w:rPr>
      </w:pPr>
    </w:p>
    <w:p w:rsidR="00F502FE" w:rsidRPr="00F502FE" w:rsidRDefault="00F502FE" w:rsidP="00F502FE">
      <w:pPr>
        <w:keepNext/>
        <w:spacing w:before="240" w:after="60" w:line="240" w:lineRule="auto"/>
        <w:ind w:firstLine="708"/>
        <w:jc w:val="center"/>
        <w:outlineLvl w:val="3"/>
        <w:rPr>
          <w:rFonts w:ascii="Times New Roman" w:eastAsia="Calibri" w:hAnsi="Times New Roman" w:cs="Times New Roman"/>
          <w:b/>
          <w:sz w:val="28"/>
          <w:szCs w:val="28"/>
          <w:lang w:eastAsia="ru-RU"/>
        </w:rPr>
      </w:pPr>
      <w:r w:rsidRPr="00F502FE">
        <w:rPr>
          <w:rFonts w:ascii="Times New Roman" w:eastAsia="Calibri" w:hAnsi="Times New Roman" w:cs="Times New Roman"/>
          <w:b/>
          <w:sz w:val="28"/>
          <w:szCs w:val="28"/>
          <w:lang w:eastAsia="ru-RU"/>
        </w:rPr>
        <w:t>2. Инвестиции</w:t>
      </w:r>
    </w:p>
    <w:p w:rsidR="00F502FE" w:rsidRPr="00F502FE" w:rsidRDefault="00F502FE" w:rsidP="00F502FE">
      <w:pPr>
        <w:keepNext/>
        <w:spacing w:before="240" w:after="60" w:line="240" w:lineRule="auto"/>
        <w:ind w:firstLine="708"/>
        <w:jc w:val="center"/>
        <w:outlineLvl w:val="3"/>
        <w:rPr>
          <w:rFonts w:ascii="Times New Roman" w:eastAsia="Calibri" w:hAnsi="Times New Roman" w:cs="Times New Roman"/>
          <w:b/>
          <w:sz w:val="2"/>
          <w:szCs w:val="28"/>
          <w:lang w:eastAsia="ru-RU"/>
        </w:rPr>
      </w:pPr>
    </w:p>
    <w:p w:rsidR="00F502FE" w:rsidRPr="00F502FE" w:rsidRDefault="00F502FE" w:rsidP="00F502FE">
      <w:pPr>
        <w:widowControl w:val="0"/>
        <w:spacing w:after="0" w:line="240" w:lineRule="auto"/>
        <w:ind w:firstLine="709"/>
        <w:jc w:val="both"/>
        <w:rPr>
          <w:rFonts w:ascii="Times New Roman" w:hAnsi="Times New Roman" w:cs="Times New Roman"/>
          <w:sz w:val="28"/>
          <w:szCs w:val="28"/>
        </w:rPr>
      </w:pPr>
      <w:r w:rsidRPr="00F502FE">
        <w:rPr>
          <w:rFonts w:ascii="Times New Roman" w:hAnsi="Times New Roman" w:cs="Times New Roman"/>
          <w:sz w:val="28"/>
          <w:szCs w:val="28"/>
        </w:rPr>
        <w:t xml:space="preserve">Повышение инвестиционной привлекательности Березовского района,  формирование благоприятного инвестиционного климата являются первоочередными задачами </w:t>
      </w:r>
      <w:r w:rsidRPr="00F502FE">
        <w:rPr>
          <w:rFonts w:ascii="Times New Roman" w:hAnsi="Times New Roman" w:cs="Times New Roman"/>
          <w:color w:val="000000"/>
          <w:sz w:val="28"/>
          <w:szCs w:val="28"/>
        </w:rPr>
        <w:t>органов местного самоуправления, определенными</w:t>
      </w:r>
      <w:r w:rsidRPr="00F502FE">
        <w:rPr>
          <w:rFonts w:ascii="Times New Roman" w:hAnsi="Times New Roman" w:cs="Times New Roman"/>
          <w:sz w:val="28"/>
          <w:szCs w:val="28"/>
        </w:rPr>
        <w:t xml:space="preserve"> Стратегией социально-экономического развития Березовского района до 2030 года.</w:t>
      </w:r>
    </w:p>
    <w:p w:rsidR="00F502FE" w:rsidRPr="00F502FE" w:rsidRDefault="00F502FE" w:rsidP="00F502FE">
      <w:pPr>
        <w:widowControl w:val="0"/>
        <w:spacing w:after="0" w:line="240" w:lineRule="auto"/>
        <w:ind w:firstLine="709"/>
        <w:jc w:val="both"/>
        <w:rPr>
          <w:rFonts w:ascii="Times New Roman" w:hAnsi="Times New Roman" w:cs="Times New Roman"/>
          <w:sz w:val="28"/>
          <w:szCs w:val="28"/>
        </w:rPr>
      </w:pPr>
      <w:r w:rsidRPr="00F502FE">
        <w:rPr>
          <w:rFonts w:ascii="Times New Roman" w:hAnsi="Times New Roman" w:cs="Times New Roman"/>
          <w:sz w:val="28"/>
          <w:szCs w:val="28"/>
        </w:rPr>
        <w:t xml:space="preserve">По результатам рейтинга муниципальных образований Ханты-Мансийского автономного округа – Югры по обеспечению условий благоприятного инвестиционного климата и содействию развитию конкуренции за 2018 год </w:t>
      </w:r>
      <w:r w:rsidRPr="00F502FE">
        <w:rPr>
          <w:rFonts w:ascii="Times New Roman" w:hAnsi="Times New Roman" w:cs="Times New Roman"/>
          <w:sz w:val="28"/>
          <w:szCs w:val="28"/>
        </w:rPr>
        <w:lastRenderedPageBreak/>
        <w:t xml:space="preserve">Березовский район поднялся с 19 места на 10 место </w:t>
      </w:r>
      <w:r w:rsidRPr="00F502FE">
        <w:rPr>
          <w:rFonts w:ascii="Times New Roman" w:eastAsia="Calibri" w:hAnsi="Times New Roman" w:cs="Times New Roman"/>
          <w:spacing w:val="2"/>
          <w:sz w:val="28"/>
          <w:szCs w:val="28"/>
          <w:shd w:val="clear" w:color="auto" w:fill="FFFFFF"/>
        </w:rPr>
        <w:t>среди муниципальных образований Югры</w:t>
      </w:r>
      <w:r w:rsidRPr="00F502FE">
        <w:rPr>
          <w:rFonts w:ascii="Times New Roman" w:hAnsi="Times New Roman" w:cs="Times New Roman"/>
          <w:sz w:val="28"/>
          <w:szCs w:val="28"/>
        </w:rPr>
        <w:t xml:space="preserve"> и вошел в группу «С»  (</w:t>
      </w:r>
      <w:r w:rsidRPr="00F502FE">
        <w:rPr>
          <w:rFonts w:ascii="Times New Roman" w:eastAsia="Calibri" w:hAnsi="Times New Roman" w:cs="Times New Roman"/>
          <w:spacing w:val="2"/>
          <w:sz w:val="28"/>
          <w:szCs w:val="28"/>
          <w:shd w:val="clear" w:color="auto" w:fill="FFFFFF"/>
        </w:rPr>
        <w:t>муниципальные образования с удовлетворительными условиями развития предпринимательской и инвестиционной деятельности)</w:t>
      </w:r>
      <w:r w:rsidRPr="00F502FE">
        <w:rPr>
          <w:rFonts w:ascii="Times New Roman" w:hAnsi="Times New Roman" w:cs="Times New Roman"/>
          <w:sz w:val="28"/>
          <w:szCs w:val="28"/>
        </w:rPr>
        <w:t>.</w:t>
      </w:r>
    </w:p>
    <w:p w:rsidR="00F502FE" w:rsidRPr="00F502FE" w:rsidRDefault="00F502FE" w:rsidP="00F502FE">
      <w:pPr>
        <w:spacing w:after="0" w:line="240" w:lineRule="auto"/>
        <w:ind w:firstLine="709"/>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 xml:space="preserve">В 2018 году объем инвестиций в основной капитал за счет всех источников финансирования увеличился на 14,30% и составил 1 402,21 млн. рублей в сопоставимых ценах. </w:t>
      </w:r>
    </w:p>
    <w:p w:rsidR="00F502FE" w:rsidRPr="00F502FE" w:rsidRDefault="00F502FE" w:rsidP="00F502FE">
      <w:pPr>
        <w:widowControl w:val="0"/>
        <w:suppressAutoHyphens/>
        <w:spacing w:after="0" w:line="240" w:lineRule="auto"/>
        <w:ind w:firstLine="709"/>
        <w:jc w:val="both"/>
        <w:rPr>
          <w:rFonts w:ascii="Times New Roman" w:hAnsi="Times New Roman" w:cs="Times New Roman"/>
          <w:sz w:val="28"/>
          <w:szCs w:val="28"/>
          <w:lang w:eastAsia="zh-CN"/>
        </w:rPr>
      </w:pPr>
      <w:r w:rsidRPr="00F502FE">
        <w:rPr>
          <w:rFonts w:ascii="Times New Roman" w:hAnsi="Times New Roman" w:cs="Times New Roman"/>
          <w:sz w:val="28"/>
          <w:szCs w:val="28"/>
          <w:lang w:eastAsia="zh-CN"/>
        </w:rPr>
        <w:t xml:space="preserve">Среднегодовому приросту инвестиций будут способствовать меры, реализуемые Правительством автономного округа, муниципальным образованием по активизации предпринимательской и инвестиционной деятельности. </w:t>
      </w:r>
    </w:p>
    <w:p w:rsidR="00F502FE" w:rsidRPr="00F502FE" w:rsidRDefault="00F502FE" w:rsidP="00F502FE">
      <w:pPr>
        <w:spacing w:after="0" w:line="240" w:lineRule="auto"/>
        <w:ind w:firstLine="709"/>
        <w:jc w:val="both"/>
        <w:rPr>
          <w:rFonts w:ascii="Times New Roman" w:eastAsia="Times New Roman" w:hAnsi="Times New Roman" w:cs="Times New Roman"/>
          <w:sz w:val="28"/>
          <w:szCs w:val="28"/>
          <w:lang w:eastAsia="ru-RU"/>
        </w:rPr>
      </w:pPr>
      <w:proofErr w:type="gramStart"/>
      <w:r w:rsidRPr="00F502FE">
        <w:rPr>
          <w:rFonts w:ascii="Times New Roman" w:eastAsia="Times New Roman" w:hAnsi="Times New Roman" w:cs="Times New Roman"/>
          <w:sz w:val="28"/>
          <w:szCs w:val="28"/>
          <w:lang w:eastAsia="ru-RU"/>
        </w:rPr>
        <w:t xml:space="preserve">С целью стимулирования инвестиционной активности на территории Березовского района, и поддержки перспективных инвестиционных проектов, реализация которых будет в полной мере отвечать приоритетам и целям, определенным в Стратегии социально-экономического развития Березовского района на среднесрочный и долгосрочный период, разработана нормативно-правовая база, на официальном сайте Березовского района </w:t>
      </w:r>
      <w:hyperlink r:id="rId20" w:history="1">
        <w:r w:rsidRPr="00F502FE">
          <w:rPr>
            <w:rFonts w:ascii="Times New Roman" w:eastAsia="Times New Roman" w:hAnsi="Times New Roman" w:cs="Times New Roman"/>
            <w:color w:val="0000FF"/>
            <w:sz w:val="28"/>
            <w:szCs w:val="28"/>
            <w:u w:val="single"/>
            <w:lang w:val="en-US" w:eastAsia="ru-RU"/>
          </w:rPr>
          <w:t>www</w:t>
        </w:r>
        <w:r w:rsidRPr="00F502FE">
          <w:rPr>
            <w:rFonts w:ascii="Times New Roman" w:eastAsia="Times New Roman" w:hAnsi="Times New Roman" w:cs="Times New Roman"/>
            <w:color w:val="0000FF"/>
            <w:sz w:val="28"/>
            <w:szCs w:val="28"/>
            <w:u w:val="single"/>
            <w:lang w:eastAsia="ru-RU"/>
          </w:rPr>
          <w:t>.</w:t>
        </w:r>
        <w:proofErr w:type="spellStart"/>
        <w:r w:rsidRPr="00F502FE">
          <w:rPr>
            <w:rFonts w:ascii="Times New Roman" w:eastAsia="Times New Roman" w:hAnsi="Times New Roman" w:cs="Times New Roman"/>
            <w:color w:val="0000FF"/>
            <w:sz w:val="28"/>
            <w:szCs w:val="28"/>
            <w:u w:val="single"/>
            <w:lang w:val="en-US" w:eastAsia="ru-RU"/>
          </w:rPr>
          <w:t>berezovo</w:t>
        </w:r>
        <w:proofErr w:type="spellEnd"/>
        <w:r w:rsidRPr="00F502FE">
          <w:rPr>
            <w:rFonts w:ascii="Times New Roman" w:eastAsia="Times New Roman" w:hAnsi="Times New Roman" w:cs="Times New Roman"/>
            <w:color w:val="0000FF"/>
            <w:sz w:val="28"/>
            <w:szCs w:val="28"/>
            <w:u w:val="single"/>
            <w:lang w:eastAsia="ru-RU"/>
          </w:rPr>
          <w:t>.</w:t>
        </w:r>
        <w:proofErr w:type="spellStart"/>
        <w:r w:rsidRPr="00F502FE">
          <w:rPr>
            <w:rFonts w:ascii="Times New Roman" w:eastAsia="Times New Roman" w:hAnsi="Times New Roman" w:cs="Times New Roman"/>
            <w:color w:val="0000FF"/>
            <w:sz w:val="28"/>
            <w:szCs w:val="28"/>
            <w:u w:val="single"/>
            <w:lang w:val="en-US" w:eastAsia="ru-RU"/>
          </w:rPr>
          <w:t>ru</w:t>
        </w:r>
        <w:proofErr w:type="spellEnd"/>
      </w:hyperlink>
      <w:r w:rsidRPr="00F502FE">
        <w:rPr>
          <w:rFonts w:ascii="Times New Roman" w:eastAsia="Times New Roman" w:hAnsi="Times New Roman" w:cs="Times New Roman"/>
          <w:color w:val="0000FF"/>
          <w:sz w:val="28"/>
          <w:szCs w:val="28"/>
          <w:u w:val="single"/>
          <w:lang w:eastAsia="ru-RU"/>
        </w:rPr>
        <w:t xml:space="preserve"> </w:t>
      </w:r>
      <w:r w:rsidRPr="00F502FE">
        <w:rPr>
          <w:rFonts w:ascii="Times New Roman" w:eastAsia="Times New Roman" w:hAnsi="Times New Roman" w:cs="Times New Roman"/>
          <w:sz w:val="28"/>
          <w:szCs w:val="28"/>
          <w:lang w:eastAsia="ru-RU"/>
        </w:rPr>
        <w:t>действует раздел «Инвестиционная деятельность», где размещена информация об инвестиционных предложениях, проектах, инвестиционных площадках</w:t>
      </w:r>
      <w:proofErr w:type="gramEnd"/>
      <w:r w:rsidRPr="00F502FE">
        <w:rPr>
          <w:rFonts w:ascii="Times New Roman" w:eastAsia="Times New Roman" w:hAnsi="Times New Roman" w:cs="Times New Roman"/>
          <w:sz w:val="28"/>
          <w:szCs w:val="28"/>
          <w:lang w:eastAsia="ru-RU"/>
        </w:rPr>
        <w:t>, об институтах развития поддержки предпринимательства и другая необходимая информация.</w:t>
      </w:r>
    </w:p>
    <w:p w:rsidR="00F502FE" w:rsidRPr="00F502FE" w:rsidRDefault="00F502FE" w:rsidP="00F502FE">
      <w:pPr>
        <w:widowControl w:val="0"/>
        <w:spacing w:after="0" w:line="240" w:lineRule="auto"/>
        <w:ind w:firstLine="880"/>
        <w:jc w:val="both"/>
        <w:rPr>
          <w:rFonts w:ascii="Times New Roman" w:hAnsi="Times New Roman" w:cs="Times New Roman"/>
          <w:sz w:val="28"/>
          <w:szCs w:val="28"/>
        </w:rPr>
      </w:pPr>
      <w:r w:rsidRPr="00F502FE">
        <w:rPr>
          <w:rFonts w:ascii="Times New Roman" w:hAnsi="Times New Roman" w:cs="Times New Roman"/>
          <w:sz w:val="28"/>
          <w:szCs w:val="28"/>
        </w:rPr>
        <w:t>Установлены меры поддержки инвесторов, такие как: предоставление субсидий в рамках действующих муниципальных программ, предоставление земельных участков в аренду без проведения процедуры торгов, предоставление в аренду земельных участков с применением понижающего коэффициента для субъектов предпринимательской деятельности.</w:t>
      </w:r>
    </w:p>
    <w:p w:rsidR="00F502FE" w:rsidRPr="00F502FE" w:rsidRDefault="00F502FE" w:rsidP="00F502FE">
      <w:pPr>
        <w:spacing w:after="0" w:line="240" w:lineRule="auto"/>
        <w:ind w:firstLine="709"/>
        <w:jc w:val="both"/>
        <w:rPr>
          <w:rFonts w:ascii="Times New Roman" w:eastAsia="Times New Roman" w:hAnsi="Times New Roman" w:cs="Times New Roman"/>
          <w:sz w:val="28"/>
          <w:szCs w:val="28"/>
          <w:lang w:eastAsia="ru-RU"/>
        </w:rPr>
      </w:pPr>
      <w:r w:rsidRPr="00F502FE">
        <w:rPr>
          <w:rFonts w:ascii="Times New Roman" w:hAnsi="Times New Roman" w:cs="Times New Roman"/>
          <w:color w:val="000000"/>
          <w:sz w:val="28"/>
          <w:szCs w:val="28"/>
        </w:rPr>
        <w:t>Увеличение инвестиций в основной капитал в 2020 – 2024 годах будет определяться возможностью наращивания частных инвестиционных вливаний, оптимизируя бюджетные инвестиции.</w:t>
      </w:r>
    </w:p>
    <w:p w:rsidR="00F502FE" w:rsidRPr="00F502FE" w:rsidRDefault="00F502FE" w:rsidP="00F502FE">
      <w:pPr>
        <w:spacing w:after="0" w:line="240" w:lineRule="auto"/>
        <w:ind w:firstLine="709"/>
        <w:jc w:val="both"/>
        <w:rPr>
          <w:rFonts w:ascii="Times New Roman" w:hAnsi="Times New Roman" w:cs="Times New Roman"/>
          <w:color w:val="000000"/>
          <w:sz w:val="28"/>
          <w:szCs w:val="28"/>
        </w:rPr>
      </w:pPr>
      <w:r w:rsidRPr="00F502FE">
        <w:rPr>
          <w:rFonts w:ascii="Times New Roman" w:eastAsia="Times New Roman" w:hAnsi="Times New Roman" w:cs="Times New Roman"/>
          <w:sz w:val="28"/>
          <w:szCs w:val="28"/>
          <w:lang w:eastAsia="ru-RU"/>
        </w:rPr>
        <w:t xml:space="preserve">Среднесрочный прогноз инвестиционных поступлений сформирован с учетом планов строительного комплекса за счет средств областной программы «Сотрудничество», государственной программы Ханты-Мансийского  автономного округа – Югры: «Адресная инвестиционная программа Ханты-Мансийского автономного округа – Югры на 2019 год и на плановый период 2020 – 2021 годов», а так же планов </w:t>
      </w:r>
      <w:r w:rsidRPr="00F502FE">
        <w:rPr>
          <w:rFonts w:ascii="Times New Roman" w:hAnsi="Times New Roman" w:cs="Times New Roman"/>
          <w:color w:val="000000"/>
          <w:sz w:val="28"/>
          <w:szCs w:val="28"/>
        </w:rPr>
        <w:t>реализация проектов</w:t>
      </w:r>
      <w:r w:rsidRPr="00F502FE">
        <w:rPr>
          <w:rFonts w:ascii="Times New Roman" w:eastAsia="Times New Roman" w:hAnsi="Times New Roman" w:cs="Times New Roman"/>
          <w:sz w:val="28"/>
          <w:szCs w:val="28"/>
          <w:lang w:eastAsia="ru-RU"/>
        </w:rPr>
        <w:t xml:space="preserve"> за счет внебюджетных источников – сре</w:t>
      </w:r>
      <w:proofErr w:type="gramStart"/>
      <w:r w:rsidRPr="00F502FE">
        <w:rPr>
          <w:rFonts w:ascii="Times New Roman" w:eastAsia="Times New Roman" w:hAnsi="Times New Roman" w:cs="Times New Roman"/>
          <w:sz w:val="28"/>
          <w:szCs w:val="28"/>
          <w:lang w:eastAsia="ru-RU"/>
        </w:rPr>
        <w:t>дств пр</w:t>
      </w:r>
      <w:proofErr w:type="gramEnd"/>
      <w:r w:rsidRPr="00F502FE">
        <w:rPr>
          <w:rFonts w:ascii="Times New Roman" w:eastAsia="Times New Roman" w:hAnsi="Times New Roman" w:cs="Times New Roman"/>
          <w:sz w:val="28"/>
          <w:szCs w:val="28"/>
          <w:lang w:eastAsia="ru-RU"/>
        </w:rPr>
        <w:t>едприятий</w:t>
      </w:r>
      <w:r w:rsidRPr="00F502FE">
        <w:rPr>
          <w:rFonts w:ascii="Times New Roman" w:hAnsi="Times New Roman" w:cs="Times New Roman"/>
          <w:color w:val="000000"/>
          <w:sz w:val="28"/>
          <w:szCs w:val="28"/>
        </w:rPr>
        <w:t>, в том числе:</w:t>
      </w:r>
    </w:p>
    <w:p w:rsidR="00F502FE" w:rsidRPr="00F502FE" w:rsidRDefault="00F502FE" w:rsidP="00F502FE">
      <w:pPr>
        <w:spacing w:after="0" w:line="240" w:lineRule="auto"/>
        <w:ind w:firstLine="709"/>
        <w:jc w:val="both"/>
        <w:rPr>
          <w:rFonts w:ascii="Times New Roman" w:hAnsi="Times New Roman" w:cs="Times New Roman"/>
          <w:color w:val="000000"/>
          <w:sz w:val="28"/>
          <w:szCs w:val="28"/>
        </w:rPr>
      </w:pPr>
      <w:r w:rsidRPr="00F502FE">
        <w:rPr>
          <w:rFonts w:ascii="Times New Roman" w:hAnsi="Times New Roman" w:cs="Times New Roman"/>
          <w:color w:val="000000"/>
          <w:sz w:val="28"/>
          <w:szCs w:val="28"/>
        </w:rPr>
        <w:t>1. Для развития транспортной инфраструктуры Березовского района будет продолжена работа по дорожному строительству (подготовка к строительству):</w:t>
      </w:r>
    </w:p>
    <w:p w:rsidR="00F502FE" w:rsidRPr="00F502FE" w:rsidRDefault="00F502FE" w:rsidP="00F502FE">
      <w:pPr>
        <w:spacing w:after="0" w:line="240" w:lineRule="auto"/>
        <w:ind w:firstLine="709"/>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 xml:space="preserve">- автомобильной дороги с. </w:t>
      </w:r>
      <w:proofErr w:type="spellStart"/>
      <w:r w:rsidRPr="00F502FE">
        <w:rPr>
          <w:rFonts w:ascii="Times New Roman" w:eastAsia="Times New Roman" w:hAnsi="Times New Roman" w:cs="Times New Roman"/>
          <w:sz w:val="28"/>
          <w:szCs w:val="28"/>
          <w:lang w:eastAsia="ru-RU"/>
        </w:rPr>
        <w:t>Саранпауль</w:t>
      </w:r>
      <w:proofErr w:type="spellEnd"/>
      <w:r w:rsidRPr="00F502FE">
        <w:rPr>
          <w:rFonts w:ascii="Times New Roman" w:eastAsia="Times New Roman" w:hAnsi="Times New Roman" w:cs="Times New Roman"/>
          <w:sz w:val="28"/>
          <w:szCs w:val="28"/>
          <w:lang w:eastAsia="ru-RU"/>
        </w:rPr>
        <w:t xml:space="preserve"> – </w:t>
      </w:r>
      <w:r w:rsidRPr="00F502FE">
        <w:rPr>
          <w:rFonts w:ascii="Times New Roman" w:eastAsia="Times New Roman" w:hAnsi="Times New Roman" w:cs="Times New Roman"/>
          <w:bCs/>
          <w:color w:val="000000"/>
          <w:sz w:val="28"/>
          <w:szCs w:val="28"/>
          <w:lang w:eastAsia="ru-RU"/>
        </w:rPr>
        <w:t>речной порт бассейна реки Обь;</w:t>
      </w:r>
    </w:p>
    <w:p w:rsidR="00F502FE" w:rsidRPr="00F502FE" w:rsidRDefault="00F502FE" w:rsidP="00F502FE">
      <w:pPr>
        <w:spacing w:after="0" w:line="240" w:lineRule="auto"/>
        <w:ind w:firstLine="709"/>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 xml:space="preserve">- автомобильной дороги </w:t>
      </w:r>
      <w:proofErr w:type="spellStart"/>
      <w:r w:rsidRPr="00F502FE">
        <w:rPr>
          <w:rFonts w:ascii="Times New Roman" w:eastAsia="Times New Roman" w:hAnsi="Times New Roman" w:cs="Times New Roman"/>
          <w:sz w:val="28"/>
          <w:szCs w:val="28"/>
          <w:lang w:eastAsia="ru-RU"/>
        </w:rPr>
        <w:t>пгт</w:t>
      </w:r>
      <w:proofErr w:type="spellEnd"/>
      <w:r w:rsidRPr="00F502FE">
        <w:rPr>
          <w:rFonts w:ascii="Times New Roman" w:eastAsia="Times New Roman" w:hAnsi="Times New Roman" w:cs="Times New Roman"/>
          <w:sz w:val="28"/>
          <w:szCs w:val="28"/>
          <w:lang w:eastAsia="ru-RU"/>
        </w:rPr>
        <w:t xml:space="preserve">. </w:t>
      </w:r>
      <w:proofErr w:type="spellStart"/>
      <w:r w:rsidRPr="00F502FE">
        <w:rPr>
          <w:rFonts w:ascii="Times New Roman" w:eastAsia="Times New Roman" w:hAnsi="Times New Roman" w:cs="Times New Roman"/>
          <w:sz w:val="28"/>
          <w:szCs w:val="28"/>
          <w:lang w:eastAsia="ru-RU"/>
        </w:rPr>
        <w:t>Приобъе</w:t>
      </w:r>
      <w:proofErr w:type="spellEnd"/>
      <w:r w:rsidRPr="00F502FE">
        <w:rPr>
          <w:rFonts w:ascii="Times New Roman" w:eastAsia="Times New Roman" w:hAnsi="Times New Roman" w:cs="Times New Roman"/>
          <w:sz w:val="28"/>
          <w:szCs w:val="28"/>
          <w:lang w:eastAsia="ru-RU"/>
        </w:rPr>
        <w:t xml:space="preserve"> – </w:t>
      </w:r>
      <w:proofErr w:type="spellStart"/>
      <w:r w:rsidRPr="00F502FE">
        <w:rPr>
          <w:rFonts w:ascii="Times New Roman" w:eastAsia="Times New Roman" w:hAnsi="Times New Roman" w:cs="Times New Roman"/>
          <w:sz w:val="28"/>
          <w:szCs w:val="28"/>
          <w:lang w:eastAsia="ru-RU"/>
        </w:rPr>
        <w:t>пгт</w:t>
      </w:r>
      <w:proofErr w:type="spellEnd"/>
      <w:r w:rsidRPr="00F502FE">
        <w:rPr>
          <w:rFonts w:ascii="Times New Roman" w:eastAsia="Times New Roman" w:hAnsi="Times New Roman" w:cs="Times New Roman"/>
          <w:sz w:val="28"/>
          <w:szCs w:val="28"/>
          <w:lang w:eastAsia="ru-RU"/>
        </w:rPr>
        <w:t xml:space="preserve">. </w:t>
      </w:r>
      <w:proofErr w:type="spellStart"/>
      <w:r w:rsidRPr="00F502FE">
        <w:rPr>
          <w:rFonts w:ascii="Times New Roman" w:eastAsia="Times New Roman" w:hAnsi="Times New Roman" w:cs="Times New Roman"/>
          <w:sz w:val="28"/>
          <w:szCs w:val="28"/>
          <w:lang w:eastAsia="ru-RU"/>
        </w:rPr>
        <w:t>Игрим</w:t>
      </w:r>
      <w:proofErr w:type="spellEnd"/>
      <w:r w:rsidRPr="00F502FE">
        <w:rPr>
          <w:rFonts w:ascii="Times New Roman" w:eastAsia="Times New Roman" w:hAnsi="Times New Roman" w:cs="Times New Roman"/>
          <w:sz w:val="28"/>
          <w:szCs w:val="28"/>
          <w:lang w:eastAsia="ru-RU"/>
        </w:rPr>
        <w:t>;</w:t>
      </w:r>
    </w:p>
    <w:p w:rsidR="00F502FE" w:rsidRPr="00F502FE" w:rsidRDefault="00F502FE" w:rsidP="00F502FE">
      <w:pPr>
        <w:spacing w:after="0" w:line="240" w:lineRule="auto"/>
        <w:ind w:firstLine="709"/>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 xml:space="preserve">- автомобильной дороги с. </w:t>
      </w:r>
      <w:proofErr w:type="spellStart"/>
      <w:r w:rsidRPr="00F502FE">
        <w:rPr>
          <w:rFonts w:ascii="Times New Roman" w:eastAsia="Times New Roman" w:hAnsi="Times New Roman" w:cs="Times New Roman"/>
          <w:sz w:val="28"/>
          <w:szCs w:val="28"/>
          <w:lang w:eastAsia="ru-RU"/>
        </w:rPr>
        <w:t>Саранпауль</w:t>
      </w:r>
      <w:proofErr w:type="spellEnd"/>
      <w:r w:rsidRPr="00F502FE">
        <w:rPr>
          <w:rFonts w:ascii="Times New Roman" w:eastAsia="Times New Roman" w:hAnsi="Times New Roman" w:cs="Times New Roman"/>
          <w:sz w:val="28"/>
          <w:szCs w:val="28"/>
          <w:lang w:eastAsia="ru-RU"/>
        </w:rPr>
        <w:t xml:space="preserve"> – п. </w:t>
      </w:r>
      <w:proofErr w:type="gramStart"/>
      <w:r w:rsidRPr="00F502FE">
        <w:rPr>
          <w:rFonts w:ascii="Times New Roman" w:eastAsia="Times New Roman" w:hAnsi="Times New Roman" w:cs="Times New Roman"/>
          <w:sz w:val="28"/>
          <w:szCs w:val="28"/>
          <w:lang w:eastAsia="ru-RU"/>
        </w:rPr>
        <w:t>Приполярный</w:t>
      </w:r>
      <w:proofErr w:type="gramEnd"/>
      <w:r w:rsidRPr="00F502FE">
        <w:rPr>
          <w:rFonts w:ascii="Times New Roman" w:eastAsia="Times New Roman" w:hAnsi="Times New Roman" w:cs="Times New Roman"/>
          <w:sz w:val="28"/>
          <w:szCs w:val="28"/>
          <w:lang w:eastAsia="ru-RU"/>
        </w:rPr>
        <w:t xml:space="preserve">. </w:t>
      </w:r>
    </w:p>
    <w:p w:rsidR="00F502FE" w:rsidRPr="00F502FE" w:rsidRDefault="00F502FE" w:rsidP="00F502FE">
      <w:pPr>
        <w:spacing w:after="0" w:line="240" w:lineRule="auto"/>
        <w:ind w:firstLine="709"/>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 xml:space="preserve">Транспортные проекты являются платформой, вокруг которой будет развиваться экономика района. Строительство дорог в рамках государственного частного партнерства обеспечит благоприятные условия для дальнейшего </w:t>
      </w:r>
      <w:r w:rsidRPr="00F502FE">
        <w:rPr>
          <w:rFonts w:ascii="Times New Roman" w:eastAsia="Times New Roman" w:hAnsi="Times New Roman" w:cs="Times New Roman"/>
          <w:sz w:val="28"/>
          <w:szCs w:val="28"/>
          <w:lang w:eastAsia="ru-RU"/>
        </w:rPr>
        <w:lastRenderedPageBreak/>
        <w:t xml:space="preserve">развития промышленных кластеров, таких как, производство строительных материалов в с. </w:t>
      </w:r>
      <w:proofErr w:type="spellStart"/>
      <w:r w:rsidRPr="00F502FE">
        <w:rPr>
          <w:rFonts w:ascii="Times New Roman" w:eastAsia="Times New Roman" w:hAnsi="Times New Roman" w:cs="Times New Roman"/>
          <w:sz w:val="28"/>
          <w:szCs w:val="28"/>
          <w:lang w:eastAsia="ru-RU"/>
        </w:rPr>
        <w:t>Саранпауль</w:t>
      </w:r>
      <w:proofErr w:type="spellEnd"/>
      <w:r w:rsidRPr="00F502FE">
        <w:rPr>
          <w:rFonts w:ascii="Times New Roman" w:eastAsia="Times New Roman" w:hAnsi="Times New Roman" w:cs="Times New Roman"/>
          <w:sz w:val="28"/>
          <w:szCs w:val="28"/>
          <w:lang w:eastAsia="ru-RU"/>
        </w:rPr>
        <w:t xml:space="preserve"> и </w:t>
      </w:r>
      <w:proofErr w:type="spellStart"/>
      <w:r w:rsidRPr="00F502FE">
        <w:rPr>
          <w:rFonts w:ascii="Times New Roman" w:eastAsia="Times New Roman" w:hAnsi="Times New Roman" w:cs="Times New Roman"/>
          <w:sz w:val="28"/>
          <w:szCs w:val="28"/>
          <w:lang w:eastAsia="ru-RU"/>
        </w:rPr>
        <w:t>Оторьинского</w:t>
      </w:r>
      <w:proofErr w:type="spellEnd"/>
      <w:r w:rsidRPr="00F502FE">
        <w:rPr>
          <w:rFonts w:ascii="Times New Roman" w:eastAsia="Times New Roman" w:hAnsi="Times New Roman" w:cs="Times New Roman"/>
          <w:sz w:val="28"/>
          <w:szCs w:val="28"/>
          <w:lang w:eastAsia="ru-RU"/>
        </w:rPr>
        <w:t xml:space="preserve"> угольного кластера.</w:t>
      </w:r>
    </w:p>
    <w:p w:rsidR="00F502FE" w:rsidRPr="00F502FE" w:rsidRDefault="00F502FE" w:rsidP="00F502FE">
      <w:pPr>
        <w:spacing w:after="0" w:line="240" w:lineRule="auto"/>
        <w:ind w:firstLine="708"/>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Реализация крупномасштабных инвестиционных проектов позволит создать условия для освоения и развития Приполярного Урала. По оценке, в долгосрочной перспективе, общий объем инвестиционных вложений по всем намечаемым проектам составит более 242,0 млрд. рублей.</w:t>
      </w:r>
    </w:p>
    <w:p w:rsidR="00F502FE" w:rsidRPr="00F502FE" w:rsidRDefault="00F502FE" w:rsidP="00F502FE">
      <w:pPr>
        <w:spacing w:after="0" w:line="240" w:lineRule="auto"/>
        <w:jc w:val="both"/>
        <w:rPr>
          <w:rFonts w:ascii="Times New Roman" w:hAnsi="Times New Roman" w:cs="Times New Roman"/>
          <w:sz w:val="28"/>
          <w:szCs w:val="28"/>
        </w:rPr>
      </w:pPr>
      <w:r w:rsidRPr="00F502FE">
        <w:rPr>
          <w:rFonts w:ascii="Times New Roman" w:eastAsia="Times New Roman" w:hAnsi="Times New Roman" w:cs="Times New Roman"/>
          <w:sz w:val="28"/>
          <w:szCs w:val="28"/>
          <w:lang w:eastAsia="ru-RU"/>
        </w:rPr>
        <w:tab/>
        <w:t xml:space="preserve">Кроме того, будет выполнена разработка проектно-сметной документации для строительства дороги по улице Воеводская и завершение строительства </w:t>
      </w:r>
      <w:proofErr w:type="spellStart"/>
      <w:r w:rsidRPr="00F502FE">
        <w:rPr>
          <w:rFonts w:ascii="Times New Roman" w:hAnsi="Times New Roman" w:cs="Times New Roman"/>
          <w:sz w:val="28"/>
          <w:szCs w:val="28"/>
        </w:rPr>
        <w:t>авторечвокзала</w:t>
      </w:r>
      <w:proofErr w:type="spellEnd"/>
      <w:r w:rsidRPr="00F502FE">
        <w:rPr>
          <w:rFonts w:ascii="Times New Roman" w:eastAsia="Times New Roman" w:hAnsi="Times New Roman" w:cs="Times New Roman"/>
          <w:sz w:val="28"/>
          <w:szCs w:val="28"/>
          <w:lang w:eastAsia="ru-RU"/>
        </w:rPr>
        <w:t xml:space="preserve"> в </w:t>
      </w:r>
      <w:proofErr w:type="spellStart"/>
      <w:r w:rsidRPr="00F502FE">
        <w:rPr>
          <w:rFonts w:ascii="Times New Roman" w:eastAsia="Times New Roman" w:hAnsi="Times New Roman" w:cs="Times New Roman"/>
          <w:sz w:val="28"/>
          <w:szCs w:val="28"/>
          <w:lang w:eastAsia="ru-RU"/>
        </w:rPr>
        <w:t>пгт</w:t>
      </w:r>
      <w:proofErr w:type="spellEnd"/>
      <w:r w:rsidRPr="00F502FE">
        <w:rPr>
          <w:rFonts w:ascii="Times New Roman" w:eastAsia="Times New Roman" w:hAnsi="Times New Roman" w:cs="Times New Roman"/>
          <w:sz w:val="28"/>
          <w:szCs w:val="28"/>
          <w:lang w:eastAsia="ru-RU"/>
        </w:rPr>
        <w:t xml:space="preserve">. Березово, ремонт взлетно-посадочной полосы </w:t>
      </w:r>
      <w:r w:rsidRPr="00F502FE">
        <w:rPr>
          <w:rFonts w:ascii="Times New Roman" w:hAnsi="Times New Roman" w:cs="Times New Roman"/>
          <w:sz w:val="28"/>
          <w:szCs w:val="28"/>
        </w:rPr>
        <w:t xml:space="preserve">в                   </w:t>
      </w:r>
      <w:proofErr w:type="spellStart"/>
      <w:r w:rsidRPr="00F502FE">
        <w:rPr>
          <w:rFonts w:ascii="Times New Roman" w:hAnsi="Times New Roman" w:cs="Times New Roman"/>
          <w:sz w:val="28"/>
          <w:szCs w:val="28"/>
        </w:rPr>
        <w:t>пгт</w:t>
      </w:r>
      <w:proofErr w:type="spellEnd"/>
      <w:r w:rsidRPr="00F502FE">
        <w:rPr>
          <w:rFonts w:ascii="Times New Roman" w:hAnsi="Times New Roman" w:cs="Times New Roman"/>
          <w:sz w:val="28"/>
          <w:szCs w:val="28"/>
        </w:rPr>
        <w:t>. Березово.</w:t>
      </w:r>
    </w:p>
    <w:p w:rsidR="00F502FE" w:rsidRPr="00F502FE" w:rsidRDefault="00F502FE" w:rsidP="00F502FE">
      <w:pPr>
        <w:spacing w:after="0" w:line="240" w:lineRule="auto"/>
        <w:jc w:val="both"/>
        <w:rPr>
          <w:rFonts w:ascii="Times New Roman" w:eastAsia="Times New Roman" w:hAnsi="Times New Roman" w:cs="Times New Roman"/>
          <w:sz w:val="28"/>
          <w:szCs w:val="28"/>
          <w:lang w:eastAsia="ru-RU"/>
        </w:rPr>
      </w:pPr>
      <w:r w:rsidRPr="00F502FE">
        <w:rPr>
          <w:rFonts w:ascii="Times New Roman" w:hAnsi="Times New Roman" w:cs="Times New Roman"/>
          <w:sz w:val="28"/>
          <w:szCs w:val="28"/>
        </w:rPr>
        <w:tab/>
        <w:t>2.</w:t>
      </w:r>
      <w:r w:rsidRPr="00F502FE">
        <w:rPr>
          <w:rFonts w:ascii="Times New Roman" w:eastAsia="Times New Roman" w:hAnsi="Times New Roman" w:cs="Times New Roman"/>
          <w:sz w:val="28"/>
          <w:szCs w:val="28"/>
          <w:lang w:eastAsia="ru-RU"/>
        </w:rPr>
        <w:t xml:space="preserve"> </w:t>
      </w:r>
      <w:r w:rsidRPr="00F502FE">
        <w:rPr>
          <w:rFonts w:ascii="Times New Roman" w:hAnsi="Times New Roman" w:cs="Times New Roman"/>
          <w:color w:val="000000"/>
          <w:sz w:val="28"/>
          <w:szCs w:val="28"/>
        </w:rPr>
        <w:t>В прогнозный период запланирована работа по развитию современной социальной инфраструктуры, инвестиционные вливания буду направлены на строительство и подготовку к строительству объектов:</w:t>
      </w:r>
    </w:p>
    <w:p w:rsidR="00F502FE" w:rsidRPr="00F502FE" w:rsidRDefault="00F502FE" w:rsidP="00F502FE">
      <w:pPr>
        <w:tabs>
          <w:tab w:val="left" w:pos="993"/>
        </w:tabs>
        <w:spacing w:after="0" w:line="240" w:lineRule="auto"/>
        <w:ind w:firstLine="709"/>
        <w:contextualSpacing/>
        <w:jc w:val="both"/>
        <w:rPr>
          <w:rFonts w:ascii="Times New Roman" w:eastAsia="Calibri" w:hAnsi="Times New Roman" w:cs="Times New Roman"/>
          <w:color w:val="000000"/>
          <w:sz w:val="28"/>
          <w:szCs w:val="28"/>
        </w:rPr>
      </w:pPr>
      <w:r w:rsidRPr="00F502FE">
        <w:rPr>
          <w:rFonts w:ascii="Times New Roman" w:eastAsia="Calibri" w:hAnsi="Times New Roman" w:cs="Times New Roman"/>
          <w:color w:val="000000"/>
          <w:sz w:val="28"/>
          <w:szCs w:val="28"/>
        </w:rPr>
        <w:t xml:space="preserve">- в сфере образования: образовательно-культурных комплексов в                   д. </w:t>
      </w:r>
      <w:proofErr w:type="spellStart"/>
      <w:r w:rsidRPr="00F502FE">
        <w:rPr>
          <w:rFonts w:ascii="Times New Roman" w:eastAsia="Calibri" w:hAnsi="Times New Roman" w:cs="Times New Roman"/>
          <w:color w:val="000000"/>
          <w:sz w:val="28"/>
          <w:szCs w:val="28"/>
        </w:rPr>
        <w:t>Хулимсунт</w:t>
      </w:r>
      <w:proofErr w:type="spellEnd"/>
      <w:r w:rsidRPr="00F502FE">
        <w:rPr>
          <w:rFonts w:ascii="Times New Roman" w:eastAsia="Calibri" w:hAnsi="Times New Roman" w:cs="Times New Roman"/>
          <w:color w:val="000000"/>
          <w:sz w:val="28"/>
          <w:szCs w:val="28"/>
        </w:rPr>
        <w:t xml:space="preserve"> и с. Теги, школы в  п. </w:t>
      </w:r>
      <w:proofErr w:type="gramStart"/>
      <w:r w:rsidRPr="00F502FE">
        <w:rPr>
          <w:rFonts w:ascii="Times New Roman" w:eastAsia="Calibri" w:hAnsi="Times New Roman" w:cs="Times New Roman"/>
          <w:color w:val="000000"/>
          <w:sz w:val="28"/>
          <w:szCs w:val="28"/>
        </w:rPr>
        <w:t>Приполярный</w:t>
      </w:r>
      <w:proofErr w:type="gramEnd"/>
      <w:r w:rsidRPr="00F502FE">
        <w:rPr>
          <w:rFonts w:ascii="Times New Roman" w:eastAsia="Calibri" w:hAnsi="Times New Roman" w:cs="Times New Roman"/>
          <w:color w:val="000000"/>
          <w:sz w:val="28"/>
          <w:szCs w:val="28"/>
        </w:rPr>
        <w:t xml:space="preserve"> и </w:t>
      </w:r>
      <w:proofErr w:type="spellStart"/>
      <w:r w:rsidRPr="00F502FE">
        <w:rPr>
          <w:rFonts w:ascii="Times New Roman" w:eastAsia="Calibri" w:hAnsi="Times New Roman" w:cs="Times New Roman"/>
          <w:color w:val="000000"/>
          <w:sz w:val="28"/>
          <w:szCs w:val="28"/>
        </w:rPr>
        <w:t>пгт</w:t>
      </w:r>
      <w:proofErr w:type="spellEnd"/>
      <w:r w:rsidRPr="00F502FE">
        <w:rPr>
          <w:rFonts w:ascii="Times New Roman" w:eastAsia="Calibri" w:hAnsi="Times New Roman" w:cs="Times New Roman"/>
          <w:color w:val="000000"/>
          <w:sz w:val="28"/>
          <w:szCs w:val="28"/>
        </w:rPr>
        <w:t xml:space="preserve">. Березово, детских садов в   с. </w:t>
      </w:r>
      <w:proofErr w:type="spellStart"/>
      <w:r w:rsidRPr="00F502FE">
        <w:rPr>
          <w:rFonts w:ascii="Times New Roman" w:eastAsia="Calibri" w:hAnsi="Times New Roman" w:cs="Times New Roman"/>
          <w:color w:val="000000"/>
          <w:sz w:val="28"/>
          <w:szCs w:val="28"/>
        </w:rPr>
        <w:t>Саранпауль</w:t>
      </w:r>
      <w:proofErr w:type="spellEnd"/>
      <w:r w:rsidRPr="00F502FE">
        <w:rPr>
          <w:rFonts w:ascii="Times New Roman" w:eastAsia="Calibri" w:hAnsi="Times New Roman" w:cs="Times New Roman"/>
          <w:color w:val="000000"/>
          <w:sz w:val="28"/>
          <w:szCs w:val="28"/>
        </w:rPr>
        <w:t xml:space="preserve">, </w:t>
      </w:r>
      <w:proofErr w:type="spellStart"/>
      <w:r w:rsidRPr="00F502FE">
        <w:rPr>
          <w:rFonts w:ascii="Times New Roman" w:eastAsia="Calibri" w:hAnsi="Times New Roman" w:cs="Times New Roman"/>
          <w:color w:val="000000"/>
          <w:sz w:val="28"/>
          <w:szCs w:val="28"/>
        </w:rPr>
        <w:t>пгт</w:t>
      </w:r>
      <w:proofErr w:type="spellEnd"/>
      <w:r w:rsidRPr="00F502FE">
        <w:rPr>
          <w:rFonts w:ascii="Times New Roman" w:eastAsia="Calibri" w:hAnsi="Times New Roman" w:cs="Times New Roman"/>
          <w:color w:val="000000"/>
          <w:sz w:val="28"/>
          <w:szCs w:val="28"/>
        </w:rPr>
        <w:t xml:space="preserve">. </w:t>
      </w:r>
      <w:proofErr w:type="spellStart"/>
      <w:r w:rsidRPr="00F502FE">
        <w:rPr>
          <w:rFonts w:ascii="Times New Roman" w:eastAsia="Calibri" w:hAnsi="Times New Roman" w:cs="Times New Roman"/>
          <w:color w:val="000000"/>
          <w:sz w:val="28"/>
          <w:szCs w:val="28"/>
        </w:rPr>
        <w:t>Игрим</w:t>
      </w:r>
      <w:proofErr w:type="spellEnd"/>
      <w:r w:rsidRPr="00F502FE">
        <w:rPr>
          <w:rFonts w:ascii="Times New Roman" w:eastAsia="Calibri" w:hAnsi="Times New Roman" w:cs="Times New Roman"/>
          <w:color w:val="000000"/>
          <w:sz w:val="28"/>
          <w:szCs w:val="28"/>
        </w:rPr>
        <w:t xml:space="preserve">, п. </w:t>
      </w:r>
      <w:proofErr w:type="spellStart"/>
      <w:r w:rsidRPr="00F502FE">
        <w:rPr>
          <w:rFonts w:ascii="Times New Roman" w:eastAsia="Calibri" w:hAnsi="Times New Roman" w:cs="Times New Roman"/>
          <w:color w:val="000000"/>
          <w:sz w:val="28"/>
          <w:szCs w:val="28"/>
        </w:rPr>
        <w:t>Ванзетур</w:t>
      </w:r>
      <w:proofErr w:type="spellEnd"/>
      <w:r w:rsidRPr="00F502FE">
        <w:rPr>
          <w:rFonts w:ascii="Times New Roman" w:eastAsia="Calibri" w:hAnsi="Times New Roman" w:cs="Times New Roman"/>
          <w:color w:val="000000"/>
          <w:sz w:val="28"/>
          <w:szCs w:val="28"/>
        </w:rPr>
        <w:t xml:space="preserve"> и с. </w:t>
      </w:r>
      <w:proofErr w:type="spellStart"/>
      <w:r w:rsidRPr="00F502FE">
        <w:rPr>
          <w:rFonts w:ascii="Times New Roman" w:eastAsia="Calibri" w:hAnsi="Times New Roman" w:cs="Times New Roman"/>
          <w:color w:val="000000"/>
          <w:sz w:val="28"/>
          <w:szCs w:val="28"/>
        </w:rPr>
        <w:t>Няксимволь</w:t>
      </w:r>
      <w:proofErr w:type="spellEnd"/>
      <w:r w:rsidRPr="00F502FE">
        <w:rPr>
          <w:rFonts w:ascii="Times New Roman" w:eastAsia="Calibri" w:hAnsi="Times New Roman" w:cs="Times New Roman"/>
          <w:color w:val="000000"/>
          <w:sz w:val="28"/>
          <w:szCs w:val="28"/>
        </w:rPr>
        <w:t xml:space="preserve">, </w:t>
      </w:r>
      <w:proofErr w:type="spellStart"/>
      <w:r w:rsidRPr="00F502FE">
        <w:rPr>
          <w:rFonts w:ascii="Times New Roman" w:eastAsia="Calibri" w:hAnsi="Times New Roman" w:cs="Times New Roman"/>
          <w:color w:val="000000"/>
          <w:sz w:val="28"/>
          <w:szCs w:val="28"/>
        </w:rPr>
        <w:t>пристроя</w:t>
      </w:r>
      <w:proofErr w:type="spellEnd"/>
      <w:r w:rsidRPr="00F502FE">
        <w:rPr>
          <w:rFonts w:ascii="Times New Roman" w:eastAsia="Calibri" w:hAnsi="Times New Roman" w:cs="Times New Roman"/>
          <w:color w:val="000000"/>
          <w:sz w:val="28"/>
          <w:szCs w:val="28"/>
        </w:rPr>
        <w:t xml:space="preserve"> к интернату в   п. Сосьва;</w:t>
      </w:r>
    </w:p>
    <w:p w:rsidR="00F502FE" w:rsidRPr="00F502FE" w:rsidRDefault="00F502FE" w:rsidP="00F502FE">
      <w:pPr>
        <w:tabs>
          <w:tab w:val="left" w:pos="993"/>
        </w:tabs>
        <w:spacing w:after="0" w:line="240" w:lineRule="auto"/>
        <w:ind w:firstLine="709"/>
        <w:contextualSpacing/>
        <w:jc w:val="both"/>
        <w:rPr>
          <w:rFonts w:ascii="Times New Roman" w:eastAsia="Calibri" w:hAnsi="Times New Roman" w:cs="Times New Roman"/>
          <w:color w:val="000000"/>
          <w:sz w:val="28"/>
          <w:szCs w:val="28"/>
        </w:rPr>
      </w:pPr>
      <w:r w:rsidRPr="00F502FE">
        <w:rPr>
          <w:rFonts w:ascii="Times New Roman" w:eastAsia="Calibri" w:hAnsi="Times New Roman" w:cs="Times New Roman"/>
          <w:color w:val="000000"/>
          <w:sz w:val="28"/>
          <w:szCs w:val="28"/>
        </w:rPr>
        <w:t xml:space="preserve">- в сфере культуры: проведение реконструкции здания библиотеки в            п. </w:t>
      </w:r>
      <w:proofErr w:type="gramStart"/>
      <w:r w:rsidRPr="00F502FE">
        <w:rPr>
          <w:rFonts w:ascii="Times New Roman" w:eastAsia="Calibri" w:hAnsi="Times New Roman" w:cs="Times New Roman"/>
          <w:color w:val="000000"/>
          <w:sz w:val="28"/>
          <w:szCs w:val="28"/>
        </w:rPr>
        <w:t>Приполярном</w:t>
      </w:r>
      <w:proofErr w:type="gramEnd"/>
      <w:r w:rsidRPr="00F502FE">
        <w:rPr>
          <w:rFonts w:ascii="Times New Roman" w:eastAsia="Calibri" w:hAnsi="Times New Roman" w:cs="Times New Roman"/>
          <w:color w:val="000000"/>
          <w:sz w:val="28"/>
          <w:szCs w:val="28"/>
        </w:rPr>
        <w:t>;</w:t>
      </w:r>
    </w:p>
    <w:p w:rsidR="00F502FE" w:rsidRPr="00F502FE" w:rsidRDefault="00F502FE" w:rsidP="00F502FE">
      <w:pPr>
        <w:tabs>
          <w:tab w:val="left" w:pos="993"/>
        </w:tabs>
        <w:spacing w:after="0" w:line="240" w:lineRule="auto"/>
        <w:ind w:firstLine="709"/>
        <w:contextualSpacing/>
        <w:jc w:val="both"/>
        <w:rPr>
          <w:rFonts w:ascii="Times New Roman" w:eastAsia="Calibri" w:hAnsi="Times New Roman" w:cs="Times New Roman"/>
          <w:color w:val="000000"/>
          <w:sz w:val="28"/>
          <w:szCs w:val="28"/>
        </w:rPr>
      </w:pPr>
      <w:r w:rsidRPr="00F502FE">
        <w:rPr>
          <w:rFonts w:ascii="Times New Roman" w:eastAsia="Calibri" w:hAnsi="Times New Roman" w:cs="Times New Roman"/>
          <w:color w:val="000000"/>
          <w:sz w:val="28"/>
          <w:szCs w:val="28"/>
        </w:rPr>
        <w:t xml:space="preserve">- в сфере физической культуры: строительство бассейнов в населенных пунктах </w:t>
      </w:r>
      <w:proofErr w:type="gramStart"/>
      <w:r w:rsidRPr="00F502FE">
        <w:rPr>
          <w:rFonts w:ascii="Times New Roman" w:eastAsia="Calibri" w:hAnsi="Times New Roman" w:cs="Times New Roman"/>
          <w:color w:val="000000"/>
          <w:sz w:val="28"/>
          <w:szCs w:val="28"/>
        </w:rPr>
        <w:t>Приполярный</w:t>
      </w:r>
      <w:proofErr w:type="gramEnd"/>
      <w:r w:rsidRPr="00F502FE">
        <w:rPr>
          <w:rFonts w:ascii="Times New Roman" w:eastAsia="Calibri" w:hAnsi="Times New Roman" w:cs="Times New Roman"/>
          <w:color w:val="000000"/>
          <w:sz w:val="28"/>
          <w:szCs w:val="28"/>
        </w:rPr>
        <w:t xml:space="preserve">, </w:t>
      </w:r>
      <w:proofErr w:type="spellStart"/>
      <w:r w:rsidRPr="00F502FE">
        <w:rPr>
          <w:rFonts w:ascii="Times New Roman" w:eastAsia="Calibri" w:hAnsi="Times New Roman" w:cs="Times New Roman"/>
          <w:color w:val="000000"/>
          <w:sz w:val="28"/>
          <w:szCs w:val="28"/>
        </w:rPr>
        <w:t>Хулисунт</w:t>
      </w:r>
      <w:proofErr w:type="spellEnd"/>
      <w:r w:rsidRPr="00F502FE">
        <w:rPr>
          <w:rFonts w:ascii="Times New Roman" w:eastAsia="Calibri" w:hAnsi="Times New Roman" w:cs="Times New Roman"/>
          <w:color w:val="000000"/>
          <w:sz w:val="28"/>
          <w:szCs w:val="28"/>
        </w:rPr>
        <w:t xml:space="preserve">, Светлый, </w:t>
      </w:r>
      <w:proofErr w:type="spellStart"/>
      <w:r w:rsidRPr="00F502FE">
        <w:rPr>
          <w:rFonts w:ascii="Times New Roman" w:eastAsia="Calibri" w:hAnsi="Times New Roman" w:cs="Times New Roman"/>
          <w:color w:val="000000"/>
          <w:sz w:val="28"/>
          <w:szCs w:val="28"/>
        </w:rPr>
        <w:t>Игрим</w:t>
      </w:r>
      <w:proofErr w:type="spellEnd"/>
      <w:r w:rsidRPr="00F502FE">
        <w:rPr>
          <w:rFonts w:ascii="Times New Roman" w:eastAsia="Calibri" w:hAnsi="Times New Roman" w:cs="Times New Roman"/>
          <w:color w:val="000000"/>
          <w:sz w:val="28"/>
          <w:szCs w:val="28"/>
        </w:rPr>
        <w:t xml:space="preserve">, спортивной площадки и хоккейного корта в д. </w:t>
      </w:r>
      <w:proofErr w:type="spellStart"/>
      <w:r w:rsidRPr="00F502FE">
        <w:rPr>
          <w:rFonts w:ascii="Times New Roman" w:eastAsia="Calibri" w:hAnsi="Times New Roman" w:cs="Times New Roman"/>
          <w:color w:val="000000"/>
          <w:sz w:val="28"/>
          <w:szCs w:val="28"/>
        </w:rPr>
        <w:t>Хулимсунт</w:t>
      </w:r>
      <w:proofErr w:type="spellEnd"/>
      <w:r w:rsidRPr="00F502FE">
        <w:rPr>
          <w:rFonts w:ascii="Times New Roman" w:eastAsia="Calibri" w:hAnsi="Times New Roman" w:cs="Times New Roman"/>
          <w:color w:val="000000"/>
          <w:sz w:val="28"/>
          <w:szCs w:val="28"/>
        </w:rPr>
        <w:t xml:space="preserve">, спортивного зала в с. </w:t>
      </w:r>
      <w:proofErr w:type="spellStart"/>
      <w:r w:rsidRPr="00F502FE">
        <w:rPr>
          <w:rFonts w:ascii="Times New Roman" w:eastAsia="Calibri" w:hAnsi="Times New Roman" w:cs="Times New Roman"/>
          <w:color w:val="000000"/>
          <w:sz w:val="28"/>
          <w:szCs w:val="28"/>
        </w:rPr>
        <w:t>Саранпауль</w:t>
      </w:r>
      <w:proofErr w:type="spellEnd"/>
      <w:r w:rsidRPr="00F502FE">
        <w:rPr>
          <w:rFonts w:ascii="Times New Roman" w:eastAsia="Calibri" w:hAnsi="Times New Roman" w:cs="Times New Roman"/>
          <w:color w:val="000000"/>
          <w:sz w:val="28"/>
          <w:szCs w:val="28"/>
        </w:rPr>
        <w:t>.</w:t>
      </w:r>
    </w:p>
    <w:p w:rsidR="00F502FE" w:rsidRPr="00F502FE" w:rsidRDefault="00F502FE" w:rsidP="00F502FE">
      <w:pPr>
        <w:numPr>
          <w:ilvl w:val="0"/>
          <w:numId w:val="40"/>
        </w:numPr>
        <w:tabs>
          <w:tab w:val="left" w:pos="851"/>
          <w:tab w:val="left" w:pos="993"/>
        </w:tabs>
        <w:spacing w:after="0" w:line="240" w:lineRule="auto"/>
        <w:ind w:left="0" w:firstLine="709"/>
        <w:contextualSpacing/>
        <w:jc w:val="both"/>
        <w:rPr>
          <w:rFonts w:ascii="Times New Roman" w:eastAsia="Calibri" w:hAnsi="Times New Roman" w:cs="Times New Roman"/>
          <w:sz w:val="28"/>
          <w:szCs w:val="28"/>
        </w:rPr>
      </w:pPr>
      <w:r w:rsidRPr="00F502FE">
        <w:rPr>
          <w:rFonts w:ascii="Times New Roman" w:eastAsia="Calibri" w:hAnsi="Times New Roman" w:cs="Times New Roman"/>
          <w:sz w:val="28"/>
          <w:szCs w:val="28"/>
        </w:rPr>
        <w:t xml:space="preserve">На территории Березовского района компанией ООО «Сеть» продолжается работа по строительству магистральной волоконно-оптической линии связи (далее - ВОЛС), с целью охвата большого количества населенных пунктов Березовского района, включая с. </w:t>
      </w:r>
      <w:proofErr w:type="spellStart"/>
      <w:r w:rsidRPr="00F502FE">
        <w:rPr>
          <w:rFonts w:ascii="Times New Roman" w:eastAsia="Calibri" w:hAnsi="Times New Roman" w:cs="Times New Roman"/>
          <w:sz w:val="28"/>
          <w:szCs w:val="28"/>
        </w:rPr>
        <w:t>Няксимволь</w:t>
      </w:r>
      <w:proofErr w:type="spellEnd"/>
      <w:r w:rsidRPr="00F502FE">
        <w:rPr>
          <w:rFonts w:ascii="Times New Roman" w:eastAsia="Calibri" w:hAnsi="Times New Roman" w:cs="Times New Roman"/>
          <w:sz w:val="28"/>
          <w:szCs w:val="28"/>
        </w:rPr>
        <w:t xml:space="preserve">, с. </w:t>
      </w:r>
      <w:proofErr w:type="spellStart"/>
      <w:r w:rsidRPr="00F502FE">
        <w:rPr>
          <w:rFonts w:ascii="Times New Roman" w:eastAsia="Calibri" w:hAnsi="Times New Roman" w:cs="Times New Roman"/>
          <w:sz w:val="28"/>
          <w:szCs w:val="28"/>
        </w:rPr>
        <w:t>Ломбовож</w:t>
      </w:r>
      <w:proofErr w:type="spellEnd"/>
      <w:r w:rsidRPr="00F502FE">
        <w:rPr>
          <w:rFonts w:ascii="Times New Roman" w:eastAsia="Calibri" w:hAnsi="Times New Roman" w:cs="Times New Roman"/>
          <w:sz w:val="28"/>
          <w:szCs w:val="28"/>
        </w:rPr>
        <w:t xml:space="preserve">, п. Сосьва,     с. </w:t>
      </w:r>
      <w:proofErr w:type="spellStart"/>
      <w:r w:rsidRPr="00F502FE">
        <w:rPr>
          <w:rFonts w:ascii="Times New Roman" w:eastAsia="Calibri" w:hAnsi="Times New Roman" w:cs="Times New Roman"/>
          <w:sz w:val="28"/>
          <w:szCs w:val="28"/>
        </w:rPr>
        <w:t>Саранпауль</w:t>
      </w:r>
      <w:proofErr w:type="spellEnd"/>
      <w:r w:rsidRPr="00F502FE">
        <w:rPr>
          <w:rFonts w:ascii="Times New Roman" w:eastAsia="Calibri" w:hAnsi="Times New Roman" w:cs="Times New Roman"/>
          <w:sz w:val="28"/>
          <w:szCs w:val="28"/>
        </w:rPr>
        <w:t xml:space="preserve">. В перспективе с целью решения вопроса о повышении скорости и качества интернет – связи в </w:t>
      </w:r>
      <w:proofErr w:type="spellStart"/>
      <w:r w:rsidRPr="00F502FE">
        <w:rPr>
          <w:rFonts w:ascii="Times New Roman" w:eastAsia="Calibri" w:hAnsi="Times New Roman" w:cs="Times New Roman"/>
          <w:sz w:val="28"/>
          <w:szCs w:val="28"/>
        </w:rPr>
        <w:t>пгт</w:t>
      </w:r>
      <w:proofErr w:type="spellEnd"/>
      <w:r w:rsidRPr="00F502FE">
        <w:rPr>
          <w:rFonts w:ascii="Times New Roman" w:eastAsia="Calibri" w:hAnsi="Times New Roman" w:cs="Times New Roman"/>
          <w:sz w:val="28"/>
          <w:szCs w:val="28"/>
        </w:rPr>
        <w:t xml:space="preserve">. Березово, п. </w:t>
      </w:r>
      <w:proofErr w:type="spellStart"/>
      <w:r w:rsidRPr="00F502FE">
        <w:rPr>
          <w:rFonts w:ascii="Times New Roman" w:eastAsia="Calibri" w:hAnsi="Times New Roman" w:cs="Times New Roman"/>
          <w:sz w:val="28"/>
          <w:szCs w:val="28"/>
        </w:rPr>
        <w:t>Ванзетур</w:t>
      </w:r>
      <w:proofErr w:type="spellEnd"/>
      <w:r w:rsidRPr="00F502FE">
        <w:rPr>
          <w:rFonts w:ascii="Times New Roman" w:eastAsia="Calibri" w:hAnsi="Times New Roman" w:cs="Times New Roman"/>
          <w:sz w:val="28"/>
          <w:szCs w:val="28"/>
        </w:rPr>
        <w:t xml:space="preserve">, д. </w:t>
      </w:r>
      <w:proofErr w:type="spellStart"/>
      <w:r w:rsidRPr="00F502FE">
        <w:rPr>
          <w:rFonts w:ascii="Times New Roman" w:eastAsia="Calibri" w:hAnsi="Times New Roman" w:cs="Times New Roman"/>
          <w:sz w:val="28"/>
          <w:szCs w:val="28"/>
        </w:rPr>
        <w:t>Шайтанка</w:t>
      </w:r>
      <w:proofErr w:type="spellEnd"/>
      <w:r w:rsidRPr="00F502FE">
        <w:rPr>
          <w:rFonts w:ascii="Times New Roman" w:eastAsia="Calibri" w:hAnsi="Times New Roman" w:cs="Times New Roman"/>
          <w:sz w:val="28"/>
          <w:szCs w:val="28"/>
        </w:rPr>
        <w:t xml:space="preserve">, д. </w:t>
      </w:r>
      <w:proofErr w:type="spellStart"/>
      <w:r w:rsidRPr="00F502FE">
        <w:rPr>
          <w:rFonts w:ascii="Times New Roman" w:eastAsia="Calibri" w:hAnsi="Times New Roman" w:cs="Times New Roman"/>
          <w:sz w:val="28"/>
          <w:szCs w:val="28"/>
        </w:rPr>
        <w:t>Деминская</w:t>
      </w:r>
      <w:proofErr w:type="spellEnd"/>
      <w:r w:rsidRPr="00F502FE">
        <w:rPr>
          <w:rFonts w:ascii="Times New Roman" w:eastAsia="Calibri" w:hAnsi="Times New Roman" w:cs="Times New Roman"/>
          <w:sz w:val="28"/>
          <w:szCs w:val="28"/>
        </w:rPr>
        <w:t xml:space="preserve">, п. </w:t>
      </w:r>
      <w:proofErr w:type="spellStart"/>
      <w:r w:rsidRPr="00F502FE">
        <w:rPr>
          <w:rFonts w:ascii="Times New Roman" w:eastAsia="Calibri" w:hAnsi="Times New Roman" w:cs="Times New Roman"/>
          <w:sz w:val="28"/>
          <w:szCs w:val="28"/>
        </w:rPr>
        <w:t>Устрем</w:t>
      </w:r>
      <w:proofErr w:type="spellEnd"/>
      <w:r w:rsidRPr="00F502FE">
        <w:rPr>
          <w:rFonts w:ascii="Times New Roman" w:eastAsia="Calibri" w:hAnsi="Times New Roman" w:cs="Times New Roman"/>
          <w:sz w:val="28"/>
          <w:szCs w:val="28"/>
        </w:rPr>
        <w:t xml:space="preserve">, д. </w:t>
      </w:r>
      <w:proofErr w:type="spellStart"/>
      <w:r w:rsidRPr="00F502FE">
        <w:rPr>
          <w:rFonts w:ascii="Times New Roman" w:eastAsia="Calibri" w:hAnsi="Times New Roman" w:cs="Times New Roman"/>
          <w:sz w:val="28"/>
          <w:szCs w:val="28"/>
        </w:rPr>
        <w:t>Пугоры</w:t>
      </w:r>
      <w:proofErr w:type="spellEnd"/>
      <w:r w:rsidRPr="00F502FE">
        <w:rPr>
          <w:rFonts w:ascii="Times New Roman" w:eastAsia="Calibri" w:hAnsi="Times New Roman" w:cs="Times New Roman"/>
          <w:sz w:val="28"/>
          <w:szCs w:val="28"/>
        </w:rPr>
        <w:t xml:space="preserve"> и с. Теги, в адрес Департамента информационных технологий Ханты-Мансийского автономного округа – Югры направлено обращение о выделении дополнительного финансирования на проведение работ.</w:t>
      </w:r>
    </w:p>
    <w:p w:rsidR="00F502FE" w:rsidRPr="00F502FE" w:rsidRDefault="00F502FE" w:rsidP="00F502FE">
      <w:pPr>
        <w:numPr>
          <w:ilvl w:val="0"/>
          <w:numId w:val="40"/>
        </w:numPr>
        <w:shd w:val="clear" w:color="auto" w:fill="FFFFFF"/>
        <w:tabs>
          <w:tab w:val="left" w:pos="0"/>
          <w:tab w:val="left" w:pos="851"/>
          <w:tab w:val="left" w:pos="993"/>
        </w:tabs>
        <w:spacing w:after="0" w:line="240" w:lineRule="auto"/>
        <w:ind w:left="0" w:firstLine="709"/>
        <w:contextualSpacing/>
        <w:jc w:val="both"/>
        <w:rPr>
          <w:sz w:val="28"/>
          <w:szCs w:val="28"/>
        </w:rPr>
      </w:pPr>
      <w:r w:rsidRPr="00F502FE">
        <w:rPr>
          <w:rFonts w:ascii="Times New Roman" w:eastAsia="Calibri" w:hAnsi="Times New Roman" w:cs="Times New Roman"/>
          <w:sz w:val="28"/>
          <w:szCs w:val="28"/>
        </w:rPr>
        <w:t>Развитие и модернизация жилищно-коммунального хозяйства района осуществляется с привлечением внебюджетных источников – сре</w:t>
      </w:r>
      <w:proofErr w:type="gramStart"/>
      <w:r w:rsidRPr="00F502FE">
        <w:rPr>
          <w:rFonts w:ascii="Times New Roman" w:eastAsia="Calibri" w:hAnsi="Times New Roman" w:cs="Times New Roman"/>
          <w:sz w:val="28"/>
          <w:szCs w:val="28"/>
        </w:rPr>
        <w:t>дств пр</w:t>
      </w:r>
      <w:proofErr w:type="gramEnd"/>
      <w:r w:rsidRPr="00F502FE">
        <w:rPr>
          <w:rFonts w:ascii="Times New Roman" w:eastAsia="Calibri" w:hAnsi="Times New Roman" w:cs="Times New Roman"/>
          <w:sz w:val="28"/>
          <w:szCs w:val="28"/>
        </w:rPr>
        <w:t>едприятий, в том числе:</w:t>
      </w:r>
    </w:p>
    <w:p w:rsidR="00F502FE" w:rsidRPr="00F502FE" w:rsidRDefault="00F502FE" w:rsidP="00F502FE">
      <w:pPr>
        <w:shd w:val="clear" w:color="auto" w:fill="FFFFFF"/>
        <w:tabs>
          <w:tab w:val="left" w:pos="0"/>
          <w:tab w:val="left" w:pos="993"/>
        </w:tabs>
        <w:spacing w:after="0" w:line="240" w:lineRule="auto"/>
        <w:ind w:firstLine="709"/>
        <w:contextualSpacing/>
        <w:jc w:val="both"/>
        <w:rPr>
          <w:rFonts w:ascii="Times New Roman" w:eastAsia="Calibri" w:hAnsi="Times New Roman" w:cs="Times New Roman"/>
          <w:sz w:val="28"/>
          <w:szCs w:val="28"/>
        </w:rPr>
      </w:pPr>
      <w:r w:rsidRPr="00F502FE">
        <w:rPr>
          <w:rFonts w:ascii="Times New Roman" w:eastAsia="Calibri" w:hAnsi="Times New Roman" w:cs="Times New Roman"/>
          <w:sz w:val="28"/>
          <w:szCs w:val="28"/>
        </w:rPr>
        <w:t xml:space="preserve">- акционерное общество «Юграэнерго». С целью повышения надежности и качества электроснабжения в рамках инвестиционной программы продолжается реализация проектов по строительству (реконструкции) дизельных электростанции и сетей электроснабжения в населенных пунктах Сосьва, </w:t>
      </w:r>
      <w:proofErr w:type="spellStart"/>
      <w:r w:rsidRPr="00F502FE">
        <w:rPr>
          <w:rFonts w:ascii="Times New Roman" w:eastAsia="Calibri" w:hAnsi="Times New Roman" w:cs="Times New Roman"/>
          <w:sz w:val="28"/>
          <w:szCs w:val="28"/>
        </w:rPr>
        <w:t>Саранпауль</w:t>
      </w:r>
      <w:proofErr w:type="spellEnd"/>
      <w:r w:rsidRPr="00F502FE">
        <w:rPr>
          <w:rFonts w:ascii="Times New Roman" w:eastAsia="Calibri" w:hAnsi="Times New Roman" w:cs="Times New Roman"/>
          <w:sz w:val="28"/>
          <w:szCs w:val="28"/>
        </w:rPr>
        <w:t xml:space="preserve">, </w:t>
      </w:r>
      <w:proofErr w:type="spellStart"/>
      <w:r w:rsidRPr="00F502FE">
        <w:rPr>
          <w:rFonts w:ascii="Times New Roman" w:eastAsia="Calibri" w:hAnsi="Times New Roman" w:cs="Times New Roman"/>
          <w:sz w:val="28"/>
          <w:szCs w:val="28"/>
        </w:rPr>
        <w:t>Няксимволь</w:t>
      </w:r>
      <w:proofErr w:type="spellEnd"/>
      <w:r w:rsidRPr="00F502FE">
        <w:rPr>
          <w:rFonts w:ascii="Times New Roman" w:eastAsia="Calibri" w:hAnsi="Times New Roman" w:cs="Times New Roman"/>
          <w:sz w:val="28"/>
          <w:szCs w:val="28"/>
        </w:rPr>
        <w:t xml:space="preserve">, </w:t>
      </w:r>
      <w:proofErr w:type="spellStart"/>
      <w:r w:rsidRPr="00F502FE">
        <w:rPr>
          <w:rFonts w:ascii="Times New Roman" w:eastAsia="Calibri" w:hAnsi="Times New Roman" w:cs="Times New Roman"/>
          <w:sz w:val="28"/>
          <w:szCs w:val="28"/>
        </w:rPr>
        <w:t>Анеева</w:t>
      </w:r>
      <w:proofErr w:type="spellEnd"/>
      <w:r w:rsidRPr="00F502FE">
        <w:rPr>
          <w:rFonts w:ascii="Times New Roman" w:eastAsia="Calibri" w:hAnsi="Times New Roman" w:cs="Times New Roman"/>
          <w:sz w:val="28"/>
          <w:szCs w:val="28"/>
        </w:rPr>
        <w:t xml:space="preserve">, </w:t>
      </w:r>
      <w:proofErr w:type="spellStart"/>
      <w:r w:rsidRPr="00F502FE">
        <w:rPr>
          <w:rFonts w:ascii="Times New Roman" w:eastAsia="Calibri" w:hAnsi="Times New Roman" w:cs="Times New Roman"/>
          <w:sz w:val="28"/>
          <w:szCs w:val="28"/>
        </w:rPr>
        <w:t>Ломбовож</w:t>
      </w:r>
      <w:proofErr w:type="spellEnd"/>
      <w:r w:rsidRPr="00F502FE">
        <w:rPr>
          <w:rFonts w:ascii="Times New Roman" w:eastAsia="Calibri" w:hAnsi="Times New Roman" w:cs="Times New Roman"/>
          <w:sz w:val="28"/>
          <w:szCs w:val="28"/>
        </w:rPr>
        <w:t xml:space="preserve">, </w:t>
      </w:r>
      <w:proofErr w:type="spellStart"/>
      <w:r w:rsidRPr="00F502FE">
        <w:rPr>
          <w:rFonts w:ascii="Times New Roman" w:eastAsia="Calibri" w:hAnsi="Times New Roman" w:cs="Times New Roman"/>
          <w:sz w:val="28"/>
          <w:szCs w:val="28"/>
        </w:rPr>
        <w:t>Кимкъясуй</w:t>
      </w:r>
      <w:proofErr w:type="spellEnd"/>
      <w:r w:rsidRPr="00F502FE">
        <w:rPr>
          <w:rFonts w:ascii="Times New Roman" w:eastAsia="Calibri" w:hAnsi="Times New Roman" w:cs="Times New Roman"/>
          <w:sz w:val="28"/>
          <w:szCs w:val="28"/>
        </w:rPr>
        <w:t xml:space="preserve">, </w:t>
      </w:r>
      <w:proofErr w:type="spellStart"/>
      <w:r w:rsidRPr="00F502FE">
        <w:rPr>
          <w:rFonts w:ascii="Times New Roman" w:eastAsia="Calibri" w:hAnsi="Times New Roman" w:cs="Times New Roman"/>
          <w:sz w:val="28"/>
          <w:szCs w:val="28"/>
        </w:rPr>
        <w:t>Сартынья</w:t>
      </w:r>
      <w:proofErr w:type="spellEnd"/>
      <w:r w:rsidRPr="00F502FE">
        <w:rPr>
          <w:rFonts w:ascii="Times New Roman" w:eastAsia="Calibri" w:hAnsi="Times New Roman" w:cs="Times New Roman"/>
          <w:sz w:val="28"/>
          <w:szCs w:val="28"/>
        </w:rPr>
        <w:t>;</w:t>
      </w:r>
    </w:p>
    <w:p w:rsidR="00F502FE" w:rsidRPr="00F502FE" w:rsidRDefault="00F502FE" w:rsidP="00F502FE">
      <w:pPr>
        <w:spacing w:after="0" w:line="240" w:lineRule="auto"/>
        <w:ind w:firstLine="708"/>
        <w:contextualSpacing/>
        <w:jc w:val="both"/>
        <w:rPr>
          <w:rFonts w:ascii="Times New Roman" w:eastAsia="Calibri" w:hAnsi="Times New Roman" w:cs="Times New Roman"/>
          <w:sz w:val="28"/>
          <w:szCs w:val="28"/>
        </w:rPr>
      </w:pPr>
      <w:r w:rsidRPr="00F502FE">
        <w:rPr>
          <w:rFonts w:ascii="Times New Roman" w:eastAsia="Calibri" w:hAnsi="Times New Roman" w:cs="Times New Roman"/>
          <w:sz w:val="28"/>
          <w:szCs w:val="28"/>
        </w:rPr>
        <w:t>- АО «ЮРЭСК». Запланирована реализация проектов по строительству сетей электроснабжения жилищного строительства, туристическо-этнографического комплекса «</w:t>
      </w:r>
      <w:proofErr w:type="spellStart"/>
      <w:r w:rsidRPr="00F502FE">
        <w:rPr>
          <w:rFonts w:ascii="Times New Roman" w:eastAsia="Calibri" w:hAnsi="Times New Roman" w:cs="Times New Roman"/>
          <w:sz w:val="28"/>
          <w:szCs w:val="28"/>
        </w:rPr>
        <w:t>Сорни</w:t>
      </w:r>
      <w:proofErr w:type="spellEnd"/>
      <w:r w:rsidRPr="00F502FE">
        <w:rPr>
          <w:rFonts w:ascii="Times New Roman" w:eastAsia="Calibri" w:hAnsi="Times New Roman" w:cs="Times New Roman"/>
          <w:sz w:val="28"/>
          <w:szCs w:val="28"/>
        </w:rPr>
        <w:t xml:space="preserve">-Сей» в </w:t>
      </w:r>
      <w:proofErr w:type="spellStart"/>
      <w:r w:rsidRPr="00F502FE">
        <w:rPr>
          <w:rFonts w:ascii="Times New Roman" w:eastAsia="Calibri" w:hAnsi="Times New Roman" w:cs="Times New Roman"/>
          <w:sz w:val="28"/>
          <w:szCs w:val="28"/>
        </w:rPr>
        <w:t>пгт</w:t>
      </w:r>
      <w:proofErr w:type="spellEnd"/>
      <w:r w:rsidRPr="00F502FE">
        <w:rPr>
          <w:rFonts w:ascii="Times New Roman" w:eastAsia="Calibri" w:hAnsi="Times New Roman" w:cs="Times New Roman"/>
          <w:sz w:val="28"/>
          <w:szCs w:val="28"/>
        </w:rPr>
        <w:t xml:space="preserve">. Березово, водоочистных </w:t>
      </w:r>
      <w:r w:rsidRPr="00F502FE">
        <w:rPr>
          <w:rFonts w:ascii="Times New Roman" w:eastAsia="Calibri" w:hAnsi="Times New Roman" w:cs="Times New Roman"/>
          <w:sz w:val="28"/>
          <w:szCs w:val="28"/>
        </w:rPr>
        <w:lastRenderedPageBreak/>
        <w:t xml:space="preserve">сооружений в п. </w:t>
      </w:r>
      <w:proofErr w:type="gramStart"/>
      <w:r w:rsidRPr="00F502FE">
        <w:rPr>
          <w:rFonts w:ascii="Times New Roman" w:eastAsia="Calibri" w:hAnsi="Times New Roman" w:cs="Times New Roman"/>
          <w:sz w:val="28"/>
          <w:szCs w:val="28"/>
        </w:rPr>
        <w:t>Светлый</w:t>
      </w:r>
      <w:proofErr w:type="gramEnd"/>
      <w:r w:rsidRPr="00F502FE">
        <w:rPr>
          <w:rFonts w:ascii="Times New Roman" w:eastAsia="Calibri" w:hAnsi="Times New Roman" w:cs="Times New Roman"/>
          <w:sz w:val="28"/>
          <w:szCs w:val="28"/>
        </w:rPr>
        <w:t xml:space="preserve">, строительство базы электрических сетей в                  </w:t>
      </w:r>
      <w:proofErr w:type="spellStart"/>
      <w:r w:rsidRPr="00F502FE">
        <w:rPr>
          <w:rFonts w:ascii="Times New Roman" w:eastAsia="Calibri" w:hAnsi="Times New Roman" w:cs="Times New Roman"/>
          <w:sz w:val="28"/>
          <w:szCs w:val="28"/>
        </w:rPr>
        <w:t>пгт</w:t>
      </w:r>
      <w:proofErr w:type="spellEnd"/>
      <w:r w:rsidRPr="00F502FE">
        <w:rPr>
          <w:rFonts w:ascii="Times New Roman" w:eastAsia="Calibri" w:hAnsi="Times New Roman" w:cs="Times New Roman"/>
          <w:sz w:val="28"/>
          <w:szCs w:val="28"/>
        </w:rPr>
        <w:t xml:space="preserve">. Березово и </w:t>
      </w:r>
      <w:proofErr w:type="spellStart"/>
      <w:r w:rsidRPr="00F502FE">
        <w:rPr>
          <w:rFonts w:ascii="Times New Roman" w:eastAsia="Calibri" w:hAnsi="Times New Roman" w:cs="Times New Roman"/>
          <w:sz w:val="28"/>
          <w:szCs w:val="28"/>
        </w:rPr>
        <w:t>пгт</w:t>
      </w:r>
      <w:proofErr w:type="spellEnd"/>
      <w:r w:rsidRPr="00F502FE">
        <w:rPr>
          <w:rFonts w:ascii="Times New Roman" w:eastAsia="Calibri" w:hAnsi="Times New Roman" w:cs="Times New Roman"/>
          <w:sz w:val="28"/>
          <w:szCs w:val="28"/>
        </w:rPr>
        <w:t xml:space="preserve">. </w:t>
      </w:r>
      <w:proofErr w:type="spellStart"/>
      <w:r w:rsidRPr="00F502FE">
        <w:rPr>
          <w:rFonts w:ascii="Times New Roman" w:eastAsia="Calibri" w:hAnsi="Times New Roman" w:cs="Times New Roman"/>
          <w:sz w:val="28"/>
          <w:szCs w:val="28"/>
        </w:rPr>
        <w:t>Игриме</w:t>
      </w:r>
      <w:proofErr w:type="spellEnd"/>
      <w:r w:rsidRPr="00F502FE">
        <w:rPr>
          <w:rFonts w:ascii="Times New Roman" w:eastAsia="Calibri" w:hAnsi="Times New Roman" w:cs="Times New Roman"/>
          <w:sz w:val="28"/>
          <w:szCs w:val="28"/>
        </w:rPr>
        <w:t>;</w:t>
      </w:r>
    </w:p>
    <w:p w:rsidR="00F502FE" w:rsidRPr="00F502FE" w:rsidRDefault="00F502FE" w:rsidP="00F502FE">
      <w:pPr>
        <w:spacing w:after="0" w:line="240" w:lineRule="auto"/>
        <w:ind w:firstLine="708"/>
        <w:contextualSpacing/>
        <w:jc w:val="both"/>
        <w:rPr>
          <w:rFonts w:ascii="Times New Roman" w:eastAsia="Calibri" w:hAnsi="Times New Roman" w:cs="Times New Roman"/>
          <w:sz w:val="28"/>
          <w:szCs w:val="28"/>
        </w:rPr>
      </w:pPr>
      <w:r w:rsidRPr="00F502FE">
        <w:rPr>
          <w:rFonts w:ascii="Times New Roman" w:eastAsia="Calibri" w:hAnsi="Times New Roman" w:cs="Times New Roman"/>
          <w:sz w:val="28"/>
          <w:szCs w:val="28"/>
        </w:rPr>
        <w:t xml:space="preserve">- </w:t>
      </w:r>
      <w:r w:rsidRPr="00F502FE">
        <w:rPr>
          <w:rFonts w:ascii="Times New Roman" w:eastAsia="Calibri" w:hAnsi="Times New Roman" w:cs="Times New Roman"/>
          <w:color w:val="000000"/>
          <w:sz w:val="28"/>
          <w:szCs w:val="28"/>
        </w:rPr>
        <w:t xml:space="preserve">ОАО «Газпром». Благоустройство дворовых территорий – строительство пешеходной зоны, дворовой площадки в п. </w:t>
      </w:r>
      <w:proofErr w:type="gramStart"/>
      <w:r w:rsidRPr="00F502FE">
        <w:rPr>
          <w:rFonts w:ascii="Times New Roman" w:eastAsia="Calibri" w:hAnsi="Times New Roman" w:cs="Times New Roman"/>
          <w:color w:val="000000"/>
          <w:sz w:val="28"/>
          <w:szCs w:val="28"/>
        </w:rPr>
        <w:t>Приполярный</w:t>
      </w:r>
      <w:proofErr w:type="gramEnd"/>
      <w:r w:rsidRPr="00F502FE">
        <w:rPr>
          <w:rFonts w:ascii="Times New Roman" w:eastAsia="Calibri" w:hAnsi="Times New Roman" w:cs="Times New Roman"/>
          <w:color w:val="000000"/>
          <w:sz w:val="28"/>
          <w:szCs w:val="28"/>
        </w:rPr>
        <w:t xml:space="preserve">, игрового комплекса в    д. </w:t>
      </w:r>
      <w:proofErr w:type="spellStart"/>
      <w:r w:rsidRPr="00F502FE">
        <w:rPr>
          <w:rFonts w:ascii="Times New Roman" w:eastAsia="Calibri" w:hAnsi="Times New Roman" w:cs="Times New Roman"/>
          <w:color w:val="000000"/>
          <w:sz w:val="28"/>
          <w:szCs w:val="28"/>
        </w:rPr>
        <w:t>Хулимсунт</w:t>
      </w:r>
      <w:proofErr w:type="spellEnd"/>
      <w:r w:rsidRPr="00F502FE">
        <w:rPr>
          <w:rFonts w:ascii="Times New Roman" w:eastAsia="Calibri" w:hAnsi="Times New Roman" w:cs="Times New Roman"/>
          <w:color w:val="000000"/>
          <w:sz w:val="28"/>
          <w:szCs w:val="28"/>
        </w:rPr>
        <w:t>.</w:t>
      </w:r>
    </w:p>
    <w:p w:rsidR="00F502FE" w:rsidRPr="00F502FE" w:rsidRDefault="00F502FE" w:rsidP="00F502FE">
      <w:pPr>
        <w:spacing w:after="0" w:line="240" w:lineRule="auto"/>
        <w:ind w:firstLine="708"/>
        <w:contextualSpacing/>
        <w:jc w:val="both"/>
        <w:rPr>
          <w:rFonts w:ascii="Times New Roman" w:eastAsia="Calibri" w:hAnsi="Times New Roman" w:cs="Times New Roman"/>
          <w:sz w:val="28"/>
          <w:szCs w:val="28"/>
        </w:rPr>
      </w:pPr>
      <w:r w:rsidRPr="00F502FE">
        <w:rPr>
          <w:rFonts w:ascii="Times New Roman" w:eastAsia="Calibri" w:hAnsi="Times New Roman" w:cs="Times New Roman"/>
          <w:sz w:val="28"/>
          <w:szCs w:val="28"/>
        </w:rPr>
        <w:t xml:space="preserve">- ОАО «ЮТЭК – Региональные сети». В прогнозный период 2020 – 2024 годов будет выполнена модернизация объектов централизованных систем теплоснабжения, </w:t>
      </w:r>
      <w:proofErr w:type="gramStart"/>
      <w:r w:rsidRPr="00F502FE">
        <w:rPr>
          <w:rFonts w:ascii="Times New Roman" w:eastAsia="Calibri" w:hAnsi="Times New Roman" w:cs="Times New Roman"/>
          <w:sz w:val="28"/>
          <w:szCs w:val="28"/>
        </w:rPr>
        <w:t>водоснабжении</w:t>
      </w:r>
      <w:proofErr w:type="gramEnd"/>
      <w:r w:rsidRPr="00F502FE">
        <w:rPr>
          <w:rFonts w:ascii="Times New Roman" w:eastAsia="Calibri" w:hAnsi="Times New Roman" w:cs="Times New Roman"/>
          <w:sz w:val="28"/>
          <w:szCs w:val="28"/>
        </w:rPr>
        <w:t xml:space="preserve">, водоотведения в городских поселениях Березово и </w:t>
      </w:r>
      <w:proofErr w:type="spellStart"/>
      <w:r w:rsidRPr="00F502FE">
        <w:rPr>
          <w:rFonts w:ascii="Times New Roman" w:eastAsia="Calibri" w:hAnsi="Times New Roman" w:cs="Times New Roman"/>
          <w:sz w:val="28"/>
          <w:szCs w:val="28"/>
        </w:rPr>
        <w:t>Игрим</w:t>
      </w:r>
      <w:proofErr w:type="spellEnd"/>
      <w:r w:rsidRPr="00F502FE">
        <w:rPr>
          <w:rFonts w:ascii="Times New Roman" w:eastAsia="Calibri" w:hAnsi="Times New Roman" w:cs="Times New Roman"/>
          <w:sz w:val="28"/>
          <w:szCs w:val="28"/>
        </w:rPr>
        <w:t>, путем заключения концессионных соглашений.</w:t>
      </w:r>
    </w:p>
    <w:p w:rsidR="00F502FE" w:rsidRPr="00F502FE" w:rsidRDefault="00F502FE" w:rsidP="00F502FE">
      <w:pPr>
        <w:spacing w:after="0" w:line="240" w:lineRule="auto"/>
        <w:ind w:firstLine="708"/>
        <w:contextualSpacing/>
        <w:jc w:val="both"/>
        <w:rPr>
          <w:rFonts w:ascii="Times New Roman" w:eastAsia="Calibri" w:hAnsi="Times New Roman" w:cs="Times New Roman"/>
          <w:sz w:val="28"/>
          <w:szCs w:val="28"/>
        </w:rPr>
      </w:pPr>
      <w:r w:rsidRPr="00F502FE">
        <w:rPr>
          <w:rFonts w:ascii="Times New Roman" w:eastAsia="Calibri" w:hAnsi="Times New Roman" w:cs="Times New Roman"/>
          <w:sz w:val="28"/>
          <w:szCs w:val="28"/>
        </w:rPr>
        <w:t xml:space="preserve">5. В сфере добычи полезных ископаемых продолжена реализация масштабного проекта </w:t>
      </w:r>
      <w:r w:rsidRPr="00F502FE">
        <w:rPr>
          <w:rFonts w:ascii="Times New Roman" w:eastAsia="Calibri" w:hAnsi="Times New Roman" w:cs="Times New Roman"/>
          <w:color w:val="000000"/>
          <w:sz w:val="28"/>
          <w:szCs w:val="28"/>
        </w:rPr>
        <w:t xml:space="preserve">ОАО «Газпром» по расширению  </w:t>
      </w:r>
      <w:proofErr w:type="spellStart"/>
      <w:r w:rsidRPr="00F502FE">
        <w:rPr>
          <w:rFonts w:ascii="Times New Roman" w:eastAsia="Calibri" w:hAnsi="Times New Roman" w:cs="Times New Roman"/>
          <w:color w:val="000000"/>
          <w:sz w:val="28"/>
          <w:szCs w:val="28"/>
        </w:rPr>
        <w:t>Пунгинского</w:t>
      </w:r>
      <w:proofErr w:type="spellEnd"/>
      <w:r w:rsidRPr="00F502FE">
        <w:rPr>
          <w:rFonts w:ascii="Times New Roman" w:eastAsia="Calibri" w:hAnsi="Times New Roman" w:cs="Times New Roman"/>
          <w:color w:val="000000"/>
          <w:sz w:val="28"/>
          <w:szCs w:val="28"/>
        </w:rPr>
        <w:t xml:space="preserve"> подземного хранилища газа в п. Светлый, в том числе второго пускового этапа. Начало строительства – апрель 2018 года.</w:t>
      </w:r>
    </w:p>
    <w:p w:rsidR="00F502FE" w:rsidRPr="00F502FE" w:rsidRDefault="00F502FE" w:rsidP="00F502FE">
      <w:pPr>
        <w:spacing w:after="0" w:line="240" w:lineRule="auto"/>
        <w:ind w:firstLine="709"/>
        <w:jc w:val="both"/>
        <w:rPr>
          <w:rFonts w:ascii="Times New Roman" w:eastAsia="Times New Roman" w:hAnsi="Times New Roman" w:cs="Times New Roman"/>
          <w:color w:val="000000"/>
          <w:sz w:val="28"/>
          <w:szCs w:val="28"/>
          <w:lang w:eastAsia="ru-RU"/>
        </w:rPr>
      </w:pPr>
      <w:r w:rsidRPr="00F502FE">
        <w:rPr>
          <w:rFonts w:ascii="Times New Roman" w:eastAsia="Times New Roman" w:hAnsi="Times New Roman" w:cs="Times New Roman"/>
          <w:color w:val="000000"/>
          <w:sz w:val="28"/>
          <w:szCs w:val="28"/>
          <w:lang w:eastAsia="ru-RU"/>
        </w:rPr>
        <w:t>В прогнозном периоде продолжится активная работа по повышению инвестиционной привлекательности, способствующей развитию существующих производств и привлечению новых инвесторов на территорию Березовского района.</w:t>
      </w:r>
    </w:p>
    <w:p w:rsidR="00F502FE" w:rsidRPr="00F502FE" w:rsidRDefault="00F502FE" w:rsidP="00F502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На фоне оптимизации бюджетных инвестиционных расходов, в прогнозный период 2020 – 2024 годов, необходимо направить усилия на наращивание частных инвестиций в основной капитал.</w:t>
      </w:r>
    </w:p>
    <w:p w:rsidR="00F502FE" w:rsidRPr="00F502FE" w:rsidRDefault="00F502FE" w:rsidP="00F502F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8"/>
          <w:lang w:eastAsia="ru-RU"/>
        </w:rPr>
      </w:pPr>
    </w:p>
    <w:p w:rsidR="00F502FE" w:rsidRPr="00F502FE" w:rsidRDefault="00F502FE" w:rsidP="00F502FE">
      <w:pPr>
        <w:keepNext/>
        <w:spacing w:before="240" w:after="60" w:line="240" w:lineRule="auto"/>
        <w:ind w:firstLine="708"/>
        <w:jc w:val="center"/>
        <w:outlineLvl w:val="3"/>
        <w:rPr>
          <w:rFonts w:ascii="Times New Roman" w:eastAsia="Calibri" w:hAnsi="Times New Roman" w:cs="Times New Roman"/>
          <w:b/>
          <w:sz w:val="28"/>
          <w:szCs w:val="28"/>
          <w:lang w:eastAsia="ru-RU"/>
        </w:rPr>
      </w:pPr>
      <w:r w:rsidRPr="00F502FE">
        <w:rPr>
          <w:rFonts w:ascii="Times New Roman" w:eastAsia="Calibri" w:hAnsi="Times New Roman" w:cs="Times New Roman"/>
          <w:b/>
          <w:sz w:val="28"/>
          <w:szCs w:val="28"/>
          <w:lang w:eastAsia="ru-RU"/>
        </w:rPr>
        <w:t>3. Строительство</w:t>
      </w:r>
    </w:p>
    <w:p w:rsidR="00F502FE" w:rsidRPr="00F502FE" w:rsidRDefault="00F502FE" w:rsidP="00F502FE">
      <w:pPr>
        <w:keepNext/>
        <w:spacing w:before="240" w:after="60" w:line="240" w:lineRule="auto"/>
        <w:ind w:firstLine="708"/>
        <w:jc w:val="center"/>
        <w:outlineLvl w:val="3"/>
        <w:rPr>
          <w:rFonts w:ascii="Times New Roman" w:eastAsia="Calibri" w:hAnsi="Times New Roman" w:cs="Times New Roman"/>
          <w:b/>
          <w:sz w:val="2"/>
          <w:szCs w:val="28"/>
          <w:lang w:eastAsia="ru-RU"/>
        </w:rPr>
      </w:pPr>
    </w:p>
    <w:p w:rsidR="00F502FE" w:rsidRPr="00F502FE" w:rsidRDefault="00F502FE" w:rsidP="00F502FE">
      <w:pPr>
        <w:spacing w:after="0" w:line="240" w:lineRule="auto"/>
        <w:ind w:firstLine="708"/>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В рамках программ в прогнозном периоде отражено строительство, реконструкция и подготовка к строительству объектов за счет средств бюджетов  Ханты-Мансийского автономного округа – Югры, Березовского района и внебюджетных источников.</w:t>
      </w:r>
    </w:p>
    <w:p w:rsidR="00F502FE" w:rsidRPr="00F502FE" w:rsidRDefault="00F502FE" w:rsidP="00F502FE">
      <w:pPr>
        <w:spacing w:after="0" w:line="240" w:lineRule="auto"/>
        <w:ind w:firstLine="709"/>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 xml:space="preserve">Объем работ и услуг по виду деятельности «Строительство» в 2018 году составил 485,74 млн. рублей  или 8,74% к величине 2017 года в сопоставимых ценах. Снижение показателей обусловлено спадом промышленного строительства предприятиями нефтегазового комплекса. </w:t>
      </w:r>
    </w:p>
    <w:p w:rsidR="00F502FE" w:rsidRPr="00F502FE" w:rsidRDefault="00F502FE" w:rsidP="00F502FE">
      <w:pPr>
        <w:spacing w:after="0" w:line="240" w:lineRule="auto"/>
        <w:ind w:firstLine="709"/>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 xml:space="preserve">В отчетном 2018 году </w:t>
      </w:r>
      <w:r w:rsidRPr="00F502FE">
        <w:rPr>
          <w:rFonts w:ascii="Times New Roman" w:hAnsi="Times New Roman" w:cs="Times New Roman"/>
          <w:color w:val="000000"/>
          <w:sz w:val="28"/>
          <w:szCs w:val="28"/>
        </w:rPr>
        <w:t xml:space="preserve">завершено строительство </w:t>
      </w:r>
      <w:proofErr w:type="gramStart"/>
      <w:r w:rsidRPr="00F502FE">
        <w:rPr>
          <w:rFonts w:ascii="Times New Roman" w:hAnsi="Times New Roman" w:cs="Times New Roman"/>
          <w:color w:val="000000"/>
          <w:sz w:val="28"/>
          <w:szCs w:val="28"/>
        </w:rPr>
        <w:t>в</w:t>
      </w:r>
      <w:proofErr w:type="gramEnd"/>
      <w:r w:rsidRPr="00F502FE">
        <w:rPr>
          <w:rFonts w:ascii="Times New Roman" w:eastAsia="Times New Roman" w:hAnsi="Times New Roman" w:cs="Times New Roman"/>
          <w:sz w:val="28"/>
          <w:szCs w:val="28"/>
          <w:lang w:eastAsia="ru-RU"/>
        </w:rPr>
        <w:t>:</w:t>
      </w:r>
    </w:p>
    <w:p w:rsidR="00F502FE" w:rsidRPr="00F502FE" w:rsidRDefault="00F502FE" w:rsidP="00F502FE">
      <w:pPr>
        <w:spacing w:after="0" w:line="240" w:lineRule="auto"/>
        <w:ind w:firstLine="709"/>
        <w:jc w:val="both"/>
        <w:rPr>
          <w:rFonts w:ascii="Times New Roman" w:hAnsi="Times New Roman" w:cs="Times New Roman"/>
          <w:bCs/>
          <w:iCs/>
          <w:sz w:val="28"/>
          <w:szCs w:val="28"/>
        </w:rPr>
      </w:pPr>
      <w:r w:rsidRPr="00F502FE">
        <w:rPr>
          <w:rFonts w:ascii="Times New Roman" w:hAnsi="Times New Roman" w:cs="Times New Roman"/>
          <w:sz w:val="28"/>
          <w:szCs w:val="28"/>
        </w:rPr>
        <w:t xml:space="preserve">- </w:t>
      </w:r>
      <w:r w:rsidRPr="00F502FE">
        <w:rPr>
          <w:rFonts w:ascii="Times New Roman" w:hAnsi="Times New Roman" w:cs="Times New Roman"/>
          <w:bCs/>
          <w:iCs/>
          <w:sz w:val="28"/>
          <w:szCs w:val="28"/>
        </w:rPr>
        <w:t>п. Сосьва -</w:t>
      </w:r>
      <w:r w:rsidRPr="00F502FE">
        <w:rPr>
          <w:rFonts w:ascii="Times New Roman" w:hAnsi="Times New Roman" w:cs="Times New Roman"/>
          <w:sz w:val="28"/>
          <w:szCs w:val="28"/>
        </w:rPr>
        <w:t xml:space="preserve"> интерната </w:t>
      </w:r>
      <w:r w:rsidRPr="00F502FE">
        <w:rPr>
          <w:rFonts w:ascii="Times New Roman" w:hAnsi="Times New Roman" w:cs="Times New Roman"/>
          <w:bCs/>
          <w:iCs/>
          <w:sz w:val="28"/>
          <w:szCs w:val="28"/>
        </w:rPr>
        <w:t>на 100 мест;</w:t>
      </w:r>
    </w:p>
    <w:p w:rsidR="00F502FE" w:rsidRPr="00F502FE" w:rsidRDefault="00F502FE" w:rsidP="00F502FE">
      <w:pPr>
        <w:spacing w:after="0" w:line="240" w:lineRule="auto"/>
        <w:ind w:firstLine="709"/>
        <w:jc w:val="both"/>
        <w:rPr>
          <w:rFonts w:ascii="Times New Roman" w:hAnsi="Times New Roman" w:cs="Times New Roman"/>
          <w:bCs/>
          <w:sz w:val="28"/>
          <w:szCs w:val="28"/>
        </w:rPr>
      </w:pPr>
      <w:r w:rsidRPr="00F502FE">
        <w:rPr>
          <w:rFonts w:ascii="Times New Roman" w:hAnsi="Times New Roman" w:cs="Times New Roman"/>
          <w:sz w:val="28"/>
          <w:szCs w:val="28"/>
        </w:rPr>
        <w:t xml:space="preserve">- </w:t>
      </w:r>
      <w:r w:rsidRPr="00F502FE">
        <w:rPr>
          <w:rFonts w:ascii="Times New Roman" w:hAnsi="Times New Roman" w:cs="Times New Roman"/>
          <w:bCs/>
          <w:sz w:val="28"/>
          <w:szCs w:val="28"/>
        </w:rPr>
        <w:t xml:space="preserve">с. </w:t>
      </w:r>
      <w:proofErr w:type="spellStart"/>
      <w:r w:rsidRPr="00F502FE">
        <w:rPr>
          <w:rFonts w:ascii="Times New Roman" w:hAnsi="Times New Roman" w:cs="Times New Roman"/>
          <w:bCs/>
          <w:sz w:val="28"/>
          <w:szCs w:val="28"/>
        </w:rPr>
        <w:t>Саранпауль</w:t>
      </w:r>
      <w:proofErr w:type="spellEnd"/>
      <w:r w:rsidRPr="00F502FE">
        <w:rPr>
          <w:rFonts w:ascii="Times New Roman" w:hAnsi="Times New Roman" w:cs="Times New Roman"/>
          <w:sz w:val="28"/>
          <w:szCs w:val="28"/>
        </w:rPr>
        <w:t xml:space="preserve"> - производственного здания, магазина и пожарного водоема</w:t>
      </w:r>
      <w:r w:rsidRPr="00F502FE">
        <w:rPr>
          <w:rFonts w:ascii="Times New Roman" w:hAnsi="Times New Roman" w:cs="Times New Roman"/>
          <w:bCs/>
          <w:sz w:val="28"/>
          <w:szCs w:val="28"/>
        </w:rPr>
        <w:t>;</w:t>
      </w:r>
    </w:p>
    <w:p w:rsidR="00F502FE" w:rsidRPr="00F502FE" w:rsidRDefault="00F502FE" w:rsidP="00F502FE">
      <w:pPr>
        <w:spacing w:after="0" w:line="240" w:lineRule="auto"/>
        <w:ind w:firstLine="709"/>
        <w:jc w:val="both"/>
        <w:rPr>
          <w:rFonts w:ascii="Times New Roman" w:hAnsi="Times New Roman" w:cs="Times New Roman"/>
          <w:sz w:val="28"/>
          <w:szCs w:val="28"/>
        </w:rPr>
      </w:pPr>
      <w:r w:rsidRPr="00F502FE">
        <w:rPr>
          <w:rFonts w:ascii="Times New Roman" w:hAnsi="Times New Roman" w:cs="Times New Roman"/>
          <w:sz w:val="28"/>
          <w:szCs w:val="28"/>
        </w:rPr>
        <w:t xml:space="preserve">- п. </w:t>
      </w:r>
      <w:proofErr w:type="spellStart"/>
      <w:r w:rsidRPr="00F502FE">
        <w:rPr>
          <w:rFonts w:ascii="Times New Roman" w:hAnsi="Times New Roman" w:cs="Times New Roman"/>
          <w:sz w:val="28"/>
          <w:szCs w:val="28"/>
        </w:rPr>
        <w:t>Ванзетур</w:t>
      </w:r>
      <w:proofErr w:type="spellEnd"/>
      <w:r w:rsidRPr="00F502FE">
        <w:rPr>
          <w:rFonts w:ascii="Times New Roman" w:hAnsi="Times New Roman" w:cs="Times New Roman"/>
          <w:sz w:val="28"/>
          <w:szCs w:val="28"/>
        </w:rPr>
        <w:t xml:space="preserve"> - магазина-кафе;</w:t>
      </w:r>
    </w:p>
    <w:p w:rsidR="00F502FE" w:rsidRPr="00F502FE" w:rsidRDefault="00F502FE" w:rsidP="00F502FE">
      <w:pPr>
        <w:spacing w:after="0" w:line="240" w:lineRule="auto"/>
        <w:ind w:firstLine="709"/>
        <w:jc w:val="both"/>
        <w:rPr>
          <w:rFonts w:ascii="Times New Roman" w:hAnsi="Times New Roman" w:cs="Times New Roman"/>
          <w:sz w:val="28"/>
          <w:szCs w:val="28"/>
        </w:rPr>
      </w:pPr>
      <w:r w:rsidRPr="00F502FE">
        <w:rPr>
          <w:rFonts w:ascii="Times New Roman" w:hAnsi="Times New Roman" w:cs="Times New Roman"/>
          <w:color w:val="000000"/>
          <w:sz w:val="28"/>
          <w:szCs w:val="28"/>
        </w:rPr>
        <w:t xml:space="preserve">- </w:t>
      </w:r>
      <w:proofErr w:type="spellStart"/>
      <w:r w:rsidRPr="00F502FE">
        <w:rPr>
          <w:rFonts w:ascii="Times New Roman" w:hAnsi="Times New Roman" w:cs="Times New Roman"/>
          <w:sz w:val="28"/>
          <w:szCs w:val="28"/>
        </w:rPr>
        <w:t>пгт</w:t>
      </w:r>
      <w:proofErr w:type="spellEnd"/>
      <w:r w:rsidRPr="00F502FE">
        <w:rPr>
          <w:rFonts w:ascii="Times New Roman" w:hAnsi="Times New Roman" w:cs="Times New Roman"/>
          <w:sz w:val="28"/>
          <w:szCs w:val="28"/>
        </w:rPr>
        <w:t>. Березово</w:t>
      </w:r>
      <w:r w:rsidRPr="00F502FE">
        <w:rPr>
          <w:rFonts w:ascii="Times New Roman" w:hAnsi="Times New Roman" w:cs="Times New Roman"/>
          <w:color w:val="000000"/>
          <w:sz w:val="28"/>
          <w:szCs w:val="28"/>
        </w:rPr>
        <w:t xml:space="preserve"> - завершена реконструкция </w:t>
      </w:r>
      <w:r w:rsidRPr="00F502FE">
        <w:rPr>
          <w:rFonts w:ascii="Times New Roman" w:hAnsi="Times New Roman" w:cs="Times New Roman"/>
          <w:sz w:val="28"/>
          <w:szCs w:val="28"/>
        </w:rPr>
        <w:t xml:space="preserve">нежилого здания в магазин, </w:t>
      </w:r>
      <w:r w:rsidRPr="00F502FE">
        <w:rPr>
          <w:rFonts w:ascii="Times New Roman" w:hAnsi="Times New Roman" w:cs="Times New Roman"/>
          <w:color w:val="000000"/>
          <w:sz w:val="28"/>
          <w:szCs w:val="28"/>
        </w:rPr>
        <w:t>проложены инженерные сети к многоквартирным жилым домам № 15, № 17 по ул. Молодежная</w:t>
      </w:r>
      <w:r w:rsidRPr="00F502FE">
        <w:rPr>
          <w:rFonts w:ascii="Times New Roman" w:hAnsi="Times New Roman" w:cs="Times New Roman"/>
          <w:sz w:val="28"/>
          <w:szCs w:val="28"/>
        </w:rPr>
        <w:t xml:space="preserve">, выполнены реставрационные работы на объекте «Дом купца К.В. Добровольского, 1876 года постройки». </w:t>
      </w:r>
    </w:p>
    <w:p w:rsidR="00F502FE" w:rsidRPr="00F502FE" w:rsidRDefault="00F502FE" w:rsidP="00F502FE">
      <w:pPr>
        <w:widowControl w:val="0"/>
        <w:spacing w:after="0" w:line="240" w:lineRule="auto"/>
        <w:ind w:firstLine="709"/>
        <w:jc w:val="both"/>
        <w:rPr>
          <w:rFonts w:ascii="Times New Roman" w:hAnsi="Times New Roman" w:cs="Times New Roman"/>
          <w:sz w:val="28"/>
          <w:szCs w:val="28"/>
        </w:rPr>
      </w:pPr>
      <w:r w:rsidRPr="00F502FE">
        <w:rPr>
          <w:rFonts w:ascii="Times New Roman" w:eastAsia="Calibri" w:hAnsi="Times New Roman" w:cs="Times New Roman"/>
          <w:sz w:val="28"/>
          <w:szCs w:val="28"/>
        </w:rPr>
        <w:t>П</w:t>
      </w:r>
      <w:r w:rsidRPr="00F502FE">
        <w:rPr>
          <w:rFonts w:ascii="Times New Roman" w:hAnsi="Times New Roman" w:cs="Times New Roman"/>
          <w:sz w:val="28"/>
          <w:szCs w:val="28"/>
        </w:rPr>
        <w:t xml:space="preserve">роведен капитальный ремонт 18 многоквартирных жилых домов в            п. Светлый, </w:t>
      </w:r>
      <w:proofErr w:type="spellStart"/>
      <w:r w:rsidRPr="00F502FE">
        <w:rPr>
          <w:rFonts w:ascii="Times New Roman" w:hAnsi="Times New Roman" w:cs="Times New Roman"/>
          <w:sz w:val="28"/>
          <w:szCs w:val="28"/>
        </w:rPr>
        <w:t>пгт</w:t>
      </w:r>
      <w:proofErr w:type="spellEnd"/>
      <w:r w:rsidRPr="00F502FE">
        <w:rPr>
          <w:rFonts w:ascii="Times New Roman" w:hAnsi="Times New Roman" w:cs="Times New Roman"/>
          <w:sz w:val="28"/>
          <w:szCs w:val="28"/>
        </w:rPr>
        <w:t xml:space="preserve">. </w:t>
      </w:r>
      <w:proofErr w:type="spellStart"/>
      <w:r w:rsidRPr="00F502FE">
        <w:rPr>
          <w:rFonts w:ascii="Times New Roman" w:hAnsi="Times New Roman" w:cs="Times New Roman"/>
          <w:sz w:val="28"/>
          <w:szCs w:val="28"/>
        </w:rPr>
        <w:t>Игрим</w:t>
      </w:r>
      <w:proofErr w:type="spellEnd"/>
      <w:r w:rsidRPr="00F502FE">
        <w:rPr>
          <w:rFonts w:ascii="Times New Roman" w:hAnsi="Times New Roman" w:cs="Times New Roman"/>
          <w:sz w:val="28"/>
          <w:szCs w:val="28"/>
        </w:rPr>
        <w:t xml:space="preserve"> и с. </w:t>
      </w:r>
      <w:proofErr w:type="spellStart"/>
      <w:r w:rsidRPr="00F502FE">
        <w:rPr>
          <w:rFonts w:ascii="Times New Roman" w:hAnsi="Times New Roman" w:cs="Times New Roman"/>
          <w:sz w:val="28"/>
          <w:szCs w:val="28"/>
        </w:rPr>
        <w:t>Саранпауль</w:t>
      </w:r>
      <w:proofErr w:type="spellEnd"/>
      <w:r w:rsidRPr="00F502FE">
        <w:rPr>
          <w:rFonts w:ascii="Times New Roman" w:hAnsi="Times New Roman" w:cs="Times New Roman"/>
          <w:sz w:val="28"/>
          <w:szCs w:val="28"/>
        </w:rPr>
        <w:t>.</w:t>
      </w:r>
    </w:p>
    <w:p w:rsidR="00F502FE" w:rsidRPr="00F502FE" w:rsidRDefault="00F502FE" w:rsidP="00F502FE">
      <w:pPr>
        <w:tabs>
          <w:tab w:val="left" w:pos="0"/>
        </w:tabs>
        <w:suppressAutoHyphens/>
        <w:spacing w:after="0" w:line="240" w:lineRule="auto"/>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ab/>
        <w:t>В прогнозный период будет продолжено:</w:t>
      </w:r>
    </w:p>
    <w:p w:rsidR="00F502FE" w:rsidRPr="00F502FE" w:rsidRDefault="00F502FE" w:rsidP="00F502FE">
      <w:pPr>
        <w:numPr>
          <w:ilvl w:val="0"/>
          <w:numId w:val="38"/>
        </w:numPr>
        <w:tabs>
          <w:tab w:val="left" w:pos="0"/>
          <w:tab w:val="left" w:pos="993"/>
        </w:tabs>
        <w:suppressAutoHyphens/>
        <w:spacing w:after="0" w:line="240" w:lineRule="auto"/>
        <w:ind w:left="0" w:firstLine="709"/>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Строительство и подготовка к строительству:</w:t>
      </w:r>
    </w:p>
    <w:p w:rsidR="00F502FE" w:rsidRPr="00F502FE" w:rsidRDefault="00F502FE" w:rsidP="00F502FE">
      <w:pPr>
        <w:spacing w:after="0" w:line="240" w:lineRule="auto"/>
        <w:ind w:firstLine="709"/>
        <w:jc w:val="both"/>
        <w:rPr>
          <w:rFonts w:ascii="Times New Roman" w:eastAsia="Times New Roman" w:hAnsi="Times New Roman" w:cs="Times New Roman"/>
          <w:bCs/>
          <w:iCs/>
          <w:sz w:val="28"/>
          <w:szCs w:val="28"/>
          <w:lang w:eastAsia="ru-RU"/>
        </w:rPr>
      </w:pPr>
      <w:r w:rsidRPr="00F502FE">
        <w:rPr>
          <w:rFonts w:ascii="Times New Roman" w:eastAsia="Times New Roman" w:hAnsi="Times New Roman" w:cs="Times New Roman"/>
          <w:bCs/>
          <w:iCs/>
          <w:sz w:val="28"/>
          <w:szCs w:val="28"/>
          <w:lang w:eastAsia="ru-RU"/>
        </w:rPr>
        <w:t xml:space="preserve">- детских садов в с. </w:t>
      </w:r>
      <w:proofErr w:type="spellStart"/>
      <w:r w:rsidRPr="00F502FE">
        <w:rPr>
          <w:rFonts w:ascii="Times New Roman" w:eastAsia="Times New Roman" w:hAnsi="Times New Roman" w:cs="Times New Roman"/>
          <w:bCs/>
          <w:iCs/>
          <w:sz w:val="28"/>
          <w:szCs w:val="28"/>
          <w:lang w:eastAsia="ru-RU"/>
        </w:rPr>
        <w:t>Саранпауль</w:t>
      </w:r>
      <w:proofErr w:type="spellEnd"/>
      <w:r w:rsidRPr="00F502FE">
        <w:rPr>
          <w:rFonts w:ascii="Times New Roman" w:eastAsia="Times New Roman" w:hAnsi="Times New Roman" w:cs="Times New Roman"/>
          <w:bCs/>
          <w:iCs/>
          <w:sz w:val="28"/>
          <w:szCs w:val="28"/>
          <w:lang w:eastAsia="ru-RU"/>
        </w:rPr>
        <w:t xml:space="preserve"> на 60 мест и </w:t>
      </w:r>
      <w:r w:rsidRPr="00F502FE">
        <w:rPr>
          <w:rFonts w:ascii="Times New Roman" w:eastAsia="Times New Roman" w:hAnsi="Times New Roman" w:cs="Times New Roman"/>
          <w:sz w:val="28"/>
          <w:szCs w:val="28"/>
          <w:lang w:eastAsia="ru-RU"/>
        </w:rPr>
        <w:t xml:space="preserve">в </w:t>
      </w:r>
      <w:proofErr w:type="spellStart"/>
      <w:r w:rsidRPr="00F502FE">
        <w:rPr>
          <w:rFonts w:ascii="Times New Roman" w:eastAsia="Times New Roman" w:hAnsi="Times New Roman" w:cs="Times New Roman"/>
          <w:sz w:val="28"/>
          <w:szCs w:val="28"/>
          <w:lang w:eastAsia="ru-RU"/>
        </w:rPr>
        <w:t>пгт</w:t>
      </w:r>
      <w:proofErr w:type="spellEnd"/>
      <w:r w:rsidRPr="00F502FE">
        <w:rPr>
          <w:rFonts w:ascii="Times New Roman" w:eastAsia="Times New Roman" w:hAnsi="Times New Roman" w:cs="Times New Roman"/>
          <w:sz w:val="28"/>
          <w:szCs w:val="28"/>
          <w:lang w:eastAsia="ru-RU"/>
        </w:rPr>
        <w:t xml:space="preserve">. </w:t>
      </w:r>
      <w:proofErr w:type="spellStart"/>
      <w:r w:rsidRPr="00F502FE">
        <w:rPr>
          <w:rFonts w:ascii="Times New Roman" w:eastAsia="Times New Roman" w:hAnsi="Times New Roman" w:cs="Times New Roman"/>
          <w:sz w:val="28"/>
          <w:szCs w:val="28"/>
          <w:lang w:eastAsia="ru-RU"/>
        </w:rPr>
        <w:t>Игрим</w:t>
      </w:r>
      <w:proofErr w:type="spellEnd"/>
      <w:r w:rsidRPr="00F502FE">
        <w:rPr>
          <w:rFonts w:ascii="Times New Roman" w:eastAsia="Times New Roman" w:hAnsi="Times New Roman" w:cs="Times New Roman"/>
          <w:sz w:val="28"/>
          <w:szCs w:val="28"/>
          <w:lang w:eastAsia="ru-RU"/>
        </w:rPr>
        <w:t xml:space="preserve"> на 200 мест</w:t>
      </w:r>
      <w:r w:rsidRPr="00F502FE">
        <w:rPr>
          <w:rFonts w:ascii="Times New Roman" w:eastAsia="Times New Roman" w:hAnsi="Times New Roman" w:cs="Times New Roman"/>
          <w:bCs/>
          <w:iCs/>
          <w:sz w:val="28"/>
          <w:szCs w:val="28"/>
          <w:lang w:eastAsia="ru-RU"/>
        </w:rPr>
        <w:t>;</w:t>
      </w:r>
    </w:p>
    <w:p w:rsidR="00F502FE" w:rsidRPr="00F502FE" w:rsidRDefault="00F502FE" w:rsidP="00F502FE">
      <w:pPr>
        <w:spacing w:after="0" w:line="240" w:lineRule="auto"/>
        <w:ind w:firstLine="709"/>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lastRenderedPageBreak/>
        <w:t xml:space="preserve">- реконструкция здания поселковой больницы под детский сад в                    с. </w:t>
      </w:r>
      <w:proofErr w:type="spellStart"/>
      <w:r w:rsidRPr="00F502FE">
        <w:rPr>
          <w:rFonts w:ascii="Times New Roman" w:eastAsia="Times New Roman" w:hAnsi="Times New Roman" w:cs="Times New Roman"/>
          <w:sz w:val="28"/>
          <w:szCs w:val="28"/>
          <w:lang w:eastAsia="ru-RU"/>
        </w:rPr>
        <w:t>Няксимволь</w:t>
      </w:r>
      <w:proofErr w:type="spellEnd"/>
      <w:r w:rsidRPr="00F502FE">
        <w:rPr>
          <w:rFonts w:ascii="Times New Roman" w:eastAsia="Times New Roman" w:hAnsi="Times New Roman" w:cs="Times New Roman"/>
          <w:sz w:val="28"/>
          <w:szCs w:val="28"/>
          <w:lang w:eastAsia="ru-RU"/>
        </w:rPr>
        <w:t xml:space="preserve"> на 40 мест;</w:t>
      </w:r>
    </w:p>
    <w:p w:rsidR="00F502FE" w:rsidRPr="00F502FE" w:rsidRDefault="00F502FE" w:rsidP="00F502FE">
      <w:pPr>
        <w:spacing w:after="0" w:line="240" w:lineRule="auto"/>
        <w:ind w:firstLine="709"/>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bCs/>
          <w:iCs/>
          <w:sz w:val="28"/>
          <w:szCs w:val="28"/>
          <w:lang w:eastAsia="ru-RU"/>
        </w:rPr>
        <w:t xml:space="preserve">- образовательно-культурных комплексов в д. </w:t>
      </w:r>
      <w:proofErr w:type="spellStart"/>
      <w:r w:rsidRPr="00F502FE">
        <w:rPr>
          <w:rFonts w:ascii="Times New Roman" w:eastAsia="Times New Roman" w:hAnsi="Times New Roman" w:cs="Times New Roman"/>
          <w:bCs/>
          <w:iCs/>
          <w:sz w:val="28"/>
          <w:szCs w:val="28"/>
          <w:lang w:eastAsia="ru-RU"/>
        </w:rPr>
        <w:t>Хулимсунт</w:t>
      </w:r>
      <w:proofErr w:type="spellEnd"/>
      <w:r w:rsidRPr="00F502FE">
        <w:rPr>
          <w:rFonts w:ascii="Times New Roman" w:eastAsia="Times New Roman" w:hAnsi="Times New Roman" w:cs="Times New Roman"/>
          <w:bCs/>
          <w:iCs/>
          <w:sz w:val="28"/>
          <w:szCs w:val="28"/>
          <w:lang w:eastAsia="ru-RU"/>
        </w:rPr>
        <w:t xml:space="preserve"> (школа на 140 учащихся) и в с. Теги</w:t>
      </w:r>
      <w:r w:rsidRPr="00F502FE">
        <w:rPr>
          <w:rFonts w:ascii="Times New Roman" w:eastAsia="Times New Roman" w:hAnsi="Times New Roman" w:cs="Times New Roman"/>
          <w:sz w:val="28"/>
          <w:szCs w:val="28"/>
          <w:lang w:eastAsia="ru-RU"/>
        </w:rPr>
        <w:t xml:space="preserve"> (школа на 100 учащихся);</w:t>
      </w:r>
    </w:p>
    <w:p w:rsidR="00F502FE" w:rsidRPr="00F502FE" w:rsidRDefault="00F502FE" w:rsidP="00F502FE">
      <w:pPr>
        <w:spacing w:after="0" w:line="240" w:lineRule="auto"/>
        <w:ind w:firstLine="709"/>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 xml:space="preserve">- общеобразовательных школ в </w:t>
      </w:r>
      <w:proofErr w:type="spellStart"/>
      <w:r w:rsidRPr="00F502FE">
        <w:rPr>
          <w:rFonts w:ascii="Times New Roman" w:eastAsia="Times New Roman" w:hAnsi="Times New Roman" w:cs="Times New Roman"/>
          <w:sz w:val="28"/>
          <w:szCs w:val="28"/>
          <w:lang w:eastAsia="ru-RU"/>
        </w:rPr>
        <w:t>пгт</w:t>
      </w:r>
      <w:proofErr w:type="spellEnd"/>
      <w:r w:rsidRPr="00F502FE">
        <w:rPr>
          <w:rFonts w:ascii="Times New Roman" w:eastAsia="Times New Roman" w:hAnsi="Times New Roman" w:cs="Times New Roman"/>
          <w:sz w:val="28"/>
          <w:szCs w:val="28"/>
          <w:lang w:eastAsia="ru-RU"/>
        </w:rPr>
        <w:t xml:space="preserve">. Березово на 700 мест, в п. </w:t>
      </w:r>
      <w:proofErr w:type="gramStart"/>
      <w:r w:rsidRPr="00F502FE">
        <w:rPr>
          <w:rFonts w:ascii="Times New Roman" w:eastAsia="Times New Roman" w:hAnsi="Times New Roman" w:cs="Times New Roman"/>
          <w:sz w:val="28"/>
          <w:szCs w:val="28"/>
          <w:lang w:eastAsia="ru-RU"/>
        </w:rPr>
        <w:t>Приполярный</w:t>
      </w:r>
      <w:proofErr w:type="gramEnd"/>
      <w:r w:rsidRPr="00F502FE">
        <w:rPr>
          <w:rFonts w:ascii="Times New Roman" w:eastAsia="Times New Roman" w:hAnsi="Times New Roman" w:cs="Times New Roman"/>
          <w:sz w:val="28"/>
          <w:szCs w:val="28"/>
          <w:lang w:eastAsia="ru-RU"/>
        </w:rPr>
        <w:t xml:space="preserve"> на 160 мест, в п. Сосьва пристрой к зданию интерната;</w:t>
      </w:r>
    </w:p>
    <w:p w:rsidR="00F502FE" w:rsidRPr="00F502FE" w:rsidRDefault="00F502FE" w:rsidP="00F502FE">
      <w:pPr>
        <w:spacing w:after="0" w:line="240" w:lineRule="auto"/>
        <w:ind w:firstLine="709"/>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 xml:space="preserve">- физкультурно-оздоровительного плавательного бассейна в </w:t>
      </w:r>
      <w:proofErr w:type="spellStart"/>
      <w:r w:rsidRPr="00F502FE">
        <w:rPr>
          <w:rFonts w:ascii="Times New Roman" w:eastAsia="Times New Roman" w:hAnsi="Times New Roman" w:cs="Times New Roman"/>
          <w:sz w:val="28"/>
          <w:szCs w:val="28"/>
          <w:lang w:eastAsia="ru-RU"/>
        </w:rPr>
        <w:t>пгт</w:t>
      </w:r>
      <w:proofErr w:type="spellEnd"/>
      <w:r w:rsidRPr="00F502FE">
        <w:rPr>
          <w:rFonts w:ascii="Times New Roman" w:eastAsia="Times New Roman" w:hAnsi="Times New Roman" w:cs="Times New Roman"/>
          <w:sz w:val="28"/>
          <w:szCs w:val="28"/>
          <w:lang w:eastAsia="ru-RU"/>
        </w:rPr>
        <w:t xml:space="preserve">. </w:t>
      </w:r>
      <w:proofErr w:type="spellStart"/>
      <w:r w:rsidRPr="00F502FE">
        <w:rPr>
          <w:rFonts w:ascii="Times New Roman" w:eastAsia="Times New Roman" w:hAnsi="Times New Roman" w:cs="Times New Roman"/>
          <w:sz w:val="28"/>
          <w:szCs w:val="28"/>
          <w:lang w:eastAsia="ru-RU"/>
        </w:rPr>
        <w:t>Игрим</w:t>
      </w:r>
      <w:proofErr w:type="spellEnd"/>
      <w:r w:rsidRPr="00F502FE">
        <w:rPr>
          <w:rFonts w:ascii="Times New Roman" w:eastAsia="Times New Roman" w:hAnsi="Times New Roman" w:cs="Times New Roman"/>
          <w:sz w:val="28"/>
          <w:szCs w:val="28"/>
          <w:lang w:eastAsia="ru-RU"/>
        </w:rPr>
        <w:t>;</w:t>
      </w:r>
    </w:p>
    <w:p w:rsidR="00F502FE" w:rsidRPr="00F502FE" w:rsidRDefault="00F502FE" w:rsidP="00F502FE">
      <w:pPr>
        <w:spacing w:after="0" w:line="240" w:lineRule="auto"/>
        <w:ind w:firstLine="709"/>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 xml:space="preserve">- спортивного зала в с. </w:t>
      </w:r>
      <w:proofErr w:type="spellStart"/>
      <w:r w:rsidRPr="00F502FE">
        <w:rPr>
          <w:rFonts w:ascii="Times New Roman" w:eastAsia="Times New Roman" w:hAnsi="Times New Roman" w:cs="Times New Roman"/>
          <w:sz w:val="28"/>
          <w:szCs w:val="28"/>
          <w:lang w:eastAsia="ru-RU"/>
        </w:rPr>
        <w:t>Саранпауль</w:t>
      </w:r>
      <w:proofErr w:type="spellEnd"/>
      <w:r w:rsidRPr="00F502FE">
        <w:rPr>
          <w:rFonts w:ascii="Times New Roman" w:eastAsia="Times New Roman" w:hAnsi="Times New Roman" w:cs="Times New Roman"/>
          <w:sz w:val="28"/>
          <w:szCs w:val="28"/>
          <w:lang w:eastAsia="ru-RU"/>
        </w:rPr>
        <w:t>;</w:t>
      </w:r>
    </w:p>
    <w:p w:rsidR="00F502FE" w:rsidRPr="00F502FE" w:rsidRDefault="00F502FE" w:rsidP="00F502FE">
      <w:pPr>
        <w:spacing w:after="0" w:line="240" w:lineRule="auto"/>
        <w:ind w:firstLine="709"/>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 xml:space="preserve">- автодороги по ул. </w:t>
      </w:r>
      <w:proofErr w:type="spellStart"/>
      <w:r w:rsidRPr="00F502FE">
        <w:rPr>
          <w:rFonts w:ascii="Times New Roman" w:eastAsia="Times New Roman" w:hAnsi="Times New Roman" w:cs="Times New Roman"/>
          <w:sz w:val="28"/>
          <w:szCs w:val="28"/>
          <w:lang w:eastAsia="ru-RU"/>
        </w:rPr>
        <w:t>Воеводсткая</w:t>
      </w:r>
      <w:proofErr w:type="spellEnd"/>
      <w:r w:rsidRPr="00F502FE">
        <w:rPr>
          <w:rFonts w:ascii="Times New Roman" w:eastAsia="Times New Roman" w:hAnsi="Times New Roman" w:cs="Times New Roman"/>
          <w:sz w:val="28"/>
          <w:szCs w:val="28"/>
          <w:lang w:eastAsia="ru-RU"/>
        </w:rPr>
        <w:t xml:space="preserve"> в </w:t>
      </w:r>
      <w:proofErr w:type="spellStart"/>
      <w:r w:rsidRPr="00F502FE">
        <w:rPr>
          <w:rFonts w:ascii="Times New Roman" w:eastAsia="Times New Roman" w:hAnsi="Times New Roman" w:cs="Times New Roman"/>
          <w:sz w:val="28"/>
          <w:szCs w:val="28"/>
          <w:lang w:eastAsia="ru-RU"/>
        </w:rPr>
        <w:t>пгт</w:t>
      </w:r>
      <w:proofErr w:type="spellEnd"/>
      <w:r w:rsidRPr="00F502FE">
        <w:rPr>
          <w:rFonts w:ascii="Times New Roman" w:eastAsia="Times New Roman" w:hAnsi="Times New Roman" w:cs="Times New Roman"/>
          <w:sz w:val="28"/>
          <w:szCs w:val="28"/>
          <w:lang w:eastAsia="ru-RU"/>
        </w:rPr>
        <w:t>. Березово.</w:t>
      </w:r>
    </w:p>
    <w:p w:rsidR="00F502FE" w:rsidRPr="00F502FE" w:rsidRDefault="00F502FE" w:rsidP="00F502FE">
      <w:pPr>
        <w:spacing w:after="0" w:line="240" w:lineRule="auto"/>
        <w:ind w:firstLine="709"/>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 xml:space="preserve">2. Проведение кадастровых работ для осуществления ввода в эксплуатацию инженерных сетей к многоквартирным жилым домам по ул. </w:t>
      </w:r>
      <w:proofErr w:type="gramStart"/>
      <w:r w:rsidRPr="00F502FE">
        <w:rPr>
          <w:rFonts w:ascii="Times New Roman" w:eastAsia="Times New Roman" w:hAnsi="Times New Roman" w:cs="Times New Roman"/>
          <w:sz w:val="28"/>
          <w:szCs w:val="28"/>
          <w:lang w:eastAsia="ru-RU"/>
        </w:rPr>
        <w:t>Молодёжная</w:t>
      </w:r>
      <w:proofErr w:type="gramEnd"/>
      <w:r w:rsidRPr="00F502FE">
        <w:rPr>
          <w:rFonts w:ascii="Times New Roman" w:eastAsia="Times New Roman" w:hAnsi="Times New Roman" w:cs="Times New Roman"/>
          <w:sz w:val="28"/>
          <w:szCs w:val="28"/>
          <w:lang w:eastAsia="ru-RU"/>
        </w:rPr>
        <w:t xml:space="preserve">, д. 15, 17 в </w:t>
      </w:r>
      <w:proofErr w:type="spellStart"/>
      <w:r w:rsidRPr="00F502FE">
        <w:rPr>
          <w:rFonts w:ascii="Times New Roman" w:eastAsia="Times New Roman" w:hAnsi="Times New Roman" w:cs="Times New Roman"/>
          <w:sz w:val="28"/>
          <w:szCs w:val="28"/>
          <w:lang w:eastAsia="ru-RU"/>
        </w:rPr>
        <w:t>пгт</w:t>
      </w:r>
      <w:proofErr w:type="spellEnd"/>
      <w:r w:rsidRPr="00F502FE">
        <w:rPr>
          <w:rFonts w:ascii="Times New Roman" w:eastAsia="Times New Roman" w:hAnsi="Times New Roman" w:cs="Times New Roman"/>
          <w:sz w:val="28"/>
          <w:szCs w:val="28"/>
          <w:lang w:eastAsia="ru-RU"/>
        </w:rPr>
        <w:t xml:space="preserve">. Березово и по ул. Транспортная, д.33 в </w:t>
      </w:r>
      <w:proofErr w:type="spellStart"/>
      <w:r w:rsidRPr="00F502FE">
        <w:rPr>
          <w:rFonts w:ascii="Times New Roman" w:eastAsia="Times New Roman" w:hAnsi="Times New Roman" w:cs="Times New Roman"/>
          <w:sz w:val="28"/>
          <w:szCs w:val="28"/>
          <w:lang w:eastAsia="ru-RU"/>
        </w:rPr>
        <w:t>пгт</w:t>
      </w:r>
      <w:proofErr w:type="spellEnd"/>
      <w:r w:rsidRPr="00F502FE">
        <w:rPr>
          <w:rFonts w:ascii="Times New Roman" w:eastAsia="Times New Roman" w:hAnsi="Times New Roman" w:cs="Times New Roman"/>
          <w:sz w:val="28"/>
          <w:szCs w:val="28"/>
          <w:lang w:eastAsia="ru-RU"/>
        </w:rPr>
        <w:t xml:space="preserve">. </w:t>
      </w:r>
      <w:proofErr w:type="spellStart"/>
      <w:r w:rsidRPr="00F502FE">
        <w:rPr>
          <w:rFonts w:ascii="Times New Roman" w:eastAsia="Times New Roman" w:hAnsi="Times New Roman" w:cs="Times New Roman"/>
          <w:sz w:val="28"/>
          <w:szCs w:val="28"/>
          <w:lang w:eastAsia="ru-RU"/>
        </w:rPr>
        <w:t>Игрим</w:t>
      </w:r>
      <w:proofErr w:type="spellEnd"/>
      <w:r w:rsidRPr="00F502FE">
        <w:rPr>
          <w:rFonts w:ascii="Times New Roman" w:eastAsia="Times New Roman" w:hAnsi="Times New Roman" w:cs="Times New Roman"/>
          <w:sz w:val="28"/>
          <w:szCs w:val="28"/>
          <w:lang w:eastAsia="ru-RU"/>
        </w:rPr>
        <w:t>.</w:t>
      </w:r>
    </w:p>
    <w:p w:rsidR="00F502FE" w:rsidRPr="00F502FE" w:rsidRDefault="00F502FE" w:rsidP="00F502FE">
      <w:pPr>
        <w:spacing w:after="0" w:line="240" w:lineRule="auto"/>
        <w:ind w:firstLine="709"/>
        <w:jc w:val="both"/>
        <w:rPr>
          <w:rFonts w:ascii="Times New Roman" w:eastAsia="Times New Roman" w:hAnsi="Times New Roman" w:cs="Times New Roman"/>
          <w:sz w:val="28"/>
          <w:szCs w:val="28"/>
          <w:lang w:eastAsia="ru-RU"/>
        </w:rPr>
      </w:pPr>
      <w:r w:rsidRPr="00F502FE">
        <w:rPr>
          <w:rFonts w:ascii="Times New Roman" w:hAnsi="Times New Roman" w:cs="Times New Roman"/>
          <w:sz w:val="28"/>
          <w:szCs w:val="28"/>
        </w:rPr>
        <w:t xml:space="preserve">3. Выполнение реставрационных работ на объекте культурного наследия «Мост деревянный </w:t>
      </w:r>
      <w:r w:rsidRPr="00F502FE">
        <w:rPr>
          <w:rFonts w:ascii="Times New Roman" w:eastAsia="Calibri" w:hAnsi="Times New Roman" w:cs="Times New Roman"/>
          <w:sz w:val="28"/>
          <w:szCs w:val="28"/>
        </w:rPr>
        <w:t>на ряжах</w:t>
      </w:r>
      <w:r w:rsidRPr="00F502FE">
        <w:rPr>
          <w:rFonts w:eastAsia="Calibri"/>
          <w:b/>
        </w:rPr>
        <w:t xml:space="preserve"> </w:t>
      </w:r>
      <w:r w:rsidRPr="00F502FE">
        <w:rPr>
          <w:rFonts w:ascii="Times New Roman" w:hAnsi="Times New Roman" w:cs="Times New Roman"/>
          <w:sz w:val="28"/>
          <w:szCs w:val="28"/>
        </w:rPr>
        <w:t xml:space="preserve">через овраг </w:t>
      </w:r>
      <w:proofErr w:type="spellStart"/>
      <w:r w:rsidRPr="00F502FE">
        <w:rPr>
          <w:rFonts w:ascii="Times New Roman" w:hAnsi="Times New Roman" w:cs="Times New Roman"/>
          <w:sz w:val="28"/>
          <w:szCs w:val="28"/>
        </w:rPr>
        <w:t>Култычный</w:t>
      </w:r>
      <w:proofErr w:type="spellEnd"/>
      <w:r w:rsidRPr="00F502FE">
        <w:rPr>
          <w:rFonts w:ascii="Times New Roman" w:hAnsi="Times New Roman" w:cs="Times New Roman"/>
          <w:sz w:val="28"/>
          <w:szCs w:val="28"/>
        </w:rPr>
        <w:t>».</w:t>
      </w:r>
    </w:p>
    <w:p w:rsidR="00F502FE" w:rsidRPr="00F502FE" w:rsidRDefault="00F502FE" w:rsidP="00F502FE">
      <w:pPr>
        <w:spacing w:after="0" w:line="240" w:lineRule="auto"/>
        <w:ind w:firstLine="709"/>
        <w:jc w:val="both"/>
        <w:rPr>
          <w:rFonts w:ascii="Times New Roman" w:eastAsia="Times New Roman" w:hAnsi="Times New Roman" w:cs="Times New Roman"/>
          <w:color w:val="000000"/>
          <w:sz w:val="28"/>
          <w:szCs w:val="28"/>
          <w:lang w:eastAsia="ru-RU"/>
        </w:rPr>
      </w:pPr>
      <w:r w:rsidRPr="00F502FE">
        <w:rPr>
          <w:rFonts w:ascii="Times New Roman" w:eastAsia="Times New Roman" w:hAnsi="Times New Roman" w:cs="Times New Roman"/>
          <w:sz w:val="28"/>
          <w:szCs w:val="28"/>
          <w:lang w:eastAsia="ru-RU"/>
        </w:rPr>
        <w:t xml:space="preserve">Стратегией социально-экономического развития Березовского района до  2030 года одним из основных приоритетов определено </w:t>
      </w:r>
      <w:r w:rsidRPr="00F502FE">
        <w:rPr>
          <w:rFonts w:ascii="Times New Roman" w:eastAsia="Times New Roman" w:hAnsi="Times New Roman" w:cs="Times New Roman"/>
          <w:color w:val="000000"/>
          <w:sz w:val="28"/>
          <w:szCs w:val="28"/>
          <w:lang w:eastAsia="ru-RU"/>
        </w:rPr>
        <w:t xml:space="preserve">повышение уровня доступности жилья для населения и его качество, отвечающее современным нормам </w:t>
      </w:r>
      <w:proofErr w:type="spellStart"/>
      <w:r w:rsidRPr="00F502FE">
        <w:rPr>
          <w:rFonts w:ascii="Times New Roman" w:eastAsia="Times New Roman" w:hAnsi="Times New Roman" w:cs="Times New Roman"/>
          <w:color w:val="000000"/>
          <w:sz w:val="28"/>
          <w:szCs w:val="28"/>
          <w:lang w:eastAsia="ru-RU"/>
        </w:rPr>
        <w:t>энергоэффективности</w:t>
      </w:r>
      <w:proofErr w:type="spellEnd"/>
      <w:r w:rsidRPr="00F502FE">
        <w:rPr>
          <w:rFonts w:ascii="Times New Roman" w:eastAsia="Times New Roman" w:hAnsi="Times New Roman" w:cs="Times New Roman"/>
          <w:color w:val="000000"/>
          <w:sz w:val="28"/>
          <w:szCs w:val="28"/>
          <w:lang w:eastAsia="ru-RU"/>
        </w:rPr>
        <w:t>.</w:t>
      </w:r>
    </w:p>
    <w:p w:rsidR="00F502FE" w:rsidRPr="00F502FE" w:rsidRDefault="00F502FE" w:rsidP="00F502FE">
      <w:pPr>
        <w:spacing w:after="0" w:line="240" w:lineRule="auto"/>
        <w:ind w:firstLine="709"/>
        <w:jc w:val="both"/>
        <w:rPr>
          <w:rFonts w:ascii="Times New Roman" w:eastAsia="Times New Roman" w:hAnsi="Times New Roman" w:cs="Times New Roman"/>
          <w:color w:val="000000"/>
          <w:sz w:val="28"/>
          <w:szCs w:val="28"/>
          <w:lang w:eastAsia="ru-RU"/>
        </w:rPr>
      </w:pPr>
      <w:r w:rsidRPr="00F502FE">
        <w:rPr>
          <w:rFonts w:ascii="Times New Roman" w:eastAsia="Times New Roman" w:hAnsi="Times New Roman" w:cs="Times New Roman"/>
          <w:color w:val="000000"/>
          <w:sz w:val="28"/>
          <w:szCs w:val="28"/>
          <w:lang w:eastAsia="ru-RU"/>
        </w:rPr>
        <w:t xml:space="preserve">В 2018 году </w:t>
      </w:r>
      <w:r w:rsidRPr="00F502FE">
        <w:rPr>
          <w:rFonts w:ascii="Times New Roman" w:hAnsi="Times New Roman" w:cs="Times New Roman"/>
          <w:sz w:val="28"/>
          <w:szCs w:val="28"/>
        </w:rPr>
        <w:t xml:space="preserve">на 2,1% увеличился объем вводимого жилья, общая площадь составила 8 008,70 </w:t>
      </w:r>
      <w:proofErr w:type="spellStart"/>
      <w:r w:rsidRPr="00F502FE">
        <w:rPr>
          <w:rFonts w:ascii="Times New Roman" w:hAnsi="Times New Roman" w:cs="Times New Roman"/>
          <w:sz w:val="28"/>
          <w:szCs w:val="28"/>
        </w:rPr>
        <w:t>кв</w:t>
      </w:r>
      <w:proofErr w:type="gramStart"/>
      <w:r w:rsidRPr="00F502FE">
        <w:rPr>
          <w:rFonts w:ascii="Times New Roman" w:hAnsi="Times New Roman" w:cs="Times New Roman"/>
          <w:sz w:val="28"/>
          <w:szCs w:val="28"/>
        </w:rPr>
        <w:t>.м</w:t>
      </w:r>
      <w:proofErr w:type="spellEnd"/>
      <w:proofErr w:type="gramEnd"/>
      <w:r w:rsidRPr="00F502FE">
        <w:rPr>
          <w:rFonts w:ascii="Times New Roman" w:hAnsi="Times New Roman" w:cs="Times New Roman"/>
          <w:sz w:val="28"/>
          <w:szCs w:val="28"/>
        </w:rPr>
        <w:t xml:space="preserve">, в том числе: многоквартирного жилья – 3 499,80  </w:t>
      </w:r>
      <w:proofErr w:type="spellStart"/>
      <w:r w:rsidRPr="00F502FE">
        <w:rPr>
          <w:rFonts w:ascii="Times New Roman" w:hAnsi="Times New Roman" w:cs="Times New Roman"/>
          <w:sz w:val="28"/>
          <w:szCs w:val="28"/>
        </w:rPr>
        <w:t>кв.м</w:t>
      </w:r>
      <w:proofErr w:type="spellEnd"/>
      <w:r w:rsidRPr="00F502FE">
        <w:rPr>
          <w:rFonts w:ascii="Times New Roman" w:hAnsi="Times New Roman" w:cs="Times New Roman"/>
          <w:sz w:val="28"/>
          <w:szCs w:val="28"/>
        </w:rPr>
        <w:t xml:space="preserve"> (11 домов), индивидуального жилья – 4 508,90 </w:t>
      </w:r>
      <w:proofErr w:type="spellStart"/>
      <w:r w:rsidRPr="00F502FE">
        <w:rPr>
          <w:rFonts w:ascii="Times New Roman" w:hAnsi="Times New Roman" w:cs="Times New Roman"/>
          <w:sz w:val="28"/>
          <w:szCs w:val="28"/>
        </w:rPr>
        <w:t>кв.м</w:t>
      </w:r>
      <w:proofErr w:type="spellEnd"/>
      <w:r w:rsidRPr="00F502FE">
        <w:rPr>
          <w:rFonts w:ascii="Times New Roman" w:hAnsi="Times New Roman" w:cs="Times New Roman"/>
          <w:sz w:val="28"/>
          <w:szCs w:val="28"/>
        </w:rPr>
        <w:t xml:space="preserve"> (39 домов).</w:t>
      </w:r>
      <w:r w:rsidRPr="00F502FE">
        <w:rPr>
          <w:rFonts w:ascii="Times New Roman" w:eastAsia="Times New Roman" w:hAnsi="Times New Roman" w:cs="Times New Roman"/>
          <w:color w:val="000000"/>
          <w:sz w:val="28"/>
          <w:szCs w:val="28"/>
          <w:lang w:eastAsia="ru-RU"/>
        </w:rPr>
        <w:t xml:space="preserve"> </w:t>
      </w:r>
    </w:p>
    <w:p w:rsidR="00F502FE" w:rsidRPr="00F502FE" w:rsidRDefault="00F502FE" w:rsidP="00F502FE">
      <w:pPr>
        <w:tabs>
          <w:tab w:val="left" w:pos="540"/>
        </w:tabs>
        <w:spacing w:after="0" w:line="0" w:lineRule="atLeast"/>
        <w:ind w:firstLine="709"/>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 xml:space="preserve">В 2019 году планируемый ввод жилья в эксплуатацию составит 8,2 тыс. </w:t>
      </w:r>
      <w:proofErr w:type="spellStart"/>
      <w:r w:rsidRPr="00F502FE">
        <w:rPr>
          <w:rFonts w:ascii="Times New Roman" w:eastAsia="Times New Roman" w:hAnsi="Times New Roman" w:cs="Times New Roman"/>
          <w:sz w:val="28"/>
          <w:szCs w:val="28"/>
          <w:lang w:eastAsia="ru-RU"/>
        </w:rPr>
        <w:t>кв.м</w:t>
      </w:r>
      <w:proofErr w:type="spellEnd"/>
      <w:r w:rsidRPr="00F502FE">
        <w:rPr>
          <w:rFonts w:ascii="Times New Roman" w:eastAsia="Times New Roman" w:hAnsi="Times New Roman" w:cs="Times New Roman"/>
          <w:sz w:val="28"/>
          <w:szCs w:val="28"/>
          <w:lang w:eastAsia="ru-RU"/>
        </w:rPr>
        <w:t xml:space="preserve">. </w:t>
      </w:r>
    </w:p>
    <w:p w:rsidR="00F502FE" w:rsidRPr="00F502FE" w:rsidRDefault="00F502FE" w:rsidP="00F502FE">
      <w:pPr>
        <w:tabs>
          <w:tab w:val="left" w:pos="540"/>
        </w:tabs>
        <w:spacing w:after="0" w:line="0" w:lineRule="atLeast"/>
        <w:ind w:firstLine="709"/>
        <w:jc w:val="both"/>
        <w:rPr>
          <w:rFonts w:ascii="Times New Roman" w:eastAsia="Times New Roman" w:hAnsi="Times New Roman" w:cs="Times New Roman"/>
          <w:color w:val="000000"/>
          <w:sz w:val="28"/>
          <w:szCs w:val="28"/>
          <w:lang w:eastAsia="ru-RU"/>
        </w:rPr>
      </w:pPr>
      <w:r w:rsidRPr="00F502FE">
        <w:rPr>
          <w:rFonts w:ascii="Times New Roman" w:eastAsia="Times New Roman" w:hAnsi="Times New Roman" w:cs="Times New Roman"/>
          <w:sz w:val="28"/>
          <w:szCs w:val="28"/>
          <w:lang w:eastAsia="ru-RU"/>
        </w:rPr>
        <w:t xml:space="preserve">По оценке, общий жилищный фонд муниципального образования Березовского района за счет реализации жилищных программ имеет не высокую, но устойчивую тенденцию роста, в 2018 году его прирост составил 1,1% и достиг 696,50 тыс. </w:t>
      </w:r>
      <w:proofErr w:type="spellStart"/>
      <w:r w:rsidRPr="00F502FE">
        <w:rPr>
          <w:rFonts w:ascii="Times New Roman" w:eastAsia="Times New Roman" w:hAnsi="Times New Roman" w:cs="Times New Roman"/>
          <w:sz w:val="28"/>
          <w:szCs w:val="28"/>
          <w:lang w:eastAsia="ru-RU"/>
        </w:rPr>
        <w:t>кв.м</w:t>
      </w:r>
      <w:proofErr w:type="spellEnd"/>
      <w:r w:rsidRPr="00F502FE">
        <w:rPr>
          <w:rFonts w:ascii="Times New Roman" w:eastAsia="Times New Roman" w:hAnsi="Times New Roman" w:cs="Times New Roman"/>
          <w:sz w:val="28"/>
          <w:szCs w:val="28"/>
          <w:lang w:eastAsia="ru-RU"/>
        </w:rPr>
        <w:t xml:space="preserve">. В среднесрочном прогнозном периоде, при ежегодном объеме ввода жилья около 10,0 тыс. </w:t>
      </w:r>
      <w:proofErr w:type="spellStart"/>
      <w:r w:rsidRPr="00F502FE">
        <w:rPr>
          <w:rFonts w:ascii="Times New Roman" w:eastAsia="Times New Roman" w:hAnsi="Times New Roman" w:cs="Times New Roman"/>
          <w:sz w:val="28"/>
          <w:szCs w:val="28"/>
          <w:lang w:eastAsia="ru-RU"/>
        </w:rPr>
        <w:t>кв</w:t>
      </w:r>
      <w:proofErr w:type="gramStart"/>
      <w:r w:rsidRPr="00F502FE">
        <w:rPr>
          <w:rFonts w:ascii="Times New Roman" w:eastAsia="Times New Roman" w:hAnsi="Times New Roman" w:cs="Times New Roman"/>
          <w:sz w:val="28"/>
          <w:szCs w:val="28"/>
          <w:lang w:eastAsia="ru-RU"/>
        </w:rPr>
        <w:t>.м</w:t>
      </w:r>
      <w:proofErr w:type="spellEnd"/>
      <w:proofErr w:type="gramEnd"/>
      <w:r w:rsidRPr="00F502FE">
        <w:rPr>
          <w:rFonts w:ascii="Times New Roman" w:eastAsia="Times New Roman" w:hAnsi="Times New Roman" w:cs="Times New Roman"/>
          <w:sz w:val="28"/>
          <w:szCs w:val="28"/>
          <w:lang w:eastAsia="ru-RU"/>
        </w:rPr>
        <w:t xml:space="preserve">, </w:t>
      </w:r>
      <w:r w:rsidRPr="00F502FE">
        <w:rPr>
          <w:rFonts w:ascii="Times New Roman" w:eastAsia="Times New Roman" w:hAnsi="Times New Roman" w:cs="Times New Roman"/>
          <w:color w:val="000000"/>
          <w:sz w:val="28"/>
          <w:szCs w:val="28"/>
          <w:lang w:eastAsia="ru-RU"/>
        </w:rPr>
        <w:t xml:space="preserve">жилищный фонд (с учетом выбытия жилых площадей) должен превысить 700 тыс. </w:t>
      </w:r>
      <w:proofErr w:type="spellStart"/>
      <w:r w:rsidRPr="00F502FE">
        <w:rPr>
          <w:rFonts w:ascii="Times New Roman" w:eastAsia="Times New Roman" w:hAnsi="Times New Roman" w:cs="Times New Roman"/>
          <w:color w:val="000000"/>
          <w:sz w:val="28"/>
          <w:szCs w:val="28"/>
          <w:lang w:eastAsia="ru-RU"/>
        </w:rPr>
        <w:t>кв.м</w:t>
      </w:r>
      <w:proofErr w:type="spellEnd"/>
      <w:r w:rsidRPr="00F502FE">
        <w:rPr>
          <w:rFonts w:ascii="Times New Roman" w:eastAsia="Times New Roman" w:hAnsi="Times New Roman" w:cs="Times New Roman"/>
          <w:color w:val="000000"/>
          <w:sz w:val="28"/>
          <w:szCs w:val="28"/>
          <w:lang w:eastAsia="ru-RU"/>
        </w:rPr>
        <w:t xml:space="preserve">. </w:t>
      </w:r>
    </w:p>
    <w:p w:rsidR="00F502FE" w:rsidRPr="00F502FE" w:rsidRDefault="00F502FE" w:rsidP="00F502FE">
      <w:pPr>
        <w:tabs>
          <w:tab w:val="left" w:pos="540"/>
        </w:tabs>
        <w:spacing w:after="0" w:line="0" w:lineRule="atLeast"/>
        <w:ind w:firstLine="709"/>
        <w:jc w:val="both"/>
        <w:rPr>
          <w:rFonts w:ascii="Times New Roman" w:eastAsia="Times New Roman" w:hAnsi="Times New Roman" w:cs="Times New Roman"/>
          <w:color w:val="000000"/>
          <w:sz w:val="28"/>
          <w:szCs w:val="28"/>
          <w:highlight w:val="cyan"/>
          <w:lang w:eastAsia="ru-RU"/>
        </w:rPr>
      </w:pPr>
      <w:r w:rsidRPr="00F502FE">
        <w:rPr>
          <w:rFonts w:ascii="Times New Roman" w:eastAsia="Times New Roman" w:hAnsi="Times New Roman" w:cs="Times New Roman"/>
          <w:color w:val="000000"/>
          <w:sz w:val="28"/>
          <w:szCs w:val="28"/>
          <w:lang w:eastAsia="ru-RU"/>
        </w:rPr>
        <w:t xml:space="preserve">Несмотря на ежегодный ввод жилых помещений, доля ветхого и аварийного жилья в общем объеме жилищного фонда снижается медленно, в 2018 году составила 0,2%. </w:t>
      </w:r>
    </w:p>
    <w:p w:rsidR="00F502FE" w:rsidRPr="00F502FE" w:rsidRDefault="00F502FE" w:rsidP="00F502FE">
      <w:pPr>
        <w:spacing w:after="0" w:line="240" w:lineRule="auto"/>
        <w:ind w:firstLine="708"/>
        <w:jc w:val="both"/>
        <w:rPr>
          <w:rFonts w:ascii="Times New Roman" w:hAnsi="Times New Roman"/>
          <w:bCs/>
          <w:sz w:val="28"/>
          <w:szCs w:val="28"/>
        </w:rPr>
      </w:pPr>
      <w:r w:rsidRPr="00F502FE">
        <w:rPr>
          <w:rFonts w:ascii="Times New Roman" w:hAnsi="Times New Roman"/>
          <w:sz w:val="28"/>
          <w:szCs w:val="28"/>
        </w:rPr>
        <w:t xml:space="preserve">В 2018 году на 100% выполнено мероприятие по ликвидации </w:t>
      </w:r>
      <w:r w:rsidRPr="00F502FE">
        <w:rPr>
          <w:rFonts w:ascii="Times New Roman" w:hAnsi="Times New Roman"/>
          <w:bCs/>
          <w:sz w:val="28"/>
          <w:szCs w:val="28"/>
        </w:rPr>
        <w:t>и расселению 47 приспособленных для проживания строений (</w:t>
      </w:r>
      <w:proofErr w:type="spellStart"/>
      <w:r w:rsidRPr="00F502FE">
        <w:rPr>
          <w:rFonts w:ascii="Times New Roman" w:hAnsi="Times New Roman"/>
          <w:bCs/>
          <w:sz w:val="28"/>
          <w:szCs w:val="28"/>
        </w:rPr>
        <w:t>балков</w:t>
      </w:r>
      <w:proofErr w:type="spellEnd"/>
      <w:r w:rsidRPr="00F502FE">
        <w:rPr>
          <w:rFonts w:ascii="Times New Roman" w:hAnsi="Times New Roman"/>
          <w:bCs/>
          <w:sz w:val="28"/>
          <w:szCs w:val="28"/>
        </w:rPr>
        <w:t>).</w:t>
      </w:r>
    </w:p>
    <w:p w:rsidR="00F502FE" w:rsidRPr="00F502FE" w:rsidRDefault="00F502FE" w:rsidP="00F502FE">
      <w:pPr>
        <w:spacing w:after="0" w:line="240" w:lineRule="auto"/>
        <w:ind w:firstLine="708"/>
        <w:jc w:val="both"/>
        <w:rPr>
          <w:rFonts w:ascii="Times New Roman" w:hAnsi="Times New Roman"/>
          <w:sz w:val="28"/>
          <w:szCs w:val="28"/>
        </w:rPr>
      </w:pPr>
      <w:r w:rsidRPr="00F502FE">
        <w:rPr>
          <w:rFonts w:ascii="Times New Roman" w:hAnsi="Times New Roman"/>
          <w:sz w:val="28"/>
          <w:szCs w:val="28"/>
        </w:rPr>
        <w:t>В отчетном периоде, за счет различных мер поддержки улучшили жилищные условия 153 семьи или 13% от общего количества граждан состоящих на учете в качестве нуждающихся (2017 год – 88 или 11,5% соответственно).</w:t>
      </w:r>
    </w:p>
    <w:p w:rsidR="00F502FE" w:rsidRPr="00F502FE" w:rsidRDefault="00F502FE" w:rsidP="00F502FE">
      <w:pPr>
        <w:tabs>
          <w:tab w:val="left" w:pos="540"/>
        </w:tabs>
        <w:spacing w:after="0" w:line="0" w:lineRule="atLeast"/>
        <w:ind w:firstLine="709"/>
        <w:jc w:val="both"/>
        <w:rPr>
          <w:rFonts w:ascii="Times New Roman" w:eastAsia="Times New Roman" w:hAnsi="Times New Roman" w:cs="Times New Roman"/>
          <w:color w:val="000000"/>
          <w:sz w:val="28"/>
          <w:szCs w:val="28"/>
          <w:lang w:eastAsia="ru-RU"/>
        </w:rPr>
      </w:pPr>
      <w:r w:rsidRPr="00F502FE">
        <w:rPr>
          <w:rFonts w:ascii="Times New Roman" w:eastAsia="Times New Roman" w:hAnsi="Times New Roman" w:cs="Times New Roman"/>
          <w:color w:val="000000"/>
          <w:sz w:val="28"/>
          <w:szCs w:val="28"/>
          <w:lang w:eastAsia="ru-RU"/>
        </w:rPr>
        <w:t>В прогнозный период будет продолжено:</w:t>
      </w:r>
    </w:p>
    <w:p w:rsidR="00F502FE" w:rsidRPr="00F502FE" w:rsidRDefault="00F502FE" w:rsidP="00F502FE">
      <w:pPr>
        <w:keepNext/>
        <w:widowControl w:val="0"/>
        <w:spacing w:after="0" w:line="0" w:lineRule="atLeast"/>
        <w:ind w:firstLine="709"/>
        <w:jc w:val="both"/>
        <w:rPr>
          <w:rFonts w:ascii="Times New Roman" w:eastAsia="Times New Roman" w:hAnsi="Times New Roman" w:cs="Times New Roman"/>
          <w:color w:val="000000"/>
          <w:sz w:val="28"/>
          <w:szCs w:val="28"/>
          <w:lang w:eastAsia="ru-RU"/>
        </w:rPr>
      </w:pPr>
      <w:r w:rsidRPr="00F502FE">
        <w:rPr>
          <w:rFonts w:ascii="Times New Roman" w:eastAsia="Times New Roman" w:hAnsi="Times New Roman" w:cs="Times New Roman"/>
          <w:color w:val="000000"/>
          <w:sz w:val="28"/>
          <w:szCs w:val="28"/>
          <w:lang w:eastAsia="ru-RU"/>
        </w:rPr>
        <w:lastRenderedPageBreak/>
        <w:t xml:space="preserve">- переселение граждан из аварийного жилья, а также реализован комплекс мер, направленный на решение задач по ликвидации аварийного жилищного фонда, ежегодно до 0,2 тыс. </w:t>
      </w:r>
      <w:proofErr w:type="spellStart"/>
      <w:r w:rsidRPr="00F502FE">
        <w:rPr>
          <w:rFonts w:ascii="Times New Roman" w:eastAsia="Times New Roman" w:hAnsi="Times New Roman" w:cs="Times New Roman"/>
          <w:color w:val="000000"/>
          <w:sz w:val="28"/>
          <w:szCs w:val="28"/>
          <w:lang w:eastAsia="ru-RU"/>
        </w:rPr>
        <w:t>кв</w:t>
      </w:r>
      <w:proofErr w:type="gramStart"/>
      <w:r w:rsidRPr="00F502FE">
        <w:rPr>
          <w:rFonts w:ascii="Times New Roman" w:eastAsia="Times New Roman" w:hAnsi="Times New Roman" w:cs="Times New Roman"/>
          <w:color w:val="000000"/>
          <w:sz w:val="28"/>
          <w:szCs w:val="28"/>
          <w:lang w:eastAsia="ru-RU"/>
        </w:rPr>
        <w:t>.м</w:t>
      </w:r>
      <w:proofErr w:type="spellEnd"/>
      <w:proofErr w:type="gramEnd"/>
      <w:r w:rsidRPr="00F502FE">
        <w:rPr>
          <w:rFonts w:ascii="Times New Roman" w:eastAsia="Times New Roman" w:hAnsi="Times New Roman" w:cs="Times New Roman"/>
          <w:color w:val="000000"/>
          <w:sz w:val="28"/>
          <w:szCs w:val="28"/>
          <w:lang w:eastAsia="ru-RU"/>
        </w:rPr>
        <w:t>;</w:t>
      </w:r>
    </w:p>
    <w:p w:rsidR="00F502FE" w:rsidRPr="00F502FE" w:rsidRDefault="00F502FE" w:rsidP="00F502FE">
      <w:pPr>
        <w:keepNext/>
        <w:widowControl w:val="0"/>
        <w:spacing w:after="0" w:line="240" w:lineRule="auto"/>
        <w:ind w:firstLine="709"/>
        <w:jc w:val="both"/>
        <w:rPr>
          <w:rFonts w:ascii="Times New Roman" w:eastAsia="Times New Roman" w:hAnsi="Times New Roman" w:cs="Times New Roman"/>
          <w:color w:val="000000"/>
          <w:sz w:val="28"/>
          <w:szCs w:val="28"/>
          <w:lang w:eastAsia="ru-RU"/>
        </w:rPr>
      </w:pPr>
      <w:r w:rsidRPr="00F502FE">
        <w:rPr>
          <w:rFonts w:ascii="Times New Roman" w:eastAsia="Times New Roman" w:hAnsi="Times New Roman" w:cs="Times New Roman"/>
          <w:color w:val="000000"/>
          <w:sz w:val="28"/>
          <w:szCs w:val="28"/>
          <w:lang w:eastAsia="ru-RU"/>
        </w:rPr>
        <w:t>- создание безопасных условий проживания граждан, проживающих в жилых домах, находящихся в зоне подтопления береговой линии, подверженной абразии в с. Теги Березовского района.</w:t>
      </w:r>
    </w:p>
    <w:p w:rsidR="00F502FE" w:rsidRPr="00F502FE" w:rsidRDefault="00F502FE" w:rsidP="00F502FE">
      <w:pPr>
        <w:tabs>
          <w:tab w:val="left" w:pos="1339"/>
          <w:tab w:val="center" w:pos="4677"/>
          <w:tab w:val="right" w:pos="9355"/>
        </w:tabs>
        <w:spacing w:after="0" w:line="240" w:lineRule="auto"/>
        <w:ind w:firstLine="709"/>
        <w:jc w:val="both"/>
        <w:rPr>
          <w:rFonts w:ascii="Times New Roman" w:eastAsia="Calibri" w:hAnsi="Times New Roman" w:cs="Times New Roman"/>
          <w:sz w:val="28"/>
          <w:szCs w:val="28"/>
          <w:lang w:eastAsia="ru-RU"/>
        </w:rPr>
      </w:pPr>
      <w:r w:rsidRPr="00F502FE">
        <w:rPr>
          <w:rFonts w:ascii="Times New Roman" w:eastAsia="Calibri" w:hAnsi="Times New Roman" w:cs="Times New Roman"/>
          <w:sz w:val="28"/>
          <w:szCs w:val="28"/>
          <w:lang w:eastAsia="ru-RU"/>
        </w:rPr>
        <w:t>К наиболее важным показателям, позволяющим оценить уровень социального развития территории, характеризующие качество жизни населения, относятся обеспеченность жилищной площадью в среднем на одного человека и уровень благоустроенности жилищного фонда.</w:t>
      </w:r>
    </w:p>
    <w:p w:rsidR="00F502FE" w:rsidRPr="00F502FE" w:rsidRDefault="00F502FE" w:rsidP="00F502FE">
      <w:pPr>
        <w:spacing w:after="0" w:line="240" w:lineRule="auto"/>
        <w:ind w:firstLine="709"/>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color w:val="000000"/>
          <w:sz w:val="28"/>
          <w:szCs w:val="28"/>
          <w:lang w:eastAsia="ru-RU"/>
        </w:rPr>
        <w:t xml:space="preserve">В 2018 году общая площадь жилья, приходящаяся в среднем на 1 жителя района, увеличилась на 2,8%, и составила 32,9 </w:t>
      </w:r>
      <w:proofErr w:type="spellStart"/>
      <w:r w:rsidRPr="00F502FE">
        <w:rPr>
          <w:rFonts w:ascii="Times New Roman" w:eastAsia="Times New Roman" w:hAnsi="Times New Roman" w:cs="Times New Roman"/>
          <w:color w:val="000000"/>
          <w:sz w:val="28"/>
          <w:szCs w:val="28"/>
          <w:lang w:eastAsia="ru-RU"/>
        </w:rPr>
        <w:t>кв</w:t>
      </w:r>
      <w:proofErr w:type="gramStart"/>
      <w:r w:rsidRPr="00F502FE">
        <w:rPr>
          <w:rFonts w:ascii="Times New Roman" w:eastAsia="Times New Roman" w:hAnsi="Times New Roman" w:cs="Times New Roman"/>
          <w:color w:val="000000"/>
          <w:sz w:val="28"/>
          <w:szCs w:val="28"/>
          <w:lang w:eastAsia="ru-RU"/>
        </w:rPr>
        <w:t>.м</w:t>
      </w:r>
      <w:proofErr w:type="spellEnd"/>
      <w:proofErr w:type="gramEnd"/>
      <w:r w:rsidRPr="00F502FE">
        <w:rPr>
          <w:rFonts w:ascii="Times New Roman" w:eastAsia="Times New Roman" w:hAnsi="Times New Roman" w:cs="Times New Roman"/>
          <w:color w:val="000000"/>
          <w:sz w:val="28"/>
          <w:szCs w:val="28"/>
          <w:lang w:eastAsia="ru-RU"/>
        </w:rPr>
        <w:t xml:space="preserve"> (2017 год – 32,0 </w:t>
      </w:r>
      <w:proofErr w:type="spellStart"/>
      <w:r w:rsidRPr="00F502FE">
        <w:rPr>
          <w:rFonts w:ascii="Times New Roman" w:eastAsia="Times New Roman" w:hAnsi="Times New Roman" w:cs="Times New Roman"/>
          <w:color w:val="000000"/>
          <w:sz w:val="28"/>
          <w:szCs w:val="28"/>
          <w:lang w:eastAsia="ru-RU"/>
        </w:rPr>
        <w:t>кв.м</w:t>
      </w:r>
      <w:proofErr w:type="spellEnd"/>
      <w:r w:rsidRPr="00F502FE">
        <w:rPr>
          <w:rFonts w:ascii="Times New Roman" w:eastAsia="Times New Roman" w:hAnsi="Times New Roman" w:cs="Times New Roman"/>
          <w:color w:val="000000"/>
          <w:sz w:val="28"/>
          <w:szCs w:val="28"/>
          <w:lang w:eastAsia="ru-RU"/>
        </w:rPr>
        <w:t xml:space="preserve">). Сохранив темпы жилищного строительства, к 2024 году обеспеченность населения жильем возрастет до 32,5 </w:t>
      </w:r>
      <w:proofErr w:type="spellStart"/>
      <w:r w:rsidRPr="00F502FE">
        <w:rPr>
          <w:rFonts w:ascii="Times New Roman" w:eastAsia="Times New Roman" w:hAnsi="Times New Roman" w:cs="Times New Roman"/>
          <w:color w:val="000000"/>
          <w:sz w:val="28"/>
          <w:szCs w:val="28"/>
          <w:lang w:eastAsia="ru-RU"/>
        </w:rPr>
        <w:t>кв</w:t>
      </w:r>
      <w:proofErr w:type="gramStart"/>
      <w:r w:rsidRPr="00F502FE">
        <w:rPr>
          <w:rFonts w:ascii="Times New Roman" w:eastAsia="Times New Roman" w:hAnsi="Times New Roman" w:cs="Times New Roman"/>
          <w:color w:val="000000"/>
          <w:sz w:val="28"/>
          <w:szCs w:val="28"/>
          <w:lang w:eastAsia="ru-RU"/>
        </w:rPr>
        <w:t>.м</w:t>
      </w:r>
      <w:proofErr w:type="spellEnd"/>
      <w:proofErr w:type="gramEnd"/>
      <w:r w:rsidRPr="00F502FE">
        <w:rPr>
          <w:rFonts w:ascii="Times New Roman" w:eastAsia="Times New Roman" w:hAnsi="Times New Roman" w:cs="Times New Roman"/>
          <w:color w:val="000000"/>
          <w:sz w:val="28"/>
          <w:szCs w:val="28"/>
          <w:lang w:eastAsia="ru-RU"/>
        </w:rPr>
        <w:t xml:space="preserve"> </w:t>
      </w:r>
      <w:r w:rsidRPr="00F502FE">
        <w:rPr>
          <w:rFonts w:ascii="Times New Roman" w:eastAsia="Times New Roman" w:hAnsi="Times New Roman" w:cs="Times New Roman"/>
          <w:sz w:val="28"/>
          <w:szCs w:val="28"/>
          <w:lang w:eastAsia="ru-RU"/>
        </w:rPr>
        <w:t xml:space="preserve">(средняя учетная норма площади жилого помещения 18 </w:t>
      </w:r>
      <w:proofErr w:type="spellStart"/>
      <w:r w:rsidRPr="00F502FE">
        <w:rPr>
          <w:rFonts w:ascii="Times New Roman" w:eastAsia="Times New Roman" w:hAnsi="Times New Roman" w:cs="Times New Roman"/>
          <w:sz w:val="28"/>
          <w:szCs w:val="28"/>
          <w:lang w:eastAsia="ru-RU"/>
        </w:rPr>
        <w:t>кв.м</w:t>
      </w:r>
      <w:proofErr w:type="spellEnd"/>
      <w:r w:rsidRPr="00F502FE">
        <w:rPr>
          <w:rFonts w:ascii="Times New Roman" w:eastAsia="Times New Roman" w:hAnsi="Times New Roman" w:cs="Times New Roman"/>
          <w:sz w:val="28"/>
          <w:szCs w:val="28"/>
          <w:lang w:eastAsia="ru-RU"/>
        </w:rPr>
        <w:t xml:space="preserve"> на человека).</w:t>
      </w:r>
    </w:p>
    <w:p w:rsidR="00F502FE" w:rsidRPr="00F502FE" w:rsidRDefault="00F502FE" w:rsidP="00F502FE">
      <w:pPr>
        <w:spacing w:after="0" w:line="240" w:lineRule="auto"/>
        <w:ind w:firstLine="708"/>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 xml:space="preserve">В </w:t>
      </w:r>
      <w:proofErr w:type="gramStart"/>
      <w:r w:rsidRPr="00F502FE">
        <w:rPr>
          <w:rFonts w:ascii="Times New Roman" w:eastAsia="Times New Roman" w:hAnsi="Times New Roman" w:cs="Times New Roman"/>
          <w:sz w:val="28"/>
          <w:szCs w:val="28"/>
          <w:lang w:eastAsia="ru-RU"/>
        </w:rPr>
        <w:t>общей площади, введенных в 2018 году в эксплуатацию жилых домов  56,3% занимает</w:t>
      </w:r>
      <w:proofErr w:type="gramEnd"/>
      <w:r w:rsidRPr="00F502FE">
        <w:rPr>
          <w:rFonts w:ascii="Times New Roman" w:eastAsia="Times New Roman" w:hAnsi="Times New Roman" w:cs="Times New Roman"/>
          <w:sz w:val="28"/>
          <w:szCs w:val="28"/>
          <w:lang w:eastAsia="ru-RU"/>
        </w:rPr>
        <w:t xml:space="preserve"> индивидуальная собственность, что обусловлено активизацией населения в строительстве жилья за счет собственных средств и привлечения кредитных ресурсов. </w:t>
      </w:r>
    </w:p>
    <w:p w:rsidR="00F502FE" w:rsidRPr="00F502FE" w:rsidRDefault="00F502FE" w:rsidP="00F502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F502FE">
        <w:rPr>
          <w:rFonts w:ascii="Times New Roman" w:eastAsia="Times New Roman" w:hAnsi="Times New Roman" w:cs="Times New Roman"/>
          <w:sz w:val="28"/>
          <w:szCs w:val="28"/>
          <w:lang w:eastAsia="ru-RU"/>
        </w:rPr>
        <w:t>В соответствии с Указом Президента Российской Федерации «О мерах по обеспечению граждан Российской Федерации доступным и комфортным жильем и повышению качества жилищно-коммунальных услуг» от 07 мая 2012 года        № 600 поставлена задача по увеличению объемов ввода жилья, в том числе жилья эконом-класса, с целью перехода к решению жилищного вопроса для более широких категорий граждан – молодых семей, работников социальной сферы, врачей, учителей.</w:t>
      </w:r>
      <w:proofErr w:type="gramEnd"/>
    </w:p>
    <w:p w:rsidR="00F502FE" w:rsidRPr="00F502FE" w:rsidRDefault="00F502FE" w:rsidP="00F502FE">
      <w:pPr>
        <w:spacing w:after="0" w:line="240" w:lineRule="auto"/>
        <w:ind w:firstLine="708"/>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Основным инструментом достижения показателей прогнозного периода являются:</w:t>
      </w:r>
    </w:p>
    <w:p w:rsidR="00F502FE" w:rsidRPr="00F502FE" w:rsidRDefault="00F502FE" w:rsidP="00F502FE">
      <w:pPr>
        <w:spacing w:after="0" w:line="240" w:lineRule="auto"/>
        <w:ind w:firstLine="708"/>
        <w:jc w:val="both"/>
        <w:rPr>
          <w:rFonts w:ascii="Times New Roman" w:eastAsia="Times New Roman" w:hAnsi="Times New Roman" w:cs="Times New Roman"/>
          <w:sz w:val="28"/>
          <w:szCs w:val="28"/>
          <w:lang w:eastAsia="ru-RU"/>
        </w:rPr>
      </w:pPr>
      <w:proofErr w:type="gramStart"/>
      <w:r w:rsidRPr="00F502FE">
        <w:rPr>
          <w:rFonts w:ascii="Times New Roman" w:eastAsia="Times New Roman" w:hAnsi="Times New Roman" w:cs="Times New Roman"/>
          <w:sz w:val="28"/>
          <w:szCs w:val="28"/>
          <w:lang w:eastAsia="ru-RU"/>
        </w:rPr>
        <w:t>федеральная целевая программа «Обеспечение доступным и комфортным жильем и коммунальными услугами граждан Российской Федерации», государственная программа Ханты-Мансийского автономного округа – Югры «Развитие жилищной сферы», «Адресная программа Ханты-Мансийского автономного округа – Югры по переселению граждан из аварийного жилищного фонда на 2019-2025 годы», муниципальные программы «Развитие жилищной сферы в Березовском районе», «Социальная поддержка жителей Березовского района», «Адресная программа Березовского района по переселению граждан из</w:t>
      </w:r>
      <w:proofErr w:type="gramEnd"/>
      <w:r w:rsidRPr="00F502FE">
        <w:rPr>
          <w:rFonts w:ascii="Times New Roman" w:eastAsia="Times New Roman" w:hAnsi="Times New Roman" w:cs="Times New Roman"/>
          <w:sz w:val="28"/>
          <w:szCs w:val="28"/>
          <w:lang w:eastAsia="ru-RU"/>
        </w:rPr>
        <w:t xml:space="preserve"> аварийного жилищного фонда на 2019 – 2022 годы».</w:t>
      </w:r>
    </w:p>
    <w:p w:rsidR="00F502FE" w:rsidRPr="00F502FE" w:rsidRDefault="00F502FE" w:rsidP="00F502FE">
      <w:pPr>
        <w:spacing w:after="0" w:line="240" w:lineRule="auto"/>
        <w:ind w:firstLine="708"/>
        <w:jc w:val="both"/>
        <w:rPr>
          <w:rFonts w:ascii="Times New Roman" w:eastAsia="Times New Roman" w:hAnsi="Times New Roman" w:cs="Times New Roman"/>
          <w:bCs/>
          <w:sz w:val="28"/>
          <w:szCs w:val="28"/>
          <w:lang w:eastAsia="ru-RU"/>
        </w:rPr>
      </w:pPr>
      <w:r w:rsidRPr="00F502FE">
        <w:rPr>
          <w:rFonts w:ascii="Times New Roman" w:eastAsia="Times New Roman" w:hAnsi="Times New Roman" w:cs="Times New Roman"/>
          <w:bCs/>
          <w:sz w:val="28"/>
          <w:szCs w:val="28"/>
          <w:lang w:eastAsia="ru-RU"/>
        </w:rPr>
        <w:t>В 2019 году:</w:t>
      </w:r>
    </w:p>
    <w:p w:rsidR="00F502FE" w:rsidRPr="00F502FE" w:rsidRDefault="00F502FE" w:rsidP="00F502FE">
      <w:pPr>
        <w:spacing w:after="0" w:line="240" w:lineRule="auto"/>
        <w:ind w:firstLine="708"/>
        <w:jc w:val="both"/>
        <w:rPr>
          <w:rFonts w:ascii="Times New Roman" w:eastAsia="Times New Roman" w:hAnsi="Times New Roman" w:cs="Times New Roman"/>
          <w:bCs/>
          <w:sz w:val="28"/>
          <w:szCs w:val="28"/>
          <w:lang w:eastAsia="ru-RU"/>
        </w:rPr>
      </w:pPr>
      <w:r w:rsidRPr="00F502FE">
        <w:rPr>
          <w:rFonts w:ascii="Times New Roman" w:eastAsia="Times New Roman" w:hAnsi="Times New Roman" w:cs="Times New Roman"/>
          <w:bCs/>
          <w:sz w:val="28"/>
          <w:szCs w:val="28"/>
          <w:lang w:eastAsia="ru-RU"/>
        </w:rPr>
        <w:t xml:space="preserve">- продолжается строительство многоквартирных жилых домов в: </w:t>
      </w:r>
      <w:proofErr w:type="spellStart"/>
      <w:r w:rsidRPr="00F502FE">
        <w:rPr>
          <w:rFonts w:ascii="Times New Roman" w:eastAsia="Times New Roman" w:hAnsi="Times New Roman" w:cs="Times New Roman"/>
          <w:bCs/>
          <w:sz w:val="28"/>
          <w:szCs w:val="28"/>
          <w:lang w:eastAsia="ru-RU"/>
        </w:rPr>
        <w:t>пгт</w:t>
      </w:r>
      <w:proofErr w:type="spellEnd"/>
      <w:r w:rsidRPr="00F502FE">
        <w:rPr>
          <w:rFonts w:ascii="Times New Roman" w:eastAsia="Times New Roman" w:hAnsi="Times New Roman" w:cs="Times New Roman"/>
          <w:bCs/>
          <w:sz w:val="28"/>
          <w:szCs w:val="28"/>
          <w:lang w:eastAsia="ru-RU"/>
        </w:rPr>
        <w:t xml:space="preserve">. </w:t>
      </w:r>
      <w:proofErr w:type="spellStart"/>
      <w:r w:rsidRPr="00F502FE">
        <w:rPr>
          <w:rFonts w:ascii="Times New Roman" w:eastAsia="Times New Roman" w:hAnsi="Times New Roman" w:cs="Times New Roman"/>
          <w:bCs/>
          <w:sz w:val="28"/>
          <w:szCs w:val="28"/>
          <w:lang w:eastAsia="ru-RU"/>
        </w:rPr>
        <w:t>Игрим</w:t>
      </w:r>
      <w:proofErr w:type="spellEnd"/>
      <w:r w:rsidRPr="00F502FE">
        <w:rPr>
          <w:rFonts w:ascii="Times New Roman" w:eastAsia="Times New Roman" w:hAnsi="Times New Roman" w:cs="Times New Roman"/>
          <w:bCs/>
          <w:sz w:val="28"/>
          <w:szCs w:val="28"/>
          <w:lang w:eastAsia="ru-RU"/>
        </w:rPr>
        <w:t xml:space="preserve"> – 1, с. Теги – 2;</w:t>
      </w:r>
    </w:p>
    <w:p w:rsidR="00F502FE" w:rsidRPr="00F502FE" w:rsidRDefault="00F502FE" w:rsidP="00F502FE">
      <w:pPr>
        <w:spacing w:after="0" w:line="240" w:lineRule="auto"/>
        <w:ind w:firstLine="660"/>
        <w:jc w:val="both"/>
        <w:rPr>
          <w:rFonts w:ascii="Times New Roman" w:eastAsia="Calibri" w:hAnsi="Times New Roman" w:cs="Times New Roman"/>
          <w:sz w:val="28"/>
          <w:szCs w:val="28"/>
          <w:lang w:eastAsia="ru-RU"/>
        </w:rPr>
      </w:pPr>
      <w:r w:rsidRPr="00F502FE">
        <w:rPr>
          <w:rFonts w:ascii="Times New Roman" w:eastAsia="Times New Roman" w:hAnsi="Times New Roman" w:cs="Times New Roman"/>
          <w:bCs/>
          <w:sz w:val="28"/>
          <w:szCs w:val="28"/>
          <w:lang w:eastAsia="ru-RU"/>
        </w:rPr>
        <w:t xml:space="preserve">- запланировано начало строительства 5 </w:t>
      </w:r>
      <w:r w:rsidRPr="00F502FE">
        <w:rPr>
          <w:rFonts w:ascii="Times New Roman" w:eastAsia="Calibri" w:hAnsi="Times New Roman" w:cs="Times New Roman"/>
          <w:sz w:val="28"/>
          <w:szCs w:val="28"/>
          <w:lang w:eastAsia="ru-RU"/>
        </w:rPr>
        <w:t xml:space="preserve">многоквартирных жилых домов в </w:t>
      </w:r>
      <w:proofErr w:type="spellStart"/>
      <w:r w:rsidRPr="00F502FE">
        <w:rPr>
          <w:rFonts w:ascii="Times New Roman" w:eastAsia="Calibri" w:hAnsi="Times New Roman" w:cs="Times New Roman"/>
          <w:sz w:val="28"/>
          <w:szCs w:val="28"/>
          <w:lang w:eastAsia="ru-RU"/>
        </w:rPr>
        <w:t>пгт</w:t>
      </w:r>
      <w:proofErr w:type="spellEnd"/>
      <w:r w:rsidRPr="00F502FE">
        <w:rPr>
          <w:rFonts w:ascii="Times New Roman" w:eastAsia="Calibri" w:hAnsi="Times New Roman" w:cs="Times New Roman"/>
          <w:sz w:val="28"/>
          <w:szCs w:val="28"/>
          <w:lang w:eastAsia="ru-RU"/>
        </w:rPr>
        <w:t>. Березово;</w:t>
      </w:r>
    </w:p>
    <w:p w:rsidR="00F502FE" w:rsidRPr="00F502FE" w:rsidRDefault="00F502FE" w:rsidP="00F502FE">
      <w:pPr>
        <w:spacing w:after="0" w:line="240" w:lineRule="auto"/>
        <w:ind w:firstLine="708"/>
        <w:jc w:val="both"/>
        <w:rPr>
          <w:rFonts w:ascii="Times New Roman" w:eastAsia="Times New Roman" w:hAnsi="Times New Roman" w:cs="Times New Roman"/>
          <w:color w:val="000000"/>
          <w:sz w:val="28"/>
          <w:szCs w:val="28"/>
          <w:lang w:eastAsia="ru-RU"/>
        </w:rPr>
      </w:pPr>
      <w:r w:rsidRPr="00F502FE">
        <w:rPr>
          <w:rFonts w:ascii="Times New Roman" w:eastAsia="Times New Roman" w:hAnsi="Times New Roman" w:cs="Times New Roman"/>
          <w:color w:val="000000"/>
          <w:sz w:val="28"/>
          <w:szCs w:val="28"/>
          <w:lang w:eastAsia="ru-RU"/>
        </w:rPr>
        <w:lastRenderedPageBreak/>
        <w:t>В 2017 – 2018 годах по результатам проведенных аукционов предоставлено 20 земельных участков под строительство многоквартирных жилых домов за счет частных инвесторов.</w:t>
      </w:r>
    </w:p>
    <w:p w:rsidR="00F502FE" w:rsidRPr="00F502FE" w:rsidRDefault="00F502FE" w:rsidP="00F502FE">
      <w:pPr>
        <w:spacing w:after="0" w:line="240" w:lineRule="auto"/>
        <w:ind w:firstLine="708"/>
        <w:jc w:val="both"/>
        <w:rPr>
          <w:rFonts w:ascii="Times New Roman" w:eastAsia="Calibri" w:hAnsi="Times New Roman" w:cs="Times New Roman"/>
          <w:bCs/>
          <w:sz w:val="28"/>
          <w:szCs w:val="28"/>
          <w:lang w:eastAsia="ru-RU"/>
        </w:rPr>
      </w:pPr>
      <w:r w:rsidRPr="00F502FE">
        <w:rPr>
          <w:rFonts w:ascii="Times New Roman" w:eastAsia="Calibri" w:hAnsi="Times New Roman" w:cs="Times New Roman"/>
          <w:bCs/>
          <w:sz w:val="28"/>
          <w:szCs w:val="28"/>
          <w:lang w:eastAsia="ru-RU"/>
        </w:rPr>
        <w:t>В прогнозный период будет продолжено строительство:</w:t>
      </w:r>
    </w:p>
    <w:p w:rsidR="00F502FE" w:rsidRPr="00F502FE" w:rsidRDefault="00F502FE" w:rsidP="00F502FE">
      <w:pPr>
        <w:spacing w:after="0" w:line="240" w:lineRule="auto"/>
        <w:ind w:firstLine="708"/>
        <w:jc w:val="both"/>
        <w:rPr>
          <w:rFonts w:ascii="Times New Roman" w:eastAsia="Times New Roman" w:hAnsi="Times New Roman" w:cs="Times New Roman"/>
          <w:iCs/>
          <w:sz w:val="28"/>
          <w:szCs w:val="28"/>
          <w:lang w:eastAsia="ru-RU"/>
        </w:rPr>
      </w:pPr>
      <w:r w:rsidRPr="00F502FE">
        <w:rPr>
          <w:rFonts w:ascii="Times New Roman" w:eastAsia="Times New Roman" w:hAnsi="Times New Roman" w:cs="Times New Roman"/>
          <w:iCs/>
          <w:sz w:val="28"/>
          <w:szCs w:val="28"/>
          <w:lang w:eastAsia="ru-RU"/>
        </w:rPr>
        <w:t xml:space="preserve">- многоквартирного жилого дома с административными помещениями в </w:t>
      </w:r>
      <w:proofErr w:type="spellStart"/>
      <w:r w:rsidRPr="00F502FE">
        <w:rPr>
          <w:rFonts w:ascii="Times New Roman" w:eastAsia="Times New Roman" w:hAnsi="Times New Roman" w:cs="Times New Roman"/>
          <w:iCs/>
          <w:sz w:val="28"/>
          <w:szCs w:val="28"/>
          <w:lang w:eastAsia="ru-RU"/>
        </w:rPr>
        <w:t>пгт</w:t>
      </w:r>
      <w:proofErr w:type="spellEnd"/>
      <w:r w:rsidRPr="00F502FE">
        <w:rPr>
          <w:rFonts w:ascii="Times New Roman" w:eastAsia="Times New Roman" w:hAnsi="Times New Roman" w:cs="Times New Roman"/>
          <w:iCs/>
          <w:sz w:val="28"/>
          <w:szCs w:val="28"/>
          <w:lang w:eastAsia="ru-RU"/>
        </w:rPr>
        <w:t xml:space="preserve">. </w:t>
      </w:r>
      <w:proofErr w:type="spellStart"/>
      <w:r w:rsidRPr="00F502FE">
        <w:rPr>
          <w:rFonts w:ascii="Times New Roman" w:eastAsia="Times New Roman" w:hAnsi="Times New Roman" w:cs="Times New Roman"/>
          <w:iCs/>
          <w:sz w:val="28"/>
          <w:szCs w:val="28"/>
          <w:lang w:eastAsia="ru-RU"/>
        </w:rPr>
        <w:t>Игрим</w:t>
      </w:r>
      <w:proofErr w:type="spellEnd"/>
      <w:r w:rsidRPr="00F502FE">
        <w:rPr>
          <w:rFonts w:ascii="Times New Roman" w:eastAsia="Times New Roman" w:hAnsi="Times New Roman" w:cs="Times New Roman"/>
          <w:iCs/>
          <w:sz w:val="28"/>
          <w:szCs w:val="28"/>
          <w:lang w:eastAsia="ru-RU"/>
        </w:rPr>
        <w:t xml:space="preserve"> по ул. Транспортная, д. 33;</w:t>
      </w:r>
    </w:p>
    <w:p w:rsidR="00F502FE" w:rsidRPr="00F502FE" w:rsidRDefault="00F502FE" w:rsidP="00F502FE">
      <w:pPr>
        <w:spacing w:after="0" w:line="240" w:lineRule="auto"/>
        <w:ind w:firstLine="708"/>
        <w:jc w:val="both"/>
        <w:rPr>
          <w:rFonts w:ascii="Times New Roman" w:eastAsia="Times New Roman" w:hAnsi="Times New Roman" w:cs="Times New Roman"/>
          <w:bCs/>
          <w:sz w:val="28"/>
          <w:szCs w:val="28"/>
          <w:lang w:eastAsia="ru-RU"/>
        </w:rPr>
      </w:pPr>
      <w:r w:rsidRPr="00F502FE">
        <w:rPr>
          <w:rFonts w:ascii="Times New Roman" w:eastAsia="Times New Roman" w:hAnsi="Times New Roman" w:cs="Times New Roman"/>
          <w:iCs/>
          <w:sz w:val="28"/>
          <w:szCs w:val="28"/>
          <w:lang w:eastAsia="ru-RU"/>
        </w:rPr>
        <w:t xml:space="preserve">- </w:t>
      </w:r>
      <w:r w:rsidRPr="00F502FE">
        <w:rPr>
          <w:rFonts w:ascii="Times New Roman" w:eastAsia="Times New Roman" w:hAnsi="Times New Roman" w:cs="Times New Roman"/>
          <w:bCs/>
          <w:sz w:val="28"/>
          <w:szCs w:val="28"/>
          <w:lang w:eastAsia="ru-RU"/>
        </w:rPr>
        <w:t>7 двухквартирных домов в с. Теги;</w:t>
      </w:r>
    </w:p>
    <w:p w:rsidR="00F502FE" w:rsidRPr="00F502FE" w:rsidRDefault="00F502FE" w:rsidP="00F502FE">
      <w:pPr>
        <w:spacing w:after="0" w:line="240" w:lineRule="auto"/>
        <w:ind w:firstLine="708"/>
        <w:jc w:val="both"/>
        <w:rPr>
          <w:rFonts w:ascii="Times New Roman" w:eastAsia="Times New Roman" w:hAnsi="Times New Roman" w:cs="Times New Roman"/>
          <w:iCs/>
          <w:sz w:val="28"/>
          <w:szCs w:val="28"/>
          <w:lang w:eastAsia="ru-RU"/>
        </w:rPr>
      </w:pPr>
      <w:r w:rsidRPr="00F502FE">
        <w:rPr>
          <w:rFonts w:ascii="Times New Roman" w:eastAsia="Times New Roman" w:hAnsi="Times New Roman" w:cs="Times New Roman"/>
          <w:bCs/>
          <w:sz w:val="28"/>
          <w:szCs w:val="28"/>
          <w:lang w:eastAsia="ru-RU"/>
        </w:rPr>
        <w:t>- ж</w:t>
      </w:r>
      <w:r w:rsidRPr="00F502FE">
        <w:rPr>
          <w:rFonts w:ascii="Times New Roman" w:eastAsia="Times New Roman" w:hAnsi="Times New Roman" w:cs="Times New Roman"/>
          <w:iCs/>
          <w:sz w:val="28"/>
          <w:szCs w:val="28"/>
          <w:lang w:eastAsia="ru-RU"/>
        </w:rPr>
        <w:t>илого комплекса «</w:t>
      </w:r>
      <w:proofErr w:type="gramStart"/>
      <w:r w:rsidRPr="00F502FE">
        <w:rPr>
          <w:rFonts w:ascii="Times New Roman" w:eastAsia="Times New Roman" w:hAnsi="Times New Roman" w:cs="Times New Roman"/>
          <w:iCs/>
          <w:sz w:val="28"/>
          <w:szCs w:val="28"/>
          <w:lang w:eastAsia="ru-RU"/>
        </w:rPr>
        <w:t>Парковый</w:t>
      </w:r>
      <w:proofErr w:type="gramEnd"/>
      <w:r w:rsidRPr="00F502FE">
        <w:rPr>
          <w:rFonts w:ascii="Times New Roman" w:eastAsia="Times New Roman" w:hAnsi="Times New Roman" w:cs="Times New Roman"/>
          <w:iCs/>
          <w:sz w:val="28"/>
          <w:szCs w:val="28"/>
          <w:lang w:eastAsia="ru-RU"/>
        </w:rPr>
        <w:t xml:space="preserve">» (блокированные 4 одноэтажных жилых дома) в п. </w:t>
      </w:r>
      <w:proofErr w:type="spellStart"/>
      <w:r w:rsidRPr="00F502FE">
        <w:rPr>
          <w:rFonts w:ascii="Times New Roman" w:eastAsia="Times New Roman" w:hAnsi="Times New Roman" w:cs="Times New Roman"/>
          <w:iCs/>
          <w:sz w:val="28"/>
          <w:szCs w:val="28"/>
          <w:lang w:eastAsia="ru-RU"/>
        </w:rPr>
        <w:t>Ванзетур</w:t>
      </w:r>
      <w:proofErr w:type="spellEnd"/>
      <w:r w:rsidRPr="00F502FE">
        <w:rPr>
          <w:rFonts w:ascii="Times New Roman" w:eastAsia="Times New Roman" w:hAnsi="Times New Roman" w:cs="Times New Roman"/>
          <w:iCs/>
          <w:sz w:val="28"/>
          <w:szCs w:val="28"/>
          <w:lang w:eastAsia="ru-RU"/>
        </w:rPr>
        <w:t>;</w:t>
      </w:r>
    </w:p>
    <w:p w:rsidR="00F502FE" w:rsidRPr="00F502FE" w:rsidRDefault="00F502FE" w:rsidP="00F502FE">
      <w:pPr>
        <w:spacing w:after="0" w:line="240" w:lineRule="auto"/>
        <w:ind w:firstLine="708"/>
        <w:jc w:val="both"/>
        <w:rPr>
          <w:rFonts w:ascii="Times New Roman" w:eastAsia="Times New Roman" w:hAnsi="Times New Roman" w:cs="Times New Roman"/>
          <w:iCs/>
          <w:sz w:val="28"/>
          <w:szCs w:val="28"/>
          <w:lang w:eastAsia="ru-RU"/>
        </w:rPr>
      </w:pPr>
      <w:r w:rsidRPr="00F502FE">
        <w:rPr>
          <w:rFonts w:ascii="Times New Roman" w:eastAsia="Times New Roman" w:hAnsi="Times New Roman" w:cs="Times New Roman"/>
          <w:iCs/>
          <w:sz w:val="28"/>
          <w:szCs w:val="28"/>
          <w:lang w:eastAsia="ru-RU"/>
        </w:rPr>
        <w:t xml:space="preserve">- многоквартирного жилого дома в п. </w:t>
      </w:r>
      <w:proofErr w:type="gramStart"/>
      <w:r w:rsidRPr="00F502FE">
        <w:rPr>
          <w:rFonts w:ascii="Times New Roman" w:eastAsia="Times New Roman" w:hAnsi="Times New Roman" w:cs="Times New Roman"/>
          <w:iCs/>
          <w:sz w:val="28"/>
          <w:szCs w:val="28"/>
          <w:lang w:eastAsia="ru-RU"/>
        </w:rPr>
        <w:t>Приполярный</w:t>
      </w:r>
      <w:proofErr w:type="gramEnd"/>
      <w:r w:rsidRPr="00F502FE">
        <w:rPr>
          <w:rFonts w:ascii="Times New Roman" w:eastAsia="Times New Roman" w:hAnsi="Times New Roman" w:cs="Times New Roman"/>
          <w:iCs/>
          <w:sz w:val="28"/>
          <w:szCs w:val="28"/>
          <w:lang w:eastAsia="ru-RU"/>
        </w:rPr>
        <w:t>;</w:t>
      </w:r>
    </w:p>
    <w:p w:rsidR="00F502FE" w:rsidRPr="00F502FE" w:rsidRDefault="00F502FE" w:rsidP="00F502FE">
      <w:pPr>
        <w:spacing w:after="0" w:line="240" w:lineRule="auto"/>
        <w:ind w:firstLine="708"/>
        <w:jc w:val="both"/>
        <w:rPr>
          <w:rFonts w:ascii="Times New Roman" w:eastAsia="Times New Roman" w:hAnsi="Times New Roman" w:cs="Times New Roman"/>
          <w:iCs/>
          <w:sz w:val="28"/>
          <w:szCs w:val="28"/>
          <w:lang w:eastAsia="ru-RU"/>
        </w:rPr>
      </w:pPr>
      <w:r w:rsidRPr="00F502FE">
        <w:rPr>
          <w:rFonts w:ascii="Times New Roman" w:eastAsia="Times New Roman" w:hAnsi="Times New Roman" w:cs="Times New Roman"/>
          <w:iCs/>
          <w:sz w:val="28"/>
          <w:szCs w:val="28"/>
          <w:lang w:eastAsia="ru-RU"/>
        </w:rPr>
        <w:t xml:space="preserve">- общежития в п. </w:t>
      </w:r>
      <w:proofErr w:type="gramStart"/>
      <w:r w:rsidRPr="00F502FE">
        <w:rPr>
          <w:rFonts w:ascii="Times New Roman" w:eastAsia="Times New Roman" w:hAnsi="Times New Roman" w:cs="Times New Roman"/>
          <w:iCs/>
          <w:sz w:val="28"/>
          <w:szCs w:val="28"/>
          <w:lang w:eastAsia="ru-RU"/>
        </w:rPr>
        <w:t>Светлый</w:t>
      </w:r>
      <w:proofErr w:type="gramEnd"/>
      <w:r w:rsidRPr="00F502FE">
        <w:rPr>
          <w:rFonts w:ascii="Times New Roman" w:eastAsia="Times New Roman" w:hAnsi="Times New Roman" w:cs="Times New Roman"/>
          <w:iCs/>
          <w:sz w:val="28"/>
          <w:szCs w:val="28"/>
          <w:lang w:eastAsia="ru-RU"/>
        </w:rPr>
        <w:t xml:space="preserve"> на 75 мест.</w:t>
      </w:r>
    </w:p>
    <w:p w:rsidR="00F502FE" w:rsidRPr="00F502FE" w:rsidRDefault="00F502FE" w:rsidP="00F502FE">
      <w:pPr>
        <w:spacing w:after="0" w:line="240" w:lineRule="auto"/>
        <w:ind w:firstLine="709"/>
        <w:jc w:val="both"/>
        <w:rPr>
          <w:rFonts w:ascii="Times New Roman" w:eastAsia="Times New Roman" w:hAnsi="Times New Roman" w:cs="Times New Roman"/>
          <w:color w:val="000000"/>
          <w:sz w:val="28"/>
          <w:szCs w:val="28"/>
          <w:lang w:eastAsia="ru-RU"/>
        </w:rPr>
      </w:pPr>
      <w:r w:rsidRPr="00F502FE">
        <w:rPr>
          <w:rFonts w:ascii="Times New Roman" w:eastAsia="Times New Roman" w:hAnsi="Times New Roman" w:cs="Times New Roman"/>
          <w:color w:val="000000"/>
          <w:sz w:val="28"/>
          <w:szCs w:val="28"/>
          <w:lang w:eastAsia="ru-RU"/>
        </w:rPr>
        <w:t xml:space="preserve">Во исполнение Указа Президента Российской Федерации от 07 мая 2012 года № 600 будет продолжена реализация мер по улучшению жилищных условий многодетных семей. Всего на территории Березовского района для индивидуального жилищного строительства планируется безвозмездно предоставить 23 </w:t>
      </w:r>
      <w:proofErr w:type="gramStart"/>
      <w:r w:rsidRPr="00F502FE">
        <w:rPr>
          <w:rFonts w:ascii="Times New Roman" w:eastAsia="Times New Roman" w:hAnsi="Times New Roman" w:cs="Times New Roman"/>
          <w:color w:val="000000"/>
          <w:sz w:val="28"/>
          <w:szCs w:val="28"/>
          <w:lang w:eastAsia="ru-RU"/>
        </w:rPr>
        <w:t>земельных</w:t>
      </w:r>
      <w:proofErr w:type="gramEnd"/>
      <w:r w:rsidRPr="00F502FE">
        <w:rPr>
          <w:rFonts w:ascii="Times New Roman" w:eastAsia="Times New Roman" w:hAnsi="Times New Roman" w:cs="Times New Roman"/>
          <w:color w:val="000000"/>
          <w:sz w:val="28"/>
          <w:szCs w:val="28"/>
          <w:lang w:eastAsia="ru-RU"/>
        </w:rPr>
        <w:t xml:space="preserve"> участка многодетным семьям. </w:t>
      </w:r>
    </w:p>
    <w:p w:rsidR="00F502FE" w:rsidRPr="00F502FE" w:rsidRDefault="00F502FE" w:rsidP="00F502FE">
      <w:pPr>
        <w:spacing w:after="0" w:line="240" w:lineRule="auto"/>
        <w:ind w:firstLine="709"/>
        <w:jc w:val="both"/>
        <w:rPr>
          <w:rFonts w:ascii="Times New Roman" w:eastAsia="Times New Roman" w:hAnsi="Times New Roman" w:cs="Times New Roman"/>
          <w:color w:val="000000"/>
          <w:sz w:val="28"/>
          <w:szCs w:val="28"/>
          <w:lang w:eastAsia="ru-RU"/>
        </w:rPr>
      </w:pPr>
      <w:r w:rsidRPr="00F502FE">
        <w:rPr>
          <w:rFonts w:ascii="Times New Roman" w:eastAsia="Times New Roman" w:hAnsi="Times New Roman" w:cs="Times New Roman"/>
          <w:color w:val="000000"/>
          <w:sz w:val="28"/>
          <w:szCs w:val="28"/>
          <w:lang w:eastAsia="ru-RU"/>
        </w:rPr>
        <w:t>Предусмотрена альтернативная бесплатному предоставлению в собственность земельных участков мера государственной поддержки многодетных семей в виде предоставления им социальной выплаты на приобретение жилых помещений, реализация которой позволит улучшить жилищные условия одной многодетной семьи в 2019 году (2018 год – 4 семьи).</w:t>
      </w:r>
    </w:p>
    <w:p w:rsidR="00F502FE" w:rsidRPr="00F502FE" w:rsidRDefault="00F502FE" w:rsidP="00F502FE">
      <w:pPr>
        <w:spacing w:after="0" w:line="240" w:lineRule="auto"/>
        <w:ind w:firstLine="708"/>
        <w:jc w:val="both"/>
        <w:rPr>
          <w:rFonts w:ascii="Times New Roman" w:eastAsia="Times New Roman" w:hAnsi="Times New Roman" w:cs="Times New Roman"/>
          <w:sz w:val="28"/>
          <w:szCs w:val="28"/>
          <w:lang w:eastAsia="ru-RU"/>
        </w:rPr>
      </w:pPr>
    </w:p>
    <w:p w:rsidR="00F502FE" w:rsidRPr="00F502FE" w:rsidRDefault="00F502FE" w:rsidP="00F502FE">
      <w:pPr>
        <w:keepNext/>
        <w:spacing w:before="240" w:after="60" w:line="240" w:lineRule="auto"/>
        <w:ind w:firstLine="708"/>
        <w:jc w:val="center"/>
        <w:outlineLvl w:val="3"/>
        <w:rPr>
          <w:rFonts w:ascii="Times New Roman" w:eastAsia="Calibri" w:hAnsi="Times New Roman" w:cs="Times New Roman"/>
          <w:b/>
          <w:sz w:val="28"/>
          <w:szCs w:val="28"/>
          <w:lang w:eastAsia="ru-RU"/>
        </w:rPr>
      </w:pPr>
      <w:r w:rsidRPr="00F502FE">
        <w:rPr>
          <w:rFonts w:ascii="Times New Roman" w:eastAsia="Calibri" w:hAnsi="Times New Roman" w:cs="Times New Roman"/>
          <w:b/>
          <w:sz w:val="28"/>
          <w:szCs w:val="28"/>
          <w:lang w:eastAsia="ru-RU"/>
        </w:rPr>
        <w:t>4. Транспорт и связь</w:t>
      </w:r>
    </w:p>
    <w:p w:rsidR="00F502FE" w:rsidRPr="00F502FE" w:rsidRDefault="00F502FE" w:rsidP="00F502FE">
      <w:pPr>
        <w:keepNext/>
        <w:spacing w:before="240" w:after="60" w:line="240" w:lineRule="auto"/>
        <w:ind w:firstLine="708"/>
        <w:jc w:val="both"/>
        <w:outlineLvl w:val="3"/>
        <w:rPr>
          <w:rFonts w:ascii="Times New Roman" w:eastAsia="Calibri" w:hAnsi="Times New Roman" w:cs="Times New Roman"/>
          <w:b/>
          <w:sz w:val="28"/>
          <w:szCs w:val="28"/>
          <w:lang w:eastAsia="ru-RU"/>
        </w:rPr>
      </w:pPr>
      <w:r w:rsidRPr="00F502FE">
        <w:rPr>
          <w:rFonts w:ascii="Times New Roman" w:eastAsia="Calibri" w:hAnsi="Times New Roman" w:cs="Times New Roman"/>
          <w:b/>
          <w:sz w:val="28"/>
          <w:szCs w:val="28"/>
          <w:lang w:eastAsia="ru-RU"/>
        </w:rPr>
        <w:t>4.1. Транспорт</w:t>
      </w:r>
    </w:p>
    <w:p w:rsidR="00F502FE" w:rsidRPr="00F502FE" w:rsidRDefault="00F502FE" w:rsidP="00F502F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Состояние и уровень развития транспортной инфраструктуры Березовского района является определяющим фактором развития экономики территории.</w:t>
      </w:r>
    </w:p>
    <w:p w:rsidR="00F502FE" w:rsidRPr="00F502FE" w:rsidRDefault="00F502FE" w:rsidP="00F502FE">
      <w:pPr>
        <w:spacing w:after="0" w:line="240" w:lineRule="auto"/>
        <w:ind w:firstLine="708"/>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 xml:space="preserve">В условиях значительной удаленности от основной полосы расселения Урала и Западной Сибири огромную роль для развития района играет уровень развития транспортного комплекса, который представлен воздушным, водным, автомобильным транспортом. </w:t>
      </w:r>
    </w:p>
    <w:p w:rsidR="00F502FE" w:rsidRPr="00F502FE" w:rsidRDefault="00F502FE" w:rsidP="00F502FE">
      <w:pPr>
        <w:spacing w:after="0" w:line="240" w:lineRule="auto"/>
        <w:ind w:firstLine="708"/>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Перевозки носят ярко выраженный сезонный характер. Единственный вид транспорта, осуществляющий перевозки круглогодично –</w:t>
      </w:r>
      <w:r w:rsidRPr="00F502FE">
        <w:rPr>
          <w:rFonts w:ascii="Times New Roman" w:eastAsia="Times New Roman" w:hAnsi="Times New Roman" w:cs="Times New Roman"/>
          <w:iCs/>
          <w:sz w:val="28"/>
          <w:szCs w:val="28"/>
          <w:lang w:eastAsia="ru-RU"/>
        </w:rPr>
        <w:t xml:space="preserve"> авиационный</w:t>
      </w:r>
      <w:r w:rsidRPr="00F502FE">
        <w:rPr>
          <w:rFonts w:ascii="Times New Roman" w:eastAsia="Times New Roman" w:hAnsi="Times New Roman" w:cs="Times New Roman"/>
          <w:sz w:val="28"/>
          <w:szCs w:val="28"/>
          <w:lang w:eastAsia="ru-RU"/>
        </w:rPr>
        <w:t>, который в свою очередь является самым затратным как для населения, так и для бюджета района.</w:t>
      </w:r>
    </w:p>
    <w:p w:rsidR="00F502FE" w:rsidRPr="00F502FE" w:rsidRDefault="00F502FE" w:rsidP="00F502F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Данная транспортная схема сложилась из-за отсутствия в Березовском районе круглогодичных автомобильных дорог с твердым покрытием между населенными пунктами, муниципальными образованиями и железнодорожных путей. Березовский район отнесен к отдаленным и труднодоступным территориям Югры.</w:t>
      </w:r>
    </w:p>
    <w:p w:rsidR="00F502FE" w:rsidRPr="00F502FE" w:rsidRDefault="00F502FE" w:rsidP="00F502FE">
      <w:pPr>
        <w:spacing w:after="0" w:line="240" w:lineRule="auto"/>
        <w:ind w:firstLine="709"/>
        <w:jc w:val="both"/>
        <w:rPr>
          <w:rFonts w:ascii="Times New Roman" w:hAnsi="Times New Roman" w:cs="Times New Roman"/>
          <w:sz w:val="28"/>
          <w:szCs w:val="28"/>
        </w:rPr>
      </w:pPr>
      <w:r w:rsidRPr="00F502FE">
        <w:rPr>
          <w:rFonts w:ascii="Times New Roman" w:hAnsi="Times New Roman" w:cs="Times New Roman"/>
          <w:sz w:val="28"/>
          <w:szCs w:val="28"/>
        </w:rPr>
        <w:t xml:space="preserve">В 2018 году общий объем перевезенных пассажиров увеличился на 1,87% или с 43 457 до 44 269 человек. Наибольшая доля перевозок приходится на водный транспорт – 31,3%. Соответственно, объем дотаций на перевозки </w:t>
      </w:r>
      <w:r w:rsidRPr="00F502FE">
        <w:rPr>
          <w:rFonts w:ascii="Times New Roman" w:hAnsi="Times New Roman" w:cs="Times New Roman"/>
          <w:sz w:val="28"/>
          <w:szCs w:val="28"/>
        </w:rPr>
        <w:lastRenderedPageBreak/>
        <w:t xml:space="preserve">пассажиров возрос на 9,11% по сравнению с 2017 годом, и составил 127,48 млн. рублей (2017 год – 116,84 млн. рублей). </w:t>
      </w:r>
    </w:p>
    <w:p w:rsidR="00F502FE" w:rsidRPr="00F502FE" w:rsidRDefault="00F502FE" w:rsidP="00F502FE">
      <w:pPr>
        <w:tabs>
          <w:tab w:val="left" w:pos="0"/>
        </w:tabs>
        <w:spacing w:after="0" w:line="240" w:lineRule="auto"/>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ab/>
        <w:t xml:space="preserve">Рельефные особенности, климатические условия, удаленность от федеральных трасс, </w:t>
      </w:r>
      <w:proofErr w:type="spellStart"/>
      <w:r w:rsidRPr="00F502FE">
        <w:rPr>
          <w:rFonts w:ascii="Times New Roman" w:eastAsia="Times New Roman" w:hAnsi="Times New Roman" w:cs="Times New Roman"/>
          <w:sz w:val="28"/>
          <w:szCs w:val="28"/>
          <w:lang w:eastAsia="ru-RU"/>
        </w:rPr>
        <w:t>некомпактность</w:t>
      </w:r>
      <w:proofErr w:type="spellEnd"/>
      <w:r w:rsidRPr="00F502FE">
        <w:rPr>
          <w:rFonts w:ascii="Times New Roman" w:eastAsia="Times New Roman" w:hAnsi="Times New Roman" w:cs="Times New Roman"/>
          <w:sz w:val="28"/>
          <w:szCs w:val="28"/>
          <w:lang w:eastAsia="ru-RU"/>
        </w:rPr>
        <w:t xml:space="preserve"> проживания населения, являются основной проблемой транспортной доступности территории, и как следствие сдерживание развития экономики территории.</w:t>
      </w:r>
    </w:p>
    <w:p w:rsidR="00F502FE" w:rsidRPr="00F502FE" w:rsidRDefault="00F502FE" w:rsidP="00F502FE">
      <w:pPr>
        <w:autoSpaceDE w:val="0"/>
        <w:autoSpaceDN w:val="0"/>
        <w:adjustRightInd w:val="0"/>
        <w:spacing w:after="0" w:line="240" w:lineRule="atLeast"/>
        <w:ind w:firstLine="708"/>
        <w:jc w:val="both"/>
        <w:rPr>
          <w:rFonts w:ascii="Times New Roman" w:eastAsia="Calibri" w:hAnsi="Times New Roman" w:cs="Times New Roman"/>
          <w:color w:val="000000"/>
          <w:sz w:val="28"/>
          <w:szCs w:val="28"/>
          <w:lang w:eastAsia="ru-RU"/>
        </w:rPr>
      </w:pPr>
      <w:r w:rsidRPr="00F502FE">
        <w:rPr>
          <w:rFonts w:ascii="Times New Roman" w:eastAsia="Calibri" w:hAnsi="Times New Roman" w:cs="Times New Roman"/>
          <w:color w:val="000000"/>
          <w:sz w:val="28"/>
          <w:szCs w:val="28"/>
          <w:lang w:eastAsia="ru-RU"/>
        </w:rPr>
        <w:t>Общая протяженность автомобильных дорог общего пользования на территории Березовского района составляет 233,10 км, в том числе с твердым покрытием 161,09 км.</w:t>
      </w:r>
    </w:p>
    <w:p w:rsidR="00F502FE" w:rsidRPr="00F502FE" w:rsidRDefault="00F502FE" w:rsidP="00F502FE">
      <w:pPr>
        <w:autoSpaceDE w:val="0"/>
        <w:autoSpaceDN w:val="0"/>
        <w:adjustRightInd w:val="0"/>
        <w:spacing w:after="0" w:line="240" w:lineRule="atLeast"/>
        <w:ind w:firstLine="708"/>
        <w:jc w:val="both"/>
        <w:rPr>
          <w:rFonts w:ascii="Times New Roman" w:hAnsi="Times New Roman" w:cs="Times New Roman"/>
          <w:color w:val="000000"/>
          <w:sz w:val="28"/>
          <w:szCs w:val="28"/>
        </w:rPr>
      </w:pPr>
      <w:r w:rsidRPr="00F502FE">
        <w:rPr>
          <w:rFonts w:ascii="Times New Roman" w:hAnsi="Times New Roman" w:cs="Times New Roman"/>
          <w:color w:val="000000"/>
          <w:sz w:val="28"/>
          <w:szCs w:val="28"/>
        </w:rPr>
        <w:t>Созданный в муниципальном образовании «дорожный фонд» позволит обеспечить дорожное хозяйство надежным источником финансирования обновления и развития сети автомобильных дорог.</w:t>
      </w:r>
    </w:p>
    <w:p w:rsidR="00F502FE" w:rsidRPr="00F502FE" w:rsidRDefault="00F502FE" w:rsidP="00F502FE">
      <w:pPr>
        <w:autoSpaceDE w:val="0"/>
        <w:autoSpaceDN w:val="0"/>
        <w:adjustRightInd w:val="0"/>
        <w:spacing w:after="0" w:line="28" w:lineRule="atLeast"/>
        <w:ind w:firstLine="708"/>
        <w:jc w:val="both"/>
        <w:rPr>
          <w:rFonts w:ascii="Times New Roman" w:eastAsia="Calibri" w:hAnsi="Times New Roman" w:cs="Times New Roman"/>
          <w:bCs/>
          <w:sz w:val="28"/>
          <w:szCs w:val="28"/>
          <w:lang w:eastAsia="ru-RU"/>
        </w:rPr>
      </w:pPr>
      <w:r w:rsidRPr="00F502FE">
        <w:rPr>
          <w:rFonts w:ascii="Times New Roman" w:eastAsia="Calibri" w:hAnsi="Times New Roman" w:cs="Times New Roman"/>
          <w:color w:val="000000"/>
          <w:sz w:val="28"/>
          <w:szCs w:val="28"/>
          <w:lang w:eastAsia="ru-RU"/>
        </w:rPr>
        <w:t xml:space="preserve">В отчетном году выполнен ремонт </w:t>
      </w:r>
      <w:r w:rsidRPr="00F502FE">
        <w:rPr>
          <w:rFonts w:ascii="Times New Roman" w:eastAsia="Calibri" w:hAnsi="Times New Roman" w:cs="Times New Roman"/>
          <w:bCs/>
          <w:sz w:val="28"/>
          <w:szCs w:val="28"/>
          <w:lang w:eastAsia="ru-RU"/>
        </w:rPr>
        <w:t xml:space="preserve">автомобильных дорог в </w:t>
      </w:r>
      <w:proofErr w:type="spellStart"/>
      <w:r w:rsidRPr="00F502FE">
        <w:rPr>
          <w:rFonts w:ascii="Times New Roman" w:eastAsia="Calibri" w:hAnsi="Times New Roman" w:cs="Times New Roman"/>
          <w:bCs/>
          <w:sz w:val="28"/>
          <w:szCs w:val="28"/>
          <w:lang w:eastAsia="ru-RU"/>
        </w:rPr>
        <w:t>пгт</w:t>
      </w:r>
      <w:proofErr w:type="spellEnd"/>
      <w:r w:rsidRPr="00F502FE">
        <w:rPr>
          <w:rFonts w:ascii="Times New Roman" w:eastAsia="Calibri" w:hAnsi="Times New Roman" w:cs="Times New Roman"/>
          <w:bCs/>
          <w:sz w:val="28"/>
          <w:szCs w:val="28"/>
          <w:lang w:eastAsia="ru-RU"/>
        </w:rPr>
        <w:t xml:space="preserve">. Березово по ул. Шмидта </w:t>
      </w:r>
      <w:r w:rsidRPr="00F502FE">
        <w:rPr>
          <w:rFonts w:ascii="Times New Roman" w:eastAsia="Calibri" w:hAnsi="Times New Roman" w:cs="Times New Roman"/>
          <w:sz w:val="28"/>
          <w:szCs w:val="28"/>
          <w:lang w:eastAsia="ru-RU"/>
        </w:rPr>
        <w:t>(протяженность 0,750 км.), ул. Ленина (протяженность 0,26 км.)</w:t>
      </w:r>
      <w:r w:rsidRPr="00F502FE">
        <w:rPr>
          <w:rFonts w:ascii="Times New Roman" w:eastAsia="Calibri" w:hAnsi="Times New Roman" w:cs="Times New Roman"/>
          <w:bCs/>
          <w:sz w:val="28"/>
          <w:szCs w:val="28"/>
          <w:lang w:eastAsia="ru-RU"/>
        </w:rPr>
        <w:t xml:space="preserve">. В прогнозный период запланированы ремонты: </w:t>
      </w:r>
      <w:proofErr w:type="spellStart"/>
      <w:r w:rsidRPr="00F502FE">
        <w:rPr>
          <w:rFonts w:ascii="Times New Roman" w:eastAsia="Calibri" w:hAnsi="Times New Roman" w:cs="Times New Roman"/>
          <w:bCs/>
          <w:sz w:val="28"/>
          <w:szCs w:val="28"/>
          <w:lang w:eastAsia="ru-RU"/>
        </w:rPr>
        <w:t>пгт</w:t>
      </w:r>
      <w:proofErr w:type="spellEnd"/>
      <w:r w:rsidRPr="00F502FE">
        <w:rPr>
          <w:rFonts w:ascii="Times New Roman" w:eastAsia="Calibri" w:hAnsi="Times New Roman" w:cs="Times New Roman"/>
          <w:bCs/>
          <w:sz w:val="28"/>
          <w:szCs w:val="28"/>
          <w:lang w:eastAsia="ru-RU"/>
        </w:rPr>
        <w:t xml:space="preserve">. Березово по ул. Воеводская и пер. </w:t>
      </w:r>
      <w:proofErr w:type="gramStart"/>
      <w:r w:rsidRPr="00F502FE">
        <w:rPr>
          <w:rFonts w:ascii="Times New Roman" w:eastAsia="Calibri" w:hAnsi="Times New Roman" w:cs="Times New Roman"/>
          <w:bCs/>
          <w:sz w:val="28"/>
          <w:szCs w:val="28"/>
          <w:lang w:eastAsia="ru-RU"/>
        </w:rPr>
        <w:t>Веселый</w:t>
      </w:r>
      <w:proofErr w:type="gramEnd"/>
      <w:r w:rsidRPr="00F502FE">
        <w:rPr>
          <w:rFonts w:ascii="Times New Roman" w:eastAsia="Calibri" w:hAnsi="Times New Roman" w:cs="Times New Roman"/>
          <w:bCs/>
          <w:sz w:val="28"/>
          <w:szCs w:val="28"/>
          <w:lang w:eastAsia="ru-RU"/>
        </w:rPr>
        <w:t xml:space="preserve">, в п. Сосьва – по улицам Грибная, Ягодная и Озерная. </w:t>
      </w:r>
    </w:p>
    <w:p w:rsidR="00F502FE" w:rsidRPr="00F502FE" w:rsidRDefault="00F502FE" w:rsidP="00F502FE">
      <w:pPr>
        <w:autoSpaceDE w:val="0"/>
        <w:autoSpaceDN w:val="0"/>
        <w:adjustRightInd w:val="0"/>
        <w:spacing w:after="0" w:line="240" w:lineRule="auto"/>
        <w:ind w:firstLine="709"/>
        <w:jc w:val="both"/>
        <w:rPr>
          <w:rFonts w:ascii="Times New Roman" w:hAnsi="Times New Roman" w:cs="Times New Roman"/>
          <w:bCs/>
          <w:sz w:val="28"/>
          <w:szCs w:val="28"/>
        </w:rPr>
      </w:pPr>
      <w:r w:rsidRPr="00F502FE">
        <w:rPr>
          <w:rFonts w:ascii="Times New Roman" w:eastAsia="Calibri" w:hAnsi="Times New Roman" w:cs="Times New Roman"/>
          <w:sz w:val="28"/>
          <w:szCs w:val="28"/>
          <w:lang w:eastAsia="ru-RU"/>
        </w:rPr>
        <w:t xml:space="preserve">В 2018 году в </w:t>
      </w:r>
      <w:r w:rsidRPr="00F502FE">
        <w:rPr>
          <w:rFonts w:ascii="Times New Roman" w:hAnsi="Times New Roman" w:cs="Times New Roman"/>
          <w:bCs/>
          <w:sz w:val="28"/>
          <w:szCs w:val="28"/>
        </w:rPr>
        <w:t xml:space="preserve">рамках муниципальной программы «Развитие транспортной системы Березовского района на 2018 – 2025 годы и на период до 2030 года» по мероприятию «Обеспечение доступности и повышение качества транспортных услуг воздушным транспортом» запланировано 1 773,50 тыс. рублей на проведение ремонтных работ взлетной посадочной полосы в </w:t>
      </w:r>
      <w:proofErr w:type="spellStart"/>
      <w:r w:rsidRPr="00F502FE">
        <w:rPr>
          <w:rFonts w:ascii="Times New Roman" w:hAnsi="Times New Roman" w:cs="Times New Roman"/>
          <w:bCs/>
          <w:sz w:val="28"/>
          <w:szCs w:val="28"/>
        </w:rPr>
        <w:t>пгт</w:t>
      </w:r>
      <w:proofErr w:type="spellEnd"/>
      <w:r w:rsidRPr="00F502FE">
        <w:rPr>
          <w:rFonts w:ascii="Times New Roman" w:hAnsi="Times New Roman" w:cs="Times New Roman"/>
          <w:bCs/>
          <w:sz w:val="28"/>
          <w:szCs w:val="28"/>
        </w:rPr>
        <w:t>. Березово. Средства освоены в полном объеме. Подготовлен Отчет с рекомендациями и укрупненным расчетом затрат по устройству нежесткого покрытия взлетной полосы облегченного типа.</w:t>
      </w:r>
    </w:p>
    <w:p w:rsidR="00F502FE" w:rsidRPr="00F502FE" w:rsidRDefault="00F502FE" w:rsidP="00F502F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502FE">
        <w:rPr>
          <w:rFonts w:ascii="Times New Roman" w:hAnsi="Times New Roman" w:cs="Times New Roman"/>
          <w:bCs/>
          <w:sz w:val="28"/>
          <w:szCs w:val="28"/>
        </w:rPr>
        <w:t xml:space="preserve">В 2019 году по муниципальной программе </w:t>
      </w:r>
      <w:r w:rsidRPr="00F502FE">
        <w:rPr>
          <w:rFonts w:ascii="Times New Roman" w:eastAsia="Calibri" w:hAnsi="Times New Roman" w:cs="Times New Roman"/>
          <w:sz w:val="28"/>
          <w:szCs w:val="28"/>
          <w:lang w:eastAsia="ru-RU"/>
        </w:rPr>
        <w:t>«</w:t>
      </w:r>
      <w:r w:rsidRPr="00F502FE">
        <w:rPr>
          <w:rFonts w:ascii="Times New Roman" w:hAnsi="Times New Roman" w:cs="Times New Roman"/>
          <w:sz w:val="28"/>
          <w:szCs w:val="28"/>
        </w:rPr>
        <w:t>Современная транспортная система Березовского района</w:t>
      </w:r>
      <w:r w:rsidRPr="00F502FE">
        <w:rPr>
          <w:rFonts w:ascii="Times New Roman" w:eastAsia="Calibri" w:hAnsi="Times New Roman" w:cs="Times New Roman"/>
          <w:sz w:val="28"/>
          <w:szCs w:val="28"/>
          <w:lang w:eastAsia="ru-RU"/>
        </w:rPr>
        <w:t xml:space="preserve">» запланирован текущий ремонт взлетной посадочной полосы в </w:t>
      </w:r>
      <w:proofErr w:type="spellStart"/>
      <w:r w:rsidRPr="00F502FE">
        <w:rPr>
          <w:rFonts w:ascii="Times New Roman" w:eastAsia="Calibri" w:hAnsi="Times New Roman" w:cs="Times New Roman"/>
          <w:sz w:val="28"/>
          <w:szCs w:val="28"/>
          <w:lang w:eastAsia="ru-RU"/>
        </w:rPr>
        <w:t>пгт</w:t>
      </w:r>
      <w:proofErr w:type="spellEnd"/>
      <w:r w:rsidRPr="00F502FE">
        <w:rPr>
          <w:rFonts w:ascii="Times New Roman" w:eastAsia="Calibri" w:hAnsi="Times New Roman" w:cs="Times New Roman"/>
          <w:sz w:val="28"/>
          <w:szCs w:val="28"/>
          <w:lang w:eastAsia="ru-RU"/>
        </w:rPr>
        <w:t xml:space="preserve">. Березово, общая сумма затрат 21,0 млн. рублей. </w:t>
      </w:r>
    </w:p>
    <w:p w:rsidR="00F502FE" w:rsidRPr="00F502FE" w:rsidRDefault="00F502FE" w:rsidP="00F502FE">
      <w:pPr>
        <w:spacing w:after="0" w:line="240" w:lineRule="auto"/>
        <w:ind w:firstLine="708"/>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В сегодняшних условиях одним из основных элементов развития деловой активности является реализация таких крупных долгосрочных проектов, как строительство автомобильных круглогодичных дорог.</w:t>
      </w:r>
    </w:p>
    <w:p w:rsidR="00F502FE" w:rsidRPr="00F502FE" w:rsidRDefault="00F502FE" w:rsidP="00F502FE">
      <w:pPr>
        <w:spacing w:after="0" w:line="240" w:lineRule="auto"/>
        <w:ind w:firstLine="708"/>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 xml:space="preserve">В рамках областной программы «Сотрудничество» в 2019 году запланировано завершение: </w:t>
      </w:r>
    </w:p>
    <w:p w:rsidR="00F502FE" w:rsidRPr="00F502FE" w:rsidRDefault="00F502FE" w:rsidP="00F502FE">
      <w:pPr>
        <w:tabs>
          <w:tab w:val="left" w:pos="993"/>
        </w:tabs>
        <w:spacing w:after="0" w:line="240" w:lineRule="auto"/>
        <w:ind w:firstLine="708"/>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1.</w:t>
      </w:r>
      <w:r w:rsidRPr="00F502FE">
        <w:rPr>
          <w:rFonts w:ascii="Times New Roman" w:eastAsia="Times New Roman" w:hAnsi="Times New Roman" w:cs="Times New Roman"/>
          <w:sz w:val="28"/>
          <w:szCs w:val="28"/>
          <w:lang w:eastAsia="ru-RU"/>
        </w:rPr>
        <w:tab/>
        <w:t xml:space="preserve">подготовки разрешительных документов для строительства автомобильной дороги </w:t>
      </w:r>
      <w:proofErr w:type="spellStart"/>
      <w:r w:rsidRPr="00F502FE">
        <w:rPr>
          <w:rFonts w:ascii="Times New Roman" w:eastAsia="Times New Roman" w:hAnsi="Times New Roman" w:cs="Times New Roman"/>
          <w:sz w:val="28"/>
          <w:szCs w:val="28"/>
          <w:lang w:eastAsia="ru-RU"/>
        </w:rPr>
        <w:t>пгт</w:t>
      </w:r>
      <w:proofErr w:type="spellEnd"/>
      <w:r w:rsidRPr="00F502FE">
        <w:rPr>
          <w:rFonts w:ascii="Times New Roman" w:eastAsia="Times New Roman" w:hAnsi="Times New Roman" w:cs="Times New Roman"/>
          <w:sz w:val="28"/>
          <w:szCs w:val="28"/>
          <w:lang w:eastAsia="ru-RU"/>
        </w:rPr>
        <w:t xml:space="preserve">. </w:t>
      </w:r>
      <w:proofErr w:type="spellStart"/>
      <w:r w:rsidRPr="00F502FE">
        <w:rPr>
          <w:rFonts w:ascii="Times New Roman" w:eastAsia="Times New Roman" w:hAnsi="Times New Roman" w:cs="Times New Roman"/>
          <w:sz w:val="28"/>
          <w:szCs w:val="28"/>
          <w:lang w:eastAsia="ru-RU"/>
        </w:rPr>
        <w:t>Приобье</w:t>
      </w:r>
      <w:proofErr w:type="spellEnd"/>
      <w:r w:rsidRPr="00F502FE">
        <w:rPr>
          <w:rFonts w:ascii="Times New Roman" w:eastAsia="Times New Roman" w:hAnsi="Times New Roman" w:cs="Times New Roman"/>
          <w:sz w:val="28"/>
          <w:szCs w:val="28"/>
          <w:lang w:eastAsia="ru-RU"/>
        </w:rPr>
        <w:t xml:space="preserve"> – </w:t>
      </w:r>
      <w:proofErr w:type="spellStart"/>
      <w:r w:rsidRPr="00F502FE">
        <w:rPr>
          <w:rFonts w:ascii="Times New Roman" w:eastAsia="Times New Roman" w:hAnsi="Times New Roman" w:cs="Times New Roman"/>
          <w:sz w:val="28"/>
          <w:szCs w:val="28"/>
          <w:lang w:eastAsia="ru-RU"/>
        </w:rPr>
        <w:t>пгт</w:t>
      </w:r>
      <w:proofErr w:type="spellEnd"/>
      <w:r w:rsidRPr="00F502FE">
        <w:rPr>
          <w:rFonts w:ascii="Times New Roman" w:eastAsia="Times New Roman" w:hAnsi="Times New Roman" w:cs="Times New Roman"/>
          <w:sz w:val="28"/>
          <w:szCs w:val="28"/>
          <w:lang w:eastAsia="ru-RU"/>
        </w:rPr>
        <w:t xml:space="preserve">. </w:t>
      </w:r>
      <w:proofErr w:type="spellStart"/>
      <w:r w:rsidRPr="00F502FE">
        <w:rPr>
          <w:rFonts w:ascii="Times New Roman" w:eastAsia="Times New Roman" w:hAnsi="Times New Roman" w:cs="Times New Roman"/>
          <w:sz w:val="28"/>
          <w:szCs w:val="28"/>
          <w:lang w:eastAsia="ru-RU"/>
        </w:rPr>
        <w:t>Игрим</w:t>
      </w:r>
      <w:proofErr w:type="spellEnd"/>
      <w:r w:rsidRPr="00F502FE">
        <w:rPr>
          <w:rFonts w:ascii="Times New Roman" w:eastAsia="Times New Roman" w:hAnsi="Times New Roman" w:cs="Times New Roman"/>
          <w:sz w:val="28"/>
          <w:szCs w:val="28"/>
          <w:lang w:eastAsia="ru-RU"/>
        </w:rPr>
        <w:t>;</w:t>
      </w:r>
    </w:p>
    <w:p w:rsidR="00F502FE" w:rsidRPr="00F502FE" w:rsidRDefault="00F502FE" w:rsidP="00F502FE">
      <w:pPr>
        <w:spacing w:after="0" w:line="240" w:lineRule="auto"/>
        <w:ind w:firstLine="708"/>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 xml:space="preserve">2. строительства </w:t>
      </w:r>
      <w:proofErr w:type="spellStart"/>
      <w:r w:rsidRPr="00F502FE">
        <w:rPr>
          <w:rFonts w:ascii="Times New Roman" w:eastAsia="Times New Roman" w:hAnsi="Times New Roman" w:cs="Times New Roman"/>
          <w:sz w:val="28"/>
          <w:szCs w:val="28"/>
          <w:lang w:eastAsia="ru-RU"/>
        </w:rPr>
        <w:t>авторечвокзала</w:t>
      </w:r>
      <w:proofErr w:type="spellEnd"/>
      <w:r w:rsidRPr="00F502FE">
        <w:rPr>
          <w:rFonts w:ascii="Times New Roman" w:eastAsia="Times New Roman" w:hAnsi="Times New Roman" w:cs="Times New Roman"/>
          <w:sz w:val="28"/>
          <w:szCs w:val="28"/>
          <w:lang w:eastAsia="ru-RU"/>
        </w:rPr>
        <w:t xml:space="preserve"> в </w:t>
      </w:r>
      <w:proofErr w:type="spellStart"/>
      <w:r w:rsidRPr="00F502FE">
        <w:rPr>
          <w:rFonts w:ascii="Times New Roman" w:eastAsia="Times New Roman" w:hAnsi="Times New Roman" w:cs="Times New Roman"/>
          <w:sz w:val="28"/>
          <w:szCs w:val="28"/>
          <w:lang w:eastAsia="ru-RU"/>
        </w:rPr>
        <w:t>пгт</w:t>
      </w:r>
      <w:proofErr w:type="spellEnd"/>
      <w:r w:rsidRPr="00F502FE">
        <w:rPr>
          <w:rFonts w:ascii="Times New Roman" w:eastAsia="Times New Roman" w:hAnsi="Times New Roman" w:cs="Times New Roman"/>
          <w:sz w:val="28"/>
          <w:szCs w:val="28"/>
          <w:lang w:eastAsia="ru-RU"/>
        </w:rPr>
        <w:t xml:space="preserve">. Березово. Данный объект позволит улучшить качество обслуживания и увеличить ассортимент предоставляемых услуг не только жителям Березовского района, но и соседнего Ямало-Ненецкого автономного округа. </w:t>
      </w:r>
    </w:p>
    <w:p w:rsidR="00F502FE" w:rsidRPr="00F502FE" w:rsidRDefault="00F502FE" w:rsidP="00F502FE">
      <w:pPr>
        <w:spacing w:after="0" w:line="240" w:lineRule="auto"/>
        <w:ind w:firstLine="708"/>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Планируется реализация инвестиционных проектов с использованием механизмов государственно-частного партнерства, в рамках которых на территории Березовского района планируется строительство автомобильных дорог «</w:t>
      </w:r>
      <w:proofErr w:type="spellStart"/>
      <w:r w:rsidRPr="00F502FE">
        <w:rPr>
          <w:rFonts w:ascii="Times New Roman" w:eastAsia="Times New Roman" w:hAnsi="Times New Roman" w:cs="Times New Roman"/>
          <w:sz w:val="28"/>
          <w:szCs w:val="28"/>
          <w:lang w:eastAsia="ru-RU"/>
        </w:rPr>
        <w:t>пгт</w:t>
      </w:r>
      <w:proofErr w:type="spellEnd"/>
      <w:r w:rsidRPr="00F502FE">
        <w:rPr>
          <w:rFonts w:ascii="Times New Roman" w:eastAsia="Times New Roman" w:hAnsi="Times New Roman" w:cs="Times New Roman"/>
          <w:sz w:val="28"/>
          <w:szCs w:val="28"/>
          <w:lang w:eastAsia="ru-RU"/>
        </w:rPr>
        <w:t xml:space="preserve">. Березово – </w:t>
      </w:r>
      <w:proofErr w:type="spellStart"/>
      <w:r w:rsidRPr="00F502FE">
        <w:rPr>
          <w:rFonts w:ascii="Times New Roman" w:eastAsia="Times New Roman" w:hAnsi="Times New Roman" w:cs="Times New Roman"/>
          <w:sz w:val="28"/>
          <w:szCs w:val="28"/>
          <w:lang w:eastAsia="ru-RU"/>
        </w:rPr>
        <w:t>пгт</w:t>
      </w:r>
      <w:proofErr w:type="spellEnd"/>
      <w:r w:rsidRPr="00F502FE">
        <w:rPr>
          <w:rFonts w:ascii="Times New Roman" w:eastAsia="Times New Roman" w:hAnsi="Times New Roman" w:cs="Times New Roman"/>
          <w:sz w:val="28"/>
          <w:szCs w:val="28"/>
          <w:lang w:eastAsia="ru-RU"/>
        </w:rPr>
        <w:t xml:space="preserve">. </w:t>
      </w:r>
      <w:proofErr w:type="spellStart"/>
      <w:r w:rsidRPr="00F502FE">
        <w:rPr>
          <w:rFonts w:ascii="Times New Roman" w:eastAsia="Times New Roman" w:hAnsi="Times New Roman" w:cs="Times New Roman"/>
          <w:sz w:val="28"/>
          <w:szCs w:val="28"/>
          <w:lang w:eastAsia="ru-RU"/>
        </w:rPr>
        <w:t>Игрим</w:t>
      </w:r>
      <w:proofErr w:type="spellEnd"/>
      <w:r w:rsidRPr="00F502FE">
        <w:rPr>
          <w:rFonts w:ascii="Times New Roman" w:eastAsia="Times New Roman" w:hAnsi="Times New Roman" w:cs="Times New Roman"/>
          <w:sz w:val="28"/>
          <w:szCs w:val="28"/>
          <w:lang w:eastAsia="ru-RU"/>
        </w:rPr>
        <w:t>», «</w:t>
      </w:r>
      <w:proofErr w:type="spellStart"/>
      <w:r w:rsidRPr="00F502FE">
        <w:rPr>
          <w:rFonts w:ascii="Times New Roman" w:eastAsia="Times New Roman" w:hAnsi="Times New Roman" w:cs="Times New Roman"/>
          <w:sz w:val="28"/>
          <w:szCs w:val="28"/>
          <w:lang w:eastAsia="ru-RU"/>
        </w:rPr>
        <w:t>пгт</w:t>
      </w:r>
      <w:proofErr w:type="spellEnd"/>
      <w:r w:rsidRPr="00F502FE">
        <w:rPr>
          <w:rFonts w:ascii="Times New Roman" w:eastAsia="Times New Roman" w:hAnsi="Times New Roman" w:cs="Times New Roman"/>
          <w:sz w:val="28"/>
          <w:szCs w:val="28"/>
          <w:lang w:eastAsia="ru-RU"/>
        </w:rPr>
        <w:t xml:space="preserve">. </w:t>
      </w:r>
      <w:proofErr w:type="spellStart"/>
      <w:r w:rsidRPr="00F502FE">
        <w:rPr>
          <w:rFonts w:ascii="Times New Roman" w:eastAsia="Times New Roman" w:hAnsi="Times New Roman" w:cs="Times New Roman"/>
          <w:sz w:val="28"/>
          <w:szCs w:val="28"/>
          <w:lang w:eastAsia="ru-RU"/>
        </w:rPr>
        <w:t>Игрим</w:t>
      </w:r>
      <w:proofErr w:type="spellEnd"/>
      <w:r w:rsidRPr="00F502FE">
        <w:rPr>
          <w:rFonts w:ascii="Times New Roman" w:eastAsia="Times New Roman" w:hAnsi="Times New Roman" w:cs="Times New Roman"/>
          <w:sz w:val="28"/>
          <w:szCs w:val="28"/>
          <w:lang w:eastAsia="ru-RU"/>
        </w:rPr>
        <w:t xml:space="preserve"> – с. </w:t>
      </w:r>
      <w:proofErr w:type="spellStart"/>
      <w:r w:rsidRPr="00F502FE">
        <w:rPr>
          <w:rFonts w:ascii="Times New Roman" w:eastAsia="Times New Roman" w:hAnsi="Times New Roman" w:cs="Times New Roman"/>
          <w:sz w:val="28"/>
          <w:szCs w:val="28"/>
          <w:lang w:eastAsia="ru-RU"/>
        </w:rPr>
        <w:t>Саранпауль</w:t>
      </w:r>
      <w:proofErr w:type="spellEnd"/>
      <w:r w:rsidRPr="00F502FE">
        <w:rPr>
          <w:rFonts w:ascii="Times New Roman" w:eastAsia="Times New Roman" w:hAnsi="Times New Roman" w:cs="Times New Roman"/>
          <w:sz w:val="28"/>
          <w:szCs w:val="28"/>
          <w:lang w:eastAsia="ru-RU"/>
        </w:rPr>
        <w:t xml:space="preserve">», «с. </w:t>
      </w:r>
      <w:proofErr w:type="spellStart"/>
      <w:r w:rsidRPr="00F502FE">
        <w:rPr>
          <w:rFonts w:ascii="Times New Roman" w:eastAsia="Times New Roman" w:hAnsi="Times New Roman" w:cs="Times New Roman"/>
          <w:sz w:val="28"/>
          <w:szCs w:val="28"/>
          <w:lang w:eastAsia="ru-RU"/>
        </w:rPr>
        <w:t>Саранпауль</w:t>
      </w:r>
      <w:proofErr w:type="spellEnd"/>
      <w:r w:rsidRPr="00F502FE">
        <w:rPr>
          <w:rFonts w:ascii="Times New Roman" w:eastAsia="Times New Roman" w:hAnsi="Times New Roman" w:cs="Times New Roman"/>
          <w:sz w:val="28"/>
          <w:szCs w:val="28"/>
          <w:lang w:eastAsia="ru-RU"/>
        </w:rPr>
        <w:t xml:space="preserve"> - п. Приполярный».</w:t>
      </w:r>
    </w:p>
    <w:p w:rsidR="00F502FE" w:rsidRPr="00F502FE" w:rsidRDefault="00F502FE" w:rsidP="00F502F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 xml:space="preserve">В условиях бюджетных ограничений, для развития транспортной </w:t>
      </w:r>
      <w:r w:rsidRPr="00F502FE">
        <w:rPr>
          <w:rFonts w:ascii="Times New Roman" w:eastAsia="Times New Roman" w:hAnsi="Times New Roman" w:cs="Times New Roman"/>
          <w:sz w:val="28"/>
          <w:szCs w:val="28"/>
          <w:lang w:eastAsia="ru-RU"/>
        </w:rPr>
        <w:lastRenderedPageBreak/>
        <w:t>инфраструктуры, это является единственным инструментом, в связи с высокой капиталоемкостью проектов.</w:t>
      </w:r>
    </w:p>
    <w:p w:rsidR="00F502FE" w:rsidRPr="00F502FE" w:rsidRDefault="00F502FE" w:rsidP="00F502FE">
      <w:pPr>
        <w:spacing w:after="0" w:line="240" w:lineRule="auto"/>
        <w:ind w:firstLine="709"/>
        <w:jc w:val="both"/>
        <w:rPr>
          <w:rFonts w:ascii="Times New Roman" w:eastAsia="Times New Roman" w:hAnsi="Times New Roman" w:cs="Times New Roman"/>
          <w:color w:val="000000"/>
          <w:sz w:val="28"/>
          <w:szCs w:val="28"/>
          <w:lang w:eastAsia="ru-RU"/>
        </w:rPr>
      </w:pPr>
      <w:r w:rsidRPr="00F502FE">
        <w:rPr>
          <w:rFonts w:ascii="Times New Roman" w:hAnsi="Times New Roman" w:cs="Times New Roman"/>
          <w:color w:val="000000"/>
          <w:sz w:val="28"/>
          <w:szCs w:val="28"/>
        </w:rPr>
        <w:t>Обеспечение опережающего развития транспортной отрасли по отношению к другим отраслям экономики постепенно будет влиять на снижение инфраструктурных ограничений и увеличение мобильность населения, что позволит создать условия для экономического роста, повышения доступности и качества транспортных услуг.</w:t>
      </w:r>
    </w:p>
    <w:p w:rsidR="00F502FE" w:rsidRPr="00F502FE" w:rsidRDefault="00F502FE" w:rsidP="00F502FE">
      <w:pPr>
        <w:spacing w:after="0" w:line="240" w:lineRule="auto"/>
        <w:ind w:firstLine="540"/>
        <w:jc w:val="both"/>
        <w:rPr>
          <w:rFonts w:ascii="Times New Roman" w:eastAsia="Times New Roman" w:hAnsi="Times New Roman" w:cs="Times New Roman"/>
          <w:color w:val="000000"/>
          <w:sz w:val="28"/>
          <w:szCs w:val="28"/>
          <w:lang w:eastAsia="ru-RU"/>
        </w:rPr>
      </w:pPr>
    </w:p>
    <w:p w:rsidR="00F502FE" w:rsidRPr="00F502FE" w:rsidRDefault="00F502FE" w:rsidP="00F502FE">
      <w:pPr>
        <w:keepNext/>
        <w:spacing w:before="240" w:after="60" w:line="240" w:lineRule="auto"/>
        <w:ind w:firstLine="708"/>
        <w:jc w:val="both"/>
        <w:outlineLvl w:val="3"/>
        <w:rPr>
          <w:rFonts w:ascii="Times New Roman" w:eastAsia="Calibri" w:hAnsi="Times New Roman" w:cs="Times New Roman"/>
          <w:b/>
          <w:sz w:val="28"/>
          <w:szCs w:val="28"/>
          <w:lang w:eastAsia="ru-RU"/>
        </w:rPr>
      </w:pPr>
      <w:r w:rsidRPr="00F502FE">
        <w:rPr>
          <w:rFonts w:ascii="Times New Roman" w:eastAsia="Calibri" w:hAnsi="Times New Roman" w:cs="Times New Roman"/>
          <w:b/>
          <w:sz w:val="28"/>
          <w:szCs w:val="28"/>
          <w:lang w:eastAsia="ru-RU"/>
        </w:rPr>
        <w:t>4.2. Связь</w:t>
      </w:r>
    </w:p>
    <w:p w:rsidR="00F502FE" w:rsidRPr="00F502FE" w:rsidRDefault="00F502FE" w:rsidP="00F502FE">
      <w:pPr>
        <w:keepNext/>
        <w:spacing w:after="0" w:line="240" w:lineRule="auto"/>
        <w:ind w:firstLine="720"/>
        <w:jc w:val="both"/>
        <w:outlineLvl w:val="0"/>
        <w:rPr>
          <w:rFonts w:ascii="Times New Roman" w:eastAsia="Calibri" w:hAnsi="Times New Roman" w:cs="Times New Roman"/>
          <w:kern w:val="32"/>
          <w:sz w:val="28"/>
          <w:szCs w:val="28"/>
        </w:rPr>
      </w:pPr>
      <w:r w:rsidRPr="00F502FE">
        <w:rPr>
          <w:rFonts w:ascii="Times New Roman" w:eastAsia="Calibri" w:hAnsi="Times New Roman" w:cs="Times New Roman"/>
          <w:sz w:val="28"/>
          <w:szCs w:val="28"/>
        </w:rPr>
        <w:t xml:space="preserve">Развитию конкуренции, повышению качества </w:t>
      </w:r>
      <w:r w:rsidRPr="00F502FE">
        <w:rPr>
          <w:rFonts w:ascii="Times New Roman" w:eastAsia="Calibri" w:hAnsi="Times New Roman" w:cs="Times New Roman"/>
          <w:kern w:val="32"/>
          <w:sz w:val="28"/>
          <w:szCs w:val="28"/>
        </w:rPr>
        <w:t xml:space="preserve">и расширению спектра предоставляемых услуг способствует повышение спроса на </w:t>
      </w:r>
      <w:r w:rsidRPr="00F502FE">
        <w:rPr>
          <w:rFonts w:ascii="Times New Roman" w:hAnsi="Times New Roman" w:cs="Times New Roman"/>
          <w:color w:val="000000"/>
          <w:sz w:val="28"/>
          <w:szCs w:val="28"/>
        </w:rPr>
        <w:t>информационно-коммуникационные виды связи.</w:t>
      </w:r>
    </w:p>
    <w:p w:rsidR="00F502FE" w:rsidRPr="00F502FE" w:rsidRDefault="00F502FE" w:rsidP="00F502FE">
      <w:pPr>
        <w:spacing w:after="0" w:line="240" w:lineRule="auto"/>
        <w:ind w:firstLine="709"/>
        <w:jc w:val="both"/>
        <w:rPr>
          <w:rFonts w:ascii="Times New Roman" w:eastAsia="Calibri" w:hAnsi="Times New Roman" w:cs="Times New Roman"/>
          <w:sz w:val="28"/>
          <w:szCs w:val="28"/>
        </w:rPr>
      </w:pPr>
      <w:r w:rsidRPr="00F502FE">
        <w:rPr>
          <w:rFonts w:ascii="Times New Roman" w:eastAsia="Calibri" w:hAnsi="Times New Roman" w:cs="Times New Roman"/>
          <w:sz w:val="28"/>
          <w:szCs w:val="28"/>
        </w:rPr>
        <w:t>В районе осуществляют деятельность операторы телефонной связи:</w:t>
      </w:r>
    </w:p>
    <w:p w:rsidR="00F502FE" w:rsidRPr="00F502FE" w:rsidRDefault="00F502FE" w:rsidP="00F502FE">
      <w:pPr>
        <w:spacing w:after="0" w:line="240" w:lineRule="auto"/>
        <w:ind w:firstLine="709"/>
        <w:jc w:val="both"/>
        <w:rPr>
          <w:rFonts w:ascii="Times New Roman" w:eastAsia="Calibri" w:hAnsi="Times New Roman" w:cs="Times New Roman"/>
          <w:sz w:val="28"/>
          <w:szCs w:val="28"/>
        </w:rPr>
      </w:pPr>
      <w:r w:rsidRPr="00F502FE">
        <w:rPr>
          <w:rFonts w:ascii="Times New Roman" w:eastAsia="Calibri" w:hAnsi="Times New Roman" w:cs="Times New Roman"/>
          <w:sz w:val="28"/>
          <w:szCs w:val="28"/>
        </w:rPr>
        <w:t xml:space="preserve">- </w:t>
      </w:r>
      <w:proofErr w:type="gramStart"/>
      <w:r w:rsidRPr="00F502FE">
        <w:rPr>
          <w:rFonts w:ascii="Times New Roman" w:eastAsia="Calibri" w:hAnsi="Times New Roman" w:cs="Times New Roman"/>
          <w:sz w:val="28"/>
          <w:szCs w:val="28"/>
        </w:rPr>
        <w:t>стационарной</w:t>
      </w:r>
      <w:proofErr w:type="gramEnd"/>
      <w:r w:rsidRPr="00F502FE">
        <w:rPr>
          <w:rFonts w:ascii="Times New Roman" w:eastAsia="Calibri" w:hAnsi="Times New Roman" w:cs="Times New Roman"/>
          <w:sz w:val="28"/>
          <w:szCs w:val="28"/>
        </w:rPr>
        <w:t xml:space="preserve"> - ПАО «Ростелеком», ООО «Газпром </w:t>
      </w:r>
      <w:proofErr w:type="spellStart"/>
      <w:r w:rsidRPr="00F502FE">
        <w:rPr>
          <w:rFonts w:ascii="Times New Roman" w:eastAsia="Calibri" w:hAnsi="Times New Roman" w:cs="Times New Roman"/>
          <w:sz w:val="28"/>
          <w:szCs w:val="28"/>
        </w:rPr>
        <w:t>трансгаз</w:t>
      </w:r>
      <w:proofErr w:type="spellEnd"/>
      <w:r w:rsidRPr="00F502FE">
        <w:rPr>
          <w:rFonts w:ascii="Times New Roman" w:eastAsia="Calibri" w:hAnsi="Times New Roman" w:cs="Times New Roman"/>
          <w:sz w:val="28"/>
          <w:szCs w:val="28"/>
        </w:rPr>
        <w:t xml:space="preserve"> </w:t>
      </w:r>
      <w:proofErr w:type="spellStart"/>
      <w:r w:rsidRPr="00F502FE">
        <w:rPr>
          <w:rFonts w:ascii="Times New Roman" w:eastAsia="Calibri" w:hAnsi="Times New Roman" w:cs="Times New Roman"/>
          <w:sz w:val="28"/>
          <w:szCs w:val="28"/>
        </w:rPr>
        <w:t>Югорск</w:t>
      </w:r>
      <w:proofErr w:type="spellEnd"/>
      <w:r w:rsidRPr="00F502FE">
        <w:rPr>
          <w:rFonts w:ascii="Times New Roman" w:eastAsia="Calibri" w:hAnsi="Times New Roman" w:cs="Times New Roman"/>
          <w:sz w:val="28"/>
          <w:szCs w:val="28"/>
        </w:rPr>
        <w:t>»;</w:t>
      </w:r>
    </w:p>
    <w:p w:rsidR="00F502FE" w:rsidRPr="00F502FE" w:rsidRDefault="00F502FE" w:rsidP="00F502FE">
      <w:pPr>
        <w:spacing w:after="0" w:line="240" w:lineRule="auto"/>
        <w:ind w:firstLine="709"/>
        <w:jc w:val="both"/>
        <w:rPr>
          <w:rFonts w:ascii="Times New Roman" w:eastAsia="Calibri" w:hAnsi="Times New Roman" w:cs="Times New Roman"/>
          <w:sz w:val="28"/>
          <w:szCs w:val="28"/>
        </w:rPr>
      </w:pPr>
      <w:r w:rsidRPr="00F502FE">
        <w:rPr>
          <w:rFonts w:ascii="Times New Roman" w:eastAsia="Calibri" w:hAnsi="Times New Roman" w:cs="Times New Roman"/>
          <w:sz w:val="28"/>
          <w:szCs w:val="28"/>
        </w:rPr>
        <w:t>- сотовой связи - «Т2Мобайл», «</w:t>
      </w:r>
      <w:proofErr w:type="spellStart"/>
      <w:r w:rsidRPr="00F502FE">
        <w:rPr>
          <w:rFonts w:ascii="Times New Roman" w:eastAsia="Calibri" w:hAnsi="Times New Roman" w:cs="Times New Roman"/>
          <w:sz w:val="28"/>
          <w:szCs w:val="28"/>
        </w:rPr>
        <w:t>БиЛайн</w:t>
      </w:r>
      <w:proofErr w:type="spellEnd"/>
      <w:r w:rsidRPr="00F502FE">
        <w:rPr>
          <w:rFonts w:ascii="Times New Roman" w:eastAsia="Calibri" w:hAnsi="Times New Roman" w:cs="Times New Roman"/>
          <w:sz w:val="28"/>
          <w:szCs w:val="28"/>
        </w:rPr>
        <w:t>», ПАО «Мегафон», ПАО «МТС», ТГ «Мотив».</w:t>
      </w:r>
    </w:p>
    <w:p w:rsidR="00F502FE" w:rsidRPr="00F502FE" w:rsidRDefault="00F502FE" w:rsidP="00F502FE">
      <w:pPr>
        <w:spacing w:after="0" w:line="240" w:lineRule="auto"/>
        <w:ind w:firstLine="709"/>
        <w:jc w:val="both"/>
        <w:rPr>
          <w:rFonts w:ascii="Times New Roman" w:hAnsi="Times New Roman" w:cs="Times New Roman"/>
          <w:sz w:val="28"/>
          <w:szCs w:val="28"/>
        </w:rPr>
      </w:pPr>
      <w:r w:rsidRPr="00F502FE">
        <w:rPr>
          <w:rFonts w:ascii="Times New Roman" w:hAnsi="Times New Roman" w:cs="Times New Roman"/>
          <w:sz w:val="28"/>
          <w:szCs w:val="28"/>
        </w:rPr>
        <w:t xml:space="preserve">Телекоммуникационной группой «Мотив» услуги сотовой связи предоставляются в следующих населенных пунктах Березовского района:         </w:t>
      </w:r>
      <w:proofErr w:type="spellStart"/>
      <w:r w:rsidRPr="00F502FE">
        <w:rPr>
          <w:rFonts w:ascii="Times New Roman" w:hAnsi="Times New Roman" w:cs="Times New Roman"/>
          <w:sz w:val="28"/>
          <w:szCs w:val="28"/>
        </w:rPr>
        <w:t>пгт</w:t>
      </w:r>
      <w:proofErr w:type="spellEnd"/>
      <w:r w:rsidRPr="00F502FE">
        <w:rPr>
          <w:rFonts w:ascii="Times New Roman" w:hAnsi="Times New Roman" w:cs="Times New Roman"/>
          <w:sz w:val="28"/>
          <w:szCs w:val="28"/>
        </w:rPr>
        <w:t xml:space="preserve">. Березово, п. </w:t>
      </w:r>
      <w:proofErr w:type="spellStart"/>
      <w:r w:rsidRPr="00F502FE">
        <w:rPr>
          <w:rFonts w:ascii="Times New Roman" w:hAnsi="Times New Roman" w:cs="Times New Roman"/>
          <w:sz w:val="28"/>
          <w:szCs w:val="28"/>
        </w:rPr>
        <w:t>Ванзетур</w:t>
      </w:r>
      <w:proofErr w:type="spellEnd"/>
      <w:r w:rsidRPr="00F502FE">
        <w:rPr>
          <w:rFonts w:ascii="Times New Roman" w:hAnsi="Times New Roman" w:cs="Times New Roman"/>
          <w:sz w:val="28"/>
          <w:szCs w:val="28"/>
        </w:rPr>
        <w:t xml:space="preserve">, </w:t>
      </w:r>
      <w:proofErr w:type="spellStart"/>
      <w:r w:rsidRPr="00F502FE">
        <w:rPr>
          <w:rFonts w:ascii="Times New Roman" w:hAnsi="Times New Roman" w:cs="Times New Roman"/>
          <w:sz w:val="28"/>
          <w:szCs w:val="28"/>
        </w:rPr>
        <w:t>пгт</w:t>
      </w:r>
      <w:proofErr w:type="spellEnd"/>
      <w:r w:rsidRPr="00F502FE">
        <w:rPr>
          <w:rFonts w:ascii="Times New Roman" w:hAnsi="Times New Roman" w:cs="Times New Roman"/>
          <w:sz w:val="28"/>
          <w:szCs w:val="28"/>
        </w:rPr>
        <w:t xml:space="preserve">. </w:t>
      </w:r>
      <w:proofErr w:type="spellStart"/>
      <w:proofErr w:type="gramStart"/>
      <w:r w:rsidRPr="00F502FE">
        <w:rPr>
          <w:rFonts w:ascii="Times New Roman" w:hAnsi="Times New Roman" w:cs="Times New Roman"/>
          <w:sz w:val="28"/>
          <w:szCs w:val="28"/>
        </w:rPr>
        <w:t>Игрим</w:t>
      </w:r>
      <w:proofErr w:type="spellEnd"/>
      <w:r w:rsidRPr="00F502FE">
        <w:rPr>
          <w:rFonts w:ascii="Times New Roman" w:hAnsi="Times New Roman" w:cs="Times New Roman"/>
          <w:sz w:val="28"/>
          <w:szCs w:val="28"/>
        </w:rPr>
        <w:t xml:space="preserve">, с. </w:t>
      </w:r>
      <w:proofErr w:type="spellStart"/>
      <w:r w:rsidRPr="00F502FE">
        <w:rPr>
          <w:rFonts w:ascii="Times New Roman" w:hAnsi="Times New Roman" w:cs="Times New Roman"/>
          <w:sz w:val="28"/>
          <w:szCs w:val="28"/>
        </w:rPr>
        <w:t>Ломбовож</w:t>
      </w:r>
      <w:proofErr w:type="spellEnd"/>
      <w:r w:rsidRPr="00F502FE">
        <w:rPr>
          <w:rFonts w:ascii="Times New Roman" w:hAnsi="Times New Roman" w:cs="Times New Roman"/>
          <w:sz w:val="28"/>
          <w:szCs w:val="28"/>
        </w:rPr>
        <w:t xml:space="preserve">, с. </w:t>
      </w:r>
      <w:proofErr w:type="spellStart"/>
      <w:r w:rsidRPr="00F502FE">
        <w:rPr>
          <w:rFonts w:ascii="Times New Roman" w:hAnsi="Times New Roman" w:cs="Times New Roman"/>
          <w:sz w:val="28"/>
          <w:szCs w:val="28"/>
        </w:rPr>
        <w:t>Няксимволь</w:t>
      </w:r>
      <w:proofErr w:type="spellEnd"/>
      <w:r w:rsidRPr="00F502FE">
        <w:rPr>
          <w:rFonts w:ascii="Times New Roman" w:hAnsi="Times New Roman" w:cs="Times New Roman"/>
          <w:sz w:val="28"/>
          <w:szCs w:val="28"/>
        </w:rPr>
        <w:t xml:space="preserve">,                      п. Приполярный, п. Светлый, с. </w:t>
      </w:r>
      <w:proofErr w:type="spellStart"/>
      <w:r w:rsidRPr="00F502FE">
        <w:rPr>
          <w:rFonts w:ascii="Times New Roman" w:hAnsi="Times New Roman" w:cs="Times New Roman"/>
          <w:sz w:val="28"/>
          <w:szCs w:val="28"/>
        </w:rPr>
        <w:t>Саранпауль</w:t>
      </w:r>
      <w:proofErr w:type="spellEnd"/>
      <w:r w:rsidRPr="00F502FE">
        <w:rPr>
          <w:rFonts w:ascii="Times New Roman" w:hAnsi="Times New Roman" w:cs="Times New Roman"/>
          <w:sz w:val="28"/>
          <w:szCs w:val="28"/>
        </w:rPr>
        <w:t xml:space="preserve">, с. Теги, п. Сосьва, д. </w:t>
      </w:r>
      <w:proofErr w:type="spellStart"/>
      <w:r w:rsidRPr="00F502FE">
        <w:rPr>
          <w:rFonts w:ascii="Times New Roman" w:hAnsi="Times New Roman" w:cs="Times New Roman"/>
          <w:sz w:val="28"/>
          <w:szCs w:val="28"/>
        </w:rPr>
        <w:t>Хулимсунт</w:t>
      </w:r>
      <w:proofErr w:type="spellEnd"/>
      <w:r w:rsidRPr="00F502FE">
        <w:rPr>
          <w:rFonts w:ascii="Times New Roman" w:hAnsi="Times New Roman" w:cs="Times New Roman"/>
          <w:sz w:val="28"/>
          <w:szCs w:val="28"/>
        </w:rPr>
        <w:t xml:space="preserve">,         д. </w:t>
      </w:r>
      <w:proofErr w:type="spellStart"/>
      <w:r w:rsidRPr="00F502FE">
        <w:rPr>
          <w:rFonts w:ascii="Times New Roman" w:hAnsi="Times New Roman" w:cs="Times New Roman"/>
          <w:sz w:val="28"/>
          <w:szCs w:val="28"/>
        </w:rPr>
        <w:t>Шайтанка</w:t>
      </w:r>
      <w:proofErr w:type="spellEnd"/>
      <w:r w:rsidRPr="00F502FE">
        <w:rPr>
          <w:rFonts w:ascii="Times New Roman" w:hAnsi="Times New Roman" w:cs="Times New Roman"/>
          <w:sz w:val="28"/>
          <w:szCs w:val="28"/>
        </w:rPr>
        <w:t>.</w:t>
      </w:r>
      <w:proofErr w:type="gramEnd"/>
    </w:p>
    <w:p w:rsidR="00F502FE" w:rsidRPr="00F502FE" w:rsidRDefault="00F502FE" w:rsidP="00F502FE">
      <w:pPr>
        <w:spacing w:after="0" w:line="240" w:lineRule="auto"/>
        <w:ind w:firstLine="709"/>
        <w:jc w:val="both"/>
        <w:rPr>
          <w:rFonts w:ascii="Times New Roman" w:hAnsi="Times New Roman" w:cs="Times New Roman"/>
          <w:sz w:val="28"/>
          <w:szCs w:val="28"/>
        </w:rPr>
      </w:pPr>
      <w:r w:rsidRPr="00F502FE">
        <w:rPr>
          <w:rFonts w:ascii="Times New Roman" w:hAnsi="Times New Roman" w:cs="Times New Roman"/>
          <w:sz w:val="28"/>
          <w:szCs w:val="28"/>
        </w:rPr>
        <w:t>Компания «Мотив» осуществляет передачу высокоскоростного мобильного Интернета через сеть четвертого поколения связи 4</w:t>
      </w:r>
      <w:r w:rsidRPr="00F502FE">
        <w:rPr>
          <w:rFonts w:ascii="Times New Roman" w:hAnsi="Times New Roman" w:cs="Times New Roman"/>
          <w:sz w:val="28"/>
          <w:szCs w:val="28"/>
          <w:lang w:val="en-US"/>
        </w:rPr>
        <w:t>G</w:t>
      </w:r>
      <w:r w:rsidRPr="00F502FE">
        <w:rPr>
          <w:rFonts w:ascii="Times New Roman" w:hAnsi="Times New Roman" w:cs="Times New Roman"/>
          <w:sz w:val="28"/>
          <w:szCs w:val="28"/>
        </w:rPr>
        <w:t xml:space="preserve">. Сегодня высокоскоростной мобильный Интернет доступен жителям </w:t>
      </w:r>
      <w:proofErr w:type="spellStart"/>
      <w:r w:rsidRPr="00F502FE">
        <w:rPr>
          <w:rFonts w:ascii="Times New Roman" w:hAnsi="Times New Roman" w:cs="Times New Roman"/>
          <w:sz w:val="28"/>
          <w:szCs w:val="28"/>
        </w:rPr>
        <w:t>пгт</w:t>
      </w:r>
      <w:proofErr w:type="spellEnd"/>
      <w:r w:rsidRPr="00F502FE">
        <w:rPr>
          <w:rFonts w:ascii="Times New Roman" w:hAnsi="Times New Roman" w:cs="Times New Roman"/>
          <w:sz w:val="28"/>
          <w:szCs w:val="28"/>
        </w:rPr>
        <w:t xml:space="preserve">. Березово, </w:t>
      </w:r>
      <w:proofErr w:type="spellStart"/>
      <w:r w:rsidRPr="00F502FE">
        <w:rPr>
          <w:rFonts w:ascii="Times New Roman" w:hAnsi="Times New Roman" w:cs="Times New Roman"/>
          <w:sz w:val="28"/>
          <w:szCs w:val="28"/>
        </w:rPr>
        <w:t>пгт</w:t>
      </w:r>
      <w:proofErr w:type="spellEnd"/>
      <w:r w:rsidRPr="00F502FE">
        <w:rPr>
          <w:rFonts w:ascii="Times New Roman" w:hAnsi="Times New Roman" w:cs="Times New Roman"/>
          <w:sz w:val="28"/>
          <w:szCs w:val="28"/>
        </w:rPr>
        <w:t xml:space="preserve">.  </w:t>
      </w:r>
      <w:proofErr w:type="spellStart"/>
      <w:r w:rsidRPr="00F502FE">
        <w:rPr>
          <w:rFonts w:ascii="Times New Roman" w:hAnsi="Times New Roman" w:cs="Times New Roman"/>
          <w:sz w:val="28"/>
          <w:szCs w:val="28"/>
        </w:rPr>
        <w:t>Игрим</w:t>
      </w:r>
      <w:proofErr w:type="spellEnd"/>
      <w:r w:rsidRPr="00F502FE">
        <w:rPr>
          <w:rFonts w:ascii="Times New Roman" w:hAnsi="Times New Roman" w:cs="Times New Roman"/>
          <w:sz w:val="28"/>
          <w:szCs w:val="28"/>
        </w:rPr>
        <w:t xml:space="preserve">, п. </w:t>
      </w:r>
      <w:proofErr w:type="gramStart"/>
      <w:r w:rsidRPr="00F502FE">
        <w:rPr>
          <w:rFonts w:ascii="Times New Roman" w:hAnsi="Times New Roman" w:cs="Times New Roman"/>
          <w:sz w:val="28"/>
          <w:szCs w:val="28"/>
        </w:rPr>
        <w:t>Светлый</w:t>
      </w:r>
      <w:proofErr w:type="gramEnd"/>
      <w:r w:rsidRPr="00F502FE">
        <w:rPr>
          <w:rFonts w:ascii="Times New Roman" w:hAnsi="Times New Roman" w:cs="Times New Roman"/>
          <w:sz w:val="28"/>
          <w:szCs w:val="28"/>
        </w:rPr>
        <w:t xml:space="preserve">,    с. </w:t>
      </w:r>
      <w:proofErr w:type="spellStart"/>
      <w:r w:rsidRPr="00F502FE">
        <w:rPr>
          <w:rFonts w:ascii="Times New Roman" w:hAnsi="Times New Roman" w:cs="Times New Roman"/>
          <w:sz w:val="28"/>
          <w:szCs w:val="28"/>
        </w:rPr>
        <w:t>Саранпауль</w:t>
      </w:r>
      <w:proofErr w:type="spellEnd"/>
      <w:r w:rsidRPr="00F502FE">
        <w:rPr>
          <w:rFonts w:ascii="Times New Roman" w:hAnsi="Times New Roman" w:cs="Times New Roman"/>
          <w:sz w:val="28"/>
          <w:szCs w:val="28"/>
        </w:rPr>
        <w:t xml:space="preserve">, п. </w:t>
      </w:r>
      <w:proofErr w:type="spellStart"/>
      <w:r w:rsidRPr="00F502FE">
        <w:rPr>
          <w:rFonts w:ascii="Times New Roman" w:hAnsi="Times New Roman" w:cs="Times New Roman"/>
          <w:sz w:val="28"/>
          <w:szCs w:val="28"/>
        </w:rPr>
        <w:t>Ванзетур</w:t>
      </w:r>
      <w:proofErr w:type="spellEnd"/>
      <w:r w:rsidRPr="00F502FE">
        <w:rPr>
          <w:rFonts w:ascii="Times New Roman" w:hAnsi="Times New Roman" w:cs="Times New Roman"/>
          <w:sz w:val="28"/>
          <w:szCs w:val="28"/>
        </w:rPr>
        <w:t xml:space="preserve">, с. Теги и д. </w:t>
      </w:r>
      <w:proofErr w:type="spellStart"/>
      <w:r w:rsidRPr="00F502FE">
        <w:rPr>
          <w:rFonts w:ascii="Times New Roman" w:hAnsi="Times New Roman" w:cs="Times New Roman"/>
          <w:sz w:val="28"/>
          <w:szCs w:val="28"/>
        </w:rPr>
        <w:t>Шайтанка</w:t>
      </w:r>
      <w:proofErr w:type="spellEnd"/>
      <w:r w:rsidRPr="00F502FE">
        <w:rPr>
          <w:rFonts w:ascii="Times New Roman" w:hAnsi="Times New Roman" w:cs="Times New Roman"/>
          <w:sz w:val="28"/>
          <w:szCs w:val="28"/>
        </w:rPr>
        <w:t>.</w:t>
      </w:r>
    </w:p>
    <w:p w:rsidR="00F502FE" w:rsidRPr="00F502FE" w:rsidRDefault="00F502FE" w:rsidP="00F502FE">
      <w:pPr>
        <w:spacing w:after="0" w:line="240" w:lineRule="auto"/>
        <w:ind w:firstLine="709"/>
        <w:jc w:val="both"/>
        <w:rPr>
          <w:rFonts w:ascii="Times New Roman" w:hAnsi="Times New Roman" w:cs="Times New Roman"/>
          <w:sz w:val="28"/>
          <w:szCs w:val="28"/>
        </w:rPr>
      </w:pPr>
      <w:r w:rsidRPr="00F502FE">
        <w:rPr>
          <w:rFonts w:ascii="Times New Roman" w:hAnsi="Times New Roman" w:cs="Times New Roman"/>
          <w:sz w:val="28"/>
          <w:szCs w:val="28"/>
        </w:rPr>
        <w:t>ПАО «Мегафон» предоставляются услуги связи стандартов 2</w:t>
      </w:r>
      <w:r w:rsidRPr="00F502FE">
        <w:rPr>
          <w:rFonts w:ascii="Times New Roman" w:hAnsi="Times New Roman" w:cs="Times New Roman"/>
          <w:sz w:val="28"/>
          <w:szCs w:val="28"/>
          <w:lang w:val="en-US"/>
        </w:rPr>
        <w:t>G</w:t>
      </w:r>
      <w:r w:rsidRPr="00F502FE">
        <w:rPr>
          <w:rFonts w:ascii="Times New Roman" w:hAnsi="Times New Roman" w:cs="Times New Roman"/>
          <w:sz w:val="28"/>
          <w:szCs w:val="28"/>
        </w:rPr>
        <w:t xml:space="preserve"> и 3</w:t>
      </w:r>
      <w:r w:rsidRPr="00F502FE">
        <w:rPr>
          <w:rFonts w:ascii="Times New Roman" w:hAnsi="Times New Roman" w:cs="Times New Roman"/>
          <w:sz w:val="28"/>
          <w:szCs w:val="28"/>
          <w:lang w:val="en-US"/>
        </w:rPr>
        <w:t>G</w:t>
      </w:r>
      <w:r w:rsidRPr="00F502FE">
        <w:rPr>
          <w:rFonts w:ascii="Times New Roman" w:hAnsi="Times New Roman" w:cs="Times New Roman"/>
          <w:sz w:val="28"/>
          <w:szCs w:val="28"/>
        </w:rPr>
        <w:t xml:space="preserve"> в следующих населенных пунктах: </w:t>
      </w:r>
      <w:proofErr w:type="spellStart"/>
      <w:r w:rsidRPr="00F502FE">
        <w:rPr>
          <w:rFonts w:ascii="Times New Roman" w:hAnsi="Times New Roman" w:cs="Times New Roman"/>
          <w:sz w:val="28"/>
          <w:szCs w:val="28"/>
        </w:rPr>
        <w:t>пгт</w:t>
      </w:r>
      <w:proofErr w:type="spellEnd"/>
      <w:r w:rsidRPr="00F502FE">
        <w:rPr>
          <w:rFonts w:ascii="Times New Roman" w:hAnsi="Times New Roman" w:cs="Times New Roman"/>
          <w:sz w:val="28"/>
          <w:szCs w:val="28"/>
        </w:rPr>
        <w:t xml:space="preserve">. Березово, </w:t>
      </w:r>
      <w:proofErr w:type="spellStart"/>
      <w:r w:rsidRPr="00F502FE">
        <w:rPr>
          <w:rFonts w:ascii="Times New Roman" w:hAnsi="Times New Roman" w:cs="Times New Roman"/>
          <w:sz w:val="28"/>
          <w:szCs w:val="28"/>
        </w:rPr>
        <w:t>пгт</w:t>
      </w:r>
      <w:proofErr w:type="spellEnd"/>
      <w:r w:rsidRPr="00F502FE">
        <w:rPr>
          <w:rFonts w:ascii="Times New Roman" w:hAnsi="Times New Roman" w:cs="Times New Roman"/>
          <w:sz w:val="28"/>
          <w:szCs w:val="28"/>
        </w:rPr>
        <w:t xml:space="preserve">. </w:t>
      </w:r>
      <w:proofErr w:type="spellStart"/>
      <w:proofErr w:type="gramStart"/>
      <w:r w:rsidRPr="00F502FE">
        <w:rPr>
          <w:rFonts w:ascii="Times New Roman" w:hAnsi="Times New Roman" w:cs="Times New Roman"/>
          <w:sz w:val="28"/>
          <w:szCs w:val="28"/>
        </w:rPr>
        <w:t>Игрим</w:t>
      </w:r>
      <w:proofErr w:type="spellEnd"/>
      <w:r w:rsidRPr="00F502FE">
        <w:rPr>
          <w:rFonts w:ascii="Times New Roman" w:hAnsi="Times New Roman" w:cs="Times New Roman"/>
          <w:sz w:val="28"/>
          <w:szCs w:val="28"/>
        </w:rPr>
        <w:t xml:space="preserve">, п. </w:t>
      </w:r>
      <w:proofErr w:type="spellStart"/>
      <w:r w:rsidRPr="00F502FE">
        <w:rPr>
          <w:rFonts w:ascii="Times New Roman" w:hAnsi="Times New Roman" w:cs="Times New Roman"/>
          <w:sz w:val="28"/>
          <w:szCs w:val="28"/>
        </w:rPr>
        <w:t>Ванзетур</w:t>
      </w:r>
      <w:proofErr w:type="spellEnd"/>
      <w:r w:rsidRPr="00F502FE">
        <w:rPr>
          <w:rFonts w:ascii="Times New Roman" w:hAnsi="Times New Roman" w:cs="Times New Roman"/>
          <w:sz w:val="28"/>
          <w:szCs w:val="28"/>
        </w:rPr>
        <w:t xml:space="preserve">,               п. Приполярный, с. </w:t>
      </w:r>
      <w:proofErr w:type="spellStart"/>
      <w:r w:rsidRPr="00F502FE">
        <w:rPr>
          <w:rFonts w:ascii="Times New Roman" w:hAnsi="Times New Roman" w:cs="Times New Roman"/>
          <w:sz w:val="28"/>
          <w:szCs w:val="28"/>
        </w:rPr>
        <w:t>Саранпауль</w:t>
      </w:r>
      <w:proofErr w:type="spellEnd"/>
      <w:r w:rsidRPr="00F502FE">
        <w:rPr>
          <w:rFonts w:ascii="Times New Roman" w:hAnsi="Times New Roman" w:cs="Times New Roman"/>
          <w:sz w:val="28"/>
          <w:szCs w:val="28"/>
        </w:rPr>
        <w:t xml:space="preserve">, п. Светлый, п. Сосьва, с. Теги, д. </w:t>
      </w:r>
      <w:proofErr w:type="spellStart"/>
      <w:r w:rsidRPr="00F502FE">
        <w:rPr>
          <w:rFonts w:ascii="Times New Roman" w:hAnsi="Times New Roman" w:cs="Times New Roman"/>
          <w:sz w:val="28"/>
          <w:szCs w:val="28"/>
        </w:rPr>
        <w:t>Хулимсунт</w:t>
      </w:r>
      <w:proofErr w:type="spellEnd"/>
      <w:r w:rsidRPr="00F502FE">
        <w:rPr>
          <w:rFonts w:ascii="Times New Roman" w:hAnsi="Times New Roman" w:cs="Times New Roman"/>
          <w:sz w:val="28"/>
          <w:szCs w:val="28"/>
        </w:rPr>
        <w:t>.</w:t>
      </w:r>
      <w:proofErr w:type="gramEnd"/>
    </w:p>
    <w:p w:rsidR="00F502FE" w:rsidRPr="00F502FE" w:rsidRDefault="00F502FE" w:rsidP="00F502FE">
      <w:pPr>
        <w:tabs>
          <w:tab w:val="left" w:pos="720"/>
        </w:tabs>
        <w:spacing w:after="0" w:line="240" w:lineRule="auto"/>
        <w:ind w:firstLine="709"/>
        <w:jc w:val="both"/>
        <w:rPr>
          <w:rFonts w:ascii="Times New Roman" w:hAnsi="Times New Roman" w:cs="Times New Roman"/>
          <w:sz w:val="28"/>
          <w:szCs w:val="28"/>
        </w:rPr>
      </w:pPr>
      <w:r w:rsidRPr="00F502FE">
        <w:rPr>
          <w:rFonts w:ascii="Times New Roman" w:hAnsi="Times New Roman" w:cs="Times New Roman"/>
          <w:sz w:val="28"/>
          <w:szCs w:val="28"/>
        </w:rPr>
        <w:t xml:space="preserve">ООО «Т2Мобайл» предоставляет услуги сотовой связи в следующих населенных пунктах: </w:t>
      </w:r>
      <w:proofErr w:type="spellStart"/>
      <w:r w:rsidRPr="00F502FE">
        <w:rPr>
          <w:rFonts w:ascii="Times New Roman" w:hAnsi="Times New Roman" w:cs="Times New Roman"/>
          <w:sz w:val="28"/>
          <w:szCs w:val="28"/>
        </w:rPr>
        <w:t>пгт</w:t>
      </w:r>
      <w:proofErr w:type="spellEnd"/>
      <w:r w:rsidRPr="00F502FE">
        <w:rPr>
          <w:rFonts w:ascii="Times New Roman" w:hAnsi="Times New Roman" w:cs="Times New Roman"/>
          <w:sz w:val="28"/>
          <w:szCs w:val="28"/>
        </w:rPr>
        <w:t xml:space="preserve">. Березово, </w:t>
      </w:r>
      <w:proofErr w:type="spellStart"/>
      <w:r w:rsidRPr="00F502FE">
        <w:rPr>
          <w:rFonts w:ascii="Times New Roman" w:hAnsi="Times New Roman" w:cs="Times New Roman"/>
          <w:sz w:val="28"/>
          <w:szCs w:val="28"/>
        </w:rPr>
        <w:t>пгт</w:t>
      </w:r>
      <w:proofErr w:type="spellEnd"/>
      <w:r w:rsidRPr="00F502FE">
        <w:rPr>
          <w:rFonts w:ascii="Times New Roman" w:hAnsi="Times New Roman" w:cs="Times New Roman"/>
          <w:sz w:val="28"/>
          <w:szCs w:val="28"/>
        </w:rPr>
        <w:t xml:space="preserve">. </w:t>
      </w:r>
      <w:proofErr w:type="spellStart"/>
      <w:proofErr w:type="gramStart"/>
      <w:r w:rsidRPr="00F502FE">
        <w:rPr>
          <w:rFonts w:ascii="Times New Roman" w:hAnsi="Times New Roman" w:cs="Times New Roman"/>
          <w:sz w:val="28"/>
          <w:szCs w:val="28"/>
        </w:rPr>
        <w:t>Игрим</w:t>
      </w:r>
      <w:proofErr w:type="spellEnd"/>
      <w:r w:rsidRPr="00F502FE">
        <w:rPr>
          <w:rFonts w:ascii="Times New Roman" w:hAnsi="Times New Roman" w:cs="Times New Roman"/>
          <w:sz w:val="28"/>
          <w:szCs w:val="28"/>
        </w:rPr>
        <w:t xml:space="preserve">, п. </w:t>
      </w:r>
      <w:proofErr w:type="spellStart"/>
      <w:r w:rsidRPr="00F502FE">
        <w:rPr>
          <w:rFonts w:ascii="Times New Roman" w:hAnsi="Times New Roman" w:cs="Times New Roman"/>
          <w:sz w:val="28"/>
          <w:szCs w:val="28"/>
        </w:rPr>
        <w:t>Ванзетур</w:t>
      </w:r>
      <w:proofErr w:type="spellEnd"/>
      <w:r w:rsidRPr="00F502FE">
        <w:rPr>
          <w:rFonts w:ascii="Times New Roman" w:hAnsi="Times New Roman" w:cs="Times New Roman"/>
          <w:sz w:val="28"/>
          <w:szCs w:val="28"/>
        </w:rPr>
        <w:t xml:space="preserve">, с. </w:t>
      </w:r>
      <w:proofErr w:type="spellStart"/>
      <w:r w:rsidRPr="00F502FE">
        <w:rPr>
          <w:rFonts w:ascii="Times New Roman" w:hAnsi="Times New Roman" w:cs="Times New Roman"/>
          <w:sz w:val="28"/>
          <w:szCs w:val="28"/>
        </w:rPr>
        <w:t>Няксимволь</w:t>
      </w:r>
      <w:proofErr w:type="spellEnd"/>
      <w:r w:rsidRPr="00F502FE">
        <w:rPr>
          <w:rFonts w:ascii="Times New Roman" w:hAnsi="Times New Roman" w:cs="Times New Roman"/>
          <w:sz w:val="28"/>
          <w:szCs w:val="28"/>
        </w:rPr>
        <w:t xml:space="preserve">,          п. Приполярный, с. </w:t>
      </w:r>
      <w:proofErr w:type="spellStart"/>
      <w:r w:rsidRPr="00F502FE">
        <w:rPr>
          <w:rFonts w:ascii="Times New Roman" w:hAnsi="Times New Roman" w:cs="Times New Roman"/>
          <w:sz w:val="28"/>
          <w:szCs w:val="28"/>
        </w:rPr>
        <w:t>Саранпауль</w:t>
      </w:r>
      <w:proofErr w:type="spellEnd"/>
      <w:r w:rsidRPr="00F502FE">
        <w:rPr>
          <w:rFonts w:ascii="Times New Roman" w:hAnsi="Times New Roman" w:cs="Times New Roman"/>
          <w:sz w:val="28"/>
          <w:szCs w:val="28"/>
        </w:rPr>
        <w:t xml:space="preserve">, п. Светлый, п. Сосьва, с. Теги, д. </w:t>
      </w:r>
      <w:proofErr w:type="spellStart"/>
      <w:r w:rsidRPr="00F502FE">
        <w:rPr>
          <w:rFonts w:ascii="Times New Roman" w:hAnsi="Times New Roman" w:cs="Times New Roman"/>
          <w:sz w:val="28"/>
          <w:szCs w:val="28"/>
        </w:rPr>
        <w:t>Хулимсунт</w:t>
      </w:r>
      <w:proofErr w:type="spellEnd"/>
      <w:r w:rsidRPr="00F502FE">
        <w:rPr>
          <w:rFonts w:ascii="Times New Roman" w:hAnsi="Times New Roman" w:cs="Times New Roman"/>
          <w:sz w:val="28"/>
          <w:szCs w:val="28"/>
        </w:rPr>
        <w:t>.</w:t>
      </w:r>
      <w:proofErr w:type="gramEnd"/>
    </w:p>
    <w:p w:rsidR="00F502FE" w:rsidRPr="00F502FE" w:rsidRDefault="00F502FE" w:rsidP="00F502FE">
      <w:pPr>
        <w:tabs>
          <w:tab w:val="left" w:pos="720"/>
        </w:tabs>
        <w:spacing w:after="0" w:line="240" w:lineRule="auto"/>
        <w:ind w:firstLine="709"/>
        <w:jc w:val="both"/>
        <w:rPr>
          <w:rFonts w:ascii="Times New Roman" w:hAnsi="Times New Roman" w:cs="Times New Roman"/>
          <w:sz w:val="28"/>
          <w:szCs w:val="28"/>
        </w:rPr>
      </w:pPr>
      <w:r w:rsidRPr="00F502FE">
        <w:rPr>
          <w:rFonts w:ascii="Times New Roman" w:hAnsi="Times New Roman" w:cs="Times New Roman"/>
          <w:sz w:val="28"/>
          <w:szCs w:val="28"/>
        </w:rPr>
        <w:t xml:space="preserve">Абоненты 6 населенных пунктов района </w:t>
      </w:r>
      <w:proofErr w:type="spellStart"/>
      <w:r w:rsidRPr="00F502FE">
        <w:rPr>
          <w:rFonts w:ascii="Times New Roman" w:hAnsi="Times New Roman" w:cs="Times New Roman"/>
          <w:sz w:val="28"/>
          <w:szCs w:val="28"/>
        </w:rPr>
        <w:t>пгт</w:t>
      </w:r>
      <w:proofErr w:type="spellEnd"/>
      <w:r w:rsidRPr="00F502FE">
        <w:rPr>
          <w:rFonts w:ascii="Times New Roman" w:hAnsi="Times New Roman" w:cs="Times New Roman"/>
          <w:sz w:val="28"/>
          <w:szCs w:val="28"/>
        </w:rPr>
        <w:t xml:space="preserve">. Березово, с. Теги, п. </w:t>
      </w:r>
      <w:proofErr w:type="spellStart"/>
      <w:r w:rsidRPr="00F502FE">
        <w:rPr>
          <w:rFonts w:ascii="Times New Roman" w:hAnsi="Times New Roman" w:cs="Times New Roman"/>
          <w:sz w:val="28"/>
          <w:szCs w:val="28"/>
        </w:rPr>
        <w:t>Ванзетур</w:t>
      </w:r>
      <w:proofErr w:type="spellEnd"/>
      <w:r w:rsidRPr="00F502FE">
        <w:rPr>
          <w:rFonts w:ascii="Times New Roman" w:hAnsi="Times New Roman" w:cs="Times New Roman"/>
          <w:sz w:val="28"/>
          <w:szCs w:val="28"/>
        </w:rPr>
        <w:t xml:space="preserve">, с. </w:t>
      </w:r>
      <w:proofErr w:type="spellStart"/>
      <w:r w:rsidRPr="00F502FE">
        <w:rPr>
          <w:rFonts w:ascii="Times New Roman" w:hAnsi="Times New Roman" w:cs="Times New Roman"/>
          <w:sz w:val="28"/>
          <w:szCs w:val="28"/>
        </w:rPr>
        <w:t>Саранпауль</w:t>
      </w:r>
      <w:proofErr w:type="spellEnd"/>
      <w:r w:rsidRPr="00F502FE">
        <w:rPr>
          <w:rFonts w:ascii="Times New Roman" w:hAnsi="Times New Roman" w:cs="Times New Roman"/>
          <w:sz w:val="28"/>
          <w:szCs w:val="28"/>
        </w:rPr>
        <w:t xml:space="preserve">, п. Сосьва, с. </w:t>
      </w:r>
      <w:proofErr w:type="spellStart"/>
      <w:r w:rsidRPr="00F502FE">
        <w:rPr>
          <w:rFonts w:ascii="Times New Roman" w:hAnsi="Times New Roman" w:cs="Times New Roman"/>
          <w:sz w:val="28"/>
          <w:szCs w:val="28"/>
        </w:rPr>
        <w:t>Няксимволь</w:t>
      </w:r>
      <w:proofErr w:type="spellEnd"/>
      <w:r w:rsidRPr="00F502FE">
        <w:rPr>
          <w:rFonts w:ascii="Times New Roman" w:hAnsi="Times New Roman" w:cs="Times New Roman"/>
          <w:sz w:val="28"/>
          <w:szCs w:val="28"/>
        </w:rPr>
        <w:t xml:space="preserve"> подключены к сети широкополосного </w:t>
      </w:r>
      <w:proofErr w:type="spellStart"/>
      <w:r w:rsidRPr="00F502FE">
        <w:rPr>
          <w:rFonts w:ascii="Times New Roman" w:hAnsi="Times New Roman" w:cs="Times New Roman"/>
          <w:sz w:val="28"/>
          <w:szCs w:val="28"/>
          <w:lang w:val="en-US"/>
        </w:rPr>
        <w:t>xDSL</w:t>
      </w:r>
      <w:proofErr w:type="spellEnd"/>
      <w:r w:rsidRPr="00F502FE">
        <w:rPr>
          <w:rFonts w:ascii="Times New Roman" w:hAnsi="Times New Roman" w:cs="Times New Roman"/>
          <w:sz w:val="28"/>
          <w:szCs w:val="28"/>
        </w:rPr>
        <w:t xml:space="preserve"> доступа Интернет оператора ПАО «Ростелеком». Задействованная емкость сети передачи данных на территории района составляет 71,02% от объема максимально возможной емкости.</w:t>
      </w:r>
    </w:p>
    <w:p w:rsidR="00F502FE" w:rsidRPr="00F502FE" w:rsidRDefault="00F502FE" w:rsidP="00F502FE">
      <w:pPr>
        <w:spacing w:after="0" w:line="240" w:lineRule="auto"/>
        <w:ind w:firstLine="709"/>
        <w:jc w:val="both"/>
        <w:rPr>
          <w:rFonts w:ascii="Times New Roman" w:hAnsi="Times New Roman" w:cs="Times New Roman"/>
          <w:color w:val="000000"/>
          <w:sz w:val="28"/>
          <w:szCs w:val="28"/>
        </w:rPr>
      </w:pPr>
      <w:r w:rsidRPr="00F502FE">
        <w:rPr>
          <w:rFonts w:ascii="Times New Roman" w:hAnsi="Times New Roman" w:cs="Times New Roman"/>
          <w:sz w:val="28"/>
          <w:szCs w:val="28"/>
        </w:rPr>
        <w:t xml:space="preserve">В 2018 году 17 населенных пунктов Березовского района обеспечены сетью Интернет, через различные способы интернет − соединения. В населенных пунктах района установлено 33 таксофона </w:t>
      </w:r>
      <w:r w:rsidRPr="00F502FE">
        <w:rPr>
          <w:rFonts w:ascii="Times New Roman" w:hAnsi="Times New Roman" w:cs="Times New Roman"/>
          <w:color w:val="000000"/>
          <w:sz w:val="28"/>
          <w:szCs w:val="28"/>
        </w:rPr>
        <w:t xml:space="preserve">ПАО «Ростелеком» (универсальная услуга связи), </w:t>
      </w:r>
      <w:r w:rsidRPr="00F502FE">
        <w:rPr>
          <w:rFonts w:ascii="Times New Roman" w:hAnsi="Times New Roman" w:cs="Times New Roman"/>
          <w:sz w:val="28"/>
          <w:szCs w:val="28"/>
        </w:rPr>
        <w:t>в том числе для вызова служб экстренной помощи.</w:t>
      </w:r>
    </w:p>
    <w:p w:rsidR="00F502FE" w:rsidRPr="00F502FE" w:rsidRDefault="00F502FE" w:rsidP="00F502FE">
      <w:pPr>
        <w:spacing w:after="0" w:line="240" w:lineRule="auto"/>
        <w:ind w:firstLine="709"/>
        <w:jc w:val="both"/>
        <w:rPr>
          <w:rFonts w:ascii="Times New Roman" w:hAnsi="Times New Roman" w:cs="Times New Roman"/>
          <w:sz w:val="28"/>
          <w:szCs w:val="28"/>
        </w:rPr>
      </w:pPr>
      <w:r w:rsidRPr="00F502FE">
        <w:rPr>
          <w:rFonts w:ascii="Times New Roman" w:hAnsi="Times New Roman" w:cs="Times New Roman"/>
          <w:color w:val="000000"/>
          <w:sz w:val="28"/>
          <w:szCs w:val="28"/>
        </w:rPr>
        <w:t xml:space="preserve">В таких населенных пунктах, как д. </w:t>
      </w:r>
      <w:proofErr w:type="spellStart"/>
      <w:r w:rsidRPr="00F502FE">
        <w:rPr>
          <w:rFonts w:ascii="Times New Roman" w:hAnsi="Times New Roman" w:cs="Times New Roman"/>
          <w:color w:val="000000"/>
          <w:sz w:val="28"/>
          <w:szCs w:val="28"/>
        </w:rPr>
        <w:t>Ясунт</w:t>
      </w:r>
      <w:proofErr w:type="spellEnd"/>
      <w:r w:rsidRPr="00F502FE">
        <w:rPr>
          <w:rFonts w:ascii="Times New Roman" w:hAnsi="Times New Roman" w:cs="Times New Roman"/>
          <w:color w:val="000000"/>
          <w:sz w:val="28"/>
          <w:szCs w:val="28"/>
        </w:rPr>
        <w:t xml:space="preserve">, д. </w:t>
      </w:r>
      <w:proofErr w:type="spellStart"/>
      <w:r w:rsidRPr="00F502FE">
        <w:rPr>
          <w:rFonts w:ascii="Times New Roman" w:hAnsi="Times New Roman" w:cs="Times New Roman"/>
          <w:color w:val="000000"/>
          <w:sz w:val="28"/>
          <w:szCs w:val="28"/>
        </w:rPr>
        <w:t>Хурумпауль</w:t>
      </w:r>
      <w:proofErr w:type="spellEnd"/>
      <w:r w:rsidRPr="00F502FE">
        <w:rPr>
          <w:rFonts w:ascii="Times New Roman" w:hAnsi="Times New Roman" w:cs="Times New Roman"/>
          <w:color w:val="000000"/>
          <w:sz w:val="28"/>
          <w:szCs w:val="28"/>
        </w:rPr>
        <w:t xml:space="preserve">, д. </w:t>
      </w:r>
      <w:proofErr w:type="spellStart"/>
      <w:r w:rsidRPr="00F502FE">
        <w:rPr>
          <w:rFonts w:ascii="Times New Roman" w:hAnsi="Times New Roman" w:cs="Times New Roman"/>
          <w:color w:val="000000"/>
          <w:sz w:val="28"/>
          <w:szCs w:val="28"/>
        </w:rPr>
        <w:t>Сартынья</w:t>
      </w:r>
      <w:proofErr w:type="spellEnd"/>
      <w:r w:rsidRPr="00F502FE">
        <w:rPr>
          <w:rFonts w:ascii="Times New Roman" w:hAnsi="Times New Roman" w:cs="Times New Roman"/>
          <w:color w:val="000000"/>
          <w:sz w:val="28"/>
          <w:szCs w:val="28"/>
        </w:rPr>
        <w:t xml:space="preserve">,      д. </w:t>
      </w:r>
      <w:proofErr w:type="spellStart"/>
      <w:r w:rsidRPr="00F502FE">
        <w:rPr>
          <w:rFonts w:ascii="Times New Roman" w:hAnsi="Times New Roman" w:cs="Times New Roman"/>
          <w:color w:val="000000"/>
          <w:sz w:val="28"/>
          <w:szCs w:val="28"/>
        </w:rPr>
        <w:t>Кимкъясуй</w:t>
      </w:r>
      <w:proofErr w:type="spellEnd"/>
      <w:r w:rsidRPr="00F502FE">
        <w:rPr>
          <w:rFonts w:ascii="Times New Roman" w:hAnsi="Times New Roman" w:cs="Times New Roman"/>
          <w:color w:val="000000"/>
          <w:sz w:val="28"/>
          <w:szCs w:val="28"/>
        </w:rPr>
        <w:t xml:space="preserve">, д. </w:t>
      </w:r>
      <w:proofErr w:type="spellStart"/>
      <w:r w:rsidRPr="00F502FE">
        <w:rPr>
          <w:rFonts w:ascii="Times New Roman" w:hAnsi="Times New Roman" w:cs="Times New Roman"/>
          <w:color w:val="000000"/>
          <w:sz w:val="28"/>
          <w:szCs w:val="28"/>
        </w:rPr>
        <w:t>Нерохи</w:t>
      </w:r>
      <w:proofErr w:type="spellEnd"/>
      <w:r w:rsidRPr="00F502FE">
        <w:rPr>
          <w:rFonts w:ascii="Times New Roman" w:hAnsi="Times New Roman" w:cs="Times New Roman"/>
          <w:color w:val="000000"/>
          <w:sz w:val="28"/>
          <w:szCs w:val="28"/>
        </w:rPr>
        <w:t xml:space="preserve">, д. </w:t>
      </w:r>
      <w:proofErr w:type="spellStart"/>
      <w:r w:rsidRPr="00F502FE">
        <w:rPr>
          <w:rFonts w:ascii="Times New Roman" w:hAnsi="Times New Roman" w:cs="Times New Roman"/>
          <w:color w:val="000000"/>
          <w:sz w:val="28"/>
          <w:szCs w:val="28"/>
        </w:rPr>
        <w:t>Усть-Манья</w:t>
      </w:r>
      <w:proofErr w:type="spellEnd"/>
      <w:r w:rsidRPr="00F502FE">
        <w:rPr>
          <w:rFonts w:ascii="Times New Roman" w:hAnsi="Times New Roman" w:cs="Times New Roman"/>
          <w:color w:val="000000"/>
          <w:sz w:val="28"/>
          <w:szCs w:val="28"/>
        </w:rPr>
        <w:t xml:space="preserve"> связь осуществляется </w:t>
      </w:r>
      <w:r w:rsidRPr="00F502FE">
        <w:rPr>
          <w:rFonts w:ascii="Times New Roman" w:hAnsi="Times New Roman" w:cs="Times New Roman"/>
          <w:sz w:val="28"/>
          <w:szCs w:val="28"/>
        </w:rPr>
        <w:t>посредством таксофонов.</w:t>
      </w:r>
    </w:p>
    <w:p w:rsidR="00F502FE" w:rsidRPr="00F502FE" w:rsidRDefault="00F502FE" w:rsidP="00F502FE">
      <w:pPr>
        <w:spacing w:after="0" w:line="240" w:lineRule="auto"/>
        <w:ind w:firstLine="709"/>
        <w:jc w:val="both"/>
        <w:rPr>
          <w:rFonts w:ascii="Times New Roman" w:hAnsi="Times New Roman" w:cs="Times New Roman"/>
          <w:sz w:val="28"/>
          <w:szCs w:val="28"/>
        </w:rPr>
      </w:pPr>
      <w:r w:rsidRPr="00F502FE">
        <w:rPr>
          <w:rFonts w:ascii="Times New Roman" w:hAnsi="Times New Roman" w:cs="Times New Roman"/>
          <w:sz w:val="28"/>
          <w:szCs w:val="28"/>
        </w:rPr>
        <w:lastRenderedPageBreak/>
        <w:t xml:space="preserve">Обеспечены спутниковыми телефонами населенные пункты: </w:t>
      </w:r>
      <w:proofErr w:type="spellStart"/>
      <w:r w:rsidRPr="00F502FE">
        <w:rPr>
          <w:rFonts w:ascii="Times New Roman" w:hAnsi="Times New Roman" w:cs="Times New Roman"/>
          <w:sz w:val="28"/>
          <w:szCs w:val="28"/>
        </w:rPr>
        <w:t>Сартынья</w:t>
      </w:r>
      <w:proofErr w:type="spellEnd"/>
      <w:r w:rsidRPr="00F502FE">
        <w:rPr>
          <w:rFonts w:ascii="Times New Roman" w:hAnsi="Times New Roman" w:cs="Times New Roman"/>
          <w:sz w:val="28"/>
          <w:szCs w:val="28"/>
        </w:rPr>
        <w:t xml:space="preserve">, </w:t>
      </w:r>
      <w:proofErr w:type="spellStart"/>
      <w:r w:rsidRPr="00F502FE">
        <w:rPr>
          <w:rFonts w:ascii="Times New Roman" w:hAnsi="Times New Roman" w:cs="Times New Roman"/>
          <w:sz w:val="28"/>
          <w:szCs w:val="28"/>
        </w:rPr>
        <w:t>Кимкъясуй</w:t>
      </w:r>
      <w:proofErr w:type="spellEnd"/>
      <w:r w:rsidRPr="00F502FE">
        <w:rPr>
          <w:rFonts w:ascii="Times New Roman" w:hAnsi="Times New Roman" w:cs="Times New Roman"/>
          <w:sz w:val="28"/>
          <w:szCs w:val="28"/>
        </w:rPr>
        <w:t xml:space="preserve">, </w:t>
      </w:r>
      <w:proofErr w:type="spellStart"/>
      <w:r w:rsidRPr="00F502FE">
        <w:rPr>
          <w:rFonts w:ascii="Times New Roman" w:hAnsi="Times New Roman" w:cs="Times New Roman"/>
          <w:sz w:val="28"/>
          <w:szCs w:val="28"/>
        </w:rPr>
        <w:t>Ломбовож</w:t>
      </w:r>
      <w:proofErr w:type="spellEnd"/>
      <w:r w:rsidRPr="00F502FE">
        <w:rPr>
          <w:rFonts w:ascii="Times New Roman" w:hAnsi="Times New Roman" w:cs="Times New Roman"/>
          <w:sz w:val="28"/>
          <w:szCs w:val="28"/>
        </w:rPr>
        <w:t>.</w:t>
      </w:r>
    </w:p>
    <w:p w:rsidR="00F502FE" w:rsidRPr="00F502FE" w:rsidRDefault="00F502FE" w:rsidP="00F502FE">
      <w:pPr>
        <w:spacing w:after="0" w:line="240" w:lineRule="auto"/>
        <w:ind w:firstLine="851"/>
        <w:contextualSpacing/>
        <w:jc w:val="both"/>
        <w:rPr>
          <w:rFonts w:ascii="Times New Roman" w:eastAsia="Calibri" w:hAnsi="Times New Roman" w:cs="Times New Roman"/>
          <w:bCs/>
          <w:sz w:val="28"/>
          <w:szCs w:val="28"/>
        </w:rPr>
      </w:pPr>
      <w:r w:rsidRPr="00F502FE">
        <w:rPr>
          <w:rFonts w:ascii="Times New Roman" w:eastAsia="Calibri" w:hAnsi="Times New Roman" w:cs="Times New Roman"/>
          <w:bCs/>
          <w:sz w:val="28"/>
          <w:szCs w:val="28"/>
        </w:rPr>
        <w:t xml:space="preserve">В 2018 году закончено строительство отвода от магистральной волоконной оптической сети ВОЛС до п. </w:t>
      </w:r>
      <w:proofErr w:type="gramStart"/>
      <w:r w:rsidRPr="00F502FE">
        <w:rPr>
          <w:rFonts w:ascii="Times New Roman" w:eastAsia="Calibri" w:hAnsi="Times New Roman" w:cs="Times New Roman"/>
          <w:bCs/>
          <w:sz w:val="28"/>
          <w:szCs w:val="28"/>
        </w:rPr>
        <w:t>Приполярный</w:t>
      </w:r>
      <w:proofErr w:type="gramEnd"/>
      <w:r w:rsidRPr="00F502FE">
        <w:rPr>
          <w:rFonts w:ascii="Times New Roman" w:eastAsia="Calibri" w:hAnsi="Times New Roman" w:cs="Times New Roman"/>
          <w:bCs/>
          <w:sz w:val="28"/>
          <w:szCs w:val="28"/>
        </w:rPr>
        <w:t xml:space="preserve"> и </w:t>
      </w:r>
      <w:proofErr w:type="spellStart"/>
      <w:r w:rsidRPr="00F502FE">
        <w:rPr>
          <w:rFonts w:ascii="Times New Roman" w:eastAsia="Calibri" w:hAnsi="Times New Roman" w:cs="Times New Roman"/>
          <w:bCs/>
          <w:sz w:val="28"/>
          <w:szCs w:val="28"/>
        </w:rPr>
        <w:t>пгт</w:t>
      </w:r>
      <w:proofErr w:type="spellEnd"/>
      <w:r w:rsidRPr="00F502FE">
        <w:rPr>
          <w:rFonts w:ascii="Times New Roman" w:eastAsia="Calibri" w:hAnsi="Times New Roman" w:cs="Times New Roman"/>
          <w:bCs/>
          <w:sz w:val="28"/>
          <w:szCs w:val="28"/>
        </w:rPr>
        <w:t xml:space="preserve">. </w:t>
      </w:r>
      <w:proofErr w:type="spellStart"/>
      <w:r w:rsidRPr="00F502FE">
        <w:rPr>
          <w:rFonts w:ascii="Times New Roman" w:eastAsia="Calibri" w:hAnsi="Times New Roman" w:cs="Times New Roman"/>
          <w:bCs/>
          <w:sz w:val="28"/>
          <w:szCs w:val="28"/>
        </w:rPr>
        <w:t>Игрим</w:t>
      </w:r>
      <w:proofErr w:type="spellEnd"/>
      <w:r w:rsidRPr="00F502FE">
        <w:rPr>
          <w:rFonts w:ascii="Times New Roman" w:eastAsia="Calibri" w:hAnsi="Times New Roman" w:cs="Times New Roman"/>
          <w:bCs/>
          <w:sz w:val="28"/>
          <w:szCs w:val="28"/>
        </w:rPr>
        <w:t>.</w:t>
      </w:r>
    </w:p>
    <w:p w:rsidR="00F502FE" w:rsidRPr="00F502FE" w:rsidRDefault="00F502FE" w:rsidP="00F502FE">
      <w:pPr>
        <w:spacing w:after="0" w:line="240" w:lineRule="auto"/>
        <w:ind w:firstLine="709"/>
        <w:jc w:val="both"/>
        <w:rPr>
          <w:rFonts w:ascii="Times New Roman" w:hAnsi="Times New Roman" w:cs="Times New Roman"/>
          <w:sz w:val="28"/>
          <w:szCs w:val="28"/>
        </w:rPr>
      </w:pPr>
      <w:r w:rsidRPr="00F502FE">
        <w:rPr>
          <w:rFonts w:ascii="Times New Roman" w:hAnsi="Times New Roman" w:cs="Times New Roman"/>
          <w:sz w:val="28"/>
          <w:szCs w:val="28"/>
        </w:rPr>
        <w:t xml:space="preserve">На текущий момент в населенных пунктах: </w:t>
      </w:r>
      <w:proofErr w:type="spellStart"/>
      <w:r w:rsidRPr="00F502FE">
        <w:rPr>
          <w:rFonts w:ascii="Times New Roman" w:hAnsi="Times New Roman" w:cs="Times New Roman"/>
          <w:sz w:val="28"/>
          <w:szCs w:val="28"/>
        </w:rPr>
        <w:t>пгт</w:t>
      </w:r>
      <w:proofErr w:type="spellEnd"/>
      <w:r w:rsidRPr="00F502FE">
        <w:rPr>
          <w:rFonts w:ascii="Times New Roman" w:hAnsi="Times New Roman" w:cs="Times New Roman"/>
          <w:sz w:val="28"/>
          <w:szCs w:val="28"/>
        </w:rPr>
        <w:t xml:space="preserve">. </w:t>
      </w:r>
      <w:proofErr w:type="spellStart"/>
      <w:r w:rsidRPr="00F502FE">
        <w:rPr>
          <w:rFonts w:ascii="Times New Roman" w:hAnsi="Times New Roman" w:cs="Times New Roman"/>
          <w:sz w:val="28"/>
          <w:szCs w:val="28"/>
        </w:rPr>
        <w:t>Игрим</w:t>
      </w:r>
      <w:proofErr w:type="spellEnd"/>
      <w:r w:rsidRPr="00F502FE">
        <w:rPr>
          <w:rFonts w:ascii="Times New Roman" w:hAnsi="Times New Roman" w:cs="Times New Roman"/>
          <w:sz w:val="28"/>
          <w:szCs w:val="28"/>
        </w:rPr>
        <w:t xml:space="preserve">, п. Светлый,              д. </w:t>
      </w:r>
      <w:proofErr w:type="spellStart"/>
      <w:r w:rsidRPr="00F502FE">
        <w:rPr>
          <w:rFonts w:ascii="Times New Roman" w:hAnsi="Times New Roman" w:cs="Times New Roman"/>
          <w:sz w:val="28"/>
          <w:szCs w:val="28"/>
        </w:rPr>
        <w:t>Хулимсунт</w:t>
      </w:r>
      <w:proofErr w:type="spellEnd"/>
      <w:r w:rsidRPr="00F502FE">
        <w:rPr>
          <w:rFonts w:ascii="Times New Roman" w:hAnsi="Times New Roman" w:cs="Times New Roman"/>
          <w:sz w:val="28"/>
          <w:szCs w:val="28"/>
        </w:rPr>
        <w:t xml:space="preserve"> и п. Приполярный сеть Интернет осуществляется посредством волоконной оптической линией связи </w:t>
      </w:r>
      <w:r w:rsidRPr="00F502FE">
        <w:rPr>
          <w:rFonts w:ascii="Times New Roman" w:eastAsia="Calibri" w:hAnsi="Times New Roman" w:cs="Times New Roman"/>
          <w:sz w:val="28"/>
          <w:szCs w:val="28"/>
        </w:rPr>
        <w:t>на скорости более 10 Мбит/с на одно домохозяйство.</w:t>
      </w:r>
    </w:p>
    <w:p w:rsidR="00F502FE" w:rsidRPr="00F502FE" w:rsidRDefault="00F502FE" w:rsidP="00F502FE">
      <w:pPr>
        <w:spacing w:after="0" w:line="240" w:lineRule="auto"/>
        <w:ind w:firstLine="708"/>
        <w:jc w:val="both"/>
        <w:rPr>
          <w:rFonts w:ascii="Times New Roman" w:eastAsia="Calibri" w:hAnsi="Times New Roman" w:cs="Times New Roman"/>
          <w:sz w:val="28"/>
          <w:szCs w:val="28"/>
        </w:rPr>
      </w:pPr>
      <w:r w:rsidRPr="00F502FE">
        <w:rPr>
          <w:rFonts w:ascii="Times New Roman" w:eastAsia="Calibri" w:hAnsi="Times New Roman" w:cs="Times New Roman"/>
          <w:sz w:val="28"/>
          <w:szCs w:val="28"/>
        </w:rPr>
        <w:t xml:space="preserve">Абонентская емкость оборудования с возможностью расширения </w:t>
      </w:r>
      <w:proofErr w:type="gramStart"/>
      <w:r w:rsidRPr="00F502FE">
        <w:rPr>
          <w:rFonts w:ascii="Times New Roman" w:eastAsia="Calibri" w:hAnsi="Times New Roman" w:cs="Times New Roman"/>
          <w:sz w:val="28"/>
          <w:szCs w:val="28"/>
        </w:rPr>
        <w:t>в</w:t>
      </w:r>
      <w:proofErr w:type="gramEnd"/>
      <w:r w:rsidRPr="00F502FE">
        <w:rPr>
          <w:rFonts w:ascii="Times New Roman" w:eastAsia="Calibri" w:hAnsi="Times New Roman" w:cs="Times New Roman"/>
          <w:sz w:val="28"/>
          <w:szCs w:val="28"/>
        </w:rPr>
        <w:t>:</w:t>
      </w:r>
    </w:p>
    <w:p w:rsidR="00F502FE" w:rsidRPr="00F502FE" w:rsidRDefault="00F502FE" w:rsidP="00F502FE">
      <w:pPr>
        <w:spacing w:after="0" w:line="240" w:lineRule="auto"/>
        <w:ind w:firstLine="708"/>
        <w:jc w:val="both"/>
        <w:rPr>
          <w:rFonts w:ascii="Times New Roman" w:eastAsia="Calibri" w:hAnsi="Times New Roman" w:cs="Times New Roman"/>
          <w:sz w:val="28"/>
          <w:szCs w:val="28"/>
        </w:rPr>
      </w:pPr>
      <w:r w:rsidRPr="00F502FE">
        <w:rPr>
          <w:rFonts w:ascii="Times New Roman" w:eastAsia="Calibri" w:hAnsi="Times New Roman" w:cs="Times New Roman"/>
          <w:sz w:val="28"/>
          <w:szCs w:val="28"/>
        </w:rPr>
        <w:t xml:space="preserve">- д. </w:t>
      </w:r>
      <w:proofErr w:type="spellStart"/>
      <w:r w:rsidRPr="00F502FE">
        <w:rPr>
          <w:rFonts w:ascii="Times New Roman" w:eastAsia="Calibri" w:hAnsi="Times New Roman" w:cs="Times New Roman"/>
          <w:sz w:val="28"/>
          <w:szCs w:val="28"/>
        </w:rPr>
        <w:t>Хулимсунт</w:t>
      </w:r>
      <w:proofErr w:type="spellEnd"/>
      <w:r w:rsidRPr="00F502FE">
        <w:rPr>
          <w:rFonts w:ascii="Times New Roman" w:eastAsia="Calibri" w:hAnsi="Times New Roman" w:cs="Times New Roman"/>
          <w:sz w:val="28"/>
          <w:szCs w:val="28"/>
        </w:rPr>
        <w:t xml:space="preserve"> составляет 448 при количестве домохозяйств 402;</w:t>
      </w:r>
    </w:p>
    <w:p w:rsidR="00F502FE" w:rsidRPr="00F502FE" w:rsidRDefault="00F502FE" w:rsidP="00F502FE">
      <w:pPr>
        <w:spacing w:after="0" w:line="240" w:lineRule="auto"/>
        <w:ind w:firstLine="708"/>
        <w:jc w:val="both"/>
        <w:rPr>
          <w:rFonts w:ascii="Times New Roman" w:eastAsia="Calibri" w:hAnsi="Times New Roman" w:cs="Times New Roman"/>
          <w:sz w:val="28"/>
          <w:szCs w:val="28"/>
        </w:rPr>
      </w:pPr>
      <w:r w:rsidRPr="00F502FE">
        <w:rPr>
          <w:rFonts w:ascii="Times New Roman" w:eastAsia="Calibri" w:hAnsi="Times New Roman" w:cs="Times New Roman"/>
          <w:sz w:val="28"/>
          <w:szCs w:val="28"/>
        </w:rPr>
        <w:t xml:space="preserve">- п. </w:t>
      </w:r>
      <w:proofErr w:type="gramStart"/>
      <w:r w:rsidRPr="00F502FE">
        <w:rPr>
          <w:rFonts w:ascii="Times New Roman" w:eastAsia="Calibri" w:hAnsi="Times New Roman" w:cs="Times New Roman"/>
          <w:sz w:val="28"/>
          <w:szCs w:val="28"/>
        </w:rPr>
        <w:t>Светлый</w:t>
      </w:r>
      <w:proofErr w:type="gramEnd"/>
      <w:r w:rsidRPr="00F502FE">
        <w:rPr>
          <w:rFonts w:ascii="Times New Roman" w:eastAsia="Calibri" w:hAnsi="Times New Roman" w:cs="Times New Roman"/>
          <w:sz w:val="28"/>
          <w:szCs w:val="28"/>
        </w:rPr>
        <w:t xml:space="preserve"> абонентская емкость 512 при количестве домохозяйств 698;</w:t>
      </w:r>
    </w:p>
    <w:p w:rsidR="00F502FE" w:rsidRPr="00F502FE" w:rsidRDefault="00F502FE" w:rsidP="00F502FE">
      <w:pPr>
        <w:spacing w:after="0" w:line="240" w:lineRule="auto"/>
        <w:ind w:firstLine="708"/>
        <w:jc w:val="both"/>
        <w:rPr>
          <w:rFonts w:ascii="Times New Roman" w:eastAsia="Calibri" w:hAnsi="Times New Roman" w:cs="Times New Roman"/>
          <w:sz w:val="28"/>
          <w:szCs w:val="28"/>
        </w:rPr>
      </w:pPr>
      <w:r w:rsidRPr="00F502FE">
        <w:rPr>
          <w:rFonts w:ascii="Times New Roman" w:eastAsia="Calibri" w:hAnsi="Times New Roman" w:cs="Times New Roman"/>
          <w:sz w:val="28"/>
          <w:szCs w:val="28"/>
        </w:rPr>
        <w:t xml:space="preserve">- п. </w:t>
      </w:r>
      <w:proofErr w:type="gramStart"/>
      <w:r w:rsidRPr="00F502FE">
        <w:rPr>
          <w:rFonts w:ascii="Times New Roman" w:eastAsia="Calibri" w:hAnsi="Times New Roman" w:cs="Times New Roman"/>
          <w:sz w:val="28"/>
          <w:szCs w:val="28"/>
        </w:rPr>
        <w:t>Приполярный</w:t>
      </w:r>
      <w:proofErr w:type="gramEnd"/>
      <w:r w:rsidRPr="00F502FE">
        <w:rPr>
          <w:rFonts w:ascii="Times New Roman" w:eastAsia="Calibri" w:hAnsi="Times New Roman" w:cs="Times New Roman"/>
          <w:sz w:val="28"/>
          <w:szCs w:val="28"/>
        </w:rPr>
        <w:t xml:space="preserve"> абонентская емкость 512 при количестве домохозяйств 448;</w:t>
      </w:r>
    </w:p>
    <w:p w:rsidR="00F502FE" w:rsidRPr="00F502FE" w:rsidRDefault="00F502FE" w:rsidP="00F502FE">
      <w:pPr>
        <w:spacing w:after="0" w:line="240" w:lineRule="auto"/>
        <w:ind w:firstLine="708"/>
        <w:jc w:val="both"/>
        <w:rPr>
          <w:rFonts w:ascii="Times New Roman" w:eastAsia="Calibri" w:hAnsi="Times New Roman" w:cs="Times New Roman"/>
          <w:sz w:val="28"/>
          <w:szCs w:val="28"/>
        </w:rPr>
      </w:pPr>
      <w:r w:rsidRPr="00F502FE">
        <w:rPr>
          <w:rFonts w:ascii="Times New Roman" w:eastAsia="Calibri" w:hAnsi="Times New Roman" w:cs="Times New Roman"/>
          <w:sz w:val="28"/>
          <w:szCs w:val="28"/>
        </w:rPr>
        <w:t xml:space="preserve">- </w:t>
      </w:r>
      <w:proofErr w:type="spellStart"/>
      <w:r w:rsidRPr="00F502FE">
        <w:rPr>
          <w:rFonts w:ascii="Times New Roman" w:eastAsia="Calibri" w:hAnsi="Times New Roman" w:cs="Times New Roman"/>
          <w:sz w:val="28"/>
          <w:szCs w:val="28"/>
        </w:rPr>
        <w:t>пгт</w:t>
      </w:r>
      <w:proofErr w:type="spellEnd"/>
      <w:r w:rsidRPr="00F502FE">
        <w:rPr>
          <w:rFonts w:ascii="Times New Roman" w:eastAsia="Calibri" w:hAnsi="Times New Roman" w:cs="Times New Roman"/>
          <w:sz w:val="28"/>
          <w:szCs w:val="28"/>
        </w:rPr>
        <w:t xml:space="preserve">. </w:t>
      </w:r>
      <w:proofErr w:type="spellStart"/>
      <w:r w:rsidRPr="00F502FE">
        <w:rPr>
          <w:rFonts w:ascii="Times New Roman" w:eastAsia="Calibri" w:hAnsi="Times New Roman" w:cs="Times New Roman"/>
          <w:sz w:val="28"/>
          <w:szCs w:val="28"/>
        </w:rPr>
        <w:t>Игрим</w:t>
      </w:r>
      <w:proofErr w:type="spellEnd"/>
      <w:r w:rsidRPr="00F502FE">
        <w:rPr>
          <w:rFonts w:ascii="Times New Roman" w:eastAsia="Calibri" w:hAnsi="Times New Roman" w:cs="Times New Roman"/>
          <w:sz w:val="28"/>
          <w:szCs w:val="28"/>
        </w:rPr>
        <w:t xml:space="preserve"> - 3 456 при количестве домохозяйств 652.</w:t>
      </w:r>
    </w:p>
    <w:p w:rsidR="00F502FE" w:rsidRPr="00F502FE" w:rsidRDefault="00F502FE" w:rsidP="00F502FE">
      <w:pPr>
        <w:spacing w:after="0" w:line="240" w:lineRule="auto"/>
        <w:ind w:firstLine="360"/>
        <w:jc w:val="both"/>
        <w:rPr>
          <w:rFonts w:ascii="Times New Roman" w:hAnsi="Times New Roman" w:cs="Times New Roman"/>
          <w:sz w:val="28"/>
          <w:szCs w:val="28"/>
        </w:rPr>
      </w:pPr>
      <w:r w:rsidRPr="00F502FE">
        <w:rPr>
          <w:rFonts w:ascii="Times New Roman" w:eastAsia="Calibri" w:hAnsi="Times New Roman" w:cs="Times New Roman"/>
          <w:sz w:val="28"/>
          <w:szCs w:val="28"/>
        </w:rPr>
        <w:t xml:space="preserve">  </w:t>
      </w:r>
      <w:r w:rsidRPr="00F502FE">
        <w:rPr>
          <w:rFonts w:ascii="Times New Roman" w:eastAsia="Calibri" w:hAnsi="Times New Roman" w:cs="Times New Roman"/>
          <w:sz w:val="28"/>
          <w:szCs w:val="28"/>
        </w:rPr>
        <w:tab/>
      </w:r>
      <w:r w:rsidRPr="00F502FE">
        <w:rPr>
          <w:rFonts w:ascii="Times New Roman" w:hAnsi="Times New Roman" w:cs="Times New Roman"/>
          <w:color w:val="000000"/>
          <w:sz w:val="28"/>
          <w:szCs w:val="28"/>
        </w:rPr>
        <w:t>В 2019 году в Березовском районе продолжена планомерная работа по развитию инфраструктуры широкополосного доступа на всей территории, в том числе в труднодоступных и отдаленных населенных пунктах.</w:t>
      </w:r>
    </w:p>
    <w:p w:rsidR="00F502FE" w:rsidRPr="00F502FE" w:rsidRDefault="00F502FE" w:rsidP="00F502FE">
      <w:pPr>
        <w:spacing w:after="0" w:line="240" w:lineRule="auto"/>
        <w:ind w:firstLine="708"/>
        <w:jc w:val="both"/>
        <w:rPr>
          <w:rFonts w:ascii="Times New Roman" w:hAnsi="Times New Roman" w:cs="Times New Roman"/>
          <w:sz w:val="28"/>
          <w:szCs w:val="28"/>
        </w:rPr>
      </w:pPr>
      <w:r w:rsidRPr="00F502FE">
        <w:rPr>
          <w:rFonts w:ascii="Times New Roman" w:hAnsi="Times New Roman" w:cs="Times New Roman"/>
          <w:sz w:val="28"/>
          <w:szCs w:val="28"/>
        </w:rPr>
        <w:t xml:space="preserve">В 2019 году завершено строительство ВОЛС до с. </w:t>
      </w:r>
      <w:proofErr w:type="spellStart"/>
      <w:r w:rsidRPr="00F502FE">
        <w:rPr>
          <w:rFonts w:ascii="Times New Roman" w:hAnsi="Times New Roman" w:cs="Times New Roman"/>
          <w:sz w:val="28"/>
          <w:szCs w:val="28"/>
        </w:rPr>
        <w:t>Няксимволь</w:t>
      </w:r>
      <w:proofErr w:type="spellEnd"/>
      <w:r w:rsidRPr="00F502FE">
        <w:rPr>
          <w:rFonts w:ascii="Times New Roman" w:hAnsi="Times New Roman" w:cs="Times New Roman"/>
          <w:sz w:val="28"/>
          <w:szCs w:val="28"/>
        </w:rPr>
        <w:t xml:space="preserve">,                      с. </w:t>
      </w:r>
      <w:proofErr w:type="spellStart"/>
      <w:r w:rsidRPr="00F502FE">
        <w:rPr>
          <w:rFonts w:ascii="Times New Roman" w:hAnsi="Times New Roman" w:cs="Times New Roman"/>
          <w:sz w:val="28"/>
          <w:szCs w:val="28"/>
        </w:rPr>
        <w:t>Саранпауль</w:t>
      </w:r>
      <w:proofErr w:type="spellEnd"/>
      <w:r w:rsidRPr="00F502FE">
        <w:rPr>
          <w:rFonts w:ascii="Times New Roman" w:hAnsi="Times New Roman" w:cs="Times New Roman"/>
          <w:sz w:val="28"/>
          <w:szCs w:val="28"/>
        </w:rPr>
        <w:t xml:space="preserve">, п. Сосьва и с. </w:t>
      </w:r>
      <w:proofErr w:type="spellStart"/>
      <w:r w:rsidRPr="00F502FE">
        <w:rPr>
          <w:rFonts w:ascii="Times New Roman" w:hAnsi="Times New Roman" w:cs="Times New Roman"/>
          <w:sz w:val="28"/>
          <w:szCs w:val="28"/>
        </w:rPr>
        <w:t>Ломбовож</w:t>
      </w:r>
      <w:proofErr w:type="spellEnd"/>
      <w:r w:rsidRPr="00F502FE">
        <w:rPr>
          <w:rFonts w:ascii="Times New Roman" w:hAnsi="Times New Roman" w:cs="Times New Roman"/>
          <w:sz w:val="28"/>
          <w:szCs w:val="28"/>
        </w:rPr>
        <w:t xml:space="preserve">. В летний период будут выполнены работы по разводке сети на территории каждого населенного пункта. </w:t>
      </w:r>
    </w:p>
    <w:p w:rsidR="00F502FE" w:rsidRPr="00F502FE" w:rsidRDefault="00F502FE" w:rsidP="00F502FE">
      <w:pPr>
        <w:tabs>
          <w:tab w:val="left" w:pos="720"/>
        </w:tabs>
        <w:spacing w:after="0" w:line="240" w:lineRule="auto"/>
        <w:ind w:firstLine="709"/>
        <w:jc w:val="both"/>
        <w:rPr>
          <w:rFonts w:ascii="Times New Roman" w:hAnsi="Times New Roman" w:cs="Times New Roman"/>
          <w:sz w:val="28"/>
          <w:szCs w:val="28"/>
        </w:rPr>
      </w:pPr>
      <w:r w:rsidRPr="00F502FE">
        <w:rPr>
          <w:rFonts w:ascii="Times New Roman" w:hAnsi="Times New Roman" w:cs="Times New Roman"/>
          <w:sz w:val="28"/>
          <w:szCs w:val="28"/>
        </w:rPr>
        <w:t xml:space="preserve">В прогнозный период планируется работа по прокладке  ВОЛС в п. </w:t>
      </w:r>
      <w:proofErr w:type="spellStart"/>
      <w:r w:rsidRPr="00F502FE">
        <w:rPr>
          <w:rFonts w:ascii="Times New Roman" w:hAnsi="Times New Roman" w:cs="Times New Roman"/>
          <w:sz w:val="28"/>
          <w:szCs w:val="28"/>
        </w:rPr>
        <w:t>Устрем</w:t>
      </w:r>
      <w:proofErr w:type="spellEnd"/>
      <w:r w:rsidRPr="00F502FE">
        <w:rPr>
          <w:rFonts w:ascii="Times New Roman" w:hAnsi="Times New Roman" w:cs="Times New Roman"/>
          <w:sz w:val="28"/>
          <w:szCs w:val="28"/>
        </w:rPr>
        <w:t xml:space="preserve">, д. </w:t>
      </w:r>
      <w:proofErr w:type="spellStart"/>
      <w:r w:rsidRPr="00F502FE">
        <w:rPr>
          <w:rFonts w:ascii="Times New Roman" w:hAnsi="Times New Roman" w:cs="Times New Roman"/>
          <w:sz w:val="28"/>
          <w:szCs w:val="28"/>
        </w:rPr>
        <w:t>Пугоры</w:t>
      </w:r>
      <w:proofErr w:type="spellEnd"/>
      <w:r w:rsidRPr="00F502FE">
        <w:rPr>
          <w:rFonts w:ascii="Times New Roman" w:hAnsi="Times New Roman" w:cs="Times New Roman"/>
          <w:sz w:val="28"/>
          <w:szCs w:val="28"/>
        </w:rPr>
        <w:t xml:space="preserve">, д. </w:t>
      </w:r>
      <w:proofErr w:type="spellStart"/>
      <w:r w:rsidRPr="00F502FE">
        <w:rPr>
          <w:rFonts w:ascii="Times New Roman" w:hAnsi="Times New Roman" w:cs="Times New Roman"/>
          <w:sz w:val="28"/>
          <w:szCs w:val="28"/>
        </w:rPr>
        <w:t>Деминская</w:t>
      </w:r>
      <w:proofErr w:type="spellEnd"/>
      <w:r w:rsidRPr="00F502FE">
        <w:rPr>
          <w:rFonts w:ascii="Times New Roman" w:hAnsi="Times New Roman" w:cs="Times New Roman"/>
          <w:sz w:val="28"/>
          <w:szCs w:val="28"/>
        </w:rPr>
        <w:t xml:space="preserve">, д. </w:t>
      </w:r>
      <w:proofErr w:type="spellStart"/>
      <w:r w:rsidRPr="00F502FE">
        <w:rPr>
          <w:rFonts w:ascii="Times New Roman" w:hAnsi="Times New Roman" w:cs="Times New Roman"/>
          <w:sz w:val="28"/>
          <w:szCs w:val="28"/>
        </w:rPr>
        <w:t>Шайтанка</w:t>
      </w:r>
      <w:proofErr w:type="spellEnd"/>
      <w:r w:rsidRPr="00F502FE">
        <w:rPr>
          <w:rFonts w:ascii="Times New Roman" w:hAnsi="Times New Roman" w:cs="Times New Roman"/>
          <w:sz w:val="28"/>
          <w:szCs w:val="28"/>
        </w:rPr>
        <w:t xml:space="preserve">, д. </w:t>
      </w:r>
      <w:proofErr w:type="spellStart"/>
      <w:r w:rsidRPr="00F502FE">
        <w:rPr>
          <w:rFonts w:ascii="Times New Roman" w:hAnsi="Times New Roman" w:cs="Times New Roman"/>
          <w:sz w:val="28"/>
          <w:szCs w:val="28"/>
        </w:rPr>
        <w:t>Анеево</w:t>
      </w:r>
      <w:proofErr w:type="spellEnd"/>
      <w:r w:rsidRPr="00F502FE">
        <w:rPr>
          <w:rFonts w:ascii="Times New Roman" w:hAnsi="Times New Roman" w:cs="Times New Roman"/>
          <w:sz w:val="28"/>
          <w:szCs w:val="28"/>
        </w:rPr>
        <w:t xml:space="preserve">. </w:t>
      </w:r>
    </w:p>
    <w:p w:rsidR="00F502FE" w:rsidRPr="00F502FE" w:rsidRDefault="00F502FE" w:rsidP="00F502FE">
      <w:pPr>
        <w:tabs>
          <w:tab w:val="left" w:pos="720"/>
        </w:tabs>
        <w:spacing w:after="0" w:line="240" w:lineRule="auto"/>
        <w:ind w:firstLine="709"/>
        <w:jc w:val="both"/>
        <w:rPr>
          <w:rFonts w:ascii="Times New Roman" w:hAnsi="Times New Roman" w:cs="Times New Roman"/>
          <w:sz w:val="28"/>
          <w:szCs w:val="28"/>
        </w:rPr>
      </w:pPr>
      <w:r w:rsidRPr="00F502FE">
        <w:rPr>
          <w:rFonts w:ascii="Times New Roman" w:hAnsi="Times New Roman" w:cs="Times New Roman"/>
          <w:sz w:val="28"/>
          <w:szCs w:val="28"/>
        </w:rPr>
        <w:t xml:space="preserve">С целью решения вопроса об увеличении скорости сети интернет в             </w:t>
      </w:r>
      <w:proofErr w:type="spellStart"/>
      <w:r w:rsidRPr="00F502FE">
        <w:rPr>
          <w:rFonts w:ascii="Times New Roman" w:hAnsi="Times New Roman" w:cs="Times New Roman"/>
          <w:sz w:val="28"/>
          <w:szCs w:val="28"/>
        </w:rPr>
        <w:t>пгт</w:t>
      </w:r>
      <w:proofErr w:type="spellEnd"/>
      <w:r w:rsidRPr="00F502FE">
        <w:rPr>
          <w:rFonts w:ascii="Times New Roman" w:hAnsi="Times New Roman" w:cs="Times New Roman"/>
          <w:sz w:val="28"/>
          <w:szCs w:val="28"/>
        </w:rPr>
        <w:t xml:space="preserve">. Березово, с. Теги и п. </w:t>
      </w:r>
      <w:proofErr w:type="spellStart"/>
      <w:r w:rsidRPr="00F502FE">
        <w:rPr>
          <w:rFonts w:ascii="Times New Roman" w:hAnsi="Times New Roman" w:cs="Times New Roman"/>
          <w:sz w:val="28"/>
          <w:szCs w:val="28"/>
        </w:rPr>
        <w:t>Ванзетур</w:t>
      </w:r>
      <w:proofErr w:type="spellEnd"/>
      <w:r w:rsidRPr="00F502FE">
        <w:rPr>
          <w:rFonts w:ascii="Times New Roman" w:hAnsi="Times New Roman" w:cs="Times New Roman"/>
          <w:sz w:val="28"/>
          <w:szCs w:val="28"/>
        </w:rPr>
        <w:t xml:space="preserve"> в адрес Департамента информационных ресурсов Ханты-Мансийского автономного округа – Югры направлено письмо о рассмотрении возможности выделения дополнительного финансирования для строительства ВОЛС.    </w:t>
      </w:r>
    </w:p>
    <w:p w:rsidR="00F502FE" w:rsidRPr="00F502FE" w:rsidRDefault="00F502FE" w:rsidP="00F502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02FE">
        <w:rPr>
          <w:rFonts w:ascii="Times New Roman" w:hAnsi="Times New Roman" w:cs="Times New Roman"/>
          <w:sz w:val="28"/>
          <w:szCs w:val="28"/>
        </w:rPr>
        <w:t>В прогнозном периоде ожидается устойчивое развитие данного сектора экономики.</w:t>
      </w:r>
    </w:p>
    <w:p w:rsidR="00F502FE" w:rsidRPr="00F502FE" w:rsidRDefault="00F502FE" w:rsidP="00F502F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502FE" w:rsidRPr="00F502FE" w:rsidRDefault="00F502FE" w:rsidP="00F502FE">
      <w:pPr>
        <w:widowControl w:val="0"/>
        <w:autoSpaceDE w:val="0"/>
        <w:autoSpaceDN w:val="0"/>
        <w:adjustRightInd w:val="0"/>
        <w:spacing w:after="0" w:line="240" w:lineRule="auto"/>
        <w:ind w:firstLine="708"/>
        <w:jc w:val="both"/>
        <w:rPr>
          <w:rFonts w:ascii="Times New Roman" w:eastAsia="Calibri" w:hAnsi="Times New Roman" w:cs="Times New Roman"/>
          <w:i/>
          <w:sz w:val="28"/>
          <w:szCs w:val="28"/>
        </w:rPr>
      </w:pPr>
      <w:r w:rsidRPr="00F502FE">
        <w:rPr>
          <w:rFonts w:ascii="Times New Roman" w:eastAsia="Calibri" w:hAnsi="Times New Roman" w:cs="Times New Roman"/>
          <w:b/>
          <w:i/>
          <w:sz w:val="28"/>
          <w:szCs w:val="28"/>
        </w:rPr>
        <w:t>Цифровое телевидение</w:t>
      </w:r>
      <w:r w:rsidRPr="00F502FE">
        <w:rPr>
          <w:rFonts w:ascii="Times New Roman" w:eastAsia="Calibri" w:hAnsi="Times New Roman" w:cs="Times New Roman"/>
          <w:i/>
          <w:sz w:val="28"/>
          <w:szCs w:val="28"/>
        </w:rPr>
        <w:t>:</w:t>
      </w:r>
    </w:p>
    <w:p w:rsidR="00F502FE" w:rsidRPr="00F502FE" w:rsidRDefault="00F502FE" w:rsidP="00F502FE">
      <w:pPr>
        <w:tabs>
          <w:tab w:val="left" w:pos="993"/>
        </w:tabs>
        <w:spacing w:after="0" w:line="240" w:lineRule="auto"/>
        <w:ind w:firstLine="709"/>
        <w:jc w:val="both"/>
        <w:rPr>
          <w:rFonts w:ascii="Times New Roman" w:hAnsi="Times New Roman" w:cs="Times New Roman"/>
          <w:sz w:val="28"/>
          <w:szCs w:val="28"/>
        </w:rPr>
      </w:pPr>
      <w:r w:rsidRPr="00F502FE">
        <w:rPr>
          <w:rFonts w:ascii="Times New Roman" w:hAnsi="Times New Roman" w:cs="Times New Roman"/>
          <w:sz w:val="28"/>
          <w:szCs w:val="28"/>
        </w:rPr>
        <w:t xml:space="preserve">На территории Березовского района оборудование цифрового вещания формата DVB-T1 установлено в населенных пунктах </w:t>
      </w:r>
      <w:proofErr w:type="spellStart"/>
      <w:r w:rsidRPr="00F502FE">
        <w:rPr>
          <w:rFonts w:ascii="Times New Roman" w:hAnsi="Times New Roman" w:cs="Times New Roman"/>
          <w:sz w:val="28"/>
          <w:szCs w:val="28"/>
        </w:rPr>
        <w:t>пгт</w:t>
      </w:r>
      <w:proofErr w:type="spellEnd"/>
      <w:r w:rsidRPr="00F502FE">
        <w:rPr>
          <w:rFonts w:ascii="Times New Roman" w:hAnsi="Times New Roman" w:cs="Times New Roman"/>
          <w:sz w:val="28"/>
          <w:szCs w:val="28"/>
        </w:rPr>
        <w:t xml:space="preserve">. Березово, с. Теги,           д. </w:t>
      </w:r>
      <w:proofErr w:type="spellStart"/>
      <w:r w:rsidRPr="00F502FE">
        <w:rPr>
          <w:rFonts w:ascii="Times New Roman" w:hAnsi="Times New Roman" w:cs="Times New Roman"/>
          <w:sz w:val="28"/>
          <w:szCs w:val="28"/>
        </w:rPr>
        <w:t>Сартынья</w:t>
      </w:r>
      <w:proofErr w:type="spellEnd"/>
      <w:r w:rsidRPr="00F502FE">
        <w:rPr>
          <w:rFonts w:ascii="Times New Roman" w:hAnsi="Times New Roman" w:cs="Times New Roman"/>
          <w:sz w:val="28"/>
          <w:szCs w:val="28"/>
        </w:rPr>
        <w:t xml:space="preserve">, с. </w:t>
      </w:r>
      <w:proofErr w:type="spellStart"/>
      <w:r w:rsidRPr="00F502FE">
        <w:rPr>
          <w:rFonts w:ascii="Times New Roman" w:hAnsi="Times New Roman" w:cs="Times New Roman"/>
          <w:sz w:val="28"/>
          <w:szCs w:val="28"/>
        </w:rPr>
        <w:t>Няксимволь</w:t>
      </w:r>
      <w:proofErr w:type="spellEnd"/>
      <w:r w:rsidRPr="00F502FE">
        <w:rPr>
          <w:rFonts w:ascii="Times New Roman" w:hAnsi="Times New Roman" w:cs="Times New Roman"/>
          <w:sz w:val="28"/>
          <w:szCs w:val="28"/>
        </w:rPr>
        <w:t xml:space="preserve">, п. </w:t>
      </w:r>
      <w:proofErr w:type="gramStart"/>
      <w:r w:rsidRPr="00F502FE">
        <w:rPr>
          <w:rFonts w:ascii="Times New Roman" w:hAnsi="Times New Roman" w:cs="Times New Roman"/>
          <w:sz w:val="28"/>
          <w:szCs w:val="28"/>
        </w:rPr>
        <w:t>Светлый</w:t>
      </w:r>
      <w:proofErr w:type="gramEnd"/>
      <w:r w:rsidRPr="00F502FE">
        <w:rPr>
          <w:rFonts w:ascii="Times New Roman" w:hAnsi="Times New Roman" w:cs="Times New Roman"/>
          <w:sz w:val="28"/>
          <w:szCs w:val="28"/>
        </w:rPr>
        <w:t xml:space="preserve">, </w:t>
      </w:r>
      <w:proofErr w:type="spellStart"/>
      <w:r w:rsidRPr="00F502FE">
        <w:rPr>
          <w:rFonts w:ascii="Times New Roman" w:hAnsi="Times New Roman" w:cs="Times New Roman"/>
          <w:sz w:val="28"/>
          <w:szCs w:val="28"/>
        </w:rPr>
        <w:t>пгт</w:t>
      </w:r>
      <w:proofErr w:type="spellEnd"/>
      <w:r w:rsidRPr="00F502FE">
        <w:rPr>
          <w:rFonts w:ascii="Times New Roman" w:hAnsi="Times New Roman" w:cs="Times New Roman"/>
          <w:sz w:val="28"/>
          <w:szCs w:val="28"/>
        </w:rPr>
        <w:t xml:space="preserve">. </w:t>
      </w:r>
      <w:proofErr w:type="spellStart"/>
      <w:r w:rsidRPr="00F502FE">
        <w:rPr>
          <w:rFonts w:ascii="Times New Roman" w:hAnsi="Times New Roman" w:cs="Times New Roman"/>
          <w:sz w:val="28"/>
          <w:szCs w:val="28"/>
        </w:rPr>
        <w:t>Игрим</w:t>
      </w:r>
      <w:proofErr w:type="spellEnd"/>
      <w:r w:rsidRPr="00F502FE">
        <w:rPr>
          <w:rFonts w:ascii="Times New Roman" w:hAnsi="Times New Roman" w:cs="Times New Roman"/>
          <w:sz w:val="28"/>
          <w:szCs w:val="28"/>
        </w:rPr>
        <w:t xml:space="preserve">, п. </w:t>
      </w:r>
      <w:proofErr w:type="spellStart"/>
      <w:r w:rsidRPr="00F502FE">
        <w:rPr>
          <w:rFonts w:ascii="Times New Roman" w:hAnsi="Times New Roman" w:cs="Times New Roman"/>
          <w:sz w:val="28"/>
          <w:szCs w:val="28"/>
        </w:rPr>
        <w:t>Ванзетур</w:t>
      </w:r>
      <w:proofErr w:type="spellEnd"/>
      <w:r w:rsidRPr="00F502FE">
        <w:rPr>
          <w:rFonts w:ascii="Times New Roman" w:hAnsi="Times New Roman" w:cs="Times New Roman"/>
          <w:sz w:val="28"/>
          <w:szCs w:val="28"/>
        </w:rPr>
        <w:t xml:space="preserve">, п. Сосьва,          п. </w:t>
      </w:r>
      <w:proofErr w:type="gramStart"/>
      <w:r w:rsidRPr="00F502FE">
        <w:rPr>
          <w:rFonts w:ascii="Times New Roman" w:hAnsi="Times New Roman" w:cs="Times New Roman"/>
          <w:sz w:val="28"/>
          <w:szCs w:val="28"/>
        </w:rPr>
        <w:t>Приполярный</w:t>
      </w:r>
      <w:proofErr w:type="gramEnd"/>
      <w:r w:rsidRPr="00F502FE">
        <w:rPr>
          <w:rFonts w:ascii="Times New Roman" w:hAnsi="Times New Roman" w:cs="Times New Roman"/>
          <w:sz w:val="28"/>
          <w:szCs w:val="28"/>
        </w:rPr>
        <w:t xml:space="preserve">, с. </w:t>
      </w:r>
      <w:proofErr w:type="spellStart"/>
      <w:r w:rsidRPr="00F502FE">
        <w:rPr>
          <w:rFonts w:ascii="Times New Roman" w:hAnsi="Times New Roman" w:cs="Times New Roman"/>
          <w:sz w:val="28"/>
          <w:szCs w:val="28"/>
        </w:rPr>
        <w:t>Саранпауль</w:t>
      </w:r>
      <w:proofErr w:type="spellEnd"/>
      <w:r w:rsidRPr="00F502FE">
        <w:rPr>
          <w:rFonts w:ascii="Times New Roman" w:hAnsi="Times New Roman" w:cs="Times New Roman"/>
          <w:sz w:val="28"/>
          <w:szCs w:val="28"/>
        </w:rPr>
        <w:t>, вещание производится в постоянном режиме.</w:t>
      </w:r>
    </w:p>
    <w:p w:rsidR="00F502FE" w:rsidRPr="00F502FE" w:rsidRDefault="00F502FE" w:rsidP="00F502FE">
      <w:pPr>
        <w:keepNext/>
        <w:shd w:val="clear" w:color="auto" w:fill="FFFFFF"/>
        <w:tabs>
          <w:tab w:val="left" w:pos="1701"/>
        </w:tabs>
        <w:spacing w:after="0" w:line="240" w:lineRule="auto"/>
        <w:ind w:firstLine="709"/>
        <w:jc w:val="both"/>
        <w:outlineLvl w:val="1"/>
        <w:rPr>
          <w:rFonts w:ascii="Times New Roman" w:eastAsia="Calibri" w:hAnsi="Times New Roman" w:cs="Times New Roman"/>
          <w:bCs/>
          <w:sz w:val="28"/>
          <w:szCs w:val="20"/>
          <w:lang w:eastAsia="ru-RU"/>
        </w:rPr>
      </w:pPr>
      <w:proofErr w:type="gramStart"/>
      <w:r w:rsidRPr="00F502FE">
        <w:rPr>
          <w:rFonts w:ascii="Times New Roman" w:eastAsia="Calibri" w:hAnsi="Times New Roman" w:cs="Times New Roman"/>
          <w:sz w:val="28"/>
          <w:szCs w:val="28"/>
          <w:lang w:eastAsia="ru-RU"/>
        </w:rPr>
        <w:lastRenderedPageBreak/>
        <w:t>В районе осуществляют свою деятельность 9 цифровых радиотелевизионных станций, транслирующих первый мультиплекс                  (</w:t>
      </w:r>
      <w:proofErr w:type="spellStart"/>
      <w:r w:rsidRPr="00F502FE">
        <w:rPr>
          <w:rFonts w:ascii="Times New Roman" w:eastAsia="Calibri" w:hAnsi="Times New Roman" w:cs="Times New Roman"/>
          <w:sz w:val="28"/>
          <w:szCs w:val="28"/>
          <w:lang w:eastAsia="ru-RU"/>
        </w:rPr>
        <w:t>пгт</w:t>
      </w:r>
      <w:proofErr w:type="spellEnd"/>
      <w:r w:rsidRPr="00F502FE">
        <w:rPr>
          <w:rFonts w:ascii="Times New Roman" w:eastAsia="Calibri" w:hAnsi="Times New Roman" w:cs="Times New Roman"/>
          <w:sz w:val="28"/>
          <w:szCs w:val="28"/>
          <w:lang w:eastAsia="ru-RU"/>
        </w:rPr>
        <w:t>.</w:t>
      </w:r>
      <w:proofErr w:type="gramEnd"/>
      <w:r w:rsidRPr="00F502FE">
        <w:rPr>
          <w:rFonts w:ascii="Times New Roman" w:eastAsia="Calibri" w:hAnsi="Times New Roman" w:cs="Times New Roman"/>
          <w:sz w:val="28"/>
          <w:szCs w:val="28"/>
          <w:lang w:eastAsia="ru-RU"/>
        </w:rPr>
        <w:t xml:space="preserve"> Березово, </w:t>
      </w:r>
      <w:proofErr w:type="spellStart"/>
      <w:r w:rsidRPr="00F502FE">
        <w:rPr>
          <w:rFonts w:ascii="Times New Roman" w:eastAsia="Calibri" w:hAnsi="Times New Roman" w:cs="Times New Roman"/>
          <w:sz w:val="28"/>
          <w:szCs w:val="28"/>
          <w:lang w:eastAsia="ru-RU"/>
        </w:rPr>
        <w:t>пгт</w:t>
      </w:r>
      <w:proofErr w:type="spellEnd"/>
      <w:r w:rsidRPr="00F502FE">
        <w:rPr>
          <w:rFonts w:ascii="Times New Roman" w:eastAsia="Calibri" w:hAnsi="Times New Roman" w:cs="Times New Roman"/>
          <w:sz w:val="28"/>
          <w:szCs w:val="28"/>
          <w:lang w:eastAsia="ru-RU"/>
        </w:rPr>
        <w:t xml:space="preserve">. </w:t>
      </w:r>
      <w:proofErr w:type="spellStart"/>
      <w:proofErr w:type="gramStart"/>
      <w:r w:rsidRPr="00F502FE">
        <w:rPr>
          <w:rFonts w:ascii="Times New Roman" w:eastAsia="Calibri" w:hAnsi="Times New Roman" w:cs="Times New Roman"/>
          <w:sz w:val="28"/>
          <w:szCs w:val="28"/>
          <w:lang w:eastAsia="ru-RU"/>
        </w:rPr>
        <w:t>Игрим</w:t>
      </w:r>
      <w:proofErr w:type="spellEnd"/>
      <w:r w:rsidRPr="00F502FE">
        <w:rPr>
          <w:rFonts w:ascii="Times New Roman" w:eastAsia="Calibri" w:hAnsi="Times New Roman" w:cs="Times New Roman"/>
          <w:sz w:val="28"/>
          <w:szCs w:val="28"/>
          <w:lang w:eastAsia="ru-RU"/>
        </w:rPr>
        <w:t xml:space="preserve">, с. </w:t>
      </w:r>
      <w:proofErr w:type="spellStart"/>
      <w:r w:rsidRPr="00F502FE">
        <w:rPr>
          <w:rFonts w:ascii="Times New Roman" w:eastAsia="Calibri" w:hAnsi="Times New Roman" w:cs="Times New Roman"/>
          <w:sz w:val="28"/>
          <w:szCs w:val="28"/>
          <w:lang w:eastAsia="ru-RU"/>
        </w:rPr>
        <w:t>Саранпауль</w:t>
      </w:r>
      <w:proofErr w:type="spellEnd"/>
      <w:r w:rsidRPr="00F502FE">
        <w:rPr>
          <w:rFonts w:ascii="Times New Roman" w:eastAsia="Calibri" w:hAnsi="Times New Roman" w:cs="Times New Roman"/>
          <w:sz w:val="28"/>
          <w:szCs w:val="28"/>
          <w:lang w:eastAsia="ru-RU"/>
        </w:rPr>
        <w:t xml:space="preserve">, п. Светлый, п. </w:t>
      </w:r>
      <w:proofErr w:type="spellStart"/>
      <w:r w:rsidRPr="00F502FE">
        <w:rPr>
          <w:rFonts w:ascii="Times New Roman" w:eastAsia="Calibri" w:hAnsi="Times New Roman" w:cs="Times New Roman"/>
          <w:sz w:val="28"/>
          <w:szCs w:val="28"/>
          <w:lang w:eastAsia="ru-RU"/>
        </w:rPr>
        <w:t>Ванзетур</w:t>
      </w:r>
      <w:proofErr w:type="spellEnd"/>
      <w:r w:rsidRPr="00F502FE">
        <w:rPr>
          <w:rFonts w:ascii="Times New Roman" w:eastAsia="Calibri" w:hAnsi="Times New Roman" w:cs="Times New Roman"/>
          <w:sz w:val="28"/>
          <w:szCs w:val="28"/>
          <w:lang w:eastAsia="ru-RU"/>
        </w:rPr>
        <w:t xml:space="preserve">, с. </w:t>
      </w:r>
      <w:proofErr w:type="spellStart"/>
      <w:r w:rsidRPr="00F502FE">
        <w:rPr>
          <w:rFonts w:ascii="Times New Roman" w:eastAsia="Calibri" w:hAnsi="Times New Roman" w:cs="Times New Roman"/>
          <w:sz w:val="28"/>
          <w:szCs w:val="28"/>
          <w:lang w:eastAsia="ru-RU"/>
        </w:rPr>
        <w:t>Няксимволь</w:t>
      </w:r>
      <w:proofErr w:type="spellEnd"/>
      <w:r w:rsidRPr="00F502FE">
        <w:rPr>
          <w:rFonts w:ascii="Times New Roman" w:eastAsia="Calibri" w:hAnsi="Times New Roman" w:cs="Times New Roman"/>
          <w:sz w:val="28"/>
          <w:szCs w:val="28"/>
          <w:lang w:eastAsia="ru-RU"/>
        </w:rPr>
        <w:t xml:space="preserve">, п. Приполярный, п. Сосьва, д. </w:t>
      </w:r>
      <w:proofErr w:type="spellStart"/>
      <w:r w:rsidRPr="00F502FE">
        <w:rPr>
          <w:rFonts w:ascii="Times New Roman" w:eastAsia="Calibri" w:hAnsi="Times New Roman" w:cs="Times New Roman"/>
          <w:sz w:val="28"/>
          <w:szCs w:val="28"/>
          <w:lang w:eastAsia="ru-RU"/>
        </w:rPr>
        <w:t>Хулимсунт</w:t>
      </w:r>
      <w:proofErr w:type="spellEnd"/>
      <w:r w:rsidRPr="00F502FE">
        <w:rPr>
          <w:rFonts w:ascii="Times New Roman" w:eastAsia="Calibri" w:hAnsi="Times New Roman" w:cs="Times New Roman"/>
          <w:sz w:val="28"/>
          <w:szCs w:val="28"/>
          <w:lang w:eastAsia="ru-RU"/>
        </w:rPr>
        <w:t xml:space="preserve">) в новом формате </w:t>
      </w:r>
      <w:r w:rsidRPr="00F502FE">
        <w:rPr>
          <w:rFonts w:ascii="Times New Roman" w:eastAsia="Calibri" w:hAnsi="Times New Roman" w:cs="Times New Roman"/>
          <w:sz w:val="28"/>
          <w:szCs w:val="28"/>
          <w:lang w:val="en-US" w:eastAsia="ru-RU"/>
        </w:rPr>
        <w:t>DVB</w:t>
      </w:r>
      <w:r w:rsidRPr="00F502FE">
        <w:rPr>
          <w:rFonts w:ascii="Times New Roman" w:eastAsia="Calibri" w:hAnsi="Times New Roman" w:cs="Times New Roman"/>
          <w:sz w:val="28"/>
          <w:szCs w:val="28"/>
          <w:lang w:eastAsia="ru-RU"/>
        </w:rPr>
        <w:t>-</w:t>
      </w:r>
      <w:r w:rsidRPr="00F502FE">
        <w:rPr>
          <w:rFonts w:ascii="Times New Roman" w:eastAsia="Calibri" w:hAnsi="Times New Roman" w:cs="Times New Roman"/>
          <w:sz w:val="28"/>
          <w:szCs w:val="28"/>
          <w:lang w:val="en-US" w:eastAsia="ru-RU"/>
        </w:rPr>
        <w:t>T</w:t>
      </w:r>
      <w:r w:rsidRPr="00F502FE">
        <w:rPr>
          <w:rFonts w:ascii="Times New Roman" w:eastAsia="Calibri" w:hAnsi="Times New Roman" w:cs="Times New Roman"/>
          <w:sz w:val="28"/>
          <w:szCs w:val="28"/>
          <w:lang w:eastAsia="ru-RU"/>
        </w:rPr>
        <w:t>2.</w:t>
      </w:r>
      <w:proofErr w:type="gramEnd"/>
      <w:r w:rsidRPr="00F502FE">
        <w:rPr>
          <w:rFonts w:ascii="Times New Roman" w:eastAsia="Calibri" w:hAnsi="Times New Roman" w:cs="Times New Roman"/>
          <w:sz w:val="28"/>
          <w:szCs w:val="28"/>
          <w:lang w:eastAsia="ru-RU"/>
        </w:rPr>
        <w:t xml:space="preserve"> Трансляция ведется в населенных пунктах: </w:t>
      </w:r>
      <w:proofErr w:type="spellStart"/>
      <w:r w:rsidRPr="00F502FE">
        <w:rPr>
          <w:rFonts w:ascii="Times New Roman" w:eastAsia="Calibri" w:hAnsi="Times New Roman" w:cs="Times New Roman"/>
          <w:sz w:val="28"/>
          <w:szCs w:val="28"/>
          <w:lang w:eastAsia="ru-RU"/>
        </w:rPr>
        <w:t>пгт</w:t>
      </w:r>
      <w:proofErr w:type="spellEnd"/>
      <w:r w:rsidRPr="00F502FE">
        <w:rPr>
          <w:rFonts w:ascii="Times New Roman" w:eastAsia="Calibri" w:hAnsi="Times New Roman" w:cs="Times New Roman"/>
          <w:sz w:val="28"/>
          <w:szCs w:val="28"/>
          <w:lang w:eastAsia="ru-RU"/>
        </w:rPr>
        <w:t xml:space="preserve">. Березово, д. </w:t>
      </w:r>
      <w:proofErr w:type="spellStart"/>
      <w:r w:rsidRPr="00F502FE">
        <w:rPr>
          <w:rFonts w:ascii="Times New Roman" w:eastAsia="Calibri" w:hAnsi="Times New Roman" w:cs="Times New Roman"/>
          <w:sz w:val="28"/>
          <w:szCs w:val="28"/>
          <w:lang w:eastAsia="ru-RU"/>
        </w:rPr>
        <w:t>Деминская</w:t>
      </w:r>
      <w:proofErr w:type="spellEnd"/>
      <w:r w:rsidRPr="00F502FE">
        <w:rPr>
          <w:rFonts w:ascii="Times New Roman" w:eastAsia="Calibri" w:hAnsi="Times New Roman" w:cs="Times New Roman"/>
          <w:sz w:val="28"/>
          <w:szCs w:val="28"/>
          <w:lang w:eastAsia="ru-RU"/>
        </w:rPr>
        <w:t xml:space="preserve">, д. </w:t>
      </w:r>
      <w:proofErr w:type="spellStart"/>
      <w:r w:rsidRPr="00F502FE">
        <w:rPr>
          <w:rFonts w:ascii="Times New Roman" w:eastAsia="Calibri" w:hAnsi="Times New Roman" w:cs="Times New Roman"/>
          <w:sz w:val="28"/>
          <w:szCs w:val="28"/>
          <w:lang w:eastAsia="ru-RU"/>
        </w:rPr>
        <w:t>Шайтанка</w:t>
      </w:r>
      <w:proofErr w:type="spellEnd"/>
      <w:r w:rsidRPr="00F502FE">
        <w:rPr>
          <w:rFonts w:ascii="Times New Roman" w:eastAsia="Calibri" w:hAnsi="Times New Roman" w:cs="Times New Roman"/>
          <w:sz w:val="28"/>
          <w:szCs w:val="28"/>
          <w:lang w:eastAsia="ru-RU"/>
        </w:rPr>
        <w:t xml:space="preserve">,            </w:t>
      </w:r>
      <w:proofErr w:type="spellStart"/>
      <w:r w:rsidRPr="00F502FE">
        <w:rPr>
          <w:rFonts w:ascii="Times New Roman" w:eastAsia="Calibri" w:hAnsi="Times New Roman" w:cs="Times New Roman"/>
          <w:sz w:val="28"/>
          <w:szCs w:val="28"/>
          <w:lang w:eastAsia="ru-RU"/>
        </w:rPr>
        <w:t>пгт</w:t>
      </w:r>
      <w:proofErr w:type="spellEnd"/>
      <w:r w:rsidRPr="00F502FE">
        <w:rPr>
          <w:rFonts w:ascii="Times New Roman" w:eastAsia="Calibri" w:hAnsi="Times New Roman" w:cs="Times New Roman"/>
          <w:sz w:val="28"/>
          <w:szCs w:val="28"/>
          <w:lang w:eastAsia="ru-RU"/>
        </w:rPr>
        <w:t xml:space="preserve">. </w:t>
      </w:r>
      <w:proofErr w:type="spellStart"/>
      <w:proofErr w:type="gramStart"/>
      <w:r w:rsidRPr="00F502FE">
        <w:rPr>
          <w:rFonts w:ascii="Times New Roman" w:eastAsia="Calibri" w:hAnsi="Times New Roman" w:cs="Times New Roman"/>
          <w:sz w:val="28"/>
          <w:szCs w:val="28"/>
          <w:lang w:eastAsia="ru-RU"/>
        </w:rPr>
        <w:t>Игрим</w:t>
      </w:r>
      <w:proofErr w:type="spellEnd"/>
      <w:r w:rsidRPr="00F502FE">
        <w:rPr>
          <w:rFonts w:ascii="Times New Roman" w:eastAsia="Calibri" w:hAnsi="Times New Roman" w:cs="Times New Roman"/>
          <w:sz w:val="28"/>
          <w:szCs w:val="28"/>
          <w:lang w:eastAsia="ru-RU"/>
        </w:rPr>
        <w:t xml:space="preserve">, п. </w:t>
      </w:r>
      <w:proofErr w:type="spellStart"/>
      <w:r w:rsidRPr="00F502FE">
        <w:rPr>
          <w:rFonts w:ascii="Times New Roman" w:eastAsia="Calibri" w:hAnsi="Times New Roman" w:cs="Times New Roman"/>
          <w:sz w:val="28"/>
          <w:szCs w:val="28"/>
          <w:lang w:eastAsia="ru-RU"/>
        </w:rPr>
        <w:t>Ванзетур</w:t>
      </w:r>
      <w:proofErr w:type="spellEnd"/>
      <w:r w:rsidRPr="00F502FE">
        <w:rPr>
          <w:rFonts w:ascii="Times New Roman" w:eastAsia="Calibri" w:hAnsi="Times New Roman" w:cs="Times New Roman"/>
          <w:sz w:val="28"/>
          <w:szCs w:val="28"/>
          <w:lang w:eastAsia="ru-RU"/>
        </w:rPr>
        <w:t xml:space="preserve">, с. </w:t>
      </w:r>
      <w:proofErr w:type="spellStart"/>
      <w:r w:rsidRPr="00F502FE">
        <w:rPr>
          <w:rFonts w:ascii="Times New Roman" w:eastAsia="Calibri" w:hAnsi="Times New Roman" w:cs="Times New Roman"/>
          <w:sz w:val="28"/>
          <w:szCs w:val="28"/>
          <w:lang w:eastAsia="ru-RU"/>
        </w:rPr>
        <w:t>Саранпауль</w:t>
      </w:r>
      <w:proofErr w:type="spellEnd"/>
      <w:r w:rsidRPr="00F502FE">
        <w:rPr>
          <w:rFonts w:ascii="Times New Roman" w:eastAsia="Calibri" w:hAnsi="Times New Roman" w:cs="Times New Roman"/>
          <w:sz w:val="28"/>
          <w:szCs w:val="28"/>
          <w:lang w:eastAsia="ru-RU"/>
        </w:rPr>
        <w:t xml:space="preserve">, д. </w:t>
      </w:r>
      <w:proofErr w:type="spellStart"/>
      <w:r w:rsidRPr="00F502FE">
        <w:rPr>
          <w:rFonts w:ascii="Times New Roman" w:eastAsia="Calibri" w:hAnsi="Times New Roman" w:cs="Times New Roman"/>
          <w:sz w:val="28"/>
          <w:szCs w:val="28"/>
          <w:lang w:eastAsia="ru-RU"/>
        </w:rPr>
        <w:t>Щекурья</w:t>
      </w:r>
      <w:proofErr w:type="spellEnd"/>
      <w:r w:rsidRPr="00F502FE">
        <w:rPr>
          <w:rFonts w:ascii="Times New Roman" w:eastAsia="Calibri" w:hAnsi="Times New Roman" w:cs="Times New Roman"/>
          <w:sz w:val="28"/>
          <w:szCs w:val="28"/>
          <w:lang w:eastAsia="ru-RU"/>
        </w:rPr>
        <w:t xml:space="preserve">, д. </w:t>
      </w:r>
      <w:proofErr w:type="spellStart"/>
      <w:r w:rsidRPr="00F502FE">
        <w:rPr>
          <w:rFonts w:ascii="Times New Roman" w:eastAsia="Calibri" w:hAnsi="Times New Roman" w:cs="Times New Roman"/>
          <w:sz w:val="28"/>
          <w:szCs w:val="28"/>
          <w:lang w:eastAsia="ru-RU"/>
        </w:rPr>
        <w:t>Ясунт</w:t>
      </w:r>
      <w:proofErr w:type="spellEnd"/>
      <w:r w:rsidRPr="00F502FE">
        <w:rPr>
          <w:rFonts w:ascii="Times New Roman" w:eastAsia="Calibri" w:hAnsi="Times New Roman" w:cs="Times New Roman"/>
          <w:sz w:val="28"/>
          <w:szCs w:val="28"/>
          <w:lang w:eastAsia="ru-RU"/>
        </w:rPr>
        <w:t xml:space="preserve">, п. Светлый,              с. </w:t>
      </w:r>
      <w:proofErr w:type="spellStart"/>
      <w:r w:rsidRPr="00F502FE">
        <w:rPr>
          <w:rFonts w:ascii="Times New Roman" w:eastAsia="Calibri" w:hAnsi="Times New Roman" w:cs="Times New Roman"/>
          <w:sz w:val="28"/>
          <w:szCs w:val="28"/>
          <w:lang w:eastAsia="ru-RU"/>
        </w:rPr>
        <w:t>Няксимволь</w:t>
      </w:r>
      <w:proofErr w:type="spellEnd"/>
      <w:r w:rsidRPr="00F502FE">
        <w:rPr>
          <w:rFonts w:ascii="Times New Roman" w:eastAsia="Calibri" w:hAnsi="Times New Roman" w:cs="Times New Roman"/>
          <w:sz w:val="28"/>
          <w:szCs w:val="28"/>
          <w:lang w:eastAsia="ru-RU"/>
        </w:rPr>
        <w:t xml:space="preserve">, п. Приполярный, п. Сосьва и д. </w:t>
      </w:r>
      <w:proofErr w:type="spellStart"/>
      <w:r w:rsidRPr="00F502FE">
        <w:rPr>
          <w:rFonts w:ascii="Times New Roman" w:eastAsia="Calibri" w:hAnsi="Times New Roman" w:cs="Times New Roman"/>
          <w:sz w:val="28"/>
          <w:szCs w:val="28"/>
          <w:lang w:eastAsia="ru-RU"/>
        </w:rPr>
        <w:t>Хулимсунт</w:t>
      </w:r>
      <w:proofErr w:type="spellEnd"/>
      <w:r w:rsidRPr="00F502FE">
        <w:rPr>
          <w:rFonts w:ascii="Times New Roman" w:eastAsia="Calibri" w:hAnsi="Times New Roman" w:cs="Times New Roman"/>
          <w:sz w:val="28"/>
          <w:szCs w:val="28"/>
          <w:lang w:eastAsia="ru-RU"/>
        </w:rPr>
        <w:t xml:space="preserve"> в постоянном режиме.</w:t>
      </w:r>
      <w:proofErr w:type="gramEnd"/>
      <w:r w:rsidRPr="00F502FE">
        <w:rPr>
          <w:rFonts w:ascii="Times New Roman" w:eastAsia="Calibri" w:hAnsi="Times New Roman" w:cs="Times New Roman"/>
          <w:sz w:val="28"/>
          <w:szCs w:val="28"/>
          <w:lang w:eastAsia="ru-RU"/>
        </w:rPr>
        <w:t xml:space="preserve"> </w:t>
      </w:r>
      <w:r w:rsidRPr="00F502FE">
        <w:rPr>
          <w:rFonts w:ascii="Times New Roman" w:eastAsia="Calibri" w:hAnsi="Times New Roman" w:cs="Times New Roman"/>
          <w:bCs/>
          <w:sz w:val="28"/>
          <w:szCs w:val="20"/>
          <w:lang w:eastAsia="ru-RU"/>
        </w:rPr>
        <w:t>Охват домохозяйств 92,5%.</w:t>
      </w:r>
    </w:p>
    <w:p w:rsidR="00F502FE" w:rsidRPr="00F502FE" w:rsidRDefault="00F502FE" w:rsidP="00F502FE">
      <w:pPr>
        <w:keepNext/>
        <w:shd w:val="clear" w:color="auto" w:fill="FFFFFF"/>
        <w:tabs>
          <w:tab w:val="left" w:pos="1701"/>
        </w:tabs>
        <w:spacing w:after="0" w:line="240" w:lineRule="auto"/>
        <w:ind w:firstLine="709"/>
        <w:jc w:val="both"/>
        <w:outlineLvl w:val="1"/>
        <w:rPr>
          <w:rFonts w:ascii="Times New Roman" w:eastAsia="Calibri" w:hAnsi="Times New Roman" w:cs="Times New Roman"/>
          <w:bCs/>
          <w:sz w:val="28"/>
          <w:szCs w:val="20"/>
          <w:lang w:eastAsia="ru-RU"/>
        </w:rPr>
      </w:pPr>
      <w:r w:rsidRPr="00F502FE">
        <w:rPr>
          <w:rFonts w:ascii="Times New Roman" w:eastAsia="Calibri" w:hAnsi="Times New Roman" w:cs="Times New Roman"/>
          <w:bCs/>
          <w:sz w:val="28"/>
          <w:szCs w:val="20"/>
          <w:lang w:eastAsia="ru-RU"/>
        </w:rPr>
        <w:t>В июне 2019 года прекращает вещание аналоговое телевидение.</w:t>
      </w:r>
    </w:p>
    <w:p w:rsidR="00F502FE" w:rsidRPr="00F502FE" w:rsidRDefault="00F502FE" w:rsidP="00F502FE">
      <w:pPr>
        <w:spacing w:after="0" w:line="240" w:lineRule="auto"/>
        <w:ind w:firstLine="709"/>
        <w:jc w:val="both"/>
        <w:rPr>
          <w:rFonts w:ascii="Times New Roman" w:hAnsi="Times New Roman" w:cs="Times New Roman"/>
          <w:sz w:val="28"/>
          <w:szCs w:val="28"/>
        </w:rPr>
      </w:pPr>
    </w:p>
    <w:p w:rsidR="00F502FE" w:rsidRPr="00F502FE" w:rsidRDefault="00F502FE" w:rsidP="00F502FE">
      <w:pPr>
        <w:keepNext/>
        <w:numPr>
          <w:ilvl w:val="0"/>
          <w:numId w:val="40"/>
        </w:numPr>
        <w:spacing w:before="240" w:after="0" w:line="0" w:lineRule="atLeast"/>
        <w:contextualSpacing/>
        <w:jc w:val="center"/>
        <w:outlineLvl w:val="3"/>
        <w:rPr>
          <w:rFonts w:ascii="Times New Roman" w:eastAsia="Calibri" w:hAnsi="Times New Roman" w:cs="Times New Roman"/>
          <w:b/>
          <w:sz w:val="28"/>
          <w:szCs w:val="20"/>
          <w:lang w:eastAsia="ru-RU"/>
        </w:rPr>
      </w:pPr>
      <w:r w:rsidRPr="00F502FE">
        <w:rPr>
          <w:rFonts w:ascii="Times New Roman" w:eastAsia="Calibri" w:hAnsi="Times New Roman" w:cs="Times New Roman"/>
          <w:b/>
          <w:sz w:val="28"/>
          <w:szCs w:val="20"/>
          <w:lang w:eastAsia="ru-RU"/>
        </w:rPr>
        <w:t>Потребительский рынок</w:t>
      </w:r>
    </w:p>
    <w:p w:rsidR="00F502FE" w:rsidRPr="00F502FE" w:rsidRDefault="00F502FE" w:rsidP="00F502FE">
      <w:pPr>
        <w:keepNext/>
        <w:spacing w:before="240" w:after="0" w:line="0" w:lineRule="atLeast"/>
        <w:ind w:left="1069"/>
        <w:contextualSpacing/>
        <w:outlineLvl w:val="3"/>
        <w:rPr>
          <w:rFonts w:ascii="Times New Roman" w:eastAsia="Calibri" w:hAnsi="Times New Roman" w:cs="Times New Roman"/>
          <w:b/>
          <w:sz w:val="28"/>
          <w:szCs w:val="20"/>
          <w:lang w:eastAsia="ru-RU"/>
        </w:rPr>
      </w:pPr>
    </w:p>
    <w:p w:rsidR="00F502FE" w:rsidRPr="00F502FE" w:rsidRDefault="00F502FE" w:rsidP="00F502FE">
      <w:pPr>
        <w:keepNext/>
        <w:numPr>
          <w:ilvl w:val="1"/>
          <w:numId w:val="40"/>
        </w:numPr>
        <w:spacing w:before="240" w:after="0" w:line="0" w:lineRule="atLeast"/>
        <w:ind w:left="1276" w:hanging="567"/>
        <w:contextualSpacing/>
        <w:jc w:val="both"/>
        <w:outlineLvl w:val="3"/>
        <w:rPr>
          <w:rFonts w:ascii="Times New Roman" w:eastAsia="Calibri" w:hAnsi="Times New Roman" w:cs="Times New Roman"/>
          <w:b/>
          <w:sz w:val="28"/>
          <w:szCs w:val="20"/>
          <w:lang w:eastAsia="ru-RU"/>
        </w:rPr>
      </w:pPr>
      <w:r w:rsidRPr="00F502FE">
        <w:rPr>
          <w:rFonts w:ascii="Times New Roman" w:eastAsia="Calibri" w:hAnsi="Times New Roman" w:cs="Times New Roman"/>
          <w:b/>
          <w:sz w:val="28"/>
          <w:szCs w:val="20"/>
          <w:lang w:eastAsia="ru-RU"/>
        </w:rPr>
        <w:t>Торговля</w:t>
      </w:r>
    </w:p>
    <w:p w:rsidR="00F502FE" w:rsidRPr="00F502FE" w:rsidRDefault="00F502FE" w:rsidP="00F502FE">
      <w:pPr>
        <w:widowControl w:val="0"/>
        <w:spacing w:after="0" w:line="240" w:lineRule="auto"/>
        <w:ind w:firstLine="720"/>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 xml:space="preserve">Потребительский рынок продолжает оказывать влияние на поддержание общеэкономической динамики. В ответ на потребительские предпочтения и требования к ассортименту, качеству и доступности предоставляемой продукции и услуг увеличивается доля современных форм торговли и обслуживания населения, повышается уровень конкурентоспособности, что способствует развитию оборота розничной торговли и платных услуг населению. </w:t>
      </w:r>
    </w:p>
    <w:p w:rsidR="00F502FE" w:rsidRPr="00F502FE" w:rsidRDefault="00F502FE" w:rsidP="00F502FE">
      <w:pPr>
        <w:spacing w:after="0" w:line="0" w:lineRule="atLeast"/>
        <w:ind w:firstLine="708"/>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Оборот розничной торговли предприятий Березовского района в 2018 году составил 4 228,68 млн. рублей, или 98,56% к уровню 2017 года в сопоставимых ценах. Оценка товарооборота 2019 года достигнет объема 4 293,31 млн. рублей или 96,51% в сопоставимых ценах, с учетом величины индекса дефлятора 2019 года 105,2%.</w:t>
      </w:r>
    </w:p>
    <w:p w:rsidR="00F502FE" w:rsidRPr="00F502FE" w:rsidRDefault="00F502FE" w:rsidP="00F502FE">
      <w:pPr>
        <w:widowControl w:val="0"/>
        <w:spacing w:after="0" w:line="240" w:lineRule="auto"/>
        <w:ind w:firstLine="720"/>
        <w:jc w:val="both"/>
        <w:rPr>
          <w:rFonts w:ascii="Times New Roman" w:eastAsia="Times New Roman" w:hAnsi="Times New Roman" w:cs="Times New Roman"/>
          <w:i/>
          <w:iCs/>
          <w:sz w:val="28"/>
          <w:szCs w:val="28"/>
          <w:lang w:eastAsia="ar-SA"/>
        </w:rPr>
      </w:pPr>
      <w:r w:rsidRPr="00F502FE">
        <w:rPr>
          <w:rFonts w:ascii="Times New Roman" w:eastAsia="Times New Roman" w:hAnsi="Times New Roman" w:cs="Times New Roman"/>
          <w:iCs/>
          <w:sz w:val="28"/>
          <w:szCs w:val="28"/>
          <w:lang w:eastAsia="ar-SA"/>
        </w:rPr>
        <w:t>Определяющими факторами в прогнозном периоде, которые будут оказывать влияние на развитие рынка потребительских услуг, по-прежнему останутся платежеспособный спрос населения района, ценовая политика предприятий и учреждений, оказывающих услуги, инфляционные процессы экономики.</w:t>
      </w:r>
    </w:p>
    <w:p w:rsidR="00F502FE" w:rsidRPr="00F502FE" w:rsidRDefault="00F502FE" w:rsidP="00F502FE">
      <w:pPr>
        <w:spacing w:after="0" w:line="0" w:lineRule="atLeast"/>
        <w:ind w:firstLine="708"/>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Прогнозный период характеризуется не высокой потребительской активностью, который к 2024 году достигнет 4 711,52 млн. рублей.</w:t>
      </w:r>
    </w:p>
    <w:p w:rsidR="00F502FE" w:rsidRPr="00F502FE" w:rsidRDefault="00F502FE" w:rsidP="00F502FE">
      <w:pPr>
        <w:spacing w:after="0" w:line="0" w:lineRule="atLeast"/>
        <w:ind w:firstLine="708"/>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 xml:space="preserve">Основной объем товарооборота сконцентрирован в городских поселениях Березово и </w:t>
      </w:r>
      <w:proofErr w:type="spellStart"/>
      <w:r w:rsidRPr="00F502FE">
        <w:rPr>
          <w:rFonts w:ascii="Times New Roman" w:eastAsia="Times New Roman" w:hAnsi="Times New Roman" w:cs="Times New Roman"/>
          <w:sz w:val="28"/>
          <w:szCs w:val="28"/>
          <w:lang w:eastAsia="ru-RU"/>
        </w:rPr>
        <w:t>Игрим</w:t>
      </w:r>
      <w:proofErr w:type="spellEnd"/>
      <w:r w:rsidRPr="00F502FE">
        <w:rPr>
          <w:rFonts w:ascii="Times New Roman" w:eastAsia="Times New Roman" w:hAnsi="Times New Roman" w:cs="Times New Roman"/>
          <w:sz w:val="28"/>
          <w:szCs w:val="28"/>
          <w:lang w:eastAsia="ru-RU"/>
        </w:rPr>
        <w:t>.</w:t>
      </w:r>
    </w:p>
    <w:p w:rsidR="00F502FE" w:rsidRPr="00F502FE" w:rsidRDefault="00F502FE" w:rsidP="00F502FE">
      <w:pPr>
        <w:spacing w:after="0" w:line="0" w:lineRule="atLeast"/>
        <w:ind w:firstLine="709"/>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В районе действуют разные по размеру, по формам собственности и формату предприятия торговли. По состоянию на 01.01.2019 количество торговых объектов уменьшилось на 6 единиц, и составило 365, из них – 196 магазинов и 169 предприятий мелкорозничной торговой сети с общей торговой площадью 17,61 тыс. кв. м., что обеспечивает насыщенность территорий товарами.</w:t>
      </w:r>
    </w:p>
    <w:p w:rsidR="00F502FE" w:rsidRPr="00F502FE" w:rsidRDefault="00F502FE" w:rsidP="00F502FE">
      <w:pPr>
        <w:spacing w:after="0" w:line="0" w:lineRule="atLeast"/>
        <w:ind w:firstLine="708"/>
        <w:jc w:val="both"/>
        <w:rPr>
          <w:rFonts w:ascii="Times New Roman" w:eastAsia="Calibri" w:hAnsi="Times New Roman" w:cs="Times New Roman"/>
          <w:sz w:val="28"/>
          <w:szCs w:val="28"/>
        </w:rPr>
      </w:pPr>
      <w:r w:rsidRPr="00F502FE">
        <w:rPr>
          <w:rFonts w:ascii="Times New Roman" w:eastAsia="Calibri" w:hAnsi="Times New Roman" w:cs="Times New Roman"/>
          <w:sz w:val="28"/>
          <w:szCs w:val="28"/>
        </w:rPr>
        <w:t xml:space="preserve">Сохранена сеть потребительской кооперации, доля которой составляет 9,18% (18 магазинов) от общего количества магазинов района, что позволяет обслуживать малочисленные, труднодоступные, национальные населенные пункты. </w:t>
      </w:r>
    </w:p>
    <w:p w:rsidR="00F502FE" w:rsidRPr="00F502FE" w:rsidRDefault="00F502FE" w:rsidP="00F502FE">
      <w:pPr>
        <w:tabs>
          <w:tab w:val="left" w:pos="540"/>
        </w:tabs>
        <w:spacing w:after="0" w:line="0" w:lineRule="atLeast"/>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ab/>
      </w:r>
      <w:r w:rsidRPr="00F502FE">
        <w:rPr>
          <w:rFonts w:ascii="Times New Roman" w:eastAsia="Times New Roman" w:hAnsi="Times New Roman" w:cs="Times New Roman"/>
          <w:sz w:val="28"/>
          <w:szCs w:val="28"/>
          <w:lang w:eastAsia="ru-RU"/>
        </w:rPr>
        <w:tab/>
        <w:t>Общественное питание является одним из наиболее динамично развивающихся сегментов потребительского рынка.</w:t>
      </w:r>
    </w:p>
    <w:p w:rsidR="00F502FE" w:rsidRPr="00F502FE" w:rsidRDefault="00F502FE" w:rsidP="00F502FE">
      <w:pPr>
        <w:tabs>
          <w:tab w:val="left" w:pos="540"/>
        </w:tabs>
        <w:spacing w:after="0" w:line="0" w:lineRule="atLeast"/>
        <w:ind w:firstLine="709"/>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lastRenderedPageBreak/>
        <w:t>В 2018 году сеть общественного питания составила</w:t>
      </w:r>
      <w:r w:rsidRPr="00F502FE">
        <w:rPr>
          <w:rFonts w:ascii="Times New Roman" w:hAnsi="Times New Roman" w:cs="Times New Roman"/>
          <w:sz w:val="28"/>
          <w:szCs w:val="28"/>
        </w:rPr>
        <w:t xml:space="preserve"> 24 общедоступных предприятия, с количеством посадочных мест 986. </w:t>
      </w:r>
      <w:r w:rsidRPr="00F502FE">
        <w:rPr>
          <w:rFonts w:ascii="Times New Roman" w:eastAsia="Times New Roman" w:hAnsi="Times New Roman" w:cs="Times New Roman"/>
          <w:sz w:val="28"/>
          <w:szCs w:val="28"/>
          <w:lang w:eastAsia="ru-RU"/>
        </w:rPr>
        <w:t xml:space="preserve">По оценке, оборот общественного питания в отчетном году составил 103,66% к уровню 2017 года или 290,30 млн. рублей в сопоставимых ценах. </w:t>
      </w:r>
    </w:p>
    <w:p w:rsidR="00F502FE" w:rsidRPr="00F502FE" w:rsidRDefault="00F502FE" w:rsidP="00F502FE">
      <w:pPr>
        <w:tabs>
          <w:tab w:val="left" w:pos="540"/>
        </w:tabs>
        <w:spacing w:after="0" w:line="0" w:lineRule="atLeast"/>
        <w:ind w:firstLine="709"/>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Сектор характеризуется наименьшим уровнем бизнес-риска. В целом, благодаря стабильному спросу на продукты питания, гибкости по отношению к ассортиментной и ценовой политике для удержания оборотов торговли на относительно стабильном уровне.</w:t>
      </w:r>
    </w:p>
    <w:p w:rsidR="00F502FE" w:rsidRPr="00F502FE" w:rsidRDefault="00F502FE" w:rsidP="00F502FE">
      <w:pPr>
        <w:spacing w:after="0" w:line="0" w:lineRule="atLeast"/>
        <w:ind w:firstLine="708"/>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На развитие сферы торговли значительное влияние в прогнозируемом периоде будут оказывать следующие факторы: увеличение торговых площадей с совершенствованием форм торгового обслуживания, расширение товарного ассортимента, специализация магазинов.</w:t>
      </w:r>
    </w:p>
    <w:p w:rsidR="00F502FE" w:rsidRPr="00F502FE" w:rsidRDefault="00F502FE" w:rsidP="00F502FE">
      <w:pPr>
        <w:spacing w:after="0" w:line="0" w:lineRule="atLeast"/>
        <w:ind w:firstLine="708"/>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 xml:space="preserve">Заметную роль в обеспечении района товарами играют такие предприятия как Березовский </w:t>
      </w:r>
      <w:proofErr w:type="spellStart"/>
      <w:r w:rsidRPr="00F502FE">
        <w:rPr>
          <w:rFonts w:ascii="Times New Roman" w:eastAsia="Times New Roman" w:hAnsi="Times New Roman" w:cs="Times New Roman"/>
          <w:sz w:val="28"/>
          <w:szCs w:val="28"/>
          <w:lang w:eastAsia="ru-RU"/>
        </w:rPr>
        <w:t>Межрайпотребсоюз</w:t>
      </w:r>
      <w:proofErr w:type="spellEnd"/>
      <w:r w:rsidRPr="00F502FE">
        <w:rPr>
          <w:rFonts w:ascii="Times New Roman" w:eastAsia="Times New Roman" w:hAnsi="Times New Roman" w:cs="Times New Roman"/>
          <w:sz w:val="28"/>
          <w:szCs w:val="28"/>
          <w:lang w:eastAsia="ru-RU"/>
        </w:rPr>
        <w:t xml:space="preserve"> и потребительское общество «</w:t>
      </w:r>
      <w:proofErr w:type="spellStart"/>
      <w:r w:rsidRPr="00F502FE">
        <w:rPr>
          <w:rFonts w:ascii="Times New Roman" w:eastAsia="Times New Roman" w:hAnsi="Times New Roman" w:cs="Times New Roman"/>
          <w:sz w:val="28"/>
          <w:szCs w:val="28"/>
          <w:lang w:eastAsia="ru-RU"/>
        </w:rPr>
        <w:t>Сосьвинскийрыбкооп</w:t>
      </w:r>
      <w:proofErr w:type="spellEnd"/>
      <w:r w:rsidRPr="00F502FE">
        <w:rPr>
          <w:rFonts w:ascii="Times New Roman" w:eastAsia="Times New Roman" w:hAnsi="Times New Roman" w:cs="Times New Roman"/>
          <w:sz w:val="28"/>
          <w:szCs w:val="28"/>
          <w:lang w:eastAsia="ru-RU"/>
        </w:rPr>
        <w:t>».</w:t>
      </w:r>
    </w:p>
    <w:p w:rsidR="00F502FE" w:rsidRPr="00F502FE" w:rsidRDefault="00F502FE" w:rsidP="00F502FE">
      <w:pPr>
        <w:spacing w:after="0" w:line="0" w:lineRule="atLeast"/>
        <w:ind w:firstLine="708"/>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Большую роль в удовлетворении потребностей покупателей промышленными товарами и продуктами питания играют индивидуальные предприниматели.</w:t>
      </w:r>
    </w:p>
    <w:p w:rsidR="00F502FE" w:rsidRPr="00F502FE" w:rsidRDefault="00F502FE" w:rsidP="00F502FE">
      <w:pPr>
        <w:spacing w:after="0" w:line="0" w:lineRule="atLeast"/>
        <w:ind w:firstLine="708"/>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 xml:space="preserve">Особое внимание уделяется насыщению рынка товарами отечественного производства. Товарная насыщенность потребительского рынка в прогнозируемом периоде будет носить устойчивый характер и в полной мере соответствовать платежеспособному спросу населения на основные продукты питания, товары легкой промышленности и культурно – бытового назначения. </w:t>
      </w:r>
    </w:p>
    <w:p w:rsidR="00F502FE" w:rsidRPr="00F502FE" w:rsidRDefault="00F502FE" w:rsidP="00F502FE">
      <w:pPr>
        <w:widowControl w:val="0"/>
        <w:autoSpaceDE w:val="0"/>
        <w:autoSpaceDN w:val="0"/>
        <w:adjustRightInd w:val="0"/>
        <w:spacing w:after="0" w:line="0" w:lineRule="atLeast"/>
        <w:ind w:firstLine="708"/>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На протяжении ряда лет в районе проводятся выездные ярмарки предприятиями и предпринимателями из различных регионов. Недостающий ассортимент товаров пополняется ими с учетом спроса потребителей. Популярность ярмарок обеспечена возможностью покупателей приобретать качественные и безопасные товары без торговых наценок непосредственно от самих производителей.</w:t>
      </w:r>
    </w:p>
    <w:p w:rsidR="00F502FE" w:rsidRPr="00F502FE" w:rsidRDefault="00F502FE" w:rsidP="00F502FE">
      <w:pPr>
        <w:spacing w:after="0" w:line="0" w:lineRule="atLeast"/>
        <w:ind w:firstLine="708"/>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К проблемам развития отрасли можно отнести сложную транспортную схему, недостаточное развитие прогрессивных методов обслуживания, развитие сетевых торговых предприятий.</w:t>
      </w:r>
    </w:p>
    <w:p w:rsidR="00F502FE" w:rsidRPr="00F502FE" w:rsidRDefault="00F502FE" w:rsidP="00F502FE">
      <w:pPr>
        <w:keepNext/>
        <w:spacing w:before="240" w:after="0" w:line="0" w:lineRule="atLeast"/>
        <w:ind w:firstLine="708"/>
        <w:jc w:val="both"/>
        <w:outlineLvl w:val="3"/>
        <w:rPr>
          <w:rFonts w:ascii="Times New Roman" w:eastAsia="Times New Roman" w:hAnsi="Times New Roman" w:cs="Times New Roman"/>
          <w:b/>
          <w:bCs/>
          <w:sz w:val="28"/>
          <w:szCs w:val="28"/>
          <w:lang w:eastAsia="ru-RU"/>
        </w:rPr>
      </w:pPr>
      <w:r w:rsidRPr="00F502FE">
        <w:rPr>
          <w:rFonts w:ascii="Times New Roman" w:eastAsia="Times New Roman" w:hAnsi="Times New Roman" w:cs="Times New Roman"/>
          <w:b/>
          <w:bCs/>
          <w:sz w:val="28"/>
          <w:szCs w:val="28"/>
          <w:lang w:eastAsia="ru-RU"/>
        </w:rPr>
        <w:t>5.2. Платные услуги</w:t>
      </w:r>
    </w:p>
    <w:p w:rsidR="00F502FE" w:rsidRPr="00F502FE" w:rsidRDefault="00F502FE" w:rsidP="00F502FE">
      <w:pPr>
        <w:spacing w:after="0" w:line="0" w:lineRule="atLeast"/>
        <w:ind w:firstLine="708"/>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На территории района процессы формирования рынка услуг и структуры потребления платных услуг по видам, в прогнозируемом периоде обусловлены уровнем платежеспособности населения, конъюнктурой потребительского спроса.</w:t>
      </w:r>
    </w:p>
    <w:p w:rsidR="00F502FE" w:rsidRPr="00F502FE" w:rsidRDefault="00F502FE" w:rsidP="00F502FE">
      <w:pPr>
        <w:spacing w:after="0" w:line="0" w:lineRule="atLeast"/>
        <w:ind w:firstLine="708"/>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Стабильная динамика развития рынка платных услуг населению будет происходить под влиянием факторов как рыночного, так и не рыночного характера. К рыночным факторам можно отнести рост доли предприятий частной и других негосударственных форм собственности, увеличение количества видов платных образовательных, медицинских услуг населению, правовые услуги.</w:t>
      </w:r>
    </w:p>
    <w:p w:rsidR="00F502FE" w:rsidRPr="00F502FE" w:rsidRDefault="00F502FE" w:rsidP="00F502FE">
      <w:pPr>
        <w:spacing w:after="0" w:line="0" w:lineRule="atLeast"/>
        <w:ind w:firstLine="708"/>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 xml:space="preserve">Объем реализации платных услуг населению в 2018 году составил 1 330,53 млн. рублей или 103,63% к уровню прошлого года в сопоставимых ценах. </w:t>
      </w:r>
    </w:p>
    <w:p w:rsidR="00F502FE" w:rsidRPr="00F502FE" w:rsidRDefault="00F502FE" w:rsidP="00F502FE">
      <w:pPr>
        <w:spacing w:after="0" w:line="0" w:lineRule="atLeast"/>
        <w:ind w:firstLine="708"/>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lastRenderedPageBreak/>
        <w:t>Прогнозный период характеризуется невысоким, но уверенным темпом роста от 103,90% в 2020 году до 104,42% или до 2 177,11 млн. рублей в 2024 году в сопоставимых ценах по базовому сценарию.</w:t>
      </w:r>
    </w:p>
    <w:p w:rsidR="00F502FE" w:rsidRPr="00F502FE" w:rsidRDefault="00F502FE" w:rsidP="00F502FE">
      <w:pPr>
        <w:widowControl w:val="0"/>
        <w:spacing w:after="0" w:line="240" w:lineRule="auto"/>
        <w:ind w:firstLine="720"/>
        <w:jc w:val="both"/>
        <w:rPr>
          <w:rFonts w:ascii="Times New Roman" w:eastAsia="Times New Roman" w:hAnsi="Times New Roman" w:cs="Times New Roman"/>
          <w:iCs/>
          <w:sz w:val="28"/>
          <w:szCs w:val="28"/>
          <w:lang w:eastAsia="ar-SA"/>
        </w:rPr>
      </w:pPr>
      <w:r w:rsidRPr="00F502FE">
        <w:rPr>
          <w:rFonts w:ascii="Times New Roman" w:eastAsia="Times New Roman" w:hAnsi="Times New Roman" w:cs="Times New Roman"/>
          <w:iCs/>
          <w:sz w:val="28"/>
          <w:szCs w:val="28"/>
          <w:lang w:eastAsia="ar-SA"/>
        </w:rPr>
        <w:t>В прогнозируемом периоде услуги обязательного характера: услуги жилищно-коммунального характера, услуги пассажирского транспорта и услуги связи будут наиболее востребованы. Потребление услуг обязательного характера малоэластично к доходам населения и будет формироваться как под влиянием ценовых, так и иных факторов.</w:t>
      </w:r>
    </w:p>
    <w:p w:rsidR="00F502FE" w:rsidRPr="00F502FE" w:rsidRDefault="00F502FE" w:rsidP="00F502FE">
      <w:pPr>
        <w:spacing w:after="0" w:line="0" w:lineRule="atLeast"/>
        <w:ind w:firstLine="708"/>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Особое внимание занимают бытовые услуги, которые оказывают предприятия микро-бизнеса. Несмотря на стабильный рост занятости в учреждениях бытового обслуживания, резервов расширения сферы достаточно.</w:t>
      </w:r>
    </w:p>
    <w:p w:rsidR="00F502FE" w:rsidRPr="00F502FE" w:rsidRDefault="00F502FE" w:rsidP="00F502FE">
      <w:pPr>
        <w:spacing w:after="0" w:line="240" w:lineRule="auto"/>
        <w:ind w:firstLine="720"/>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В сфере социальных услуг населению, в прогнозном периоде по-прежнему основной объем будет приходиться на услуги в системе образования, медицинские услуги, а также услуги учреждений физической культуры и спорта.</w:t>
      </w:r>
    </w:p>
    <w:p w:rsidR="00F502FE" w:rsidRPr="00F502FE" w:rsidRDefault="00F502FE" w:rsidP="00F502FE">
      <w:pPr>
        <w:spacing w:after="0" w:line="0" w:lineRule="atLeast"/>
        <w:ind w:firstLine="708"/>
        <w:jc w:val="both"/>
        <w:rPr>
          <w:rFonts w:ascii="Times New Roman" w:eastAsia="Times New Roman" w:hAnsi="Times New Roman" w:cs="Times New Roman"/>
          <w:sz w:val="28"/>
          <w:szCs w:val="28"/>
          <w:lang w:eastAsia="ru-RU"/>
        </w:rPr>
      </w:pPr>
    </w:p>
    <w:p w:rsidR="00F502FE" w:rsidRPr="00F502FE" w:rsidRDefault="00F502FE" w:rsidP="00F502FE">
      <w:pPr>
        <w:spacing w:after="0" w:line="0" w:lineRule="atLeast"/>
        <w:ind w:firstLine="708"/>
        <w:jc w:val="both"/>
        <w:rPr>
          <w:rFonts w:ascii="Times New Roman" w:eastAsia="Times New Roman" w:hAnsi="Times New Roman" w:cs="Times New Roman"/>
          <w:sz w:val="28"/>
          <w:szCs w:val="28"/>
          <w:lang w:eastAsia="ru-RU"/>
        </w:rPr>
      </w:pPr>
    </w:p>
    <w:p w:rsidR="00F502FE" w:rsidRPr="00F502FE" w:rsidRDefault="00F502FE" w:rsidP="00F502FE">
      <w:pPr>
        <w:suppressAutoHyphens/>
        <w:spacing w:after="100" w:afterAutospacing="1" w:line="240" w:lineRule="auto"/>
        <w:ind w:firstLine="540"/>
        <w:jc w:val="center"/>
        <w:rPr>
          <w:rFonts w:ascii="Times New Roman" w:eastAsia="Calibri" w:hAnsi="Times New Roman" w:cs="Times New Roman"/>
          <w:b/>
          <w:bCs/>
          <w:sz w:val="28"/>
          <w:szCs w:val="28"/>
          <w:lang w:eastAsia="ru-RU"/>
        </w:rPr>
      </w:pPr>
      <w:r w:rsidRPr="00F502FE">
        <w:rPr>
          <w:rFonts w:ascii="Times New Roman" w:eastAsia="Calibri" w:hAnsi="Times New Roman" w:cs="Times New Roman"/>
          <w:b/>
          <w:bCs/>
          <w:sz w:val="28"/>
          <w:szCs w:val="28"/>
          <w:lang w:eastAsia="ru-RU"/>
        </w:rPr>
        <w:t>6. Уровень жизни населения</w:t>
      </w:r>
    </w:p>
    <w:p w:rsidR="00F502FE" w:rsidRPr="00F502FE" w:rsidRDefault="00F502FE" w:rsidP="00F502FE">
      <w:pPr>
        <w:spacing w:after="0" w:line="240" w:lineRule="auto"/>
        <w:ind w:firstLine="709"/>
        <w:jc w:val="both"/>
        <w:rPr>
          <w:rFonts w:ascii="Times New Roman" w:hAnsi="Times New Roman" w:cs="Times New Roman"/>
          <w:sz w:val="28"/>
          <w:szCs w:val="28"/>
        </w:rPr>
      </w:pPr>
      <w:r w:rsidRPr="00F502FE">
        <w:rPr>
          <w:rFonts w:ascii="Times New Roman" w:hAnsi="Times New Roman" w:cs="Times New Roman"/>
          <w:sz w:val="28"/>
          <w:szCs w:val="28"/>
        </w:rPr>
        <w:t xml:space="preserve">Повышение уровня жизни населения рассматривается как важнейший фактор </w:t>
      </w:r>
      <w:r w:rsidRPr="00F502FE">
        <w:rPr>
          <w:rFonts w:ascii="Times New Roman" w:hAnsi="Times New Roman" w:cs="Times New Roman"/>
          <w:bCs/>
          <w:sz w:val="28"/>
          <w:szCs w:val="28"/>
        </w:rPr>
        <w:t xml:space="preserve">оценки эффективности социально-экономической политики и </w:t>
      </w:r>
      <w:r w:rsidRPr="00F502FE">
        <w:rPr>
          <w:rFonts w:ascii="Times New Roman" w:hAnsi="Times New Roman" w:cs="Times New Roman"/>
          <w:sz w:val="28"/>
          <w:szCs w:val="28"/>
        </w:rPr>
        <w:t xml:space="preserve">определяющим моментом в </w:t>
      </w:r>
      <w:r w:rsidRPr="00F502FE">
        <w:rPr>
          <w:rFonts w:ascii="Times New Roman" w:hAnsi="Times New Roman" w:cs="Times New Roman"/>
          <w:bCs/>
          <w:iCs/>
          <w:sz w:val="28"/>
          <w:szCs w:val="28"/>
        </w:rPr>
        <w:t>степени удовлетворения материальных, социальных и духовных потребностей населения</w:t>
      </w:r>
      <w:r w:rsidRPr="00F502FE">
        <w:rPr>
          <w:rFonts w:ascii="Times New Roman" w:hAnsi="Times New Roman" w:cs="Times New Roman"/>
          <w:sz w:val="28"/>
          <w:szCs w:val="28"/>
        </w:rPr>
        <w:t>.</w:t>
      </w:r>
      <w:r w:rsidRPr="00F502FE">
        <w:rPr>
          <w:rFonts w:ascii="Times New Roman" w:hAnsi="Times New Roman" w:cs="Times New Roman"/>
          <w:sz w:val="28"/>
          <w:szCs w:val="28"/>
          <w:shd w:val="clear" w:color="auto" w:fill="FFFFFF"/>
        </w:rPr>
        <w:t xml:space="preserve"> Формирование доходов и их распределение (расходы населения), а также оценка воздействия фаз экономических циклов (подъема, кризиса, депрессии и оживления) в целом по России влияют на изменение объема, структуры доходов и расходов населения района.</w:t>
      </w:r>
    </w:p>
    <w:p w:rsidR="00F502FE" w:rsidRPr="00F502FE" w:rsidRDefault="00F502FE" w:rsidP="00F502FE">
      <w:pPr>
        <w:spacing w:after="0" w:line="240" w:lineRule="auto"/>
        <w:ind w:firstLine="709"/>
        <w:jc w:val="both"/>
        <w:rPr>
          <w:rFonts w:ascii="Times New Roman" w:hAnsi="Times New Roman" w:cs="Times New Roman"/>
          <w:sz w:val="28"/>
          <w:szCs w:val="28"/>
        </w:rPr>
      </w:pPr>
      <w:r w:rsidRPr="00F502FE">
        <w:rPr>
          <w:rFonts w:ascii="Times New Roman" w:hAnsi="Times New Roman" w:cs="Times New Roman"/>
          <w:sz w:val="28"/>
          <w:szCs w:val="28"/>
        </w:rPr>
        <w:t>Наибольшую долю учтенных доходов работающего населения составляют заработная плата - 70,66% в общей сумме доходов населения. Для неработающего населения главным источником доходов являются социальные трансферты (пенсии, пособия, социальная помощь), которые составляют 25,13% в общей сумме доходов населения.</w:t>
      </w:r>
    </w:p>
    <w:p w:rsidR="00F502FE" w:rsidRPr="00F502FE" w:rsidRDefault="00F502FE" w:rsidP="00F502FE">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502FE">
        <w:rPr>
          <w:rFonts w:ascii="Times New Roman" w:hAnsi="Times New Roman" w:cs="Times New Roman"/>
          <w:sz w:val="28"/>
          <w:szCs w:val="28"/>
        </w:rPr>
        <w:t>По информации Управления Федеральной службы государственной статистики, по итогам 2018 года номинальная начисленная среднемесячная заработная плата составила 72 799,66 рублей, рост показателя в отчетном периоде к уровню 2017 года составил 11,07%. По оценке 2019 года показатель составит 77 181,06 рублей, что выше уровня 2018 года на 6,02%. На прогнозный период по базовому варианту размер определен в сумме от 81 369,97</w:t>
      </w:r>
      <w:proofErr w:type="gramEnd"/>
      <w:r w:rsidRPr="00F502FE">
        <w:rPr>
          <w:rFonts w:ascii="Times New Roman" w:hAnsi="Times New Roman" w:cs="Times New Roman"/>
          <w:sz w:val="28"/>
          <w:szCs w:val="28"/>
        </w:rPr>
        <w:t xml:space="preserve"> рублей до 101 840,63 рубля в 2024 году, среднегодовой прирост прогнозного периода запланирован в размере 5,70%.</w:t>
      </w:r>
    </w:p>
    <w:p w:rsidR="00F502FE" w:rsidRPr="00F502FE" w:rsidRDefault="00F502FE" w:rsidP="00F502FE">
      <w:pPr>
        <w:spacing w:after="0" w:line="240" w:lineRule="auto"/>
        <w:ind w:firstLine="709"/>
        <w:jc w:val="both"/>
        <w:rPr>
          <w:rFonts w:ascii="Times New Roman" w:hAnsi="Times New Roman" w:cs="Times New Roman"/>
          <w:sz w:val="28"/>
          <w:szCs w:val="28"/>
        </w:rPr>
      </w:pPr>
      <w:r w:rsidRPr="00F502FE">
        <w:rPr>
          <w:rFonts w:ascii="Times New Roman" w:hAnsi="Times New Roman" w:cs="Times New Roman"/>
          <w:sz w:val="28"/>
          <w:szCs w:val="28"/>
        </w:rPr>
        <w:t xml:space="preserve">По-прежнему сохраняются существенные различия в оплате труда по видам экономической деятельности. </w:t>
      </w:r>
    </w:p>
    <w:p w:rsidR="00F502FE" w:rsidRPr="00F502FE" w:rsidRDefault="00F502FE" w:rsidP="00F502FE">
      <w:pPr>
        <w:tabs>
          <w:tab w:val="left" w:pos="540"/>
        </w:tabs>
        <w:spacing w:after="0" w:line="240" w:lineRule="auto"/>
        <w:ind w:firstLine="709"/>
        <w:jc w:val="both"/>
        <w:rPr>
          <w:rFonts w:ascii="Times New Roman" w:hAnsi="Times New Roman" w:cs="Times New Roman"/>
          <w:sz w:val="28"/>
          <w:szCs w:val="28"/>
        </w:rPr>
      </w:pPr>
      <w:r w:rsidRPr="00F502FE">
        <w:rPr>
          <w:rFonts w:ascii="Times New Roman" w:hAnsi="Times New Roman" w:cs="Times New Roman"/>
          <w:sz w:val="28"/>
          <w:szCs w:val="28"/>
        </w:rPr>
        <w:t xml:space="preserve">Наиболее высокий уровень заработной платы сосредоточен в отраслях: административная деятельность и сопутствующие дополнительные услуги – 116 683,90 рублей, транспортировка и хранение – 104 526,40 рублей, финансовая и страховая деятельность – 78 457,70 рублей, деятельность в сфере информации и </w:t>
      </w:r>
      <w:r w:rsidRPr="00F502FE">
        <w:rPr>
          <w:rFonts w:ascii="Times New Roman" w:hAnsi="Times New Roman" w:cs="Times New Roman"/>
          <w:sz w:val="28"/>
          <w:szCs w:val="28"/>
        </w:rPr>
        <w:lastRenderedPageBreak/>
        <w:t>связи – 74 975,20 рублей, государственное управление и обеспечение военной безопасности; социальное обеспечение – 72 131,30 рублей, здравоохранение и предоставление социальных услуг – 67 496,40 рублей, обеспечение  электрической энергией, газом и паром; кондиционирование воздуха – 62 230,30 рублей, обрабатывающие производства – 61 653,70 рублей, образование – 53 262,00 рубля. Наиболее низкий уровень среднемесячной заработной платы наблюдается по деятельности в области водоснабжения, водоотведения, организации сбора и утилизации отходов, деятельность по ликвидации загрязнений – 43 599,00 рублей, торговля оптовая и розничная; ремонт автотранспортных средств и мотоциклов -  39 137,40 рублей, деятельность по операциям с недвижимым имуществом – 39 027,20 рублей.</w:t>
      </w:r>
    </w:p>
    <w:p w:rsidR="00F502FE" w:rsidRPr="00F502FE" w:rsidRDefault="00F502FE" w:rsidP="00F502FE">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8"/>
          <w:szCs w:val="28"/>
          <w:lang w:eastAsia="ru-RU"/>
        </w:rPr>
      </w:pPr>
      <w:r w:rsidRPr="00F502FE">
        <w:rPr>
          <w:rFonts w:ascii="Times New Roman" w:eastAsia="Calibri" w:hAnsi="Times New Roman" w:cs="Times New Roman"/>
          <w:sz w:val="28"/>
          <w:szCs w:val="28"/>
          <w:lang w:eastAsia="ru-RU"/>
        </w:rPr>
        <w:t>Средний размер дохода пенсионера в 2018 году по отношению к 2017 году увеличился на 497,07 рублей или на 2,30 %, и достиг 22 063,93 рубля в месяц. Численность получателей пенсий (всех категорий) по состоянию на 01 января 2019 года – 8 377 чел., что составляет 37,66% от численности постоянного населения района на 01.01.2019 (22 246 чел.). Прогнозный период запланирован в размере от 23 199,92 рубля до 27 102,47 рублей, увеличиваясь ежегодно в среднем на 3,69%.</w:t>
      </w:r>
    </w:p>
    <w:p w:rsidR="00F502FE" w:rsidRPr="00F502FE" w:rsidRDefault="00F502FE" w:rsidP="00F502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502FE">
        <w:rPr>
          <w:rFonts w:ascii="Times New Roman" w:hAnsi="Times New Roman" w:cs="Times New Roman"/>
          <w:sz w:val="28"/>
          <w:szCs w:val="28"/>
        </w:rPr>
        <w:t>В 2018 году величина среднедушевых денежных доходов населения увеличилась на 2 639,31 рубль или 7,47% к уровню 2017 года, и составила 37 978,40 рублей. По оценке 2019 года сохранится положительная динамика среднедушевых денежных доходов населения в абсолютном выражении за счет повышения оплаты труда и социальных выплат, которые составят 40 860,61 рубль, в 2020 – 2024 прогнозные годы показатель увеличится с 43 157,10 рублей до 54 025,82 рубля по базовому варианту. Изменение структуры денежных доходов населения в среднесрочном периоде не прогнозируется.</w:t>
      </w:r>
    </w:p>
    <w:p w:rsidR="00F502FE" w:rsidRPr="00F502FE" w:rsidRDefault="00F502FE" w:rsidP="00F502FE">
      <w:pPr>
        <w:spacing w:after="0" w:line="240" w:lineRule="auto"/>
        <w:ind w:firstLine="709"/>
        <w:jc w:val="both"/>
        <w:rPr>
          <w:rFonts w:ascii="Times New Roman" w:hAnsi="Times New Roman" w:cs="Times New Roman"/>
          <w:sz w:val="28"/>
          <w:szCs w:val="28"/>
        </w:rPr>
      </w:pPr>
      <w:r w:rsidRPr="00F502FE">
        <w:rPr>
          <w:rFonts w:ascii="Times New Roman" w:hAnsi="Times New Roman" w:cs="Times New Roman"/>
          <w:sz w:val="28"/>
          <w:szCs w:val="28"/>
        </w:rPr>
        <w:t>Реальные располагаемые денежные доходы населения в 2018 году увеличились на 0,24 процентных пункта к уровню прошлого года и составили 98,46%. П</w:t>
      </w:r>
      <w:r w:rsidRPr="00F502FE">
        <w:rPr>
          <w:rFonts w:ascii="Times New Roman" w:hAnsi="Times New Roman" w:cs="Times New Roman"/>
          <w:iCs/>
          <w:sz w:val="28"/>
          <w:szCs w:val="28"/>
        </w:rPr>
        <w:t>о оценке в 2019 году сложится тенденция роста реальных денежных доходов населения</w:t>
      </w:r>
      <w:r w:rsidRPr="00F502FE">
        <w:rPr>
          <w:rFonts w:ascii="Times New Roman" w:hAnsi="Times New Roman" w:cs="Times New Roman"/>
          <w:sz w:val="28"/>
          <w:szCs w:val="28"/>
        </w:rPr>
        <w:t>, которые составят 99,21%, на прогнозный период показатель определен по базовому варианту от 100,10 % до 100,56 % в 2024 году.</w:t>
      </w:r>
    </w:p>
    <w:p w:rsidR="00F502FE" w:rsidRPr="00F502FE" w:rsidRDefault="00F502FE" w:rsidP="00F502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502FE">
        <w:rPr>
          <w:rFonts w:ascii="Times New Roman" w:hAnsi="Times New Roman" w:cs="Times New Roman"/>
          <w:sz w:val="28"/>
          <w:szCs w:val="28"/>
        </w:rPr>
        <w:t>Основной статьей расходов населения остаются покупка товаров, оплата услуг и общественное питание, на которые в 2018 году направлено более 71% от общего объема денежных расходов. Прогнозный период по базовому варианту характеризуется стабильным среднегодовым ростом расходов населения в пределах 4,57%, в объеме от 9090,44 млн. рублей до 10 936,11 млн. рублей в 2024 году.</w:t>
      </w:r>
    </w:p>
    <w:p w:rsidR="00F502FE" w:rsidRPr="00F502FE" w:rsidRDefault="00F502FE" w:rsidP="00F502FE">
      <w:pPr>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F502FE">
        <w:rPr>
          <w:rFonts w:ascii="Times New Roman" w:hAnsi="Times New Roman" w:cs="Times New Roman"/>
          <w:sz w:val="28"/>
          <w:szCs w:val="28"/>
        </w:rPr>
        <w:t>Стратегической целью повышения уровня жизни населения в Березовском районе является устойчивое улучшение благосостояния, повышение уровня доходов и качества жизни населения.</w:t>
      </w:r>
    </w:p>
    <w:p w:rsidR="00F502FE" w:rsidRPr="00F502FE" w:rsidRDefault="00F502FE" w:rsidP="00F502FE">
      <w:pPr>
        <w:suppressAutoHyphens/>
        <w:spacing w:after="0" w:line="240" w:lineRule="auto"/>
        <w:ind w:firstLine="708"/>
        <w:jc w:val="both"/>
        <w:rPr>
          <w:rFonts w:ascii="Times New Roman" w:eastAsia="Times New Roman" w:hAnsi="Times New Roman" w:cs="Times New Roman"/>
          <w:b/>
          <w:sz w:val="28"/>
          <w:szCs w:val="28"/>
          <w:lang w:eastAsia="ar-SA"/>
        </w:rPr>
      </w:pPr>
    </w:p>
    <w:p w:rsidR="00F502FE" w:rsidRPr="00F502FE" w:rsidRDefault="00F502FE" w:rsidP="00F502FE">
      <w:pPr>
        <w:suppressAutoHyphens/>
        <w:spacing w:after="0" w:line="240" w:lineRule="auto"/>
        <w:ind w:firstLine="708"/>
        <w:jc w:val="center"/>
        <w:rPr>
          <w:rFonts w:ascii="Times New Roman" w:eastAsia="Times New Roman" w:hAnsi="Times New Roman" w:cs="Times New Roman"/>
          <w:b/>
          <w:sz w:val="28"/>
          <w:szCs w:val="28"/>
          <w:lang w:eastAsia="ar-SA"/>
        </w:rPr>
      </w:pPr>
      <w:r w:rsidRPr="00F502FE">
        <w:rPr>
          <w:rFonts w:ascii="Times New Roman" w:eastAsia="Times New Roman" w:hAnsi="Times New Roman" w:cs="Times New Roman"/>
          <w:b/>
          <w:sz w:val="28"/>
          <w:szCs w:val="28"/>
          <w:lang w:eastAsia="ar-SA"/>
        </w:rPr>
        <w:t>7. Труд и занятость</w:t>
      </w:r>
    </w:p>
    <w:p w:rsidR="00F502FE" w:rsidRPr="00F502FE" w:rsidRDefault="00F502FE" w:rsidP="00F502FE">
      <w:pPr>
        <w:suppressAutoHyphens/>
        <w:spacing w:after="0" w:line="240" w:lineRule="auto"/>
        <w:ind w:firstLine="708"/>
        <w:jc w:val="center"/>
        <w:rPr>
          <w:rFonts w:ascii="Times New Roman" w:eastAsia="Times New Roman" w:hAnsi="Times New Roman" w:cs="Times New Roman"/>
          <w:b/>
          <w:sz w:val="28"/>
          <w:szCs w:val="28"/>
          <w:lang w:eastAsia="ar-SA"/>
        </w:rPr>
      </w:pPr>
    </w:p>
    <w:p w:rsidR="00F502FE" w:rsidRPr="00F502FE" w:rsidRDefault="00F502FE" w:rsidP="00F502FE">
      <w:pPr>
        <w:suppressAutoHyphens/>
        <w:spacing w:after="0" w:line="240" w:lineRule="auto"/>
        <w:ind w:firstLine="709"/>
        <w:jc w:val="both"/>
        <w:rPr>
          <w:rFonts w:ascii="Times New Roman" w:hAnsi="Times New Roman" w:cs="Times New Roman"/>
          <w:sz w:val="28"/>
          <w:szCs w:val="28"/>
          <w:lang w:eastAsia="ar-SA"/>
        </w:rPr>
      </w:pPr>
      <w:r w:rsidRPr="00F502FE">
        <w:rPr>
          <w:rFonts w:ascii="Times New Roman" w:hAnsi="Times New Roman" w:cs="Times New Roman"/>
          <w:sz w:val="28"/>
          <w:szCs w:val="28"/>
          <w:lang w:eastAsia="ar-SA"/>
        </w:rPr>
        <w:lastRenderedPageBreak/>
        <w:t>Трудовые ресурсы, их качество, создание условий для сохранения и повышения уровня занятости населения во многом предопределяют социально-экономическое развитие Березовского района.</w:t>
      </w:r>
    </w:p>
    <w:p w:rsidR="00F502FE" w:rsidRPr="00F502FE" w:rsidRDefault="00F502FE" w:rsidP="00F502FE">
      <w:pPr>
        <w:suppressAutoHyphens/>
        <w:spacing w:after="0" w:line="240" w:lineRule="auto"/>
        <w:ind w:firstLine="709"/>
        <w:jc w:val="both"/>
        <w:rPr>
          <w:rFonts w:ascii="Times New Roman" w:hAnsi="Times New Roman" w:cs="Times New Roman"/>
          <w:sz w:val="28"/>
          <w:szCs w:val="28"/>
          <w:lang w:eastAsia="ar-SA"/>
        </w:rPr>
      </w:pPr>
      <w:r w:rsidRPr="00F502FE">
        <w:rPr>
          <w:rFonts w:ascii="Times New Roman" w:hAnsi="Times New Roman" w:cs="Times New Roman"/>
          <w:sz w:val="28"/>
          <w:szCs w:val="28"/>
          <w:lang w:eastAsia="ar-SA"/>
        </w:rPr>
        <w:t>Прогноз показателей, характеризующих демографическую ситуацию на территории района, базируется на основе сложившейся возрастно-половой структуры населения, существующих и предполагаемых уровнях рождаемости  и смертности, а также динамики миграционных потоков.</w:t>
      </w:r>
    </w:p>
    <w:p w:rsidR="00F502FE" w:rsidRPr="00F502FE" w:rsidRDefault="00F502FE" w:rsidP="00F502FE">
      <w:pPr>
        <w:spacing w:after="0" w:line="0" w:lineRule="atLeast"/>
        <w:ind w:firstLine="709"/>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Численность экономически активного населения района на 01.01.2019 составила 12 317 чел., или 55,37% от общей численности постоянного населения (на 01.01.2019 – 22 246 человек).</w:t>
      </w:r>
    </w:p>
    <w:p w:rsidR="00F502FE" w:rsidRPr="00F502FE" w:rsidRDefault="00F502FE" w:rsidP="00F502FE">
      <w:pPr>
        <w:spacing w:after="0" w:line="240" w:lineRule="auto"/>
        <w:ind w:firstLine="709"/>
        <w:jc w:val="both"/>
        <w:rPr>
          <w:rFonts w:ascii="Times New Roman" w:hAnsi="Times New Roman" w:cs="Times New Roman"/>
          <w:sz w:val="28"/>
          <w:szCs w:val="28"/>
          <w:lang w:eastAsia="ar-SA"/>
        </w:rPr>
      </w:pPr>
      <w:r w:rsidRPr="00F502FE">
        <w:rPr>
          <w:rFonts w:ascii="Times New Roman" w:hAnsi="Times New Roman" w:cs="Times New Roman"/>
          <w:sz w:val="28"/>
          <w:szCs w:val="28"/>
        </w:rPr>
        <w:t>П</w:t>
      </w:r>
      <w:r w:rsidRPr="00F502FE">
        <w:rPr>
          <w:rFonts w:ascii="Times New Roman" w:hAnsi="Times New Roman" w:cs="Times New Roman"/>
          <w:sz w:val="28"/>
          <w:szCs w:val="28"/>
          <w:lang w:eastAsia="ar-SA"/>
        </w:rPr>
        <w:t>о оценке 2019 года показатель определен на уровне 12,291 тыс. человек, незначительное снижение к уровню 2018 года на 26 человек или 0,21% обосновано миграционным оттоком трудоспособного населения района.</w:t>
      </w:r>
    </w:p>
    <w:p w:rsidR="00F502FE" w:rsidRPr="00F502FE" w:rsidRDefault="00F502FE" w:rsidP="00F502FE">
      <w:pPr>
        <w:spacing w:after="0" w:line="240" w:lineRule="auto"/>
        <w:ind w:firstLine="709"/>
        <w:jc w:val="both"/>
        <w:rPr>
          <w:rFonts w:ascii="Times New Roman" w:hAnsi="Times New Roman" w:cs="Times New Roman"/>
          <w:sz w:val="28"/>
          <w:szCs w:val="28"/>
        </w:rPr>
      </w:pPr>
      <w:r w:rsidRPr="00F502FE">
        <w:rPr>
          <w:rFonts w:ascii="Times New Roman" w:hAnsi="Times New Roman" w:cs="Times New Roman"/>
          <w:sz w:val="28"/>
          <w:szCs w:val="28"/>
          <w:lang w:eastAsia="ar-SA"/>
        </w:rPr>
        <w:t xml:space="preserve">Ситуация на рынке труда в 2020 – 20214 годы по базовому сценарию развития будет иметь не высокую, но положительную динамику с постепенным увеличением численности экономически активного населения района от 12,296 до 12,553 тыс. человек, за счет сокращения миграционного оттока трудоспособного населения. Увеличение численности занятых в экономике в прогнозный период составит от 11,868 до 12,133 тыс. человек. </w:t>
      </w:r>
    </w:p>
    <w:p w:rsidR="00F502FE" w:rsidRPr="00F502FE" w:rsidRDefault="00F502FE" w:rsidP="00F502FE">
      <w:pPr>
        <w:spacing w:after="0" w:line="240" w:lineRule="auto"/>
        <w:ind w:firstLine="708"/>
        <w:jc w:val="both"/>
        <w:rPr>
          <w:rFonts w:ascii="Times New Roman" w:eastAsia="Calibri" w:hAnsi="Times New Roman" w:cs="Times New Roman"/>
          <w:sz w:val="28"/>
          <w:szCs w:val="28"/>
        </w:rPr>
      </w:pPr>
      <w:proofErr w:type="gramStart"/>
      <w:r w:rsidRPr="00F502FE">
        <w:rPr>
          <w:rFonts w:ascii="Times New Roman" w:eastAsia="Calibri" w:hAnsi="Times New Roman" w:cs="Times New Roman"/>
          <w:sz w:val="28"/>
          <w:szCs w:val="28"/>
        </w:rPr>
        <w:t>Структура численности занятых в экономике населения района в 2018 году сложилась следующим образом: 38,49% заняты на предприятиях и в организациях государственной и муниципальной форм собственности (2017 год – 37,74%), 33,58% на предприятиях и организациях смешанной формы собственности (2017 год – 33,64%),  26,44% в частном секторе (2017 год – 27,14%), и 1,49% в общественных организациях (2017 год – 1,48%).</w:t>
      </w:r>
      <w:proofErr w:type="gramEnd"/>
    </w:p>
    <w:p w:rsidR="00F502FE" w:rsidRPr="00F502FE" w:rsidRDefault="00F502FE" w:rsidP="00F502FE">
      <w:pPr>
        <w:spacing w:after="0" w:line="0" w:lineRule="atLeast"/>
        <w:ind w:firstLine="709"/>
        <w:jc w:val="both"/>
        <w:rPr>
          <w:rFonts w:ascii="Times New Roman" w:eastAsia="Times New Roman" w:hAnsi="Times New Roman" w:cs="Times New Roman"/>
          <w:sz w:val="28"/>
          <w:szCs w:val="28"/>
          <w:lang w:eastAsia="ru-RU"/>
        </w:rPr>
      </w:pPr>
      <w:proofErr w:type="gramStart"/>
      <w:r w:rsidRPr="00F502FE">
        <w:rPr>
          <w:rFonts w:ascii="Times New Roman" w:hAnsi="Times New Roman" w:cs="Times New Roman"/>
          <w:sz w:val="28"/>
          <w:szCs w:val="28"/>
        </w:rPr>
        <w:t xml:space="preserve">В отчетный период большая доля работающих на крупных и средних предприятиях, не относящихся к субъектам малого и среднего предпринимательства, сосредоточена в отраслях: </w:t>
      </w:r>
      <w:r w:rsidRPr="00F502FE">
        <w:rPr>
          <w:rFonts w:ascii="Times New Roman" w:eastAsia="Times New Roman" w:hAnsi="Times New Roman" w:cs="Times New Roman"/>
          <w:sz w:val="28"/>
          <w:szCs w:val="28"/>
          <w:lang w:eastAsia="ru-RU"/>
        </w:rPr>
        <w:t>транспортировка и хранение – 25,2%, образование – 22,1%, здравоохранение и предоставление социальных услуг – 13,2%, государственное управление и обеспечение военной безопасности, социальное обеспечение – 12,0%; обеспечение электрической энергией, газом и паром, кондиционирование воздуха – 4,5%;</w:t>
      </w:r>
      <w:proofErr w:type="gramEnd"/>
      <w:r w:rsidRPr="00F502FE">
        <w:rPr>
          <w:rFonts w:ascii="Times New Roman" w:eastAsia="Times New Roman" w:hAnsi="Times New Roman" w:cs="Times New Roman"/>
          <w:sz w:val="28"/>
          <w:szCs w:val="28"/>
          <w:lang w:eastAsia="ru-RU"/>
        </w:rPr>
        <w:t xml:space="preserve"> строительство – 4,3%. </w:t>
      </w:r>
      <w:r w:rsidRPr="00F502FE">
        <w:rPr>
          <w:rFonts w:ascii="Times New Roman" w:hAnsi="Times New Roman" w:cs="Times New Roman"/>
          <w:sz w:val="28"/>
          <w:szCs w:val="28"/>
        </w:rPr>
        <w:t>В период 2020 – 2024 годов прогнозируется сохранение сложившейся структуры занятых в экономике населения района.</w:t>
      </w:r>
    </w:p>
    <w:p w:rsidR="00F502FE" w:rsidRPr="00F502FE" w:rsidRDefault="00F502FE" w:rsidP="00F502FE">
      <w:pPr>
        <w:shd w:val="clear" w:color="auto" w:fill="FFFFFF"/>
        <w:spacing w:after="0" w:line="240" w:lineRule="auto"/>
        <w:ind w:firstLine="708"/>
        <w:jc w:val="both"/>
        <w:rPr>
          <w:rFonts w:ascii="Times New Roman" w:hAnsi="Times New Roman" w:cs="Times New Roman"/>
          <w:color w:val="000000"/>
          <w:sz w:val="28"/>
          <w:szCs w:val="28"/>
        </w:rPr>
      </w:pPr>
      <w:r w:rsidRPr="00F502FE">
        <w:rPr>
          <w:rFonts w:ascii="Times New Roman" w:hAnsi="Times New Roman" w:cs="Times New Roman"/>
          <w:sz w:val="28"/>
          <w:szCs w:val="28"/>
        </w:rPr>
        <w:t xml:space="preserve">В целях сохранения позитивной динамики на рынке труда района действует муниципальная программа «Поддержка занятости населения в Березовском районе», </w:t>
      </w:r>
      <w:r w:rsidRPr="00F502FE">
        <w:rPr>
          <w:rFonts w:ascii="Times New Roman" w:hAnsi="Times New Roman" w:cs="Times New Roman"/>
          <w:color w:val="000000"/>
          <w:sz w:val="28"/>
          <w:szCs w:val="28"/>
        </w:rPr>
        <w:t xml:space="preserve">цель программы - обеспечение гарантий, предусмотренных Законом Российской Федерации «О занятости населения в Российской Федерации». Создание условий для оперативного удовлетворения потребностей граждан в свободном выборе рода деятельности с различным режимом труда, и с учетом половозрастных и иных особенностей граждан. </w:t>
      </w:r>
      <w:r w:rsidRPr="00F502FE">
        <w:rPr>
          <w:rFonts w:ascii="Times New Roman" w:hAnsi="Times New Roman" w:cs="Times New Roman"/>
          <w:sz w:val="28"/>
          <w:szCs w:val="28"/>
        </w:rPr>
        <w:t>Объем финансовых средств, направленный на реализацию политики в сфере занятости населения, запланированный в 2018 году составил 5,88 млн. рублей.</w:t>
      </w:r>
      <w:r w:rsidRPr="00F502FE">
        <w:rPr>
          <w:rFonts w:ascii="Times New Roman" w:hAnsi="Times New Roman" w:cs="Times New Roman"/>
          <w:sz w:val="28"/>
          <w:szCs w:val="28"/>
        </w:rPr>
        <w:tab/>
      </w:r>
    </w:p>
    <w:p w:rsidR="00F502FE" w:rsidRPr="00F502FE" w:rsidRDefault="00F502FE" w:rsidP="00F502FE">
      <w:pPr>
        <w:tabs>
          <w:tab w:val="left" w:pos="540"/>
        </w:tabs>
        <w:spacing w:after="0" w:line="240" w:lineRule="auto"/>
        <w:jc w:val="both"/>
        <w:rPr>
          <w:rFonts w:ascii="Times New Roman" w:hAnsi="Times New Roman" w:cs="Times New Roman"/>
          <w:sz w:val="28"/>
          <w:szCs w:val="28"/>
        </w:rPr>
      </w:pPr>
      <w:r w:rsidRPr="00F502FE">
        <w:rPr>
          <w:rFonts w:ascii="Times New Roman" w:hAnsi="Times New Roman" w:cs="Times New Roman"/>
          <w:sz w:val="28"/>
          <w:szCs w:val="28"/>
        </w:rPr>
        <w:lastRenderedPageBreak/>
        <w:tab/>
      </w:r>
      <w:proofErr w:type="gramStart"/>
      <w:r w:rsidRPr="00F502FE">
        <w:rPr>
          <w:rFonts w:ascii="Times New Roman" w:hAnsi="Times New Roman" w:cs="Times New Roman"/>
          <w:sz w:val="28"/>
          <w:szCs w:val="28"/>
        </w:rPr>
        <w:t>Численность безработных граждан изменялась в течение 2018 года по причине сокращения кадров на предприятиях и организациях района, сезонной незанятости, снятия с учёта безработных граждан в связи с окончанием периода выплаты пособия, а также по мере временного трудоустройства безработных граждан в рамках программ активной политики занятости и стабилизации ситуации на рынке труда.</w:t>
      </w:r>
      <w:proofErr w:type="gramEnd"/>
    </w:p>
    <w:p w:rsidR="00F502FE" w:rsidRPr="00F502FE" w:rsidRDefault="00F502FE" w:rsidP="00F502FE">
      <w:pPr>
        <w:spacing w:after="0" w:line="0" w:lineRule="atLeast"/>
        <w:ind w:right="-1" w:firstLine="708"/>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По состоянию на 01.01.2019 численность безработных граждан зарегистрированных в службе занятости населения района составила 404 человека, показатель увеличился на 32 человека (на 01.01.2018 – 372 человека).</w:t>
      </w:r>
    </w:p>
    <w:p w:rsidR="00F502FE" w:rsidRPr="00F502FE" w:rsidRDefault="00F502FE" w:rsidP="00F502FE">
      <w:pPr>
        <w:spacing w:after="0" w:line="0" w:lineRule="atLeast"/>
        <w:ind w:right="-1" w:firstLine="708"/>
        <w:jc w:val="both"/>
        <w:rPr>
          <w:rFonts w:ascii="Times New Roman" w:eastAsia="Times New Roman" w:hAnsi="Times New Roman" w:cs="Times New Roman"/>
          <w:sz w:val="28"/>
          <w:szCs w:val="28"/>
          <w:lang w:eastAsia="ru-RU"/>
        </w:rPr>
      </w:pPr>
      <w:r w:rsidRPr="00F502FE">
        <w:rPr>
          <w:rFonts w:ascii="Times New Roman" w:hAnsi="Times New Roman" w:cs="Times New Roman"/>
          <w:sz w:val="28"/>
          <w:szCs w:val="28"/>
        </w:rPr>
        <w:t>Оценка численности безработных граждан в 2019 году, зарегистрированных в службе занятости составит 430 человек, в прогнозный период по базовому варианту планируется снижение показателя от 428 до 420 человек</w:t>
      </w:r>
      <w:r w:rsidRPr="00F502FE">
        <w:rPr>
          <w:rFonts w:ascii="Times New Roman" w:hAnsi="Times New Roman" w:cs="Times New Roman"/>
          <w:bCs/>
          <w:sz w:val="28"/>
          <w:szCs w:val="28"/>
        </w:rPr>
        <w:t>.</w:t>
      </w:r>
    </w:p>
    <w:p w:rsidR="00F502FE" w:rsidRPr="00F502FE" w:rsidRDefault="00F502FE" w:rsidP="00F502FE">
      <w:pPr>
        <w:spacing w:after="0" w:line="240" w:lineRule="auto"/>
        <w:ind w:firstLine="708"/>
        <w:jc w:val="both"/>
        <w:rPr>
          <w:rFonts w:ascii="Times New Roman" w:eastAsia="Calibri" w:hAnsi="Times New Roman" w:cs="Times New Roman"/>
          <w:bCs/>
          <w:sz w:val="28"/>
          <w:szCs w:val="28"/>
        </w:rPr>
      </w:pPr>
      <w:r w:rsidRPr="00F502FE">
        <w:rPr>
          <w:rFonts w:ascii="Times New Roman" w:eastAsia="Calibri" w:hAnsi="Times New Roman" w:cs="Times New Roman"/>
          <w:sz w:val="28"/>
          <w:szCs w:val="28"/>
        </w:rPr>
        <w:t xml:space="preserve">Уровень зарегистрированной безработицы в 2018 году </w:t>
      </w:r>
      <w:r w:rsidRPr="00F502FE">
        <w:rPr>
          <w:rFonts w:ascii="Times New Roman" w:hAnsi="Times New Roman" w:cs="Times New Roman"/>
          <w:sz w:val="28"/>
          <w:szCs w:val="28"/>
        </w:rPr>
        <w:t>увеличился с 2,84% до 3,28% от экономически активного населения района,</w:t>
      </w:r>
      <w:r w:rsidRPr="00F502FE">
        <w:rPr>
          <w:rFonts w:ascii="Times New Roman" w:eastAsia="Calibri" w:hAnsi="Times New Roman" w:cs="Times New Roman"/>
          <w:sz w:val="28"/>
          <w:szCs w:val="28"/>
        </w:rPr>
        <w:t xml:space="preserve"> в </w:t>
      </w:r>
      <w:r w:rsidRPr="00F502FE">
        <w:rPr>
          <w:rFonts w:ascii="Times New Roman" w:eastAsia="Calibri" w:hAnsi="Times New Roman" w:cs="Times New Roman"/>
          <w:bCs/>
          <w:sz w:val="28"/>
          <w:szCs w:val="28"/>
        </w:rPr>
        <w:t>прогнозный период ожидаемый уровень безработицы определен от 3,48% до 3,35% по базовому варианту.</w:t>
      </w:r>
    </w:p>
    <w:p w:rsidR="00F502FE" w:rsidRPr="00F502FE" w:rsidRDefault="00F502FE" w:rsidP="00F502FE">
      <w:pPr>
        <w:widowControl w:val="0"/>
        <w:spacing w:after="0" w:line="240" w:lineRule="auto"/>
        <w:ind w:right="-1" w:firstLine="709"/>
        <w:jc w:val="both"/>
        <w:rPr>
          <w:rFonts w:ascii="Times New Roman" w:hAnsi="Times New Roman" w:cs="Times New Roman"/>
          <w:sz w:val="28"/>
          <w:szCs w:val="28"/>
        </w:rPr>
      </w:pPr>
      <w:r w:rsidRPr="00F502FE">
        <w:rPr>
          <w:rFonts w:ascii="Times New Roman" w:hAnsi="Times New Roman" w:cs="Times New Roman"/>
          <w:sz w:val="28"/>
          <w:szCs w:val="28"/>
        </w:rPr>
        <w:t>В отчетный период коэффициент напряженности составил 4,6 человека на 1 свободное рабочее место (на 01.01.2018 – 4,7 человека). По оценке 2019 года показатель определен на уровне 4,7 человека, на прогнозный период по базовому варианту запланирован с положительной динамикой от 4,5 до 3,7 человека на 1 вакансию к 2024 году.</w:t>
      </w:r>
    </w:p>
    <w:p w:rsidR="00F502FE" w:rsidRPr="00F502FE" w:rsidRDefault="00F502FE" w:rsidP="00F502FE">
      <w:pPr>
        <w:spacing w:after="0" w:line="240" w:lineRule="auto"/>
        <w:ind w:firstLine="708"/>
        <w:jc w:val="both"/>
        <w:rPr>
          <w:rFonts w:ascii="Times New Roman" w:hAnsi="Times New Roman" w:cs="Times New Roman"/>
          <w:sz w:val="28"/>
          <w:szCs w:val="28"/>
        </w:rPr>
      </w:pPr>
      <w:r w:rsidRPr="00F502FE">
        <w:rPr>
          <w:rFonts w:ascii="Times New Roman" w:hAnsi="Times New Roman" w:cs="Times New Roman"/>
          <w:sz w:val="28"/>
          <w:szCs w:val="28"/>
        </w:rPr>
        <w:t>Несмотря на проводимую работу, по-прежнему, характерной чертой рынка труда Березовского района является квалификационное несоответствие спроса и предложения рабочей силы. Для решения данной проблемы Центром занятости населения будет продолжена работа по профессиональной подготовке, переподготовке безработных граждан по рабочим профессиям. При этом развитие новых форм занятости, создание новых рабочих мест расширят возможности для занятости молодежи, эффективного использования потенциала пожилых людей, желающих продолжить трудовую деятельность, стимулирования занятости женщин, имеющих детей, также создаст дополнительные условия для интеграции в трудовую деятельность лиц с ограниченными возможностями здоровья.</w:t>
      </w:r>
    </w:p>
    <w:p w:rsidR="00F502FE" w:rsidRPr="00F502FE" w:rsidRDefault="00F502FE" w:rsidP="00F502FE">
      <w:pPr>
        <w:widowControl w:val="0"/>
        <w:tabs>
          <w:tab w:val="left" w:pos="851"/>
        </w:tabs>
        <w:spacing w:after="0" w:line="240" w:lineRule="auto"/>
        <w:ind w:firstLine="709"/>
        <w:jc w:val="both"/>
        <w:rPr>
          <w:rFonts w:ascii="Times New Roman" w:hAnsi="Times New Roman" w:cs="Times New Roman"/>
          <w:sz w:val="28"/>
          <w:szCs w:val="28"/>
        </w:rPr>
      </w:pPr>
      <w:r w:rsidRPr="00F502FE">
        <w:rPr>
          <w:rFonts w:ascii="Times New Roman" w:hAnsi="Times New Roman" w:cs="Times New Roman"/>
          <w:bCs/>
          <w:sz w:val="28"/>
          <w:szCs w:val="28"/>
        </w:rPr>
        <w:t>Таким образом, социально-демографические проблемы и проблемы использования трудовых ресурсов обусловлены сложившейся спецификой социального развития района и уровнем подготовки профессиональных кадров.</w:t>
      </w:r>
    </w:p>
    <w:p w:rsidR="00F502FE" w:rsidRPr="00F502FE" w:rsidRDefault="00F502FE" w:rsidP="00F502FE">
      <w:pPr>
        <w:shd w:val="clear" w:color="auto" w:fill="FFFFFF"/>
        <w:spacing w:after="0" w:line="240" w:lineRule="auto"/>
        <w:ind w:right="29" w:firstLine="708"/>
        <w:jc w:val="both"/>
        <w:rPr>
          <w:rFonts w:ascii="Times New Roman" w:hAnsi="Times New Roman" w:cs="Times New Roman"/>
          <w:sz w:val="28"/>
          <w:szCs w:val="28"/>
        </w:rPr>
      </w:pPr>
      <w:r w:rsidRPr="00F502FE">
        <w:rPr>
          <w:rFonts w:ascii="Times New Roman" w:hAnsi="Times New Roman" w:cs="Times New Roman"/>
          <w:sz w:val="28"/>
          <w:szCs w:val="28"/>
        </w:rPr>
        <w:t>Меры, предпринимаемые администрацией Березовского района, а также мероприятия активной политики занятости, как проводимые ранее, так и в дальнейшем, будет способствовать стабилизации рынка труда и обеспечению занятости трудоспособного населения.</w:t>
      </w:r>
    </w:p>
    <w:p w:rsidR="00F502FE" w:rsidRPr="00F502FE" w:rsidRDefault="00F502FE" w:rsidP="00F502FE">
      <w:pPr>
        <w:suppressAutoHyphens/>
        <w:spacing w:after="0" w:line="240" w:lineRule="auto"/>
        <w:ind w:firstLine="708"/>
        <w:jc w:val="center"/>
        <w:rPr>
          <w:rFonts w:ascii="Times New Roman" w:eastAsia="Times New Roman" w:hAnsi="Times New Roman" w:cs="Times New Roman"/>
          <w:b/>
          <w:sz w:val="28"/>
          <w:szCs w:val="28"/>
          <w:lang w:eastAsia="ar-SA"/>
        </w:rPr>
      </w:pPr>
    </w:p>
    <w:p w:rsidR="00F502FE" w:rsidRPr="00F502FE" w:rsidRDefault="00F502FE" w:rsidP="00F502FE">
      <w:pPr>
        <w:suppressAutoHyphens/>
        <w:spacing w:after="0" w:line="240" w:lineRule="auto"/>
        <w:ind w:firstLine="708"/>
        <w:jc w:val="center"/>
        <w:rPr>
          <w:rFonts w:ascii="Times New Roman" w:eastAsia="Times New Roman" w:hAnsi="Times New Roman" w:cs="Times New Roman"/>
          <w:b/>
          <w:sz w:val="28"/>
          <w:szCs w:val="28"/>
          <w:lang w:eastAsia="ar-SA"/>
        </w:rPr>
      </w:pPr>
    </w:p>
    <w:p w:rsidR="00F502FE" w:rsidRPr="00F502FE" w:rsidRDefault="00F502FE" w:rsidP="00F502FE">
      <w:pPr>
        <w:suppressAutoHyphens/>
        <w:spacing w:after="0" w:line="240" w:lineRule="auto"/>
        <w:contextualSpacing/>
        <w:jc w:val="center"/>
        <w:rPr>
          <w:rFonts w:ascii="Times New Roman" w:eastAsia="Times New Roman" w:hAnsi="Times New Roman" w:cs="Times New Roman"/>
          <w:b/>
          <w:sz w:val="28"/>
          <w:szCs w:val="28"/>
          <w:lang w:eastAsia="ru-RU"/>
        </w:rPr>
      </w:pPr>
      <w:r w:rsidRPr="00F502FE">
        <w:rPr>
          <w:rFonts w:ascii="Times New Roman" w:eastAsia="Times New Roman" w:hAnsi="Times New Roman" w:cs="Times New Roman"/>
          <w:b/>
          <w:sz w:val="28"/>
          <w:szCs w:val="28"/>
          <w:lang w:eastAsia="ru-RU"/>
        </w:rPr>
        <w:t>8. Демография</w:t>
      </w:r>
    </w:p>
    <w:p w:rsidR="00F502FE" w:rsidRPr="00F502FE" w:rsidRDefault="00F502FE" w:rsidP="00F502FE">
      <w:pPr>
        <w:suppressAutoHyphens/>
        <w:spacing w:after="0" w:line="240" w:lineRule="auto"/>
        <w:contextualSpacing/>
        <w:jc w:val="center"/>
        <w:rPr>
          <w:rFonts w:ascii="Times New Roman" w:eastAsia="Times New Roman" w:hAnsi="Times New Roman" w:cs="Times New Roman"/>
          <w:b/>
          <w:sz w:val="28"/>
          <w:szCs w:val="28"/>
          <w:lang w:eastAsia="ru-RU"/>
        </w:rPr>
      </w:pPr>
    </w:p>
    <w:p w:rsidR="00F502FE" w:rsidRPr="00F502FE" w:rsidRDefault="00F502FE" w:rsidP="00F502FE">
      <w:pPr>
        <w:suppressAutoHyphens/>
        <w:spacing w:after="0" w:line="240" w:lineRule="auto"/>
        <w:ind w:firstLine="709"/>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 xml:space="preserve">Стратегической целью демографической политики Березовского района является постепенная стабилизация численности населения и формирование </w:t>
      </w:r>
      <w:r w:rsidRPr="00F502FE">
        <w:rPr>
          <w:rFonts w:ascii="Times New Roman" w:eastAsia="Times New Roman" w:hAnsi="Times New Roman" w:cs="Times New Roman"/>
          <w:sz w:val="28"/>
          <w:szCs w:val="28"/>
          <w:lang w:eastAsia="ru-RU"/>
        </w:rPr>
        <w:lastRenderedPageBreak/>
        <w:t>предпосылок последующего демографического роста, за счет мероприятий, направленных на укрепление здоровья и оптимизации миграционных потоков.</w:t>
      </w:r>
    </w:p>
    <w:p w:rsidR="00F502FE" w:rsidRPr="00F502FE" w:rsidRDefault="00F502FE" w:rsidP="00F502FE">
      <w:pPr>
        <w:suppressAutoHyphens/>
        <w:spacing w:after="0" w:line="240" w:lineRule="auto"/>
        <w:ind w:firstLine="709"/>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 xml:space="preserve">Организационное и правовое обеспечение мероприятий по стабилизации демографической политики Березовского района базируется в соответствии с положениями </w:t>
      </w:r>
      <w:hyperlink r:id="rId21" w:tooltip="Указ Президента РФ от 07.05.2012 N 606 &quot;О мерах по реализации демографической политики Российской Федерации&quot;{КонсультантПлюс}" w:history="1">
        <w:r w:rsidRPr="00F502FE">
          <w:rPr>
            <w:rFonts w:ascii="Times New Roman" w:eastAsia="Times New Roman" w:hAnsi="Times New Roman" w:cs="Times New Roman"/>
            <w:sz w:val="28"/>
            <w:szCs w:val="28"/>
            <w:lang w:eastAsia="ru-RU"/>
          </w:rPr>
          <w:t>Указа</w:t>
        </w:r>
      </w:hyperlink>
      <w:r w:rsidRPr="00F502FE">
        <w:rPr>
          <w:rFonts w:ascii="Times New Roman" w:eastAsia="Times New Roman" w:hAnsi="Times New Roman" w:cs="Times New Roman"/>
          <w:sz w:val="28"/>
          <w:szCs w:val="28"/>
          <w:lang w:eastAsia="ru-RU"/>
        </w:rPr>
        <w:t xml:space="preserve"> Президента Российской Федерации от 07 мая 2012 года № 606 «О мерах по реализации демографической политики Российской Федерации», муниципальной программой «</w:t>
      </w:r>
      <w:hyperlink r:id="rId22" w:tooltip="Постановление Правительства ХМАО - Югры от 09.10.2013 N 421-п (ред. от 14.08.2014) &quot;О государственной программе Ханты-Мансийского автономного округа - Югры &quot;Социальная поддержка жителей Ханты-Мансийского автономного округа - Югры на 2014 - 2020 годы&quot;{Консульта" w:history="1">
        <w:r w:rsidRPr="00F502FE">
          <w:rPr>
            <w:rFonts w:ascii="Times New Roman" w:eastAsia="Times New Roman" w:hAnsi="Times New Roman" w:cs="Times New Roman"/>
            <w:sz w:val="28"/>
            <w:szCs w:val="28"/>
            <w:lang w:eastAsia="ru-RU"/>
          </w:rPr>
          <w:t>Социальная поддержка</w:t>
        </w:r>
      </w:hyperlink>
      <w:r w:rsidRPr="00F502FE">
        <w:rPr>
          <w:rFonts w:ascii="Times New Roman" w:eastAsia="Times New Roman" w:hAnsi="Times New Roman" w:cs="Times New Roman"/>
          <w:sz w:val="28"/>
          <w:szCs w:val="28"/>
          <w:lang w:eastAsia="ru-RU"/>
        </w:rPr>
        <w:t xml:space="preserve"> жителей Березовского района», государственной программой Ханты-Мансийского автономного округа – Югры «</w:t>
      </w:r>
      <w:r w:rsidRPr="00F502FE">
        <w:rPr>
          <w:rFonts w:ascii="Times New Roman" w:hAnsi="Times New Roman"/>
          <w:sz w:val="28"/>
          <w:szCs w:val="28"/>
        </w:rPr>
        <w:t>Развитие здравоохранения</w:t>
      </w:r>
      <w:r w:rsidRPr="00F502FE">
        <w:rPr>
          <w:rFonts w:ascii="Times New Roman" w:eastAsia="Times New Roman" w:hAnsi="Times New Roman" w:cs="Times New Roman"/>
          <w:sz w:val="28"/>
          <w:szCs w:val="28"/>
          <w:lang w:eastAsia="ru-RU"/>
        </w:rPr>
        <w:t>».</w:t>
      </w:r>
    </w:p>
    <w:p w:rsidR="00F502FE" w:rsidRPr="00F502FE" w:rsidRDefault="00F502FE" w:rsidP="00F502FE">
      <w:pPr>
        <w:spacing w:after="0" w:line="240" w:lineRule="auto"/>
        <w:ind w:firstLine="709"/>
        <w:jc w:val="both"/>
        <w:rPr>
          <w:rFonts w:ascii="Times New Roman" w:eastAsia="Calibri" w:hAnsi="Times New Roman" w:cs="Times New Roman"/>
          <w:sz w:val="28"/>
          <w:szCs w:val="28"/>
        </w:rPr>
      </w:pPr>
      <w:r w:rsidRPr="00F502FE">
        <w:rPr>
          <w:rFonts w:ascii="Times New Roman" w:eastAsia="Calibri" w:hAnsi="Times New Roman" w:cs="Times New Roman"/>
          <w:sz w:val="28"/>
          <w:szCs w:val="28"/>
        </w:rPr>
        <w:t>По информации Федеральной службы государственной статистики среднегодовая численность постоянного населения территории Березовского района в 2018 году составила 22 441 человек, уменьшившись по сравнению с соответствующим периодом прошлого года на 1,6% (2017 год – на 1,3%).</w:t>
      </w:r>
    </w:p>
    <w:p w:rsidR="00F502FE" w:rsidRPr="00F502FE" w:rsidRDefault="00F502FE" w:rsidP="00F502FE">
      <w:pPr>
        <w:spacing w:after="0" w:line="240" w:lineRule="auto"/>
        <w:ind w:firstLine="709"/>
        <w:jc w:val="both"/>
        <w:rPr>
          <w:rFonts w:ascii="Times New Roman" w:eastAsia="Calibri" w:hAnsi="Times New Roman" w:cs="Times New Roman"/>
          <w:sz w:val="28"/>
          <w:szCs w:val="28"/>
        </w:rPr>
      </w:pPr>
      <w:r w:rsidRPr="00F502FE">
        <w:rPr>
          <w:rFonts w:ascii="Times New Roman" w:eastAsia="Calibri" w:hAnsi="Times New Roman" w:cs="Times New Roman"/>
          <w:sz w:val="28"/>
          <w:szCs w:val="28"/>
        </w:rPr>
        <w:t>По базовому варианту среднесрочного прогноза продолжится тенденция незначительного снижения численности постоянного населения района с 21 723 до 20 804 человек в 2024 году.</w:t>
      </w:r>
    </w:p>
    <w:p w:rsidR="00F502FE" w:rsidRPr="00F502FE" w:rsidRDefault="00F502FE" w:rsidP="00F502FE">
      <w:pPr>
        <w:widowControl w:val="0"/>
        <w:spacing w:after="0" w:line="240" w:lineRule="auto"/>
        <w:ind w:firstLine="708"/>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bCs/>
          <w:sz w:val="28"/>
          <w:szCs w:val="28"/>
          <w:lang w:eastAsia="ru-RU"/>
        </w:rPr>
        <w:t xml:space="preserve">Регулярный миграционный отток населения на протяжении нескольких лет, является главной причиной снижения численности </w:t>
      </w:r>
      <w:r w:rsidRPr="00F502FE">
        <w:rPr>
          <w:rFonts w:ascii="Times New Roman" w:eastAsia="Times New Roman" w:hAnsi="Times New Roman" w:cs="Times New Roman"/>
          <w:sz w:val="28"/>
          <w:szCs w:val="28"/>
          <w:lang w:eastAsia="ru-RU"/>
        </w:rPr>
        <w:t>постоянного</w:t>
      </w:r>
      <w:r w:rsidRPr="00F502FE">
        <w:rPr>
          <w:rFonts w:ascii="Times New Roman" w:eastAsia="Times New Roman" w:hAnsi="Times New Roman" w:cs="Times New Roman"/>
          <w:bCs/>
          <w:sz w:val="28"/>
          <w:szCs w:val="28"/>
          <w:lang w:eastAsia="ru-RU"/>
        </w:rPr>
        <w:t xml:space="preserve"> населения Березовского района. </w:t>
      </w:r>
      <w:r w:rsidRPr="00F502FE">
        <w:rPr>
          <w:rFonts w:ascii="Times New Roman" w:eastAsia="Times New Roman" w:hAnsi="Times New Roman" w:cs="Times New Roman"/>
          <w:sz w:val="28"/>
          <w:szCs w:val="28"/>
          <w:lang w:eastAsia="ru-RU"/>
        </w:rPr>
        <w:t>По данным Федеральной службы государственной статистики миграционная убыль населения в 2018 году составила (-460) человек, которая увеличилась на 5,26 % к уровню 2017 года – (-437).</w:t>
      </w:r>
    </w:p>
    <w:p w:rsidR="00F502FE" w:rsidRPr="00F502FE" w:rsidRDefault="00F502FE" w:rsidP="00F502FE">
      <w:pPr>
        <w:widowControl w:val="0"/>
        <w:spacing w:after="0" w:line="240" w:lineRule="auto"/>
        <w:ind w:firstLine="708"/>
        <w:jc w:val="both"/>
        <w:rPr>
          <w:rFonts w:ascii="Times New Roman" w:eastAsia="Times New Roman" w:hAnsi="Times New Roman" w:cs="Times New Roman"/>
          <w:bCs/>
          <w:sz w:val="28"/>
          <w:szCs w:val="28"/>
          <w:lang w:eastAsia="ru-RU"/>
        </w:rPr>
      </w:pPr>
      <w:r w:rsidRPr="00F502FE">
        <w:rPr>
          <w:rFonts w:ascii="Times New Roman" w:eastAsia="Times New Roman" w:hAnsi="Times New Roman" w:cs="Times New Roman"/>
          <w:sz w:val="28"/>
          <w:szCs w:val="28"/>
          <w:lang w:eastAsia="ru-RU"/>
        </w:rPr>
        <w:t>Миграционный прирост населения района спрогнозирован с положительной динамикой с (-409) до (-266) человек к 2024 году.</w:t>
      </w:r>
    </w:p>
    <w:p w:rsidR="00F502FE" w:rsidRPr="00F502FE" w:rsidRDefault="00F502FE" w:rsidP="00F502F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Главными причинами, влияющими на повышенную интенсивность миграционного оттока, являются реализация федеральной и окружной программ по переселению граждан из районов Крайнего Севера и приравненных к ним местностям, перемена места жительства, в связи с более выгодным трудоустройством, климатическими условиями, личные, семейные мотивы.</w:t>
      </w:r>
    </w:p>
    <w:p w:rsidR="00F502FE" w:rsidRPr="00F502FE" w:rsidRDefault="00F502FE" w:rsidP="00F502FE">
      <w:pPr>
        <w:spacing w:after="0" w:line="240" w:lineRule="auto"/>
        <w:ind w:firstLine="709"/>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Основным фактором демографического развития является естественный прирост, который стабильно регистрируется в течение последних лет в Березовском районе. В 2018 году естественный прирост составил 69 человек, положительному значению показателя способствовало превышение рождаемости над смертностью в 1,3 раза (родилось 310 детей, умерло 241 человек). Коэффициент естественного прироста населения к 2024 году составит 7,02 на 1 000 человек населения.</w:t>
      </w:r>
    </w:p>
    <w:p w:rsidR="00F502FE" w:rsidRPr="00F502FE" w:rsidRDefault="00F502FE" w:rsidP="00F502FE">
      <w:pPr>
        <w:spacing w:after="0" w:line="240" w:lineRule="auto"/>
        <w:ind w:firstLine="709"/>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Демографическая политика, направленная на снижение преждевременной смертности, улучшение репродуктивного здоровья населения, повышение уровня рождаемости, укрепление института семьи, увеличение продолжительности жизни позволяют прогнозировать увеличение показателя естественного прироста населения.</w:t>
      </w:r>
    </w:p>
    <w:p w:rsidR="00F502FE" w:rsidRPr="00F502FE" w:rsidRDefault="00F502FE" w:rsidP="00F502FE">
      <w:pPr>
        <w:spacing w:after="0" w:line="240" w:lineRule="auto"/>
        <w:ind w:firstLine="708"/>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Прогноз демографической ситуации в Березовском районе на 2020 – 2024 годы рассчитан на стабильный уровень показателей рождаемости и смертности.</w:t>
      </w:r>
    </w:p>
    <w:p w:rsidR="00F502FE" w:rsidRPr="00F502FE" w:rsidRDefault="00F502FE" w:rsidP="00F502FE">
      <w:pPr>
        <w:spacing w:after="0" w:line="240" w:lineRule="auto"/>
        <w:ind w:firstLine="709"/>
        <w:jc w:val="both"/>
        <w:rPr>
          <w:rFonts w:ascii="Times New Roman" w:eastAsia="Calibri" w:hAnsi="Times New Roman" w:cs="Times New Roman"/>
          <w:sz w:val="28"/>
          <w:szCs w:val="28"/>
        </w:rPr>
      </w:pPr>
      <w:r w:rsidRPr="00F502FE">
        <w:rPr>
          <w:rFonts w:ascii="Times New Roman" w:eastAsia="Calibri" w:hAnsi="Times New Roman" w:cs="Times New Roman"/>
          <w:sz w:val="28"/>
          <w:szCs w:val="28"/>
        </w:rPr>
        <w:t xml:space="preserve">На протяжении всего прогнозируемого периода показатель рождаемости в абсолютном выражении запланирован с 314 до 352 человек, естественный </w:t>
      </w:r>
      <w:r w:rsidRPr="00F502FE">
        <w:rPr>
          <w:rFonts w:ascii="Times New Roman" w:eastAsia="Calibri" w:hAnsi="Times New Roman" w:cs="Times New Roman"/>
          <w:sz w:val="28"/>
          <w:szCs w:val="28"/>
        </w:rPr>
        <w:lastRenderedPageBreak/>
        <w:t>прирост с 84 до 146 человек к 2024 году по базовому варианту. Естественный прирост населения обусловлен увеличением рождаемости, что связано с реализацией ряда федеральных законов, направленных на улучшение материального положения женщин в период беременности и после рождения ребенка, поддержку многодетных семей, а также на защиту интересов семьи и детей.</w:t>
      </w:r>
    </w:p>
    <w:p w:rsidR="00F502FE" w:rsidRPr="00F502FE" w:rsidRDefault="00F502FE" w:rsidP="00F502FE">
      <w:pPr>
        <w:tabs>
          <w:tab w:val="left" w:pos="709"/>
          <w:tab w:val="center" w:pos="4677"/>
          <w:tab w:val="right" w:pos="9355"/>
        </w:tabs>
        <w:spacing w:after="0" w:line="240" w:lineRule="auto"/>
        <w:ind w:firstLine="709"/>
        <w:jc w:val="both"/>
        <w:rPr>
          <w:rFonts w:ascii="Times New Roman" w:eastAsia="Calibri" w:hAnsi="Times New Roman" w:cs="Times New Roman"/>
          <w:sz w:val="28"/>
          <w:szCs w:val="28"/>
          <w:lang w:eastAsia="ru-RU"/>
        </w:rPr>
      </w:pPr>
      <w:r w:rsidRPr="00F502FE">
        <w:rPr>
          <w:rFonts w:ascii="Times New Roman" w:eastAsia="Calibri" w:hAnsi="Times New Roman" w:cs="Times New Roman"/>
          <w:sz w:val="28"/>
          <w:szCs w:val="28"/>
          <w:lang w:eastAsia="ru-RU"/>
        </w:rPr>
        <w:t>Государственная поддержка в виде социальных пособий (в том числе семейных и материнских) способствует активизации демографических процессов. По состоянию на 01.01.2019 численность многодетных семей увеличилась на 2,67 % по сравнению с 2018 годом, и составила 615 семей. В Березовском районе на протяжении ряда лет наблюдается положительная динамика роста количества многодетных семей, соответственно по аналогичным периодам: 2017 год – 599,  2016 год – 532, 2015 – 504, 2014 год – 487, 2013 год – 440, 2012 год – 401.</w:t>
      </w:r>
    </w:p>
    <w:p w:rsidR="00F502FE" w:rsidRPr="00F502FE" w:rsidRDefault="00F502FE" w:rsidP="00F502FE">
      <w:pPr>
        <w:tabs>
          <w:tab w:val="left" w:pos="720"/>
        </w:tabs>
        <w:spacing w:after="0" w:line="240" w:lineRule="auto"/>
        <w:jc w:val="both"/>
        <w:outlineLvl w:val="0"/>
        <w:rPr>
          <w:rFonts w:ascii="Times New Roman" w:eastAsia="Calibri" w:hAnsi="Times New Roman" w:cs="Times New Roman"/>
          <w:kern w:val="32"/>
          <w:sz w:val="28"/>
          <w:szCs w:val="28"/>
          <w:lang w:eastAsia="ru-RU"/>
        </w:rPr>
      </w:pPr>
      <w:r w:rsidRPr="00F502FE">
        <w:rPr>
          <w:rFonts w:ascii="Times New Roman" w:eastAsia="Calibri" w:hAnsi="Times New Roman" w:cs="Times New Roman"/>
          <w:kern w:val="32"/>
          <w:sz w:val="28"/>
          <w:szCs w:val="28"/>
          <w:lang w:eastAsia="ru-RU"/>
        </w:rPr>
        <w:tab/>
        <w:t>В 2018 году наблюдается рост смертности на 17 случаев или на 7,59%. Наибольшее количество случаев смертей зафиксировано среди лиц старше пенсионного возраста. На прогнозный период количество смертей снизится до 146 случаев к концу 2024 года по базовому варианту.</w:t>
      </w:r>
    </w:p>
    <w:p w:rsidR="00F502FE" w:rsidRPr="00F502FE" w:rsidRDefault="00F502FE" w:rsidP="00F502F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Активные меры, направленные на совершенствование организации медицинской помощи и повышение ее доступности, профилактику и диагностику социально значимых болезней будут способствовать стабилизации общего коэффициента смертности до 9,90 к 2024 году (2018 год –10,74).</w:t>
      </w:r>
    </w:p>
    <w:p w:rsidR="00F502FE" w:rsidRPr="00F502FE" w:rsidRDefault="00F502FE" w:rsidP="00F502FE">
      <w:pPr>
        <w:spacing w:after="0" w:line="240" w:lineRule="auto"/>
        <w:ind w:firstLine="708"/>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 xml:space="preserve">Основополагающим фактором, оказывающим влияние, как на естественное движение, так и на миграционные процессы, выступает половозрастная структура населения. На территории района сохраняется тенденция незначительного превышения численности женщин над численностью мужчин, так из общего количества населения на 01.01.2018 - 48% составляют мужчины, 52% – женщины. Кроме того, к положительным факторам, характеризующим социально-демографические процессы в районе, можно отнести стабильное превышение количества заключаемых браков над количеством расторжения брачных союзов. В 2018 году на 1000 человек населения района приходилось 8,6 заключенных брачных союзов, а число разводов – 4,5 (2017 год – 8,6 и 5,0 соответственно). </w:t>
      </w:r>
    </w:p>
    <w:p w:rsidR="00F502FE" w:rsidRPr="00F502FE" w:rsidRDefault="00F502FE" w:rsidP="00F502FE">
      <w:pPr>
        <w:spacing w:after="0" w:line="240" w:lineRule="auto"/>
        <w:ind w:firstLine="708"/>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Сбалансированное демографическое развитие Березовского района будет в определенной мере зависеть от успехов социально-экономического развития территории, возможностей регионального бюджета по финансированию мероприятий и программ развития социальной сферы. Именно четкая стратегия управления социально-демографическими процессами обеспечивает решение экономических и социальных задач развития района.</w:t>
      </w:r>
    </w:p>
    <w:p w:rsidR="00F502FE" w:rsidRPr="00F502FE" w:rsidRDefault="00F502FE" w:rsidP="00F502FE">
      <w:pPr>
        <w:tabs>
          <w:tab w:val="left" w:pos="709"/>
          <w:tab w:val="center" w:pos="4677"/>
          <w:tab w:val="right" w:pos="9355"/>
        </w:tabs>
        <w:spacing w:after="0" w:line="240" w:lineRule="auto"/>
        <w:ind w:firstLine="567"/>
        <w:jc w:val="both"/>
        <w:rPr>
          <w:rFonts w:ascii="Times New Roman" w:eastAsia="Calibri" w:hAnsi="Times New Roman" w:cs="Times New Roman"/>
          <w:sz w:val="28"/>
          <w:szCs w:val="28"/>
          <w:lang w:eastAsia="ru-RU"/>
        </w:rPr>
      </w:pPr>
      <w:r w:rsidRPr="00F502FE">
        <w:rPr>
          <w:rFonts w:ascii="Times New Roman" w:eastAsia="Calibri" w:hAnsi="Times New Roman" w:cs="Times New Roman"/>
          <w:sz w:val="28"/>
          <w:szCs w:val="28"/>
          <w:lang w:eastAsia="ru-RU"/>
        </w:rPr>
        <w:tab/>
      </w:r>
    </w:p>
    <w:p w:rsidR="00F502FE" w:rsidRPr="00F502FE" w:rsidRDefault="00F502FE" w:rsidP="00F502FE">
      <w:pPr>
        <w:keepNext/>
        <w:numPr>
          <w:ilvl w:val="0"/>
          <w:numId w:val="42"/>
        </w:numPr>
        <w:suppressAutoHyphens/>
        <w:spacing w:after="0" w:line="240" w:lineRule="auto"/>
        <w:contextualSpacing/>
        <w:jc w:val="center"/>
        <w:outlineLvl w:val="0"/>
        <w:rPr>
          <w:rFonts w:ascii="Times New Roman" w:eastAsia="Calibri" w:hAnsi="Times New Roman" w:cs="Times New Roman"/>
          <w:b/>
          <w:kern w:val="32"/>
          <w:sz w:val="28"/>
          <w:szCs w:val="28"/>
          <w:lang w:eastAsia="ru-RU"/>
        </w:rPr>
      </w:pPr>
      <w:r w:rsidRPr="00F502FE">
        <w:rPr>
          <w:rFonts w:ascii="Times New Roman" w:eastAsia="Calibri" w:hAnsi="Times New Roman" w:cs="Times New Roman"/>
          <w:b/>
          <w:sz w:val="28"/>
          <w:szCs w:val="28"/>
          <w:lang w:eastAsia="ru-RU"/>
        </w:rPr>
        <w:t>Бюджет муниципального образования</w:t>
      </w:r>
    </w:p>
    <w:p w:rsidR="00F502FE" w:rsidRPr="00F502FE" w:rsidRDefault="00F502FE" w:rsidP="00F502FE">
      <w:pPr>
        <w:spacing w:after="0" w:line="240" w:lineRule="auto"/>
        <w:ind w:firstLine="709"/>
        <w:jc w:val="both"/>
        <w:rPr>
          <w:rFonts w:ascii="Times New Roman" w:hAnsi="Times New Roman" w:cs="Times New Roman"/>
          <w:sz w:val="28"/>
          <w:szCs w:val="28"/>
        </w:rPr>
      </w:pPr>
    </w:p>
    <w:p w:rsidR="00F502FE" w:rsidRPr="00F502FE" w:rsidRDefault="00F502FE" w:rsidP="00F502FE">
      <w:pPr>
        <w:spacing w:after="0" w:line="240" w:lineRule="auto"/>
        <w:ind w:firstLine="709"/>
        <w:jc w:val="both"/>
        <w:rPr>
          <w:rFonts w:ascii="Times New Roman" w:hAnsi="Times New Roman" w:cs="Times New Roman"/>
          <w:sz w:val="28"/>
          <w:szCs w:val="28"/>
        </w:rPr>
      </w:pPr>
      <w:r w:rsidRPr="00F502FE">
        <w:rPr>
          <w:rFonts w:ascii="Times New Roman" w:hAnsi="Times New Roman" w:cs="Times New Roman"/>
          <w:sz w:val="28"/>
          <w:szCs w:val="28"/>
        </w:rPr>
        <w:t>В основу прогноза консолидированного бюджета Березовского района на 2020 год и на плановый период до 2024 года заложены основные показатели базового варианта прогноза социально-экономического развития на очередной финансовый год и плановый период.</w:t>
      </w:r>
    </w:p>
    <w:p w:rsidR="00F502FE" w:rsidRPr="00F502FE" w:rsidRDefault="00F502FE" w:rsidP="00F502FE">
      <w:pPr>
        <w:spacing w:after="0" w:line="240" w:lineRule="auto"/>
        <w:ind w:firstLine="709"/>
        <w:jc w:val="both"/>
        <w:rPr>
          <w:rFonts w:ascii="Times New Roman" w:hAnsi="Times New Roman" w:cs="Times New Roman"/>
          <w:sz w:val="28"/>
          <w:szCs w:val="28"/>
        </w:rPr>
      </w:pPr>
      <w:proofErr w:type="gramStart"/>
      <w:r w:rsidRPr="00F502FE">
        <w:rPr>
          <w:rFonts w:ascii="Times New Roman" w:hAnsi="Times New Roman" w:cs="Times New Roman"/>
          <w:sz w:val="28"/>
          <w:szCs w:val="28"/>
        </w:rPr>
        <w:lastRenderedPageBreak/>
        <w:t>Бюджетная политика района в прогнозном периоде будет ориентирована на адаптацию бюджета и бюджетного процесса к сложившимся макроэкономическим условиям с целью поддержания стабильности и устойчивости бюджетной системы района, обеспечение сбалансированности бюджета и бюджетов муниципальных образований района с учетом эффективного управления, имеющимися ресурсами в соответствии с действующим законодательством, основными направлениями налоговой и бюджетной политики Российской Федерации, а также законодательством Ханты-Мансийского автономного округа</w:t>
      </w:r>
      <w:proofErr w:type="gramEnd"/>
      <w:r w:rsidRPr="00F502FE">
        <w:rPr>
          <w:rFonts w:ascii="Times New Roman" w:hAnsi="Times New Roman" w:cs="Times New Roman"/>
          <w:sz w:val="28"/>
          <w:szCs w:val="28"/>
        </w:rPr>
        <w:t xml:space="preserve"> – Югры, муниципальными правовыми актами.</w:t>
      </w:r>
    </w:p>
    <w:p w:rsidR="00F502FE" w:rsidRPr="00F502FE" w:rsidRDefault="00F502FE" w:rsidP="00F502FE">
      <w:pPr>
        <w:autoSpaceDE w:val="0"/>
        <w:autoSpaceDN w:val="0"/>
        <w:adjustRightInd w:val="0"/>
        <w:spacing w:after="0" w:line="240" w:lineRule="auto"/>
        <w:ind w:firstLine="709"/>
        <w:jc w:val="both"/>
        <w:rPr>
          <w:rFonts w:ascii="Times New Roman" w:hAnsi="Times New Roman" w:cs="Times New Roman"/>
          <w:sz w:val="28"/>
          <w:szCs w:val="28"/>
        </w:rPr>
      </w:pPr>
      <w:r w:rsidRPr="00F502FE">
        <w:rPr>
          <w:rFonts w:ascii="Times New Roman" w:hAnsi="Times New Roman" w:cs="Times New Roman"/>
          <w:sz w:val="28"/>
          <w:szCs w:val="28"/>
        </w:rPr>
        <w:t>Прогнозирование доходной части консолидированного бюджета муниципального образования базировалось на максимальном приближении к реальной ситуации в экономике, на анализе налоговых, неналоговых и безвозмездных поступлений.</w:t>
      </w:r>
    </w:p>
    <w:p w:rsidR="00F502FE" w:rsidRPr="00F502FE" w:rsidRDefault="00F502FE" w:rsidP="00F502FE">
      <w:pPr>
        <w:tabs>
          <w:tab w:val="left" w:pos="10206"/>
        </w:tabs>
        <w:autoSpaceDE w:val="0"/>
        <w:autoSpaceDN w:val="0"/>
        <w:adjustRightInd w:val="0"/>
        <w:spacing w:after="0" w:line="240" w:lineRule="auto"/>
        <w:ind w:right="-143" w:firstLine="709"/>
        <w:jc w:val="both"/>
        <w:rPr>
          <w:rFonts w:ascii="Times New Roman" w:hAnsi="Times New Roman" w:cs="Times New Roman"/>
          <w:sz w:val="28"/>
          <w:szCs w:val="28"/>
        </w:rPr>
      </w:pPr>
      <w:r w:rsidRPr="00F502FE">
        <w:rPr>
          <w:rFonts w:ascii="Times New Roman" w:hAnsi="Times New Roman" w:cs="Times New Roman"/>
          <w:sz w:val="28"/>
          <w:szCs w:val="28"/>
        </w:rPr>
        <w:t xml:space="preserve">В 2018 году доходы бюджета Березовского района составили 3 822,95 млн. рублей, плановые назначения исполнены на 94,92 %. По сравнению с 2017 годом доходы бюджета увеличились на 276,22 млн. рублей или на 7,79% за счет увеличения безвозмездных поступлений из бюджета Ханты-Мансийского автономного округа – Югры. Ожидаемая оценка исполнения доходной части бюджета района в 2019 году составит 4 048,93 млн. рублей, что выше отчетного года на 5,91%, за счет роста безвозмездных поступлений. </w:t>
      </w:r>
    </w:p>
    <w:p w:rsidR="00F502FE" w:rsidRPr="00F502FE" w:rsidRDefault="00F502FE" w:rsidP="00F502FE">
      <w:pPr>
        <w:tabs>
          <w:tab w:val="left" w:pos="10206"/>
        </w:tabs>
        <w:autoSpaceDE w:val="0"/>
        <w:autoSpaceDN w:val="0"/>
        <w:adjustRightInd w:val="0"/>
        <w:spacing w:after="0" w:line="240" w:lineRule="auto"/>
        <w:ind w:right="-143" w:firstLine="709"/>
        <w:jc w:val="both"/>
        <w:rPr>
          <w:rFonts w:ascii="Times New Roman" w:hAnsi="Times New Roman" w:cs="Times New Roman"/>
          <w:sz w:val="28"/>
          <w:szCs w:val="28"/>
        </w:rPr>
      </w:pPr>
      <w:r w:rsidRPr="00F502FE">
        <w:rPr>
          <w:rFonts w:ascii="Times New Roman" w:hAnsi="Times New Roman" w:cs="Times New Roman"/>
          <w:sz w:val="28"/>
          <w:szCs w:val="28"/>
        </w:rPr>
        <w:t>Параметры доходов консолидированного бюджета Березовского района на прогнозный период по базовому варианту планируется от 4 222,22 млн. рублей до 4 408,18 млн. рублей в 2024 году.</w:t>
      </w:r>
    </w:p>
    <w:p w:rsidR="00F502FE" w:rsidRPr="00F502FE" w:rsidRDefault="00F502FE" w:rsidP="00F502FE">
      <w:pPr>
        <w:spacing w:after="0" w:line="240" w:lineRule="auto"/>
        <w:ind w:firstLine="709"/>
        <w:jc w:val="both"/>
        <w:rPr>
          <w:rFonts w:ascii="Times New Roman" w:hAnsi="Times New Roman" w:cs="Times New Roman"/>
          <w:sz w:val="28"/>
          <w:szCs w:val="28"/>
        </w:rPr>
      </w:pPr>
      <w:r w:rsidRPr="00F502FE">
        <w:rPr>
          <w:rFonts w:ascii="Times New Roman" w:hAnsi="Times New Roman" w:cs="Times New Roman"/>
          <w:sz w:val="28"/>
          <w:szCs w:val="28"/>
        </w:rPr>
        <w:t>Налоговые и неналоговые доходы в 2018 году поступили в сумме 466,80 млн. рублей, снижение к уровню 2017 года на 5,46%.</w:t>
      </w:r>
    </w:p>
    <w:p w:rsidR="00F502FE" w:rsidRPr="00F502FE" w:rsidRDefault="00F502FE" w:rsidP="00F502FE">
      <w:pPr>
        <w:spacing w:after="0" w:line="240" w:lineRule="auto"/>
        <w:ind w:firstLine="709"/>
        <w:jc w:val="both"/>
        <w:rPr>
          <w:rFonts w:ascii="Times New Roman" w:hAnsi="Times New Roman" w:cs="Times New Roman"/>
          <w:sz w:val="28"/>
          <w:szCs w:val="28"/>
        </w:rPr>
      </w:pPr>
      <w:r w:rsidRPr="00F502FE">
        <w:rPr>
          <w:rFonts w:ascii="Times New Roman" w:hAnsi="Times New Roman" w:cs="Times New Roman"/>
          <w:sz w:val="28"/>
          <w:szCs w:val="28"/>
        </w:rPr>
        <w:t>Оценка исполнения налоговых и неналоговых доходов в 2019 году составила 503,41 млн. рублей, рост к 2018 году 7,84%, на прогнозный период собственные доходы района запланированы без дополнительного норматива отчислений НДФЛ (35,5%).</w:t>
      </w:r>
    </w:p>
    <w:p w:rsidR="00F502FE" w:rsidRPr="00F502FE" w:rsidRDefault="00F502FE" w:rsidP="00F502FE">
      <w:pPr>
        <w:spacing w:after="0" w:line="240" w:lineRule="auto"/>
        <w:ind w:firstLine="709"/>
        <w:jc w:val="both"/>
        <w:rPr>
          <w:rFonts w:ascii="Times New Roman" w:hAnsi="Times New Roman" w:cs="Times New Roman"/>
          <w:sz w:val="28"/>
          <w:szCs w:val="28"/>
        </w:rPr>
      </w:pPr>
      <w:r w:rsidRPr="00F502FE">
        <w:rPr>
          <w:rFonts w:ascii="Times New Roman" w:hAnsi="Times New Roman" w:cs="Times New Roman"/>
          <w:sz w:val="28"/>
          <w:szCs w:val="28"/>
        </w:rPr>
        <w:t>Налоговые доходы в бюджете района в 2018 году составили 411,57 млн. рублей, что ниже показателя 2017 года на 4,90%, в 2019 году ожидаются в сумме 450,24 млн. рублей, на прогнозный период запланированы до 476,69 млн. рублей к 2024 году по базовому варианту.</w:t>
      </w:r>
    </w:p>
    <w:p w:rsidR="00F502FE" w:rsidRPr="00F502FE" w:rsidRDefault="00F502FE" w:rsidP="00F502FE">
      <w:pPr>
        <w:tabs>
          <w:tab w:val="left" w:pos="10206"/>
        </w:tabs>
        <w:autoSpaceDE w:val="0"/>
        <w:autoSpaceDN w:val="0"/>
        <w:adjustRightInd w:val="0"/>
        <w:spacing w:after="0" w:line="240" w:lineRule="auto"/>
        <w:ind w:right="-143" w:firstLine="709"/>
        <w:jc w:val="both"/>
        <w:rPr>
          <w:rFonts w:ascii="Times New Roman" w:hAnsi="Times New Roman" w:cs="Times New Roman"/>
          <w:sz w:val="28"/>
          <w:szCs w:val="28"/>
        </w:rPr>
      </w:pPr>
      <w:r w:rsidRPr="00F502FE">
        <w:rPr>
          <w:rFonts w:ascii="Times New Roman" w:hAnsi="Times New Roman" w:cs="Times New Roman"/>
          <w:sz w:val="28"/>
          <w:szCs w:val="28"/>
        </w:rPr>
        <w:t>Наибольший удельный вес в налоговых доходах бюджета района занимает налог на доходы физических лиц (2018 год – 78,71%). Поступление налога на доходы физических лиц в 2018 году - 323,93 млн. рублей, по сравнению с 2017 годом снижение составило 3,99%. О</w:t>
      </w:r>
      <w:r w:rsidRPr="00F502FE">
        <w:rPr>
          <w:rFonts w:ascii="Times New Roman" w:hAnsi="Times New Roman" w:cs="Times New Roman"/>
          <w:spacing w:val="2"/>
          <w:sz w:val="28"/>
          <w:szCs w:val="28"/>
        </w:rPr>
        <w:t xml:space="preserve">жидаемая оценка поступления НДФЛ в 2019 году увеличится на </w:t>
      </w:r>
      <w:r w:rsidRPr="00F502FE">
        <w:rPr>
          <w:rFonts w:ascii="Times New Roman" w:hAnsi="Times New Roman" w:cs="Times New Roman"/>
          <w:sz w:val="28"/>
          <w:szCs w:val="28"/>
        </w:rPr>
        <w:t>9,47% за счет дополнительного норматива отчислений НДФЛ. П</w:t>
      </w:r>
      <w:r w:rsidRPr="00F502FE">
        <w:rPr>
          <w:rFonts w:ascii="Times New Roman" w:hAnsi="Times New Roman" w:cs="Times New Roman"/>
          <w:spacing w:val="2"/>
          <w:sz w:val="28"/>
          <w:szCs w:val="28"/>
        </w:rPr>
        <w:t xml:space="preserve">рогнозный период поступления НДФЛ определен без дополнительного норматива отчислений </w:t>
      </w:r>
      <w:r w:rsidRPr="00F502FE">
        <w:rPr>
          <w:rFonts w:ascii="Times New Roman" w:hAnsi="Times New Roman" w:cs="Times New Roman"/>
          <w:sz w:val="28"/>
          <w:szCs w:val="28"/>
        </w:rPr>
        <w:t>от 347,41 млн. рублей до 369,94 млн. рублей.</w:t>
      </w:r>
    </w:p>
    <w:p w:rsidR="00F502FE" w:rsidRPr="00F502FE" w:rsidRDefault="00F502FE" w:rsidP="00F502FE">
      <w:pPr>
        <w:tabs>
          <w:tab w:val="left" w:pos="10206"/>
        </w:tabs>
        <w:autoSpaceDE w:val="0"/>
        <w:autoSpaceDN w:val="0"/>
        <w:adjustRightInd w:val="0"/>
        <w:spacing w:after="0" w:line="240" w:lineRule="auto"/>
        <w:ind w:right="-143" w:firstLine="709"/>
        <w:jc w:val="both"/>
        <w:rPr>
          <w:rFonts w:ascii="Times New Roman" w:hAnsi="Times New Roman" w:cs="Times New Roman"/>
          <w:sz w:val="28"/>
          <w:szCs w:val="28"/>
        </w:rPr>
      </w:pPr>
      <w:r w:rsidRPr="00F502FE">
        <w:rPr>
          <w:rFonts w:ascii="Times New Roman" w:hAnsi="Times New Roman" w:cs="Times New Roman"/>
          <w:sz w:val="28"/>
          <w:szCs w:val="28"/>
        </w:rPr>
        <w:t>Как и прежде, высока зависимость бюджетного потенциала района от федеральной и региональной политики в сфере межбюджетных отношений.</w:t>
      </w:r>
    </w:p>
    <w:p w:rsidR="00F502FE" w:rsidRPr="00F502FE" w:rsidRDefault="00F502FE" w:rsidP="00F502FE">
      <w:pPr>
        <w:spacing w:after="0" w:line="240" w:lineRule="auto"/>
        <w:ind w:firstLine="709"/>
        <w:jc w:val="both"/>
        <w:rPr>
          <w:rFonts w:ascii="Times New Roman" w:hAnsi="Times New Roman" w:cs="Times New Roman"/>
          <w:sz w:val="28"/>
          <w:szCs w:val="28"/>
        </w:rPr>
      </w:pPr>
      <w:r w:rsidRPr="00F502FE">
        <w:rPr>
          <w:rFonts w:ascii="Times New Roman" w:hAnsi="Times New Roman" w:cs="Times New Roman"/>
          <w:sz w:val="28"/>
          <w:szCs w:val="28"/>
        </w:rPr>
        <w:t xml:space="preserve">В отчетном периоде поступило безвозмездных поступлений </w:t>
      </w:r>
      <w:r w:rsidRPr="00F502FE">
        <w:rPr>
          <w:rFonts w:ascii="Times New Roman" w:hAnsi="Times New Roman" w:cs="Times New Roman"/>
          <w:bCs/>
          <w:sz w:val="28"/>
          <w:szCs w:val="28"/>
        </w:rPr>
        <w:t xml:space="preserve">(с учетом возвратов остатков межбюджетных трансфертов прошлых лет) </w:t>
      </w:r>
      <w:r w:rsidRPr="00F502FE">
        <w:rPr>
          <w:rFonts w:ascii="Times New Roman" w:hAnsi="Times New Roman" w:cs="Times New Roman"/>
          <w:sz w:val="28"/>
          <w:szCs w:val="28"/>
        </w:rPr>
        <w:t xml:space="preserve">в сумме 3 356,15 </w:t>
      </w:r>
      <w:r w:rsidRPr="00F502FE">
        <w:rPr>
          <w:rFonts w:ascii="Times New Roman" w:hAnsi="Times New Roman" w:cs="Times New Roman"/>
          <w:sz w:val="28"/>
          <w:szCs w:val="28"/>
        </w:rPr>
        <w:lastRenderedPageBreak/>
        <w:t>млн. рублей, рост к 2017 году на 303,16 млн. рублей или 9,93%, за счет увеличения потоков субвенций из бюджета Ханты-Мансийского автономного округа – Югры.</w:t>
      </w:r>
    </w:p>
    <w:p w:rsidR="00F502FE" w:rsidRPr="00F502FE" w:rsidRDefault="00F502FE" w:rsidP="00F502FE">
      <w:pPr>
        <w:spacing w:after="0" w:line="240" w:lineRule="auto"/>
        <w:ind w:firstLine="709"/>
        <w:jc w:val="both"/>
        <w:rPr>
          <w:rFonts w:ascii="Times New Roman" w:hAnsi="Times New Roman" w:cs="Times New Roman"/>
          <w:sz w:val="28"/>
          <w:szCs w:val="28"/>
        </w:rPr>
      </w:pPr>
      <w:r w:rsidRPr="00F502FE">
        <w:rPr>
          <w:rFonts w:ascii="Times New Roman" w:hAnsi="Times New Roman" w:cs="Times New Roman"/>
          <w:sz w:val="28"/>
          <w:szCs w:val="28"/>
        </w:rPr>
        <w:t xml:space="preserve"> </w:t>
      </w:r>
      <w:proofErr w:type="gramStart"/>
      <w:r w:rsidRPr="00F502FE">
        <w:rPr>
          <w:rFonts w:ascii="Times New Roman" w:hAnsi="Times New Roman" w:cs="Times New Roman"/>
          <w:sz w:val="28"/>
          <w:szCs w:val="28"/>
        </w:rPr>
        <w:t>В структуре доходной части консолидированного бюджета района основная доля поступлений в 2019 году сформирована за счет безвозмездных поступлений (субсидий, субвенций, дотаций) в размере 3 545,52 млн. рублей или 87,57% от общих доходов консолидированного бюджета района (с учетом возврата остатков межбюджетных трансфертов, имеющих целевое назначение прошлых лет), которые увеличатся  на 5,64%, в сравнении с 2018 годом.</w:t>
      </w:r>
      <w:proofErr w:type="gramEnd"/>
      <w:r w:rsidRPr="00F502FE">
        <w:rPr>
          <w:rFonts w:ascii="Times New Roman" w:hAnsi="Times New Roman" w:cs="Times New Roman"/>
          <w:sz w:val="28"/>
          <w:szCs w:val="28"/>
        </w:rPr>
        <w:t xml:space="preserve"> Прогнозный период определен в объеме до 3 890,83 млн. рублей.</w:t>
      </w:r>
    </w:p>
    <w:p w:rsidR="00F502FE" w:rsidRPr="00F502FE" w:rsidRDefault="00F502FE" w:rsidP="00F502FE">
      <w:pPr>
        <w:spacing w:after="0" w:line="240" w:lineRule="auto"/>
        <w:ind w:firstLine="709"/>
        <w:jc w:val="both"/>
        <w:rPr>
          <w:rFonts w:ascii="Times New Roman" w:hAnsi="Times New Roman" w:cs="Times New Roman"/>
          <w:sz w:val="28"/>
          <w:szCs w:val="28"/>
        </w:rPr>
      </w:pPr>
      <w:r w:rsidRPr="00F502FE">
        <w:rPr>
          <w:rFonts w:ascii="Times New Roman" w:hAnsi="Times New Roman" w:cs="Times New Roman"/>
          <w:sz w:val="28"/>
          <w:szCs w:val="28"/>
        </w:rPr>
        <w:t>В целях увеличения поступлений доходов в бюджет Березовского района, на прогнозный период запланирована работа в рамках плана мероприятий по мобилизации дополнительных доходов в консолидированный бюджет муниципального образования Березовский район.</w:t>
      </w:r>
    </w:p>
    <w:p w:rsidR="00F502FE" w:rsidRPr="00F502FE" w:rsidRDefault="00F502FE" w:rsidP="00F502FE">
      <w:pPr>
        <w:spacing w:after="0" w:line="240" w:lineRule="auto"/>
        <w:ind w:firstLine="709"/>
        <w:jc w:val="both"/>
        <w:rPr>
          <w:rFonts w:ascii="Times New Roman" w:eastAsia="Calibri" w:hAnsi="Times New Roman" w:cs="Times New Roman"/>
          <w:sz w:val="28"/>
          <w:szCs w:val="28"/>
        </w:rPr>
      </w:pPr>
      <w:proofErr w:type="gramStart"/>
      <w:r w:rsidRPr="00F502FE">
        <w:rPr>
          <w:rFonts w:ascii="Times New Roman" w:eastAsia="Calibri" w:hAnsi="Times New Roman" w:cs="Times New Roman"/>
          <w:sz w:val="28"/>
          <w:szCs w:val="28"/>
        </w:rPr>
        <w:t xml:space="preserve">В 2018 году в Березовском районе реализовывалось 19 муниципальных программ, которые </w:t>
      </w:r>
      <w:r w:rsidRPr="00F502FE">
        <w:rPr>
          <w:rFonts w:ascii="Times New Roman" w:eastAsia="Calibri" w:hAnsi="Times New Roman" w:cs="Times New Roman"/>
          <w:color w:val="000000"/>
          <w:sz w:val="28"/>
          <w:szCs w:val="28"/>
        </w:rPr>
        <w:t>охватывают среднесрочные и долгосрочные приоритеты и направления политики в сферах образования, культуры, физической культуры и спорта, жилищно-коммунального хозяйства и благоустройства, социальной политики, национальной экономики, национальной безопасности и правоохранительной деятельности, в существенной степени определяющих качество жизни граждан, проживающих на территории Березовского района.</w:t>
      </w:r>
      <w:proofErr w:type="gramEnd"/>
    </w:p>
    <w:p w:rsidR="00F502FE" w:rsidRPr="00F502FE" w:rsidRDefault="00F502FE" w:rsidP="00F502FE">
      <w:pPr>
        <w:spacing w:after="0" w:line="240" w:lineRule="auto"/>
        <w:ind w:firstLine="709"/>
        <w:jc w:val="both"/>
        <w:rPr>
          <w:rFonts w:ascii="Times New Roman" w:eastAsia="Times New Roman" w:hAnsi="Times New Roman" w:cs="Times New Roman"/>
          <w:sz w:val="28"/>
          <w:szCs w:val="28"/>
        </w:rPr>
      </w:pPr>
      <w:r w:rsidRPr="00F502FE">
        <w:rPr>
          <w:rFonts w:ascii="Times New Roman" w:hAnsi="Times New Roman" w:cs="Times New Roman"/>
          <w:sz w:val="28"/>
          <w:szCs w:val="28"/>
        </w:rPr>
        <w:t>Основными приоритетами бюджетной политики в области расходов в 2020 – 2024 годах являются обеспечение сбалансированности бюджетной системы района, выявление и использование резервов для достижения планируемых результатов, эффективное расходование бюджетных средств.</w:t>
      </w:r>
    </w:p>
    <w:p w:rsidR="00F502FE" w:rsidRPr="00F502FE" w:rsidRDefault="00F502FE" w:rsidP="00F502FE">
      <w:pPr>
        <w:spacing w:after="0" w:line="240" w:lineRule="auto"/>
        <w:ind w:firstLine="709"/>
        <w:jc w:val="both"/>
        <w:rPr>
          <w:rFonts w:ascii="Times New Roman" w:hAnsi="Times New Roman" w:cs="Times New Roman"/>
          <w:sz w:val="28"/>
          <w:szCs w:val="28"/>
        </w:rPr>
      </w:pPr>
      <w:r w:rsidRPr="00F502FE">
        <w:rPr>
          <w:rFonts w:ascii="Times New Roman" w:hAnsi="Times New Roman" w:cs="Times New Roman"/>
          <w:sz w:val="28"/>
          <w:szCs w:val="28"/>
        </w:rPr>
        <w:t>Расходы консолидированного бюджета района составили 3 811,59 млн. рублей, что выше уровня прошлого года на 8,02%, что обусловлено ростом расходов в сфере образования, культуры, жилищно-коммунального хозяйства, физической культуры и спорта, общегосударственных вопросов.  Установленные плановые показатели бюджета на 2018 год исполнены на 92,57%.</w:t>
      </w:r>
    </w:p>
    <w:p w:rsidR="00F502FE" w:rsidRPr="00F502FE" w:rsidRDefault="00F502FE" w:rsidP="00F502FE">
      <w:pPr>
        <w:spacing w:after="0" w:line="240" w:lineRule="auto"/>
        <w:ind w:firstLine="709"/>
        <w:jc w:val="both"/>
        <w:rPr>
          <w:rFonts w:ascii="Times New Roman" w:hAnsi="Times New Roman" w:cs="Times New Roman"/>
          <w:sz w:val="28"/>
          <w:szCs w:val="28"/>
        </w:rPr>
      </w:pPr>
      <w:r w:rsidRPr="00F502FE">
        <w:rPr>
          <w:rFonts w:ascii="Times New Roman" w:hAnsi="Times New Roman" w:cs="Times New Roman"/>
          <w:sz w:val="28"/>
          <w:szCs w:val="28"/>
        </w:rPr>
        <w:t xml:space="preserve">Основными статьями расходов в отчетном периоде в общей сумме расходов являлись: «образование» - 42,11%, «жилищно-коммунальное хозяйство» - 20,79%, «общегосударственные вопросы» - 16,42%, «национальная экономика» - 7,89%. </w:t>
      </w:r>
    </w:p>
    <w:p w:rsidR="00F502FE" w:rsidRPr="00F502FE" w:rsidRDefault="00F502FE" w:rsidP="00F502FE">
      <w:pPr>
        <w:spacing w:after="0" w:line="240" w:lineRule="auto"/>
        <w:ind w:firstLine="709"/>
        <w:jc w:val="both"/>
        <w:rPr>
          <w:rFonts w:ascii="Times New Roman" w:hAnsi="Times New Roman" w:cs="Times New Roman"/>
          <w:sz w:val="28"/>
          <w:szCs w:val="28"/>
        </w:rPr>
      </w:pPr>
      <w:r w:rsidRPr="00F502FE">
        <w:rPr>
          <w:rFonts w:ascii="Times New Roman" w:hAnsi="Times New Roman" w:cs="Times New Roman"/>
          <w:sz w:val="28"/>
          <w:szCs w:val="28"/>
        </w:rPr>
        <w:t>Большая часть расходов бюджета 54,17% или 2 040,36 млн. рублей направлена на финансирование социально-культурной сферы: образование, культура, социальная политика, физическая культура и спорт, здравоохранение.</w:t>
      </w:r>
    </w:p>
    <w:p w:rsidR="00F502FE" w:rsidRPr="00F502FE" w:rsidRDefault="00F502FE" w:rsidP="00F502FE">
      <w:pPr>
        <w:spacing w:after="0" w:line="240" w:lineRule="auto"/>
        <w:ind w:firstLine="709"/>
        <w:jc w:val="both"/>
        <w:rPr>
          <w:rFonts w:ascii="Times New Roman" w:hAnsi="Times New Roman" w:cs="Times New Roman"/>
          <w:sz w:val="28"/>
          <w:szCs w:val="28"/>
        </w:rPr>
      </w:pPr>
      <w:r w:rsidRPr="00F502FE">
        <w:rPr>
          <w:rFonts w:ascii="Times New Roman" w:hAnsi="Times New Roman" w:cs="Times New Roman"/>
          <w:sz w:val="28"/>
          <w:szCs w:val="28"/>
        </w:rPr>
        <w:t>По оценке 2019 года объем данных расходов увеличится до 2 441,80 млн. рублей или на 19,68 % к уровню 2018 года, на прогнозный период по базовому варианту показатель определен до 2 812,09 млн. рублей к 2024 году.</w:t>
      </w:r>
    </w:p>
    <w:p w:rsidR="00F502FE" w:rsidRPr="00F502FE" w:rsidRDefault="00F502FE" w:rsidP="00F502FE">
      <w:pPr>
        <w:shd w:val="clear" w:color="auto" w:fill="FFFFFF"/>
        <w:spacing w:after="0" w:line="240" w:lineRule="auto"/>
        <w:ind w:firstLine="709"/>
        <w:jc w:val="both"/>
        <w:rPr>
          <w:rFonts w:ascii="Times New Roman" w:hAnsi="Times New Roman" w:cs="Times New Roman"/>
          <w:sz w:val="28"/>
          <w:szCs w:val="28"/>
        </w:rPr>
      </w:pPr>
      <w:r w:rsidRPr="00F502FE">
        <w:rPr>
          <w:rFonts w:ascii="Times New Roman" w:hAnsi="Times New Roman" w:cs="Times New Roman"/>
          <w:sz w:val="28"/>
          <w:szCs w:val="28"/>
        </w:rPr>
        <w:t>Профицит консолидированного бюджета Березовского района в отчетном периоде составил 11,36 млн. рублей, что ниже показателя прошлого года на 6,89 млн. рублей или на 37,75%, по оценке 2019 года составит (- 79,09) млн. рублей, на прогнозный период по базовому варианту запланирован сбалансированный бюджет.</w:t>
      </w:r>
    </w:p>
    <w:p w:rsidR="00F502FE" w:rsidRPr="00F502FE" w:rsidRDefault="00F502FE" w:rsidP="00F502FE">
      <w:pPr>
        <w:shd w:val="clear" w:color="auto" w:fill="FFFFFF"/>
        <w:spacing w:after="0" w:line="240" w:lineRule="auto"/>
        <w:ind w:firstLine="709"/>
        <w:jc w:val="both"/>
        <w:rPr>
          <w:rFonts w:ascii="Times New Roman" w:eastAsia="Calibri" w:hAnsi="Times New Roman" w:cs="Times New Roman"/>
          <w:sz w:val="28"/>
          <w:szCs w:val="28"/>
        </w:rPr>
      </w:pPr>
      <w:proofErr w:type="gramStart"/>
      <w:r w:rsidRPr="00F502FE">
        <w:rPr>
          <w:rFonts w:ascii="Times New Roman" w:eastAsia="Calibri" w:hAnsi="Times New Roman" w:cs="Times New Roman"/>
          <w:sz w:val="28"/>
          <w:szCs w:val="28"/>
        </w:rPr>
        <w:lastRenderedPageBreak/>
        <w:t xml:space="preserve">Муниципальный долг района образован, как разница между полученными и погашенными муниципальным образованием бюджетными кредитами на финансирование мероприятий по осуществлению досрочного завоза продукции (товаров) в районы и населенные пункты на территории Ханты-Мансийского автономного округа – Югры с ограниченными сроками завоза грузов из средств бюджета Ханты-Мансийского автономного округа – Югры на государственную финансовую поддержку досрочного завоза. </w:t>
      </w:r>
      <w:proofErr w:type="gramEnd"/>
    </w:p>
    <w:p w:rsidR="00F502FE" w:rsidRPr="00F502FE" w:rsidRDefault="00F502FE" w:rsidP="00F502FE">
      <w:pPr>
        <w:spacing w:after="0" w:line="240" w:lineRule="auto"/>
        <w:ind w:firstLine="709"/>
        <w:jc w:val="both"/>
        <w:rPr>
          <w:rFonts w:ascii="Times New Roman" w:eastAsia="Calibri" w:hAnsi="Times New Roman" w:cs="Times New Roman"/>
          <w:sz w:val="28"/>
          <w:szCs w:val="28"/>
        </w:rPr>
      </w:pPr>
      <w:r w:rsidRPr="00F502FE">
        <w:rPr>
          <w:rFonts w:ascii="Times New Roman" w:eastAsia="Calibri" w:hAnsi="Times New Roman" w:cs="Times New Roman"/>
          <w:sz w:val="28"/>
          <w:szCs w:val="28"/>
        </w:rPr>
        <w:t xml:space="preserve">В 2018 году муниципальный долг района составил 129,94 млн. рублей, в 2019 году показатель запланирован в размере 154,84 млн. рублей, в прогнозируемый период от 154,84 млн. рублей до 100 млн. рублей. Рост показателя в 2019 году на 19,16% обусловлен увеличением бюджетного кредита (рост цен на ГСМ), полученного из бюджета Ханты-Мансийского автономного округа – Югры на финансирование мероприятий по осуществлению досрочного завоза топлива в навигацию 2019 года. </w:t>
      </w:r>
    </w:p>
    <w:p w:rsidR="00F502FE" w:rsidRPr="00F502FE" w:rsidRDefault="00F502FE" w:rsidP="00F502FE">
      <w:pPr>
        <w:spacing w:after="0" w:line="240" w:lineRule="auto"/>
        <w:ind w:firstLine="709"/>
        <w:jc w:val="both"/>
        <w:rPr>
          <w:rFonts w:ascii="Times New Roman" w:eastAsia="Times New Roman" w:hAnsi="Times New Roman" w:cs="Times New Roman"/>
          <w:sz w:val="28"/>
          <w:szCs w:val="28"/>
        </w:rPr>
      </w:pPr>
      <w:r w:rsidRPr="00F502FE">
        <w:rPr>
          <w:rFonts w:ascii="Times New Roman" w:hAnsi="Times New Roman" w:cs="Times New Roman"/>
          <w:sz w:val="28"/>
          <w:szCs w:val="28"/>
        </w:rPr>
        <w:t>Поскольку сохраняется высокая зависимость бюджета от финансовой помощи из вышестоящего бюджета, эффективность существующей системы межбюджетных трансфертов обуславливает состояние муниципальных финансов.</w:t>
      </w:r>
    </w:p>
    <w:p w:rsidR="00F502FE" w:rsidRPr="00F502FE" w:rsidRDefault="00F502FE" w:rsidP="00F502FE">
      <w:pPr>
        <w:spacing w:after="0" w:line="240" w:lineRule="auto"/>
        <w:ind w:firstLine="709"/>
        <w:jc w:val="both"/>
        <w:rPr>
          <w:rFonts w:ascii="Times New Roman" w:eastAsia="Calibri" w:hAnsi="Times New Roman" w:cs="Times New Roman"/>
          <w:sz w:val="28"/>
          <w:szCs w:val="28"/>
        </w:rPr>
      </w:pPr>
      <w:r w:rsidRPr="00F502FE">
        <w:rPr>
          <w:rFonts w:ascii="Times New Roman" w:eastAsia="Calibri" w:hAnsi="Times New Roman" w:cs="Times New Roman"/>
          <w:sz w:val="28"/>
          <w:szCs w:val="28"/>
        </w:rPr>
        <w:t>При условии ограниченности бюджетных ресурсов, основными задачами органов местного самоуправления в части социально-экономического развития, становятся изыскание внутренних резервов для увеличения доходов бюджета и принятие мер по эффективности использования бюджетных ресурсов.</w:t>
      </w:r>
    </w:p>
    <w:p w:rsidR="00F502FE" w:rsidRPr="00F502FE" w:rsidRDefault="00F502FE" w:rsidP="00F502FE"/>
    <w:p w:rsidR="00F502FE" w:rsidRPr="00F502FE" w:rsidRDefault="00F502FE" w:rsidP="00F502FE">
      <w:pPr>
        <w:keepNext/>
        <w:spacing w:before="240" w:after="60" w:line="240" w:lineRule="auto"/>
        <w:ind w:firstLine="708"/>
        <w:jc w:val="center"/>
        <w:outlineLvl w:val="3"/>
        <w:rPr>
          <w:rFonts w:ascii="Times New Roman" w:eastAsia="Times New Roman" w:hAnsi="Times New Roman" w:cs="Times New Roman"/>
          <w:b/>
          <w:sz w:val="28"/>
          <w:szCs w:val="28"/>
          <w:lang w:eastAsia="ru-RU"/>
        </w:rPr>
      </w:pPr>
      <w:r w:rsidRPr="00F502FE">
        <w:rPr>
          <w:rFonts w:ascii="Times New Roman" w:eastAsia="Times New Roman" w:hAnsi="Times New Roman" w:cs="Times New Roman"/>
          <w:b/>
          <w:sz w:val="28"/>
          <w:szCs w:val="28"/>
          <w:lang w:eastAsia="ru-RU"/>
        </w:rPr>
        <w:t>10. Социальная сфера</w:t>
      </w:r>
    </w:p>
    <w:p w:rsidR="00F502FE" w:rsidRPr="00F502FE" w:rsidRDefault="00F502FE" w:rsidP="00F502FE">
      <w:pPr>
        <w:tabs>
          <w:tab w:val="left" w:pos="540"/>
        </w:tabs>
        <w:spacing w:after="0" w:line="240" w:lineRule="auto"/>
        <w:ind w:firstLine="709"/>
        <w:jc w:val="both"/>
        <w:rPr>
          <w:rFonts w:ascii="Times New Roman" w:eastAsia="Times New Roman" w:hAnsi="Times New Roman" w:cs="Times New Roman"/>
          <w:sz w:val="28"/>
          <w:szCs w:val="28"/>
          <w:lang w:eastAsia="ru-RU"/>
        </w:rPr>
      </w:pPr>
    </w:p>
    <w:p w:rsidR="00F502FE" w:rsidRPr="00F502FE" w:rsidRDefault="00F502FE" w:rsidP="00F502FE">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Развитие сферы социальных услуг в прогнозном периоде рассматривается как фактор, повышающий привлекательность проживания на территории района, и как одно из направлений инновационного развития.</w:t>
      </w:r>
    </w:p>
    <w:p w:rsidR="00F502FE" w:rsidRPr="00F502FE" w:rsidRDefault="00F502FE" w:rsidP="00F502FE">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 xml:space="preserve">Политика прогнозного периода будет направлена не только на </w:t>
      </w:r>
      <w:r w:rsidRPr="00F502FE">
        <w:rPr>
          <w:rFonts w:ascii="Times New Roman" w:hAnsi="Times New Roman" w:cs="Times New Roman"/>
          <w:color w:val="000000"/>
          <w:sz w:val="28"/>
          <w:szCs w:val="28"/>
        </w:rPr>
        <w:t>сохранение доли расходов бюджета для развития человеческого капитала, но и на формирование новых экономических моделей, которые будут способствовать устойчивому экономическому росту, развитию человеческого потенциала.</w:t>
      </w:r>
    </w:p>
    <w:p w:rsidR="00F502FE" w:rsidRPr="00F502FE" w:rsidRDefault="00F502FE" w:rsidP="00F502FE">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F502FE">
        <w:rPr>
          <w:rFonts w:ascii="Times New Roman" w:hAnsi="Times New Roman" w:cs="Times New Roman"/>
          <w:color w:val="000000"/>
          <w:sz w:val="28"/>
          <w:szCs w:val="28"/>
        </w:rPr>
        <w:t>Для развития социальных подходов, усиливающих экономическую динамику, станет продолжение реализации проектного управления, эффективность управленческих решений и привлечение в сферу оказания услуг социальной сферы негосударственных организаций (коммерческих, некоммерческих), в том числе социально-ориентированных некоммерческих организаций.</w:t>
      </w:r>
    </w:p>
    <w:p w:rsidR="00F502FE" w:rsidRPr="00F502FE" w:rsidRDefault="00F502FE" w:rsidP="00F502FE">
      <w:pPr>
        <w:tabs>
          <w:tab w:val="left" w:pos="540"/>
        </w:tabs>
        <w:spacing w:after="0" w:line="240" w:lineRule="auto"/>
        <w:ind w:firstLine="709"/>
        <w:jc w:val="both"/>
        <w:rPr>
          <w:rFonts w:ascii="Times New Roman" w:hAnsi="Times New Roman" w:cs="Times New Roman"/>
          <w:color w:val="000000"/>
          <w:sz w:val="28"/>
          <w:szCs w:val="28"/>
        </w:rPr>
      </w:pPr>
      <w:r w:rsidRPr="00F502FE">
        <w:rPr>
          <w:rFonts w:ascii="Times New Roman" w:hAnsi="Times New Roman" w:cs="Times New Roman"/>
          <w:color w:val="000000"/>
          <w:sz w:val="28"/>
          <w:szCs w:val="28"/>
        </w:rPr>
        <w:t xml:space="preserve">Необходимо направить усилия на развитие социального предпринимательства. </w:t>
      </w:r>
    </w:p>
    <w:p w:rsidR="00F502FE" w:rsidRPr="00F502FE" w:rsidRDefault="00F502FE" w:rsidP="00F502FE">
      <w:pPr>
        <w:autoSpaceDE w:val="0"/>
        <w:autoSpaceDN w:val="0"/>
        <w:spacing w:after="0" w:line="240" w:lineRule="auto"/>
        <w:ind w:firstLine="709"/>
        <w:contextualSpacing/>
        <w:jc w:val="both"/>
        <w:rPr>
          <w:rFonts w:ascii="Times New Roman" w:hAnsi="Times New Roman" w:cs="Times New Roman"/>
          <w:color w:val="000000"/>
          <w:sz w:val="28"/>
          <w:szCs w:val="28"/>
        </w:rPr>
      </w:pPr>
      <w:proofErr w:type="gramStart"/>
      <w:r w:rsidRPr="00F502FE">
        <w:rPr>
          <w:rFonts w:ascii="Times New Roman" w:hAnsi="Times New Roman" w:cs="Times New Roman"/>
          <w:color w:val="000000"/>
          <w:sz w:val="28"/>
          <w:szCs w:val="28"/>
        </w:rPr>
        <w:t xml:space="preserve">В целях повышения качества и доступности услуг в социальной сфере через расширение участия негосударственных организаций в предоставлении социальных услуг гражданам, распоряжением администрации Березовского района от 31 августа 2016 года № 451-р утвержден план мероприятий («дорожная </w:t>
      </w:r>
      <w:r w:rsidRPr="00F502FE">
        <w:rPr>
          <w:rFonts w:ascii="Times New Roman" w:hAnsi="Times New Roman" w:cs="Times New Roman"/>
          <w:color w:val="000000"/>
          <w:sz w:val="28"/>
          <w:szCs w:val="28"/>
        </w:rPr>
        <w:lastRenderedPageBreak/>
        <w:t xml:space="preserve">карта») </w:t>
      </w:r>
      <w:r w:rsidRPr="00F502FE">
        <w:rPr>
          <w:rFonts w:ascii="Times New Roman" w:eastAsia="Calibri" w:hAnsi="Times New Roman" w:cs="Times New Roman"/>
          <w:bCs/>
          <w:sz w:val="28"/>
          <w:szCs w:val="28"/>
        </w:rPr>
        <w:t>по поддержке доступа негосударственных организаций (коммерческих, некоммерческих) к предоставлению услуг в социальной сфере в Березовском районе на 2016 – 2020 годы.</w:t>
      </w:r>
      <w:proofErr w:type="gramEnd"/>
      <w:r w:rsidRPr="00F502FE">
        <w:rPr>
          <w:rFonts w:ascii="Times New Roman" w:eastAsia="Calibri" w:hAnsi="Times New Roman" w:cs="Times New Roman"/>
          <w:bCs/>
          <w:sz w:val="28"/>
          <w:szCs w:val="28"/>
        </w:rPr>
        <w:t xml:space="preserve"> </w:t>
      </w:r>
      <w:r w:rsidRPr="00F502FE">
        <w:rPr>
          <w:rFonts w:ascii="Times New Roman" w:hAnsi="Times New Roman" w:cs="Times New Roman"/>
          <w:color w:val="000000"/>
          <w:sz w:val="28"/>
          <w:szCs w:val="28"/>
        </w:rPr>
        <w:t>Реализация мероприятий «дорожной карты» позволит привлечь дополнительные инвестиции за счет внебюджетных источников на решение социально значимых проблем.</w:t>
      </w:r>
    </w:p>
    <w:p w:rsidR="00F502FE" w:rsidRPr="00F502FE" w:rsidRDefault="00F502FE" w:rsidP="00F502FE">
      <w:pPr>
        <w:autoSpaceDE w:val="0"/>
        <w:autoSpaceDN w:val="0"/>
        <w:spacing w:after="0" w:line="240" w:lineRule="auto"/>
        <w:ind w:firstLine="709"/>
        <w:contextualSpacing/>
        <w:jc w:val="both"/>
        <w:rPr>
          <w:rFonts w:ascii="Times New Roman" w:hAnsi="Times New Roman" w:cs="Times New Roman"/>
          <w:color w:val="000000"/>
          <w:sz w:val="28"/>
          <w:szCs w:val="28"/>
        </w:rPr>
      </w:pPr>
      <w:proofErr w:type="gramStart"/>
      <w:r w:rsidRPr="00F502FE">
        <w:rPr>
          <w:rFonts w:ascii="Times New Roman" w:hAnsi="Times New Roman" w:cs="Times New Roman"/>
          <w:color w:val="000000"/>
          <w:sz w:val="28"/>
          <w:szCs w:val="28"/>
        </w:rPr>
        <w:t xml:space="preserve">В прогнозном периоде в социальной сфере района будут продолжены преобразования, определенные в документах стратегического планирования Российской Федерации, Ханты-Мансийского автономного округа – Югры, Березовского района, в майских указах Президента Российской Федерации 2012 и 2018 годов, национальных проектах по развитию  образования, здравоохранения, культуры, демографии, физической культуре и спорту, в рамках государственных программ Ханты-Мансийского автономного округа – Югры и муниципальных программ Березовского района. </w:t>
      </w:r>
      <w:proofErr w:type="gramEnd"/>
    </w:p>
    <w:p w:rsidR="00F502FE" w:rsidRPr="00F502FE" w:rsidRDefault="00F502FE" w:rsidP="00F502FE">
      <w:pPr>
        <w:autoSpaceDE w:val="0"/>
        <w:autoSpaceDN w:val="0"/>
        <w:spacing w:after="0" w:line="240" w:lineRule="auto"/>
        <w:ind w:firstLine="709"/>
        <w:contextualSpacing/>
        <w:jc w:val="both"/>
        <w:rPr>
          <w:rFonts w:ascii="Times New Roman" w:hAnsi="Times New Roman" w:cs="Times New Roman"/>
          <w:b/>
          <w:color w:val="000000"/>
          <w:sz w:val="28"/>
          <w:szCs w:val="28"/>
          <w:u w:val="single"/>
        </w:rPr>
      </w:pPr>
    </w:p>
    <w:p w:rsidR="00F502FE" w:rsidRPr="00F502FE" w:rsidRDefault="00F502FE" w:rsidP="00F502FE">
      <w:pPr>
        <w:autoSpaceDE w:val="0"/>
        <w:autoSpaceDN w:val="0"/>
        <w:spacing w:after="0" w:line="240" w:lineRule="auto"/>
        <w:ind w:firstLine="709"/>
        <w:contextualSpacing/>
        <w:jc w:val="both"/>
        <w:rPr>
          <w:rFonts w:ascii="Times New Roman" w:hAnsi="Times New Roman" w:cs="Times New Roman"/>
          <w:b/>
          <w:color w:val="000000"/>
          <w:sz w:val="28"/>
          <w:szCs w:val="28"/>
        </w:rPr>
      </w:pPr>
      <w:r w:rsidRPr="00F502FE">
        <w:rPr>
          <w:rFonts w:ascii="Times New Roman" w:hAnsi="Times New Roman" w:cs="Times New Roman"/>
          <w:b/>
          <w:color w:val="000000"/>
          <w:sz w:val="28"/>
          <w:szCs w:val="28"/>
        </w:rPr>
        <w:t>10.1. Образование</w:t>
      </w:r>
    </w:p>
    <w:p w:rsidR="00F502FE" w:rsidRPr="00F502FE" w:rsidRDefault="00F502FE" w:rsidP="00F502FE">
      <w:pPr>
        <w:widowControl w:val="0"/>
        <w:tabs>
          <w:tab w:val="left" w:pos="540"/>
          <w:tab w:val="left" w:pos="1300"/>
        </w:tabs>
        <w:spacing w:after="0" w:line="240" w:lineRule="auto"/>
        <w:ind w:firstLine="709"/>
        <w:jc w:val="both"/>
        <w:rPr>
          <w:rFonts w:ascii="Times New Roman" w:hAnsi="Times New Roman" w:cs="Times New Roman"/>
          <w:sz w:val="28"/>
          <w:szCs w:val="28"/>
        </w:rPr>
      </w:pPr>
      <w:r w:rsidRPr="00F502FE">
        <w:rPr>
          <w:rFonts w:ascii="Times New Roman" w:hAnsi="Times New Roman" w:cs="Times New Roman"/>
          <w:sz w:val="28"/>
          <w:szCs w:val="28"/>
        </w:rPr>
        <w:t xml:space="preserve">По состоянию на 01.01.2019 на территории района функционирует 30 образовательных организаций, в том числе 28 муниципальных и 2 государственные образовательные организации. </w:t>
      </w:r>
    </w:p>
    <w:p w:rsidR="00F502FE" w:rsidRPr="00F502FE" w:rsidRDefault="00F502FE" w:rsidP="00F502FE">
      <w:pPr>
        <w:widowControl w:val="0"/>
        <w:tabs>
          <w:tab w:val="left" w:pos="540"/>
          <w:tab w:val="left" w:pos="1300"/>
        </w:tabs>
        <w:spacing w:after="0" w:line="240" w:lineRule="auto"/>
        <w:ind w:firstLine="709"/>
        <w:jc w:val="both"/>
        <w:rPr>
          <w:rFonts w:ascii="Times New Roman" w:hAnsi="Times New Roman" w:cs="Times New Roman"/>
          <w:sz w:val="28"/>
          <w:szCs w:val="28"/>
        </w:rPr>
      </w:pPr>
      <w:r w:rsidRPr="00F502FE">
        <w:rPr>
          <w:rFonts w:ascii="Times New Roman" w:hAnsi="Times New Roman" w:cs="Times New Roman"/>
          <w:sz w:val="28"/>
          <w:szCs w:val="28"/>
        </w:rPr>
        <w:t>В 2018 году проведена реорганизация 1 дошкольной образовательной организации путем присоединения к базовой дошкольной организации в качестве структурного подразделения - МБДОУ детский сад «Елочка» к МБДОУ детский сад «Олененок».</w:t>
      </w:r>
    </w:p>
    <w:p w:rsidR="00F502FE" w:rsidRPr="00F502FE" w:rsidRDefault="00F502FE" w:rsidP="00F502FE">
      <w:pPr>
        <w:widowControl w:val="0"/>
        <w:autoSpaceDE w:val="0"/>
        <w:autoSpaceDN w:val="0"/>
        <w:spacing w:after="0" w:line="240" w:lineRule="auto"/>
        <w:ind w:firstLine="708"/>
        <w:jc w:val="both"/>
        <w:outlineLvl w:val="1"/>
        <w:rPr>
          <w:rFonts w:ascii="Times New Roman" w:eastAsia="Calibri" w:hAnsi="Times New Roman" w:cs="Times New Roman"/>
          <w:sz w:val="28"/>
          <w:szCs w:val="28"/>
        </w:rPr>
      </w:pPr>
      <w:proofErr w:type="gramStart"/>
      <w:r w:rsidRPr="00F502FE">
        <w:rPr>
          <w:rFonts w:ascii="Times New Roman" w:hAnsi="Times New Roman" w:cs="Times New Roman"/>
          <w:color w:val="000000"/>
          <w:sz w:val="28"/>
          <w:szCs w:val="28"/>
        </w:rPr>
        <w:t xml:space="preserve">Основным инструментом достижения целей, поставленных 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 является муниципальная программа </w:t>
      </w:r>
      <w:r w:rsidRPr="00F502FE">
        <w:rPr>
          <w:rFonts w:ascii="Times New Roman" w:hAnsi="Times New Roman" w:cs="Times New Roman"/>
          <w:sz w:val="28"/>
          <w:szCs w:val="28"/>
        </w:rPr>
        <w:t xml:space="preserve">«Развитие образования в Березовском районе» (постановление администрации Березовского района от 08.11.2018 № 980), которая направлена на </w:t>
      </w:r>
      <w:r w:rsidRPr="00F502FE">
        <w:rPr>
          <w:rFonts w:ascii="Times New Roman" w:eastAsia="Calibri" w:hAnsi="Times New Roman" w:cs="Times New Roman"/>
          <w:sz w:val="28"/>
          <w:szCs w:val="28"/>
        </w:rPr>
        <w:t>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w:t>
      </w:r>
      <w:proofErr w:type="gramEnd"/>
      <w:r w:rsidRPr="00F502FE">
        <w:rPr>
          <w:rFonts w:ascii="Times New Roman" w:eastAsia="Calibri" w:hAnsi="Times New Roman" w:cs="Times New Roman"/>
          <w:sz w:val="28"/>
          <w:szCs w:val="28"/>
        </w:rPr>
        <w:t xml:space="preserve"> каждого жителя Березовского района.</w:t>
      </w:r>
    </w:p>
    <w:p w:rsidR="00F502FE" w:rsidRPr="00F502FE" w:rsidRDefault="00F502FE" w:rsidP="00F502FE">
      <w:pPr>
        <w:spacing w:after="0" w:line="240" w:lineRule="auto"/>
        <w:ind w:firstLine="708"/>
        <w:jc w:val="both"/>
        <w:rPr>
          <w:rFonts w:ascii="Times New Roman" w:hAnsi="Times New Roman" w:cs="Times New Roman"/>
          <w:sz w:val="28"/>
          <w:szCs w:val="28"/>
        </w:rPr>
      </w:pPr>
      <w:r w:rsidRPr="00F502FE">
        <w:rPr>
          <w:rFonts w:ascii="Times New Roman" w:hAnsi="Times New Roman" w:cs="Times New Roman"/>
          <w:sz w:val="28"/>
          <w:szCs w:val="28"/>
        </w:rPr>
        <w:t>В рамках программы будут реализованы региональные проекты: у</w:t>
      </w:r>
      <w:r w:rsidRPr="00F502FE">
        <w:rPr>
          <w:rFonts w:ascii="Times New Roman" w:eastAsia="Arial Unicode MS" w:hAnsi="Times New Roman" w:cs="Times New Roman"/>
          <w:color w:val="000000"/>
          <w:sz w:val="28"/>
          <w:szCs w:val="28"/>
        </w:rPr>
        <w:t xml:space="preserve">спех каждого ребенка, </w:t>
      </w:r>
      <w:r w:rsidRPr="00F502FE">
        <w:rPr>
          <w:rFonts w:ascii="Times New Roman" w:hAnsi="Times New Roman" w:cs="Times New Roman"/>
          <w:sz w:val="28"/>
          <w:szCs w:val="28"/>
        </w:rPr>
        <w:t>цифровая образовательная среда, современная школа, поддержка семей, имеющих детей, социальная активность и учитель будущего.</w:t>
      </w:r>
    </w:p>
    <w:p w:rsidR="00F502FE" w:rsidRPr="00F502FE" w:rsidRDefault="00F502FE" w:rsidP="00F502FE">
      <w:pPr>
        <w:spacing w:after="0" w:line="240" w:lineRule="auto"/>
        <w:ind w:firstLine="708"/>
        <w:jc w:val="both"/>
        <w:rPr>
          <w:rFonts w:ascii="Times New Roman" w:hAnsi="Times New Roman" w:cs="Times New Roman"/>
          <w:sz w:val="28"/>
          <w:szCs w:val="28"/>
        </w:rPr>
      </w:pPr>
      <w:r w:rsidRPr="00F502FE">
        <w:rPr>
          <w:rFonts w:ascii="Times New Roman" w:hAnsi="Times New Roman" w:cs="Times New Roman"/>
          <w:sz w:val="28"/>
          <w:szCs w:val="28"/>
        </w:rPr>
        <w:t>Проект «Современная школа» - направлен на внедрение новых методов обучения, воспитания, образовательных технологий, повышение мотивации к обучению каждого ребенка, получение качественного современного образования.</w:t>
      </w:r>
    </w:p>
    <w:p w:rsidR="00F502FE" w:rsidRPr="00F502FE" w:rsidRDefault="00F502FE" w:rsidP="00F502FE">
      <w:pPr>
        <w:spacing w:after="0" w:line="240" w:lineRule="auto"/>
        <w:ind w:firstLine="708"/>
        <w:jc w:val="both"/>
        <w:rPr>
          <w:rFonts w:ascii="Times New Roman" w:hAnsi="Times New Roman" w:cs="Times New Roman"/>
          <w:sz w:val="28"/>
          <w:szCs w:val="28"/>
        </w:rPr>
      </w:pPr>
      <w:r w:rsidRPr="00F502FE">
        <w:rPr>
          <w:rFonts w:ascii="Times New Roman" w:hAnsi="Times New Roman" w:cs="Times New Roman"/>
          <w:sz w:val="28"/>
          <w:szCs w:val="28"/>
        </w:rPr>
        <w:t xml:space="preserve">В ходе реализации проекта «Цифровая образовательная среда» все образовательные организации района будут обеспечены </w:t>
      </w:r>
      <w:proofErr w:type="gramStart"/>
      <w:r w:rsidRPr="00F502FE">
        <w:rPr>
          <w:rFonts w:ascii="Times New Roman" w:hAnsi="Times New Roman" w:cs="Times New Roman"/>
          <w:sz w:val="28"/>
          <w:szCs w:val="28"/>
        </w:rPr>
        <w:t>стабильным</w:t>
      </w:r>
      <w:proofErr w:type="gramEnd"/>
      <w:r w:rsidRPr="00F502FE">
        <w:rPr>
          <w:rFonts w:ascii="Times New Roman" w:hAnsi="Times New Roman" w:cs="Times New Roman"/>
          <w:sz w:val="28"/>
          <w:szCs w:val="28"/>
        </w:rPr>
        <w:t xml:space="preserve"> и скоростным </w:t>
      </w:r>
      <w:proofErr w:type="spellStart"/>
      <w:r w:rsidRPr="00F502FE">
        <w:rPr>
          <w:rFonts w:ascii="Times New Roman" w:hAnsi="Times New Roman" w:cs="Times New Roman"/>
          <w:sz w:val="28"/>
          <w:szCs w:val="28"/>
        </w:rPr>
        <w:t>интернет-соединением</w:t>
      </w:r>
      <w:proofErr w:type="spellEnd"/>
      <w:r w:rsidRPr="00F502FE">
        <w:rPr>
          <w:rFonts w:ascii="Times New Roman" w:hAnsi="Times New Roman" w:cs="Times New Roman"/>
          <w:sz w:val="28"/>
          <w:szCs w:val="28"/>
        </w:rPr>
        <w:t xml:space="preserve">. К 2024 году запланировано 100% внедрение единой цифровой образовательной платформы, обеспечивающая </w:t>
      </w:r>
      <w:proofErr w:type="spellStart"/>
      <w:r w:rsidRPr="00F502FE">
        <w:rPr>
          <w:rFonts w:ascii="Times New Roman" w:hAnsi="Times New Roman" w:cs="Times New Roman"/>
          <w:sz w:val="28"/>
          <w:szCs w:val="28"/>
        </w:rPr>
        <w:t>цифровизацию</w:t>
      </w:r>
      <w:proofErr w:type="spellEnd"/>
      <w:r w:rsidRPr="00F502FE">
        <w:rPr>
          <w:rFonts w:ascii="Times New Roman" w:hAnsi="Times New Roman" w:cs="Times New Roman"/>
          <w:sz w:val="28"/>
          <w:szCs w:val="28"/>
        </w:rPr>
        <w:t xml:space="preserve"> государственного управления сферой образования, повышение ее открытости, высокое качество и доступность образования всех видов и уровней.</w:t>
      </w:r>
    </w:p>
    <w:p w:rsidR="00F502FE" w:rsidRPr="00F502FE" w:rsidRDefault="00F502FE" w:rsidP="00F502FE">
      <w:pPr>
        <w:spacing w:after="0" w:line="240" w:lineRule="auto"/>
        <w:jc w:val="both"/>
        <w:rPr>
          <w:rFonts w:ascii="Times New Roman" w:hAnsi="Times New Roman" w:cs="Times New Roman"/>
          <w:sz w:val="28"/>
          <w:szCs w:val="28"/>
        </w:rPr>
      </w:pPr>
      <w:r w:rsidRPr="00F502FE">
        <w:rPr>
          <w:rFonts w:ascii="Times New Roman" w:hAnsi="Times New Roman" w:cs="Times New Roman"/>
          <w:sz w:val="28"/>
          <w:szCs w:val="28"/>
        </w:rPr>
        <w:lastRenderedPageBreak/>
        <w:tab/>
        <w:t>Развитие кадрового потенциала общего образования будет решаться в соответствии с мероприятиями проекта «Учитель будущего», который внедряет новые системы учительского роста, обновление системы аттестации и повышения квалификации, и как результат формирование нового формата педагога – лидера инноваций в образовании, высококвалифицированного специалиста, ответственного за результаты обучения школьников.</w:t>
      </w:r>
    </w:p>
    <w:p w:rsidR="00F502FE" w:rsidRPr="00F502FE" w:rsidRDefault="00F502FE" w:rsidP="00F502FE">
      <w:pPr>
        <w:spacing w:after="0" w:line="240" w:lineRule="auto"/>
        <w:jc w:val="both"/>
        <w:rPr>
          <w:rFonts w:ascii="Times New Roman" w:hAnsi="Times New Roman" w:cs="Times New Roman"/>
          <w:sz w:val="28"/>
          <w:szCs w:val="28"/>
        </w:rPr>
      </w:pPr>
      <w:r w:rsidRPr="00F502FE">
        <w:rPr>
          <w:rFonts w:ascii="Times New Roman" w:hAnsi="Times New Roman" w:cs="Times New Roman"/>
          <w:sz w:val="28"/>
          <w:szCs w:val="28"/>
        </w:rPr>
        <w:tab/>
        <w:t xml:space="preserve">Мероприятия проекта «Поддержка семей, имеющих детей» позволят оказать всем родителям информационно-просветительскую поддержку, оказание содействия в формировании индивидуальной образовательной траектории ребенка. </w:t>
      </w:r>
    </w:p>
    <w:p w:rsidR="00F502FE" w:rsidRPr="00F502FE" w:rsidRDefault="00F502FE" w:rsidP="00F502FE">
      <w:pPr>
        <w:spacing w:after="0" w:line="240" w:lineRule="auto"/>
        <w:jc w:val="both"/>
        <w:rPr>
          <w:rFonts w:ascii="Times New Roman" w:hAnsi="Times New Roman"/>
          <w:sz w:val="24"/>
          <w:szCs w:val="24"/>
        </w:rPr>
      </w:pPr>
      <w:r w:rsidRPr="00F502FE">
        <w:rPr>
          <w:rFonts w:ascii="Times New Roman" w:hAnsi="Times New Roman" w:cs="Times New Roman"/>
          <w:sz w:val="28"/>
          <w:szCs w:val="28"/>
        </w:rPr>
        <w:tab/>
        <w:t xml:space="preserve">В прогнозном периоде будет продолжена работа по дополнительному образованию и сопровождению талантливых детей, создавая условия для раскрытия способностей каждого ребенка. </w:t>
      </w:r>
      <w:r w:rsidRPr="00F502FE">
        <w:rPr>
          <w:rFonts w:ascii="Times New Roman" w:hAnsi="Times New Roman" w:cs="Times New Roman"/>
          <w:bCs/>
          <w:sz w:val="28"/>
          <w:szCs w:val="28"/>
        </w:rPr>
        <w:t xml:space="preserve">Работа в данном направлении носит системный характер. Тем не менее, на протяжении ряда лет не наблюдается существенного увеличения охвата учащихся общеобразовательных организаций олимпиадным движением. Необходимо изменение образовательного процесса традиционных общеобразовательных организаций, что позволит создать условия для более широкого проявления детских талантов в разных сферах деятельности. В процессе внедрения новых стандартов необходимо модернизировать работу общеобразовательных организаций, создав условия не только для проявления одаренности, но, в первую очередь, для ее развития в образовательной деятельности. Охват детей в возрасте 5-18 лет дополнительным образованием составляет лишь 37,9%. </w:t>
      </w:r>
      <w:r w:rsidRPr="00F502FE">
        <w:rPr>
          <w:rFonts w:ascii="Times New Roman" w:hAnsi="Times New Roman"/>
          <w:sz w:val="28"/>
          <w:szCs w:val="28"/>
        </w:rPr>
        <w:t>Благодаря «Сертификату дополнительного образования детей» в реализацию программ открытого образования будут активно включаться коммерческие и некоммерческие организации, осуществляющие образовательную деятельность. Прогноз показателя доведен до 80% к окончанию 2024 года.</w:t>
      </w:r>
    </w:p>
    <w:p w:rsidR="00F502FE" w:rsidRPr="00F502FE" w:rsidRDefault="00F502FE" w:rsidP="00F502FE">
      <w:pPr>
        <w:spacing w:after="0" w:line="240" w:lineRule="auto"/>
        <w:ind w:firstLine="708"/>
        <w:jc w:val="both"/>
        <w:rPr>
          <w:rFonts w:ascii="Times New Roman" w:hAnsi="Times New Roman" w:cs="Times New Roman"/>
          <w:sz w:val="28"/>
          <w:szCs w:val="28"/>
        </w:rPr>
      </w:pPr>
      <w:r w:rsidRPr="00F502FE">
        <w:rPr>
          <w:rFonts w:ascii="Times New Roman" w:hAnsi="Times New Roman" w:cs="Times New Roman"/>
          <w:bCs/>
          <w:sz w:val="28"/>
          <w:szCs w:val="28"/>
        </w:rPr>
        <w:t>На территории района сохраняется</w:t>
      </w:r>
      <w:r w:rsidRPr="00F502FE">
        <w:rPr>
          <w:rFonts w:ascii="Times New Roman" w:hAnsi="Times New Roman" w:cs="Times New Roman"/>
          <w:sz w:val="28"/>
          <w:szCs w:val="28"/>
        </w:rPr>
        <w:t xml:space="preserve"> неразрешенная проблема предоставления услуг дополнительного образования детям в сельских поселениях района, где отсутствуют учреждения дополнительного образования.</w:t>
      </w:r>
    </w:p>
    <w:p w:rsidR="00F502FE" w:rsidRPr="00F502FE" w:rsidRDefault="00F502FE" w:rsidP="00F502FE">
      <w:pPr>
        <w:spacing w:after="0" w:line="240" w:lineRule="auto"/>
        <w:ind w:firstLine="708"/>
        <w:jc w:val="both"/>
        <w:rPr>
          <w:rFonts w:ascii="Times New Roman" w:hAnsi="Times New Roman" w:cs="Times New Roman"/>
          <w:sz w:val="28"/>
          <w:szCs w:val="28"/>
        </w:rPr>
      </w:pPr>
      <w:r w:rsidRPr="00F502FE">
        <w:rPr>
          <w:rFonts w:ascii="Times New Roman" w:hAnsi="Times New Roman" w:cs="Times New Roman"/>
          <w:sz w:val="28"/>
          <w:szCs w:val="28"/>
        </w:rPr>
        <w:t>В прогнозный период в рамках муниципальной программы «Развитие образования в Березовском районе» будет выполнено строительство:</w:t>
      </w:r>
    </w:p>
    <w:p w:rsidR="00F502FE" w:rsidRPr="00F502FE" w:rsidRDefault="00F502FE" w:rsidP="00F502FE">
      <w:pPr>
        <w:spacing w:after="0" w:line="240" w:lineRule="auto"/>
        <w:ind w:firstLine="708"/>
        <w:jc w:val="both"/>
        <w:rPr>
          <w:rFonts w:ascii="Times New Roman" w:hAnsi="Times New Roman" w:cs="Times New Roman"/>
          <w:snapToGrid w:val="0"/>
          <w:sz w:val="28"/>
          <w:szCs w:val="28"/>
        </w:rPr>
      </w:pPr>
      <w:r w:rsidRPr="00F502FE">
        <w:rPr>
          <w:rFonts w:ascii="Times New Roman" w:hAnsi="Times New Roman" w:cs="Times New Roman"/>
          <w:sz w:val="28"/>
          <w:szCs w:val="28"/>
        </w:rPr>
        <w:t xml:space="preserve">- детского сада в </w:t>
      </w:r>
      <w:proofErr w:type="spellStart"/>
      <w:r w:rsidRPr="00F502FE">
        <w:rPr>
          <w:rFonts w:ascii="Times New Roman" w:hAnsi="Times New Roman" w:cs="Times New Roman"/>
          <w:sz w:val="28"/>
          <w:szCs w:val="28"/>
        </w:rPr>
        <w:t>пгт</w:t>
      </w:r>
      <w:proofErr w:type="spellEnd"/>
      <w:r w:rsidRPr="00F502FE">
        <w:rPr>
          <w:rFonts w:ascii="Times New Roman" w:hAnsi="Times New Roman" w:cs="Times New Roman"/>
          <w:sz w:val="28"/>
          <w:szCs w:val="28"/>
        </w:rPr>
        <w:t xml:space="preserve">. </w:t>
      </w:r>
      <w:proofErr w:type="spellStart"/>
      <w:r w:rsidRPr="00F502FE">
        <w:rPr>
          <w:rFonts w:ascii="Times New Roman" w:hAnsi="Times New Roman" w:cs="Times New Roman"/>
          <w:sz w:val="28"/>
          <w:szCs w:val="28"/>
        </w:rPr>
        <w:t>Игрим</w:t>
      </w:r>
      <w:proofErr w:type="spellEnd"/>
      <w:r w:rsidRPr="00F502FE">
        <w:rPr>
          <w:rFonts w:ascii="Times New Roman" w:hAnsi="Times New Roman" w:cs="Times New Roman"/>
          <w:sz w:val="28"/>
          <w:szCs w:val="28"/>
        </w:rPr>
        <w:t>;</w:t>
      </w:r>
    </w:p>
    <w:p w:rsidR="00F502FE" w:rsidRPr="00F502FE" w:rsidRDefault="00F502FE" w:rsidP="00F502FE">
      <w:pPr>
        <w:spacing w:after="0" w:line="240" w:lineRule="auto"/>
        <w:ind w:firstLine="709"/>
        <w:jc w:val="both"/>
        <w:rPr>
          <w:rFonts w:ascii="Times New Roman" w:hAnsi="Times New Roman" w:cs="Times New Roman"/>
          <w:sz w:val="28"/>
          <w:szCs w:val="28"/>
        </w:rPr>
      </w:pPr>
      <w:r w:rsidRPr="00F502FE">
        <w:rPr>
          <w:rFonts w:ascii="Times New Roman" w:hAnsi="Times New Roman" w:cs="Times New Roman"/>
          <w:bCs/>
          <w:iCs/>
          <w:sz w:val="28"/>
          <w:szCs w:val="28"/>
        </w:rPr>
        <w:t xml:space="preserve">- образовательно-культурного комплекса в д. </w:t>
      </w:r>
      <w:proofErr w:type="spellStart"/>
      <w:r w:rsidRPr="00F502FE">
        <w:rPr>
          <w:rFonts w:ascii="Times New Roman" w:hAnsi="Times New Roman" w:cs="Times New Roman"/>
          <w:bCs/>
          <w:iCs/>
          <w:sz w:val="28"/>
          <w:szCs w:val="28"/>
        </w:rPr>
        <w:t>Хулимсунт</w:t>
      </w:r>
      <w:proofErr w:type="spellEnd"/>
      <w:r w:rsidRPr="00F502FE">
        <w:rPr>
          <w:rFonts w:ascii="Times New Roman" w:hAnsi="Times New Roman" w:cs="Times New Roman"/>
          <w:bCs/>
          <w:iCs/>
          <w:sz w:val="28"/>
          <w:szCs w:val="28"/>
        </w:rPr>
        <w:t xml:space="preserve"> (школа на 140 учащихся)</w:t>
      </w:r>
      <w:r w:rsidRPr="00F502FE">
        <w:rPr>
          <w:rFonts w:ascii="Times New Roman" w:hAnsi="Times New Roman" w:cs="Times New Roman"/>
          <w:sz w:val="28"/>
          <w:szCs w:val="28"/>
        </w:rPr>
        <w:t>;</w:t>
      </w:r>
    </w:p>
    <w:p w:rsidR="00F502FE" w:rsidRPr="00F502FE" w:rsidRDefault="00F502FE" w:rsidP="00F502FE">
      <w:pPr>
        <w:autoSpaceDE w:val="0"/>
        <w:autoSpaceDN w:val="0"/>
        <w:adjustRightInd w:val="0"/>
        <w:spacing w:after="0" w:line="240" w:lineRule="auto"/>
        <w:ind w:firstLine="709"/>
        <w:jc w:val="both"/>
        <w:rPr>
          <w:rFonts w:ascii="Times New Roman" w:hAnsi="Times New Roman" w:cs="Times New Roman"/>
          <w:sz w:val="28"/>
          <w:szCs w:val="28"/>
        </w:rPr>
      </w:pPr>
      <w:r w:rsidRPr="00F502FE">
        <w:rPr>
          <w:rFonts w:ascii="Times New Roman" w:hAnsi="Times New Roman" w:cs="Times New Roman"/>
          <w:sz w:val="28"/>
          <w:szCs w:val="28"/>
        </w:rPr>
        <w:t xml:space="preserve">- </w:t>
      </w:r>
      <w:r w:rsidRPr="00F502FE">
        <w:rPr>
          <w:rFonts w:ascii="Times New Roman" w:hAnsi="Times New Roman" w:cs="Times New Roman"/>
          <w:bCs/>
          <w:iCs/>
          <w:sz w:val="28"/>
          <w:szCs w:val="28"/>
        </w:rPr>
        <w:t>образовательно-культурного комплекса в с. Теги</w:t>
      </w:r>
      <w:r w:rsidRPr="00F502FE">
        <w:rPr>
          <w:rFonts w:ascii="Times New Roman" w:hAnsi="Times New Roman" w:cs="Times New Roman"/>
          <w:sz w:val="28"/>
          <w:szCs w:val="28"/>
        </w:rPr>
        <w:t xml:space="preserve"> (школа на 100 учащихся);</w:t>
      </w:r>
    </w:p>
    <w:p w:rsidR="00F502FE" w:rsidRPr="00F502FE" w:rsidRDefault="00F502FE" w:rsidP="00F502FE">
      <w:pPr>
        <w:spacing w:after="0" w:line="240" w:lineRule="auto"/>
        <w:ind w:firstLine="709"/>
        <w:jc w:val="both"/>
        <w:rPr>
          <w:rFonts w:ascii="Times New Roman" w:hAnsi="Times New Roman" w:cs="Times New Roman"/>
          <w:color w:val="000000"/>
          <w:sz w:val="28"/>
          <w:szCs w:val="28"/>
          <w:shd w:val="clear" w:color="auto" w:fill="FFFFFF"/>
        </w:rPr>
      </w:pPr>
      <w:r w:rsidRPr="00F502FE">
        <w:rPr>
          <w:rFonts w:ascii="Times New Roman" w:hAnsi="Times New Roman" w:cs="Times New Roman"/>
          <w:color w:val="000000"/>
          <w:sz w:val="28"/>
          <w:szCs w:val="28"/>
          <w:shd w:val="clear" w:color="auto" w:fill="FFFFFF"/>
        </w:rPr>
        <w:t xml:space="preserve">- школы п. </w:t>
      </w:r>
      <w:proofErr w:type="gramStart"/>
      <w:r w:rsidRPr="00F502FE">
        <w:rPr>
          <w:rFonts w:ascii="Times New Roman" w:hAnsi="Times New Roman" w:cs="Times New Roman"/>
          <w:color w:val="000000"/>
          <w:sz w:val="28"/>
          <w:szCs w:val="28"/>
          <w:shd w:val="clear" w:color="auto" w:fill="FFFFFF"/>
        </w:rPr>
        <w:t>Приполярный</w:t>
      </w:r>
      <w:proofErr w:type="gramEnd"/>
      <w:r w:rsidRPr="00F502FE">
        <w:rPr>
          <w:rFonts w:ascii="Times New Roman" w:hAnsi="Times New Roman" w:cs="Times New Roman"/>
          <w:color w:val="000000"/>
          <w:sz w:val="28"/>
          <w:szCs w:val="28"/>
          <w:shd w:val="clear" w:color="auto" w:fill="FFFFFF"/>
        </w:rPr>
        <w:t>;</w:t>
      </w:r>
    </w:p>
    <w:p w:rsidR="00F502FE" w:rsidRPr="00F502FE" w:rsidRDefault="00F502FE" w:rsidP="00F502FE">
      <w:pPr>
        <w:spacing w:after="0" w:line="240" w:lineRule="auto"/>
        <w:ind w:firstLine="708"/>
        <w:jc w:val="both"/>
        <w:rPr>
          <w:rFonts w:ascii="Times New Roman" w:hAnsi="Times New Roman" w:cs="Times New Roman"/>
          <w:sz w:val="28"/>
          <w:szCs w:val="28"/>
        </w:rPr>
      </w:pPr>
      <w:r w:rsidRPr="00F502FE">
        <w:rPr>
          <w:rFonts w:ascii="Times New Roman" w:hAnsi="Times New Roman" w:cs="Times New Roman"/>
          <w:color w:val="000000"/>
          <w:sz w:val="28"/>
          <w:szCs w:val="28"/>
          <w:shd w:val="clear" w:color="auto" w:fill="FFFFFF"/>
        </w:rPr>
        <w:t>-</w:t>
      </w:r>
      <w:r w:rsidRPr="00F502FE">
        <w:rPr>
          <w:rFonts w:ascii="Times New Roman" w:hAnsi="Times New Roman" w:cs="Times New Roman"/>
          <w:sz w:val="28"/>
          <w:szCs w:val="28"/>
        </w:rPr>
        <w:t xml:space="preserve">школы в </w:t>
      </w:r>
      <w:proofErr w:type="spellStart"/>
      <w:r w:rsidRPr="00F502FE">
        <w:rPr>
          <w:rFonts w:ascii="Times New Roman" w:hAnsi="Times New Roman" w:cs="Times New Roman"/>
          <w:sz w:val="28"/>
          <w:szCs w:val="28"/>
        </w:rPr>
        <w:t>пгт</w:t>
      </w:r>
      <w:proofErr w:type="spellEnd"/>
      <w:r w:rsidRPr="00F502FE">
        <w:rPr>
          <w:rFonts w:ascii="Times New Roman" w:hAnsi="Times New Roman" w:cs="Times New Roman"/>
          <w:sz w:val="28"/>
          <w:szCs w:val="28"/>
        </w:rPr>
        <w:t>. Березово;</w:t>
      </w:r>
    </w:p>
    <w:p w:rsidR="00F502FE" w:rsidRPr="00F502FE" w:rsidRDefault="00F502FE" w:rsidP="00F502FE">
      <w:pPr>
        <w:spacing w:after="0" w:line="240" w:lineRule="auto"/>
        <w:ind w:firstLine="708"/>
        <w:jc w:val="both"/>
        <w:rPr>
          <w:rFonts w:ascii="Times New Roman" w:hAnsi="Times New Roman" w:cs="Times New Roman"/>
          <w:sz w:val="28"/>
          <w:szCs w:val="28"/>
        </w:rPr>
      </w:pPr>
      <w:r w:rsidRPr="00F502FE">
        <w:rPr>
          <w:rFonts w:ascii="Times New Roman" w:hAnsi="Times New Roman" w:cs="Times New Roman"/>
          <w:snapToGrid w:val="0"/>
          <w:sz w:val="28"/>
          <w:szCs w:val="28"/>
        </w:rPr>
        <w:t>-</w:t>
      </w:r>
      <w:r w:rsidRPr="00F502FE">
        <w:rPr>
          <w:rFonts w:ascii="Times New Roman" w:hAnsi="Times New Roman" w:cs="Times New Roman"/>
          <w:sz w:val="28"/>
          <w:szCs w:val="28"/>
        </w:rPr>
        <w:t xml:space="preserve">проведение </w:t>
      </w:r>
      <w:r w:rsidRPr="00F502FE">
        <w:rPr>
          <w:rFonts w:ascii="Times New Roman" w:hAnsi="Times New Roman" w:cs="Times New Roman"/>
          <w:snapToGrid w:val="0"/>
          <w:sz w:val="28"/>
          <w:szCs w:val="28"/>
        </w:rPr>
        <w:t>р</w:t>
      </w:r>
      <w:r w:rsidRPr="00F502FE">
        <w:rPr>
          <w:rFonts w:ascii="Times New Roman" w:hAnsi="Times New Roman" w:cs="Times New Roman"/>
          <w:sz w:val="28"/>
          <w:szCs w:val="28"/>
        </w:rPr>
        <w:t xml:space="preserve">еконструкции здания больницы в с. </w:t>
      </w:r>
      <w:proofErr w:type="spellStart"/>
      <w:r w:rsidRPr="00F502FE">
        <w:rPr>
          <w:rFonts w:ascii="Times New Roman" w:hAnsi="Times New Roman" w:cs="Times New Roman"/>
          <w:sz w:val="28"/>
          <w:szCs w:val="28"/>
        </w:rPr>
        <w:t>Няксимволь</w:t>
      </w:r>
      <w:proofErr w:type="spellEnd"/>
      <w:r w:rsidRPr="00F502FE">
        <w:rPr>
          <w:rFonts w:ascii="Times New Roman" w:hAnsi="Times New Roman" w:cs="Times New Roman"/>
          <w:sz w:val="28"/>
          <w:szCs w:val="28"/>
        </w:rPr>
        <w:t xml:space="preserve"> для размещения детского сада «</w:t>
      </w:r>
      <w:proofErr w:type="spellStart"/>
      <w:r w:rsidRPr="00F502FE">
        <w:rPr>
          <w:rFonts w:ascii="Times New Roman" w:hAnsi="Times New Roman" w:cs="Times New Roman"/>
          <w:sz w:val="28"/>
          <w:szCs w:val="28"/>
        </w:rPr>
        <w:t>Северяночка</w:t>
      </w:r>
      <w:proofErr w:type="spellEnd"/>
      <w:r w:rsidRPr="00F502FE">
        <w:rPr>
          <w:rFonts w:ascii="Times New Roman" w:hAnsi="Times New Roman" w:cs="Times New Roman"/>
          <w:sz w:val="28"/>
          <w:szCs w:val="28"/>
        </w:rPr>
        <w:t xml:space="preserve">» на 35 мест и здания средней общеобразовательной школы в п. </w:t>
      </w:r>
      <w:proofErr w:type="spellStart"/>
      <w:r w:rsidRPr="00F502FE">
        <w:rPr>
          <w:rFonts w:ascii="Times New Roman" w:hAnsi="Times New Roman" w:cs="Times New Roman"/>
          <w:sz w:val="28"/>
          <w:szCs w:val="28"/>
        </w:rPr>
        <w:t>Ванзетур</w:t>
      </w:r>
      <w:proofErr w:type="spellEnd"/>
      <w:r w:rsidRPr="00F502FE">
        <w:rPr>
          <w:rFonts w:ascii="Times New Roman" w:hAnsi="Times New Roman" w:cs="Times New Roman"/>
          <w:sz w:val="28"/>
          <w:szCs w:val="28"/>
        </w:rPr>
        <w:t xml:space="preserve"> для размещения детского сада «Капелька» на 40 мест.</w:t>
      </w:r>
    </w:p>
    <w:p w:rsidR="00F502FE" w:rsidRPr="00F502FE" w:rsidRDefault="00F502FE" w:rsidP="00F502FE">
      <w:pPr>
        <w:keepNext/>
        <w:spacing w:after="0" w:line="240" w:lineRule="auto"/>
        <w:ind w:firstLine="708"/>
        <w:jc w:val="both"/>
        <w:outlineLvl w:val="6"/>
        <w:rPr>
          <w:rFonts w:ascii="Times New Roman" w:eastAsia="Times New Roman" w:hAnsi="Times New Roman" w:cs="Times New Roman"/>
          <w:b/>
          <w:iCs/>
          <w:sz w:val="28"/>
          <w:szCs w:val="28"/>
          <w:u w:val="single"/>
          <w:lang w:eastAsia="ru-RU"/>
        </w:rPr>
      </w:pPr>
    </w:p>
    <w:p w:rsidR="00F502FE" w:rsidRPr="00F502FE" w:rsidRDefault="00F502FE" w:rsidP="00F502FE">
      <w:pPr>
        <w:keepNext/>
        <w:spacing w:after="0" w:line="240" w:lineRule="auto"/>
        <w:ind w:firstLine="708"/>
        <w:jc w:val="both"/>
        <w:outlineLvl w:val="6"/>
        <w:rPr>
          <w:rFonts w:ascii="Times New Roman" w:eastAsia="Times New Roman" w:hAnsi="Times New Roman" w:cs="Times New Roman"/>
          <w:b/>
          <w:iCs/>
          <w:sz w:val="28"/>
          <w:szCs w:val="28"/>
          <w:lang w:eastAsia="ru-RU"/>
        </w:rPr>
      </w:pPr>
      <w:r w:rsidRPr="00F502FE">
        <w:rPr>
          <w:rFonts w:ascii="Times New Roman" w:eastAsia="Times New Roman" w:hAnsi="Times New Roman" w:cs="Times New Roman"/>
          <w:b/>
          <w:iCs/>
          <w:sz w:val="28"/>
          <w:szCs w:val="28"/>
          <w:lang w:eastAsia="ru-RU"/>
        </w:rPr>
        <w:t>10.2. Здравоохранение</w:t>
      </w:r>
    </w:p>
    <w:p w:rsidR="00F502FE" w:rsidRPr="00F502FE" w:rsidRDefault="00F502FE" w:rsidP="00F502FE">
      <w:pPr>
        <w:spacing w:after="0" w:line="0" w:lineRule="atLeast"/>
        <w:ind w:firstLine="709"/>
        <w:jc w:val="both"/>
        <w:rPr>
          <w:rFonts w:ascii="Times New Roman" w:hAnsi="Times New Roman" w:cs="Times New Roman"/>
          <w:sz w:val="28"/>
          <w:szCs w:val="28"/>
        </w:rPr>
      </w:pPr>
      <w:r w:rsidRPr="00F502FE">
        <w:rPr>
          <w:rFonts w:ascii="Times New Roman" w:hAnsi="Times New Roman" w:cs="Times New Roman"/>
          <w:sz w:val="28"/>
          <w:szCs w:val="28"/>
        </w:rPr>
        <w:t>Здравоохранение Березовского района является важнейшим элементом общественной жизни и нацелено на дальнейшее укрепление физического и социального благополучия жителей и удовлетворения растущих потребностей в медицинской помощи. В отрасли здравоохранения будут реализовываться меры по обеспечению стабильности функционирования системы здравоохранения, более эффективному использованию финансово-материальных ресурсов.</w:t>
      </w:r>
    </w:p>
    <w:p w:rsidR="00F502FE" w:rsidRPr="00F502FE" w:rsidRDefault="00F502FE" w:rsidP="00F502FE">
      <w:pPr>
        <w:spacing w:after="0" w:line="0" w:lineRule="atLeast"/>
        <w:ind w:firstLine="709"/>
        <w:jc w:val="both"/>
        <w:rPr>
          <w:rFonts w:ascii="Times New Roman" w:hAnsi="Times New Roman" w:cs="Times New Roman"/>
          <w:sz w:val="28"/>
          <w:szCs w:val="28"/>
        </w:rPr>
      </w:pPr>
      <w:proofErr w:type="gramStart"/>
      <w:r w:rsidRPr="00F502FE">
        <w:rPr>
          <w:rFonts w:ascii="Times New Roman" w:hAnsi="Times New Roman" w:cs="Times New Roman"/>
          <w:sz w:val="28"/>
          <w:szCs w:val="28"/>
        </w:rPr>
        <w:t xml:space="preserve">Политика в сфере здравоохранения будет определяться в соответствии с задачами, поставленными Президентом Российской Федерации в Указах от 07 мая 2012 года </w:t>
      </w:r>
      <w:hyperlink r:id="rId23" w:history="1">
        <w:r w:rsidRPr="00F502FE">
          <w:rPr>
            <w:rFonts w:ascii="Times New Roman" w:hAnsi="Times New Roman" w:cs="Times New Roman"/>
            <w:sz w:val="28"/>
            <w:szCs w:val="28"/>
          </w:rPr>
          <w:t>№ 597</w:t>
        </w:r>
      </w:hyperlink>
      <w:r w:rsidRPr="00F502FE">
        <w:rPr>
          <w:rFonts w:ascii="Times New Roman" w:hAnsi="Times New Roman" w:cs="Times New Roman"/>
          <w:sz w:val="28"/>
          <w:szCs w:val="28"/>
        </w:rPr>
        <w:t xml:space="preserve"> «О мероприятиях по реализации государственной социальной политики» и </w:t>
      </w:r>
      <w:hyperlink r:id="rId24" w:history="1">
        <w:r w:rsidRPr="00F502FE">
          <w:rPr>
            <w:rFonts w:ascii="Times New Roman" w:hAnsi="Times New Roman" w:cs="Times New Roman"/>
            <w:sz w:val="28"/>
            <w:szCs w:val="28"/>
          </w:rPr>
          <w:t>№ 598</w:t>
        </w:r>
      </w:hyperlink>
      <w:r w:rsidRPr="00F502FE">
        <w:rPr>
          <w:rFonts w:ascii="Times New Roman" w:hAnsi="Times New Roman" w:cs="Times New Roman"/>
          <w:sz w:val="28"/>
          <w:szCs w:val="28"/>
        </w:rPr>
        <w:t xml:space="preserve"> «О совершенствовании государственной политики в сфере здравоохранения», Федеральными законами «</w:t>
      </w:r>
      <w:hyperlink r:id="rId25" w:history="1">
        <w:r w:rsidRPr="00F502FE">
          <w:rPr>
            <w:rFonts w:ascii="Times New Roman" w:hAnsi="Times New Roman" w:cs="Times New Roman"/>
            <w:sz w:val="28"/>
            <w:szCs w:val="28"/>
          </w:rPr>
          <w:t>Об основах</w:t>
        </w:r>
      </w:hyperlink>
      <w:r w:rsidRPr="00F502FE">
        <w:rPr>
          <w:rFonts w:ascii="Times New Roman" w:hAnsi="Times New Roman" w:cs="Times New Roman"/>
          <w:sz w:val="28"/>
          <w:szCs w:val="28"/>
        </w:rPr>
        <w:t xml:space="preserve"> охраны здоровья граждан в Российской Федерации» и «</w:t>
      </w:r>
      <w:hyperlink r:id="rId26" w:history="1">
        <w:r w:rsidRPr="00F502FE">
          <w:rPr>
            <w:rFonts w:ascii="Times New Roman" w:hAnsi="Times New Roman" w:cs="Times New Roman"/>
            <w:sz w:val="28"/>
            <w:szCs w:val="28"/>
          </w:rPr>
          <w:t>Об обязательном медицинском страховании</w:t>
        </w:r>
      </w:hyperlink>
      <w:r w:rsidRPr="00F502FE">
        <w:rPr>
          <w:rFonts w:ascii="Times New Roman" w:hAnsi="Times New Roman" w:cs="Times New Roman"/>
          <w:sz w:val="28"/>
          <w:szCs w:val="28"/>
        </w:rPr>
        <w:t xml:space="preserve"> в Российской Федерации», </w:t>
      </w:r>
      <w:hyperlink r:id="rId27" w:history="1">
        <w:r w:rsidRPr="00F502FE">
          <w:rPr>
            <w:rFonts w:ascii="Times New Roman" w:hAnsi="Times New Roman" w:cs="Times New Roman"/>
            <w:sz w:val="28"/>
            <w:szCs w:val="28"/>
          </w:rPr>
          <w:t>планом</w:t>
        </w:r>
      </w:hyperlink>
      <w:r w:rsidRPr="00F502FE">
        <w:rPr>
          <w:rFonts w:ascii="Times New Roman" w:hAnsi="Times New Roman" w:cs="Times New Roman"/>
          <w:sz w:val="28"/>
          <w:szCs w:val="28"/>
        </w:rPr>
        <w:t xml:space="preserve"> мероприятий («дорожной картой</w:t>
      </w:r>
      <w:proofErr w:type="gramEnd"/>
      <w:r w:rsidRPr="00F502FE">
        <w:rPr>
          <w:rFonts w:ascii="Times New Roman" w:hAnsi="Times New Roman" w:cs="Times New Roman"/>
          <w:sz w:val="28"/>
          <w:szCs w:val="28"/>
        </w:rPr>
        <w:t xml:space="preserve">») «Изменения в отраслях социальной сферы, направленные на повышение эффективности здравоохранения </w:t>
      </w:r>
      <w:proofErr w:type="gramStart"/>
      <w:r w:rsidRPr="00F502FE">
        <w:rPr>
          <w:rFonts w:ascii="Times New Roman" w:hAnsi="Times New Roman" w:cs="Times New Roman"/>
          <w:sz w:val="28"/>
          <w:szCs w:val="28"/>
        </w:rPr>
        <w:t>в</w:t>
      </w:r>
      <w:proofErr w:type="gramEnd"/>
      <w:r w:rsidRPr="00F502FE">
        <w:rPr>
          <w:rFonts w:ascii="Times New Roman" w:hAnsi="Times New Roman" w:cs="Times New Roman"/>
          <w:sz w:val="28"/>
          <w:szCs w:val="28"/>
        </w:rPr>
        <w:t xml:space="preserve"> </w:t>
      </w:r>
      <w:proofErr w:type="gramStart"/>
      <w:r w:rsidRPr="00F502FE">
        <w:rPr>
          <w:rFonts w:ascii="Times New Roman" w:hAnsi="Times New Roman" w:cs="Times New Roman"/>
          <w:sz w:val="28"/>
          <w:szCs w:val="28"/>
        </w:rPr>
        <w:t>Ханты-Мансийском</w:t>
      </w:r>
      <w:proofErr w:type="gramEnd"/>
      <w:r w:rsidRPr="00F502FE">
        <w:rPr>
          <w:rFonts w:ascii="Times New Roman" w:hAnsi="Times New Roman" w:cs="Times New Roman"/>
          <w:sz w:val="28"/>
          <w:szCs w:val="28"/>
        </w:rPr>
        <w:t xml:space="preserve"> автономном округе – Югре».</w:t>
      </w:r>
    </w:p>
    <w:p w:rsidR="00F502FE" w:rsidRPr="00F502FE" w:rsidRDefault="00F502FE" w:rsidP="00F502FE">
      <w:pPr>
        <w:tabs>
          <w:tab w:val="left" w:pos="540"/>
        </w:tabs>
        <w:spacing w:after="0" w:line="0" w:lineRule="atLeast"/>
        <w:ind w:firstLine="709"/>
        <w:jc w:val="both"/>
        <w:rPr>
          <w:rFonts w:ascii="Times New Roman" w:hAnsi="Times New Roman" w:cs="Times New Roman"/>
          <w:sz w:val="28"/>
          <w:szCs w:val="28"/>
        </w:rPr>
      </w:pPr>
      <w:r w:rsidRPr="00F502FE">
        <w:rPr>
          <w:rFonts w:ascii="Times New Roman" w:hAnsi="Times New Roman" w:cs="Times New Roman"/>
          <w:sz w:val="28"/>
          <w:szCs w:val="28"/>
        </w:rPr>
        <w:t xml:space="preserve">Медицинскую помощь в районе оказывают 9 учреждений здравоохранения: 2 районные больницы в </w:t>
      </w:r>
      <w:proofErr w:type="spellStart"/>
      <w:r w:rsidRPr="00F502FE">
        <w:rPr>
          <w:rFonts w:ascii="Times New Roman" w:hAnsi="Times New Roman" w:cs="Times New Roman"/>
          <w:sz w:val="28"/>
          <w:szCs w:val="28"/>
        </w:rPr>
        <w:t>пгт</w:t>
      </w:r>
      <w:proofErr w:type="spellEnd"/>
      <w:r w:rsidRPr="00F502FE">
        <w:rPr>
          <w:rFonts w:ascii="Times New Roman" w:hAnsi="Times New Roman" w:cs="Times New Roman"/>
          <w:sz w:val="28"/>
          <w:szCs w:val="28"/>
        </w:rPr>
        <w:t xml:space="preserve">. </w:t>
      </w:r>
      <w:proofErr w:type="spellStart"/>
      <w:r w:rsidRPr="00F502FE">
        <w:rPr>
          <w:rFonts w:ascii="Times New Roman" w:hAnsi="Times New Roman" w:cs="Times New Roman"/>
          <w:sz w:val="28"/>
          <w:szCs w:val="28"/>
        </w:rPr>
        <w:t>Игрим</w:t>
      </w:r>
      <w:proofErr w:type="spellEnd"/>
      <w:r w:rsidRPr="00F502FE">
        <w:rPr>
          <w:rFonts w:ascii="Times New Roman" w:hAnsi="Times New Roman" w:cs="Times New Roman"/>
          <w:sz w:val="28"/>
          <w:szCs w:val="28"/>
        </w:rPr>
        <w:t xml:space="preserve"> и </w:t>
      </w:r>
      <w:proofErr w:type="spellStart"/>
      <w:r w:rsidRPr="00F502FE">
        <w:rPr>
          <w:rFonts w:ascii="Times New Roman" w:hAnsi="Times New Roman" w:cs="Times New Roman"/>
          <w:sz w:val="28"/>
          <w:szCs w:val="28"/>
        </w:rPr>
        <w:t>пгт</w:t>
      </w:r>
      <w:proofErr w:type="spellEnd"/>
      <w:r w:rsidRPr="00F502FE">
        <w:rPr>
          <w:rFonts w:ascii="Times New Roman" w:hAnsi="Times New Roman" w:cs="Times New Roman"/>
          <w:sz w:val="28"/>
          <w:szCs w:val="28"/>
        </w:rPr>
        <w:t xml:space="preserve">. Березово с филиалом БУ «Березовская районная больница» в с. </w:t>
      </w:r>
      <w:proofErr w:type="spellStart"/>
      <w:r w:rsidRPr="00F502FE">
        <w:rPr>
          <w:rFonts w:ascii="Times New Roman" w:hAnsi="Times New Roman" w:cs="Times New Roman"/>
          <w:sz w:val="28"/>
          <w:szCs w:val="28"/>
        </w:rPr>
        <w:t>Саранпауль</w:t>
      </w:r>
      <w:proofErr w:type="spellEnd"/>
      <w:r w:rsidRPr="00F502FE">
        <w:rPr>
          <w:rFonts w:ascii="Times New Roman" w:hAnsi="Times New Roman" w:cs="Times New Roman"/>
          <w:sz w:val="28"/>
          <w:szCs w:val="28"/>
        </w:rPr>
        <w:t xml:space="preserve">, 1 окружное учреждение – противотуберкулезный диспансер в </w:t>
      </w:r>
      <w:proofErr w:type="spellStart"/>
      <w:r w:rsidRPr="00F502FE">
        <w:rPr>
          <w:rFonts w:ascii="Times New Roman" w:hAnsi="Times New Roman" w:cs="Times New Roman"/>
          <w:sz w:val="28"/>
          <w:szCs w:val="28"/>
        </w:rPr>
        <w:t>пгт</w:t>
      </w:r>
      <w:proofErr w:type="spellEnd"/>
      <w:r w:rsidRPr="00F502FE">
        <w:rPr>
          <w:rFonts w:ascii="Times New Roman" w:hAnsi="Times New Roman" w:cs="Times New Roman"/>
          <w:sz w:val="28"/>
          <w:szCs w:val="28"/>
        </w:rPr>
        <w:t xml:space="preserve">. Березово, рассчитанный на 90 </w:t>
      </w:r>
      <w:proofErr w:type="gramStart"/>
      <w:r w:rsidRPr="00F502FE">
        <w:rPr>
          <w:rFonts w:ascii="Times New Roman" w:hAnsi="Times New Roman" w:cs="Times New Roman"/>
          <w:sz w:val="28"/>
          <w:szCs w:val="28"/>
        </w:rPr>
        <w:t>койко/мест</w:t>
      </w:r>
      <w:proofErr w:type="gramEnd"/>
      <w:r w:rsidRPr="00F502FE">
        <w:rPr>
          <w:rFonts w:ascii="Times New Roman" w:hAnsi="Times New Roman" w:cs="Times New Roman"/>
          <w:sz w:val="28"/>
          <w:szCs w:val="28"/>
        </w:rPr>
        <w:t xml:space="preserve">., 6 </w:t>
      </w:r>
      <w:proofErr w:type="spellStart"/>
      <w:r w:rsidRPr="00F502FE">
        <w:rPr>
          <w:rFonts w:ascii="Times New Roman" w:hAnsi="Times New Roman" w:cs="Times New Roman"/>
          <w:sz w:val="28"/>
          <w:szCs w:val="28"/>
        </w:rPr>
        <w:t>ФАПов</w:t>
      </w:r>
      <w:proofErr w:type="spellEnd"/>
      <w:r w:rsidRPr="00F502FE">
        <w:rPr>
          <w:rFonts w:ascii="Times New Roman" w:hAnsi="Times New Roman" w:cs="Times New Roman"/>
          <w:sz w:val="28"/>
          <w:szCs w:val="28"/>
        </w:rPr>
        <w:t xml:space="preserve"> и 35 медицинских кабинетов образовательных учреждений.</w:t>
      </w:r>
    </w:p>
    <w:p w:rsidR="00F502FE" w:rsidRPr="00F502FE" w:rsidRDefault="00F502FE" w:rsidP="00F502FE">
      <w:pPr>
        <w:tabs>
          <w:tab w:val="left" w:pos="540"/>
        </w:tabs>
        <w:spacing w:after="0" w:line="0" w:lineRule="atLeast"/>
        <w:ind w:firstLine="709"/>
        <w:jc w:val="both"/>
        <w:rPr>
          <w:rFonts w:ascii="Times New Roman" w:hAnsi="Times New Roman" w:cs="Times New Roman"/>
          <w:sz w:val="28"/>
          <w:szCs w:val="28"/>
        </w:rPr>
      </w:pPr>
      <w:r w:rsidRPr="00F502FE">
        <w:rPr>
          <w:rFonts w:ascii="Times New Roman" w:hAnsi="Times New Roman" w:cs="Times New Roman"/>
          <w:sz w:val="28"/>
          <w:szCs w:val="28"/>
        </w:rPr>
        <w:t xml:space="preserve">На территории района функционирует 2 отделения скорой медицинской помощи в </w:t>
      </w:r>
      <w:proofErr w:type="spellStart"/>
      <w:r w:rsidRPr="00F502FE">
        <w:rPr>
          <w:rFonts w:ascii="Times New Roman" w:hAnsi="Times New Roman" w:cs="Times New Roman"/>
          <w:sz w:val="28"/>
          <w:szCs w:val="28"/>
        </w:rPr>
        <w:t>пгт</w:t>
      </w:r>
      <w:proofErr w:type="spellEnd"/>
      <w:r w:rsidRPr="00F502FE">
        <w:rPr>
          <w:rFonts w:ascii="Times New Roman" w:hAnsi="Times New Roman" w:cs="Times New Roman"/>
          <w:sz w:val="28"/>
          <w:szCs w:val="28"/>
        </w:rPr>
        <w:t xml:space="preserve">. Березово, </w:t>
      </w:r>
      <w:proofErr w:type="spellStart"/>
      <w:r w:rsidRPr="00F502FE">
        <w:rPr>
          <w:rFonts w:ascii="Times New Roman" w:hAnsi="Times New Roman" w:cs="Times New Roman"/>
          <w:sz w:val="28"/>
          <w:szCs w:val="28"/>
        </w:rPr>
        <w:t>пгт</w:t>
      </w:r>
      <w:proofErr w:type="spellEnd"/>
      <w:r w:rsidRPr="00F502FE">
        <w:rPr>
          <w:rFonts w:ascii="Times New Roman" w:hAnsi="Times New Roman" w:cs="Times New Roman"/>
          <w:sz w:val="28"/>
          <w:szCs w:val="28"/>
        </w:rPr>
        <w:t xml:space="preserve">. </w:t>
      </w:r>
      <w:proofErr w:type="spellStart"/>
      <w:r w:rsidRPr="00F502FE">
        <w:rPr>
          <w:rFonts w:ascii="Times New Roman" w:hAnsi="Times New Roman" w:cs="Times New Roman"/>
          <w:sz w:val="28"/>
          <w:szCs w:val="28"/>
        </w:rPr>
        <w:t>Игрим</w:t>
      </w:r>
      <w:proofErr w:type="spellEnd"/>
      <w:r w:rsidRPr="00F502FE">
        <w:rPr>
          <w:rFonts w:ascii="Times New Roman" w:hAnsi="Times New Roman" w:cs="Times New Roman"/>
          <w:sz w:val="28"/>
          <w:szCs w:val="28"/>
        </w:rPr>
        <w:t xml:space="preserve">, Центр медицины катастроф окружного подчинения в </w:t>
      </w:r>
      <w:proofErr w:type="spellStart"/>
      <w:r w:rsidRPr="00F502FE">
        <w:rPr>
          <w:rFonts w:ascii="Times New Roman" w:hAnsi="Times New Roman" w:cs="Times New Roman"/>
          <w:sz w:val="28"/>
          <w:szCs w:val="28"/>
        </w:rPr>
        <w:t>пгт</w:t>
      </w:r>
      <w:proofErr w:type="spellEnd"/>
      <w:r w:rsidRPr="00F502FE">
        <w:rPr>
          <w:rFonts w:ascii="Times New Roman" w:hAnsi="Times New Roman" w:cs="Times New Roman"/>
          <w:sz w:val="28"/>
          <w:szCs w:val="28"/>
        </w:rPr>
        <w:t>. Березово.</w:t>
      </w:r>
    </w:p>
    <w:p w:rsidR="00F502FE" w:rsidRPr="00F502FE" w:rsidRDefault="00F502FE" w:rsidP="00F502FE">
      <w:pPr>
        <w:spacing w:after="0" w:line="240" w:lineRule="auto"/>
        <w:ind w:firstLine="708"/>
        <w:jc w:val="both"/>
        <w:rPr>
          <w:rFonts w:ascii="Times New Roman" w:hAnsi="Times New Roman"/>
          <w:sz w:val="28"/>
          <w:szCs w:val="28"/>
        </w:rPr>
      </w:pPr>
      <w:r w:rsidRPr="00F502FE">
        <w:rPr>
          <w:rFonts w:ascii="Times New Roman" w:hAnsi="Times New Roman"/>
          <w:sz w:val="28"/>
          <w:szCs w:val="28"/>
        </w:rPr>
        <w:t xml:space="preserve">Важным фактором успешного функционирования отрасли остается информатизация. В прогнозном периоде в рамках государственной программы «Развитие здравоохранения» на территории Березовского района продолжится создание и развитие механизмов взаимодействия медицинских организаций на основе единой государственной информационной системы в сфере здравоохранения (единого цифрового контура). Реализация Регионального проекта единый цифровой контур позволит во всех медицинских организациях Ханты-Мансийского автономного округа – Югры, в том числе в Березовском районе внедрить медицинские информационные системы, соответствующие требованиям Минздрава Российской Федерации, создать единый цифровой архив медицинских изображений, лабораторных исследований и т.д. </w:t>
      </w:r>
    </w:p>
    <w:p w:rsidR="00F502FE" w:rsidRPr="00F502FE" w:rsidRDefault="00F502FE" w:rsidP="00F502FE">
      <w:pPr>
        <w:spacing w:after="0" w:line="240" w:lineRule="auto"/>
        <w:ind w:firstLine="708"/>
        <w:jc w:val="both"/>
        <w:rPr>
          <w:rFonts w:ascii="Times New Roman" w:hAnsi="Times New Roman"/>
          <w:sz w:val="28"/>
          <w:szCs w:val="28"/>
        </w:rPr>
      </w:pPr>
      <w:proofErr w:type="gramStart"/>
      <w:r w:rsidRPr="00F502FE">
        <w:rPr>
          <w:rFonts w:ascii="Times New Roman" w:hAnsi="Times New Roman"/>
          <w:sz w:val="28"/>
          <w:szCs w:val="28"/>
        </w:rPr>
        <w:t>К 2023 году будет осуществлен переход к ведению медицинской документации в электронном виде с возможностью передачи электронной медицинской карты, справок и других медицинских документов в Личный кабинет пациента «Мое здоровье» на Едином портале государственных и муниципальных услуг, а также будет обеспечена возможность передачи электронных медицинских документов в другие отраслевые и ведомственные информационные системы, в том числе в Фонда социального страхования</w:t>
      </w:r>
      <w:proofErr w:type="gramEnd"/>
      <w:r w:rsidRPr="00F502FE">
        <w:rPr>
          <w:rFonts w:ascii="Times New Roman" w:hAnsi="Times New Roman"/>
          <w:sz w:val="28"/>
          <w:szCs w:val="28"/>
        </w:rPr>
        <w:t xml:space="preserve"> </w:t>
      </w:r>
      <w:r w:rsidRPr="00F502FE">
        <w:rPr>
          <w:rFonts w:ascii="Times New Roman" w:hAnsi="Times New Roman"/>
          <w:sz w:val="28"/>
          <w:szCs w:val="28"/>
        </w:rPr>
        <w:lastRenderedPageBreak/>
        <w:t xml:space="preserve">Российской Федерации и Федерального государственного бюджетного учреждения «Федеральное бюро </w:t>
      </w:r>
      <w:proofErr w:type="gramStart"/>
      <w:r w:rsidRPr="00F502FE">
        <w:rPr>
          <w:rFonts w:ascii="Times New Roman" w:hAnsi="Times New Roman"/>
          <w:sz w:val="28"/>
          <w:szCs w:val="28"/>
        </w:rPr>
        <w:t>медико-социальной</w:t>
      </w:r>
      <w:proofErr w:type="gramEnd"/>
      <w:r w:rsidRPr="00F502FE">
        <w:rPr>
          <w:rFonts w:ascii="Times New Roman" w:hAnsi="Times New Roman"/>
          <w:sz w:val="28"/>
          <w:szCs w:val="28"/>
        </w:rPr>
        <w:t xml:space="preserve"> экспертизы» Министерства труда и социальной защиты РФ. </w:t>
      </w:r>
    </w:p>
    <w:p w:rsidR="00F502FE" w:rsidRPr="00F502FE" w:rsidRDefault="00F502FE" w:rsidP="00F502FE">
      <w:pPr>
        <w:spacing w:after="0" w:line="240" w:lineRule="auto"/>
        <w:ind w:firstLine="708"/>
        <w:jc w:val="both"/>
        <w:rPr>
          <w:rFonts w:ascii="Times New Roman" w:hAnsi="Times New Roman"/>
          <w:sz w:val="28"/>
          <w:szCs w:val="28"/>
        </w:rPr>
      </w:pPr>
      <w:r w:rsidRPr="00F502FE">
        <w:rPr>
          <w:rFonts w:ascii="Times New Roman" w:hAnsi="Times New Roman"/>
          <w:sz w:val="28"/>
          <w:szCs w:val="28"/>
        </w:rPr>
        <w:t>К концу 2024 года электронные услуги (сервисы) в Личном кабинете пациента «Мое здоровье» на ЕПГУ будут доступны для всех жителей Березовского района.</w:t>
      </w:r>
    </w:p>
    <w:p w:rsidR="00F502FE" w:rsidRPr="00F502FE" w:rsidRDefault="00F502FE" w:rsidP="00F502FE">
      <w:pPr>
        <w:spacing w:after="0" w:line="240" w:lineRule="auto"/>
        <w:ind w:firstLine="708"/>
        <w:jc w:val="both"/>
        <w:rPr>
          <w:rFonts w:ascii="Times New Roman" w:hAnsi="Times New Roman"/>
          <w:sz w:val="28"/>
          <w:szCs w:val="28"/>
        </w:rPr>
      </w:pPr>
      <w:r w:rsidRPr="00F502FE">
        <w:rPr>
          <w:rFonts w:ascii="Times New Roman" w:hAnsi="Times New Roman"/>
          <w:sz w:val="28"/>
          <w:szCs w:val="28"/>
        </w:rPr>
        <w:t xml:space="preserve">В прогнозный период продолжится развитие услуги интернет – регистратуры, позволяющей максимально сократить время ожидания в очереди при обращении граждан. </w:t>
      </w:r>
    </w:p>
    <w:p w:rsidR="00F502FE" w:rsidRPr="00F502FE" w:rsidRDefault="00F502FE" w:rsidP="00F502FE">
      <w:pPr>
        <w:spacing w:after="0" w:line="240" w:lineRule="auto"/>
        <w:ind w:firstLine="709"/>
        <w:jc w:val="both"/>
        <w:rPr>
          <w:rFonts w:ascii="Times New Roman" w:hAnsi="Times New Roman"/>
          <w:sz w:val="28"/>
          <w:szCs w:val="28"/>
        </w:rPr>
      </w:pPr>
      <w:r w:rsidRPr="00F502FE">
        <w:rPr>
          <w:rFonts w:ascii="Times New Roman" w:hAnsi="Times New Roman"/>
          <w:sz w:val="28"/>
          <w:szCs w:val="28"/>
        </w:rPr>
        <w:t>В 2018 году была продолжена работа по преобразованию системы здравоохранения – повышение эффективности использования ресурсов. За счет средств региональной программы «Развитие здравоохранения на 2016 – 2020 годы» и собственных ресурсов приобретено для нужд:</w:t>
      </w:r>
    </w:p>
    <w:p w:rsidR="00F502FE" w:rsidRPr="00F502FE" w:rsidRDefault="00F502FE" w:rsidP="00F502FE">
      <w:pPr>
        <w:spacing w:after="0" w:line="240" w:lineRule="auto"/>
        <w:ind w:firstLine="708"/>
        <w:jc w:val="both"/>
        <w:rPr>
          <w:rFonts w:ascii="Times New Roman" w:hAnsi="Times New Roman"/>
          <w:sz w:val="28"/>
          <w:szCs w:val="28"/>
        </w:rPr>
      </w:pPr>
      <w:r w:rsidRPr="00F502FE">
        <w:rPr>
          <w:rFonts w:ascii="Times New Roman" w:hAnsi="Times New Roman"/>
          <w:sz w:val="28"/>
          <w:szCs w:val="28"/>
        </w:rPr>
        <w:t xml:space="preserve">1. центральной районной больницы в </w:t>
      </w:r>
      <w:proofErr w:type="spellStart"/>
      <w:r w:rsidRPr="00F502FE">
        <w:rPr>
          <w:rFonts w:ascii="Times New Roman" w:hAnsi="Times New Roman"/>
          <w:sz w:val="28"/>
          <w:szCs w:val="28"/>
        </w:rPr>
        <w:t>пгт</w:t>
      </w:r>
      <w:proofErr w:type="spellEnd"/>
      <w:r w:rsidRPr="00F502FE">
        <w:rPr>
          <w:rFonts w:ascii="Times New Roman" w:hAnsi="Times New Roman"/>
          <w:sz w:val="28"/>
          <w:szCs w:val="28"/>
        </w:rPr>
        <w:t>. Березово:</w:t>
      </w:r>
    </w:p>
    <w:p w:rsidR="00F502FE" w:rsidRPr="00F502FE" w:rsidRDefault="00F502FE" w:rsidP="00F502FE">
      <w:pPr>
        <w:spacing w:after="0" w:line="240" w:lineRule="auto"/>
        <w:ind w:firstLine="709"/>
        <w:jc w:val="both"/>
        <w:rPr>
          <w:rFonts w:ascii="Times New Roman" w:hAnsi="Times New Roman"/>
          <w:sz w:val="28"/>
          <w:szCs w:val="28"/>
        </w:rPr>
      </w:pPr>
      <w:r w:rsidRPr="00F502FE">
        <w:rPr>
          <w:rFonts w:ascii="Times New Roman" w:hAnsi="Times New Roman"/>
          <w:sz w:val="28"/>
          <w:szCs w:val="28"/>
        </w:rPr>
        <w:t xml:space="preserve">- 5 автомобилей скорой помощи, 2 аппарата искусственной вентиляции легких, </w:t>
      </w:r>
      <w:proofErr w:type="spellStart"/>
      <w:r w:rsidRPr="00F502FE">
        <w:rPr>
          <w:rFonts w:ascii="Times New Roman" w:hAnsi="Times New Roman"/>
          <w:sz w:val="28"/>
          <w:szCs w:val="28"/>
        </w:rPr>
        <w:t>видеоларингоскоп</w:t>
      </w:r>
      <w:proofErr w:type="spellEnd"/>
      <w:r w:rsidRPr="00F502FE">
        <w:rPr>
          <w:rFonts w:ascii="Times New Roman" w:hAnsi="Times New Roman"/>
          <w:sz w:val="28"/>
          <w:szCs w:val="28"/>
        </w:rPr>
        <w:t>, 2 видеомонитора для пациентов хирургического отделения, аппарат ультразвуковой диагностики, 6 стоматологических установок, оборудование для операционного блока и др.;</w:t>
      </w:r>
    </w:p>
    <w:p w:rsidR="00F502FE" w:rsidRPr="00F502FE" w:rsidRDefault="00F502FE" w:rsidP="00F502FE">
      <w:pPr>
        <w:spacing w:after="0" w:line="240" w:lineRule="auto"/>
        <w:ind w:firstLine="709"/>
        <w:jc w:val="both"/>
        <w:rPr>
          <w:rFonts w:ascii="Times New Roman" w:hAnsi="Times New Roman"/>
          <w:sz w:val="28"/>
          <w:szCs w:val="28"/>
        </w:rPr>
      </w:pPr>
      <w:r w:rsidRPr="00F502FE">
        <w:rPr>
          <w:rFonts w:ascii="Times New Roman" w:hAnsi="Times New Roman"/>
          <w:sz w:val="28"/>
          <w:szCs w:val="28"/>
        </w:rPr>
        <w:t>- выполнены ремонтные работы: входной группы детской поликлиники и колясочной, кухонного блока и обшивка хозяйственного корпуса.</w:t>
      </w:r>
    </w:p>
    <w:p w:rsidR="00F502FE" w:rsidRPr="00F502FE" w:rsidRDefault="00F502FE" w:rsidP="00F502FE">
      <w:pPr>
        <w:spacing w:after="0" w:line="240" w:lineRule="auto"/>
        <w:ind w:firstLine="708"/>
        <w:jc w:val="both"/>
        <w:rPr>
          <w:rFonts w:ascii="Times New Roman" w:hAnsi="Times New Roman"/>
          <w:sz w:val="28"/>
          <w:szCs w:val="28"/>
        </w:rPr>
      </w:pPr>
      <w:r w:rsidRPr="00F502FE">
        <w:rPr>
          <w:rFonts w:ascii="Times New Roman" w:hAnsi="Times New Roman"/>
          <w:sz w:val="28"/>
          <w:szCs w:val="28"/>
        </w:rPr>
        <w:t xml:space="preserve">2. </w:t>
      </w:r>
      <w:proofErr w:type="spellStart"/>
      <w:r w:rsidRPr="00F502FE">
        <w:rPr>
          <w:rFonts w:ascii="Times New Roman" w:hAnsi="Times New Roman"/>
          <w:sz w:val="28"/>
          <w:szCs w:val="28"/>
        </w:rPr>
        <w:t>Игримской</w:t>
      </w:r>
      <w:proofErr w:type="spellEnd"/>
      <w:r w:rsidRPr="00F502FE">
        <w:rPr>
          <w:rFonts w:ascii="Times New Roman" w:hAnsi="Times New Roman"/>
          <w:sz w:val="28"/>
          <w:szCs w:val="28"/>
        </w:rPr>
        <w:t xml:space="preserve"> районной больницы:  </w:t>
      </w:r>
    </w:p>
    <w:p w:rsidR="00F502FE" w:rsidRPr="00F502FE" w:rsidRDefault="00F502FE" w:rsidP="00F502FE">
      <w:pPr>
        <w:spacing w:after="0" w:line="240" w:lineRule="auto"/>
        <w:ind w:firstLine="709"/>
        <w:jc w:val="both"/>
        <w:rPr>
          <w:rFonts w:ascii="Times New Roman" w:hAnsi="Times New Roman"/>
          <w:sz w:val="28"/>
          <w:szCs w:val="28"/>
        </w:rPr>
      </w:pPr>
      <w:r w:rsidRPr="00F502FE">
        <w:rPr>
          <w:rFonts w:ascii="Times New Roman" w:hAnsi="Times New Roman"/>
          <w:sz w:val="28"/>
          <w:szCs w:val="28"/>
        </w:rPr>
        <w:t>- установлена систем видеонаблюдения, видеодомофоны на здании больницы и на шлагбауме;</w:t>
      </w:r>
    </w:p>
    <w:p w:rsidR="00F502FE" w:rsidRPr="00F502FE" w:rsidRDefault="00F502FE" w:rsidP="00F502FE">
      <w:pPr>
        <w:spacing w:after="0" w:line="240" w:lineRule="auto"/>
        <w:ind w:firstLine="709"/>
        <w:jc w:val="both"/>
        <w:rPr>
          <w:rFonts w:ascii="Times New Roman" w:hAnsi="Times New Roman"/>
          <w:sz w:val="28"/>
          <w:szCs w:val="28"/>
        </w:rPr>
      </w:pPr>
      <w:r w:rsidRPr="00F502FE">
        <w:rPr>
          <w:rFonts w:ascii="Times New Roman" w:hAnsi="Times New Roman"/>
          <w:sz w:val="28"/>
          <w:szCs w:val="28"/>
        </w:rPr>
        <w:t xml:space="preserve">- приобретено 3 машины скорой помощи, мебель для стационара, компьютерная техника (для </w:t>
      </w:r>
      <w:proofErr w:type="spellStart"/>
      <w:r w:rsidRPr="00F502FE">
        <w:rPr>
          <w:rFonts w:ascii="Times New Roman" w:hAnsi="Times New Roman"/>
          <w:sz w:val="28"/>
          <w:szCs w:val="28"/>
        </w:rPr>
        <w:t>персоонала</w:t>
      </w:r>
      <w:proofErr w:type="spellEnd"/>
      <w:r w:rsidRPr="00F502FE">
        <w:rPr>
          <w:rFonts w:ascii="Times New Roman" w:hAnsi="Times New Roman"/>
          <w:sz w:val="28"/>
          <w:szCs w:val="28"/>
        </w:rPr>
        <w:t xml:space="preserve">), </w:t>
      </w:r>
      <w:proofErr w:type="spellStart"/>
      <w:r w:rsidRPr="00F502FE">
        <w:rPr>
          <w:rFonts w:ascii="Times New Roman" w:hAnsi="Times New Roman"/>
          <w:sz w:val="28"/>
          <w:szCs w:val="28"/>
        </w:rPr>
        <w:t>электроэнцефалограф</w:t>
      </w:r>
      <w:proofErr w:type="spellEnd"/>
      <w:r w:rsidRPr="00F502FE">
        <w:rPr>
          <w:rFonts w:ascii="Times New Roman" w:hAnsi="Times New Roman"/>
          <w:sz w:val="28"/>
          <w:szCs w:val="28"/>
        </w:rPr>
        <w:t xml:space="preserve">, тактильный стенд с наличием шрифта Брайля – 6 шт., кардиографом, аппаратом ЭКГ, </w:t>
      </w:r>
      <w:proofErr w:type="spellStart"/>
      <w:r w:rsidRPr="00F502FE">
        <w:rPr>
          <w:rFonts w:ascii="Times New Roman" w:hAnsi="Times New Roman"/>
          <w:sz w:val="28"/>
          <w:szCs w:val="28"/>
        </w:rPr>
        <w:t>холтером</w:t>
      </w:r>
      <w:proofErr w:type="spellEnd"/>
      <w:r w:rsidRPr="00F502FE">
        <w:rPr>
          <w:rFonts w:ascii="Times New Roman" w:hAnsi="Times New Roman"/>
          <w:sz w:val="28"/>
          <w:szCs w:val="28"/>
        </w:rPr>
        <w:t xml:space="preserve">, аппарат суточного </w:t>
      </w:r>
      <w:proofErr w:type="spellStart"/>
      <w:r w:rsidRPr="00F502FE">
        <w:rPr>
          <w:rFonts w:ascii="Times New Roman" w:hAnsi="Times New Roman"/>
          <w:sz w:val="28"/>
          <w:szCs w:val="28"/>
        </w:rPr>
        <w:t>мониторирования</w:t>
      </w:r>
      <w:proofErr w:type="spellEnd"/>
      <w:r w:rsidRPr="00F502FE">
        <w:rPr>
          <w:rFonts w:ascii="Times New Roman" w:hAnsi="Times New Roman"/>
          <w:sz w:val="28"/>
          <w:szCs w:val="28"/>
        </w:rPr>
        <w:t>, спирограф и аппарат УЗИ;</w:t>
      </w:r>
    </w:p>
    <w:p w:rsidR="00F502FE" w:rsidRPr="00F502FE" w:rsidRDefault="00F502FE" w:rsidP="00F502FE">
      <w:pPr>
        <w:spacing w:after="0" w:line="240" w:lineRule="auto"/>
        <w:ind w:firstLine="709"/>
        <w:jc w:val="both"/>
        <w:rPr>
          <w:rFonts w:ascii="Times New Roman" w:hAnsi="Times New Roman"/>
          <w:sz w:val="28"/>
          <w:szCs w:val="28"/>
        </w:rPr>
      </w:pPr>
      <w:r w:rsidRPr="00F502FE">
        <w:rPr>
          <w:rFonts w:ascii="Times New Roman" w:hAnsi="Times New Roman"/>
          <w:sz w:val="28"/>
          <w:szCs w:val="28"/>
        </w:rPr>
        <w:t xml:space="preserve">- выполнен текущий ремонт 2 этажа стационара. </w:t>
      </w:r>
    </w:p>
    <w:p w:rsidR="00F502FE" w:rsidRPr="00F502FE" w:rsidRDefault="00F502FE" w:rsidP="00F502FE">
      <w:pPr>
        <w:spacing w:after="0" w:line="240" w:lineRule="auto"/>
        <w:ind w:firstLine="709"/>
        <w:jc w:val="both"/>
        <w:rPr>
          <w:rFonts w:ascii="Times New Roman" w:hAnsi="Times New Roman"/>
          <w:sz w:val="28"/>
          <w:szCs w:val="28"/>
        </w:rPr>
      </w:pPr>
      <w:r w:rsidRPr="00F502FE">
        <w:rPr>
          <w:rFonts w:ascii="Times New Roman" w:hAnsi="Times New Roman"/>
          <w:sz w:val="28"/>
          <w:szCs w:val="28"/>
        </w:rPr>
        <w:t xml:space="preserve">С целью привлечения специалистов в сферу здравоохранения для работы на территории Березовского района в 2018 году выделено 6 квартир для медицинских сотрудников  (2017 – 2 квартиры). </w:t>
      </w:r>
    </w:p>
    <w:p w:rsidR="00F502FE" w:rsidRPr="00F502FE" w:rsidRDefault="00F502FE" w:rsidP="00F502FE">
      <w:pPr>
        <w:spacing w:after="0" w:line="240" w:lineRule="auto"/>
        <w:ind w:firstLine="709"/>
        <w:jc w:val="both"/>
        <w:rPr>
          <w:rFonts w:ascii="Times New Roman" w:hAnsi="Times New Roman" w:cs="Times New Roman"/>
          <w:sz w:val="28"/>
          <w:szCs w:val="28"/>
        </w:rPr>
      </w:pPr>
      <w:r w:rsidRPr="00F502FE">
        <w:rPr>
          <w:rFonts w:ascii="Times New Roman" w:hAnsi="Times New Roman" w:cs="Times New Roman"/>
          <w:sz w:val="28"/>
          <w:szCs w:val="28"/>
        </w:rPr>
        <w:t>Вопросы кадровой политики решаются путем первичной специализации выпускников в клинической интернатуре и ординатуре, делается упор на выпускников Тюменской государственной медицинской академии и Ханты-Мансийской государственной медицинской академии.</w:t>
      </w:r>
    </w:p>
    <w:p w:rsidR="00F502FE" w:rsidRPr="00F502FE" w:rsidRDefault="00F502FE" w:rsidP="00F502FE">
      <w:pPr>
        <w:spacing w:after="0" w:line="240" w:lineRule="auto"/>
        <w:ind w:firstLine="709"/>
        <w:jc w:val="both"/>
        <w:rPr>
          <w:rFonts w:ascii="Times New Roman" w:hAnsi="Times New Roman" w:cs="Times New Roman"/>
          <w:sz w:val="28"/>
          <w:szCs w:val="28"/>
        </w:rPr>
      </w:pPr>
    </w:p>
    <w:p w:rsidR="00F502FE" w:rsidRPr="00F502FE" w:rsidRDefault="00F502FE" w:rsidP="00F502FE">
      <w:pPr>
        <w:keepNext/>
        <w:spacing w:after="0" w:line="240" w:lineRule="auto"/>
        <w:ind w:firstLine="708"/>
        <w:jc w:val="both"/>
        <w:outlineLvl w:val="6"/>
        <w:rPr>
          <w:rFonts w:ascii="Times New Roman" w:eastAsia="Times New Roman" w:hAnsi="Times New Roman" w:cs="Times New Roman"/>
          <w:b/>
          <w:bCs/>
          <w:iCs/>
          <w:sz w:val="28"/>
          <w:szCs w:val="28"/>
          <w:lang w:eastAsia="ru-RU"/>
        </w:rPr>
      </w:pPr>
      <w:r w:rsidRPr="00F502FE">
        <w:rPr>
          <w:rFonts w:ascii="Times New Roman" w:eastAsia="Times New Roman" w:hAnsi="Times New Roman" w:cs="Times New Roman"/>
          <w:b/>
          <w:bCs/>
          <w:iCs/>
          <w:sz w:val="28"/>
          <w:szCs w:val="28"/>
          <w:lang w:eastAsia="ru-RU"/>
        </w:rPr>
        <w:t>10.3. Культура</w:t>
      </w:r>
    </w:p>
    <w:p w:rsidR="00F502FE" w:rsidRPr="00F502FE" w:rsidRDefault="00F502FE" w:rsidP="00F502FE">
      <w:pPr>
        <w:spacing w:after="0" w:line="0" w:lineRule="atLeast"/>
        <w:ind w:firstLine="709"/>
        <w:jc w:val="both"/>
        <w:rPr>
          <w:rFonts w:ascii="Times New Roman" w:eastAsia="Times New Roman" w:hAnsi="Times New Roman" w:cs="Times New Roman"/>
          <w:sz w:val="28"/>
          <w:szCs w:val="28"/>
          <w:lang w:eastAsia="ru-RU"/>
        </w:rPr>
      </w:pPr>
      <w:proofErr w:type="gramStart"/>
      <w:r w:rsidRPr="00F502FE">
        <w:rPr>
          <w:rFonts w:ascii="Times New Roman" w:eastAsia="Times New Roman" w:hAnsi="Times New Roman" w:cs="Times New Roman"/>
          <w:sz w:val="28"/>
          <w:szCs w:val="28"/>
          <w:lang w:eastAsia="ru-RU"/>
        </w:rPr>
        <w:t>Основные направления Стратегии социально-экономического развития до 2030 направлены на развитие сферы культуры и предполагают создание условий для ее модернизации, а также сохранения, развития традиционной народной культуры, накопленного культурного и духовного потенциала района, сохранения и эффективного использования объектов культурного наследия (памятников истории и культуры), обеспечение доступности к культурным благам и информационным ресурсам всех слоев населения.</w:t>
      </w:r>
      <w:proofErr w:type="gramEnd"/>
    </w:p>
    <w:p w:rsidR="00F502FE" w:rsidRPr="00F502FE" w:rsidRDefault="00F502FE" w:rsidP="00F502FE">
      <w:pPr>
        <w:spacing w:after="0" w:line="0" w:lineRule="atLeast"/>
        <w:ind w:firstLine="709"/>
        <w:jc w:val="both"/>
        <w:rPr>
          <w:rFonts w:ascii="Times New Roman" w:eastAsia="Calibri" w:hAnsi="Times New Roman" w:cs="Times New Roman"/>
          <w:color w:val="000000"/>
          <w:sz w:val="28"/>
          <w:szCs w:val="28"/>
          <w:shd w:val="clear" w:color="auto" w:fill="FFFFFF"/>
        </w:rPr>
      </w:pPr>
      <w:r w:rsidRPr="00F502FE">
        <w:rPr>
          <w:rFonts w:ascii="Times New Roman" w:eastAsia="Calibri" w:hAnsi="Times New Roman" w:cs="Times New Roman"/>
          <w:color w:val="000000"/>
          <w:sz w:val="28"/>
          <w:szCs w:val="28"/>
          <w:shd w:val="clear" w:color="auto" w:fill="FFFFFF"/>
        </w:rPr>
        <w:lastRenderedPageBreak/>
        <w:t>На территории Березовского района сфера культуры включает:</w:t>
      </w:r>
    </w:p>
    <w:p w:rsidR="00F502FE" w:rsidRPr="00F502FE" w:rsidRDefault="00F502FE" w:rsidP="00F502FE">
      <w:pPr>
        <w:spacing w:after="0" w:line="0" w:lineRule="atLeast"/>
        <w:ind w:firstLine="709"/>
        <w:jc w:val="both"/>
        <w:rPr>
          <w:rFonts w:ascii="Times New Roman" w:eastAsia="Calibri" w:hAnsi="Times New Roman" w:cs="Times New Roman"/>
          <w:color w:val="000000"/>
          <w:sz w:val="28"/>
          <w:szCs w:val="28"/>
          <w:shd w:val="clear" w:color="auto" w:fill="FFFFFF"/>
        </w:rPr>
      </w:pPr>
      <w:r w:rsidRPr="00F502FE">
        <w:rPr>
          <w:rFonts w:ascii="Times New Roman" w:eastAsia="Calibri" w:hAnsi="Times New Roman" w:cs="Times New Roman"/>
          <w:color w:val="000000"/>
          <w:sz w:val="28"/>
          <w:szCs w:val="28"/>
          <w:shd w:val="clear" w:color="auto" w:fill="FFFFFF"/>
        </w:rPr>
        <w:t>- 6 досуговых учреждений с 12 филиалами;</w:t>
      </w:r>
    </w:p>
    <w:p w:rsidR="00F502FE" w:rsidRPr="00F502FE" w:rsidRDefault="00F502FE" w:rsidP="00F502FE">
      <w:pPr>
        <w:keepNext/>
        <w:spacing w:after="0" w:line="0" w:lineRule="atLeast"/>
        <w:ind w:firstLine="709"/>
        <w:jc w:val="both"/>
        <w:outlineLvl w:val="0"/>
        <w:rPr>
          <w:rFonts w:ascii="Times New Roman" w:hAnsi="Times New Roman" w:cs="Times New Roman"/>
          <w:bCs/>
          <w:kern w:val="32"/>
          <w:sz w:val="28"/>
          <w:szCs w:val="28"/>
        </w:rPr>
      </w:pPr>
      <w:r w:rsidRPr="00F502FE">
        <w:rPr>
          <w:rFonts w:ascii="Times New Roman" w:hAnsi="Times New Roman" w:cs="Times New Roman"/>
          <w:bCs/>
          <w:kern w:val="32"/>
          <w:sz w:val="28"/>
          <w:szCs w:val="28"/>
        </w:rPr>
        <w:t>- 31 библиотека разной ведомственной принадлежности</w:t>
      </w:r>
      <w:r w:rsidRPr="00F502FE">
        <w:rPr>
          <w:rFonts w:ascii="Times New Roman" w:hAnsi="Times New Roman" w:cs="Times New Roman"/>
          <w:b/>
          <w:bCs/>
          <w:kern w:val="32"/>
          <w:sz w:val="28"/>
          <w:szCs w:val="28"/>
        </w:rPr>
        <w:t xml:space="preserve">, </w:t>
      </w:r>
      <w:r w:rsidRPr="00F502FE">
        <w:rPr>
          <w:rFonts w:ascii="Times New Roman" w:hAnsi="Times New Roman" w:cs="Times New Roman"/>
          <w:bCs/>
          <w:kern w:val="32"/>
          <w:sz w:val="28"/>
          <w:szCs w:val="28"/>
        </w:rPr>
        <w:t>в том числе 15 общедоступных муниципальных библиотек с книжным фондом 161,8 тыс. экземпляров;</w:t>
      </w:r>
    </w:p>
    <w:p w:rsidR="00F502FE" w:rsidRPr="00F502FE" w:rsidRDefault="00F502FE" w:rsidP="00F502FE">
      <w:pPr>
        <w:spacing w:after="0" w:line="0" w:lineRule="atLeast"/>
        <w:ind w:firstLine="709"/>
        <w:jc w:val="both"/>
        <w:rPr>
          <w:rFonts w:ascii="Times New Roman" w:hAnsi="Times New Roman" w:cs="Times New Roman"/>
          <w:sz w:val="28"/>
          <w:szCs w:val="28"/>
        </w:rPr>
      </w:pPr>
      <w:r w:rsidRPr="00F502FE">
        <w:rPr>
          <w:rFonts w:ascii="Times New Roman" w:hAnsi="Times New Roman" w:cs="Times New Roman"/>
          <w:sz w:val="28"/>
          <w:szCs w:val="28"/>
        </w:rPr>
        <w:t xml:space="preserve">- 2 музея в </w:t>
      </w:r>
      <w:proofErr w:type="spellStart"/>
      <w:r w:rsidRPr="00F502FE">
        <w:rPr>
          <w:rFonts w:ascii="Times New Roman" w:hAnsi="Times New Roman" w:cs="Times New Roman"/>
          <w:sz w:val="28"/>
          <w:szCs w:val="28"/>
        </w:rPr>
        <w:t>пгт</w:t>
      </w:r>
      <w:proofErr w:type="spellEnd"/>
      <w:r w:rsidRPr="00F502FE">
        <w:rPr>
          <w:rFonts w:ascii="Times New Roman" w:hAnsi="Times New Roman" w:cs="Times New Roman"/>
          <w:sz w:val="28"/>
          <w:szCs w:val="28"/>
        </w:rPr>
        <w:t xml:space="preserve">. Березово и с. </w:t>
      </w:r>
      <w:proofErr w:type="spellStart"/>
      <w:r w:rsidRPr="00F502FE">
        <w:rPr>
          <w:rFonts w:ascii="Times New Roman" w:hAnsi="Times New Roman" w:cs="Times New Roman"/>
          <w:sz w:val="28"/>
          <w:szCs w:val="28"/>
        </w:rPr>
        <w:t>Саранпауль</w:t>
      </w:r>
      <w:proofErr w:type="spellEnd"/>
      <w:r w:rsidRPr="00F502FE">
        <w:rPr>
          <w:rFonts w:ascii="Times New Roman" w:hAnsi="Times New Roman" w:cs="Times New Roman"/>
          <w:sz w:val="28"/>
          <w:szCs w:val="28"/>
        </w:rPr>
        <w:t xml:space="preserve"> с </w:t>
      </w:r>
      <w:r w:rsidRPr="00F502FE">
        <w:rPr>
          <w:rFonts w:ascii="Times New Roman" w:hAnsi="Times New Roman" w:cs="Times New Roman"/>
          <w:color w:val="000000"/>
          <w:sz w:val="28"/>
          <w:szCs w:val="28"/>
        </w:rPr>
        <w:t>филиалом в п. Сосьва.</w:t>
      </w:r>
      <w:r w:rsidRPr="00F502FE">
        <w:rPr>
          <w:rFonts w:ascii="Times New Roman" w:hAnsi="Times New Roman" w:cs="Times New Roman"/>
          <w:sz w:val="28"/>
          <w:szCs w:val="28"/>
        </w:rPr>
        <w:t xml:space="preserve"> </w:t>
      </w:r>
    </w:p>
    <w:p w:rsidR="00F502FE" w:rsidRPr="00F502FE" w:rsidRDefault="00F502FE" w:rsidP="00F502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502FE">
        <w:rPr>
          <w:rFonts w:ascii="Times New Roman" w:hAnsi="Times New Roman" w:cs="Times New Roman"/>
          <w:sz w:val="28"/>
          <w:szCs w:val="28"/>
        </w:rPr>
        <w:t>В 2018 году:</w:t>
      </w:r>
    </w:p>
    <w:p w:rsidR="00F502FE" w:rsidRPr="00F502FE" w:rsidRDefault="00F502FE" w:rsidP="00F502F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502FE">
        <w:rPr>
          <w:rFonts w:ascii="Times New Roman" w:hAnsi="Times New Roman" w:cs="Times New Roman"/>
          <w:sz w:val="28"/>
          <w:szCs w:val="28"/>
        </w:rPr>
        <w:t xml:space="preserve">- в рамках юбилейного мероприятия в </w:t>
      </w:r>
      <w:proofErr w:type="spellStart"/>
      <w:r w:rsidRPr="00F502FE">
        <w:rPr>
          <w:rFonts w:ascii="Times New Roman" w:hAnsi="Times New Roman" w:cs="Times New Roman"/>
          <w:sz w:val="28"/>
          <w:szCs w:val="28"/>
        </w:rPr>
        <w:t>пгт</w:t>
      </w:r>
      <w:proofErr w:type="spellEnd"/>
      <w:r w:rsidRPr="00F502FE">
        <w:rPr>
          <w:rFonts w:ascii="Times New Roman" w:hAnsi="Times New Roman" w:cs="Times New Roman"/>
          <w:sz w:val="28"/>
          <w:szCs w:val="28"/>
        </w:rPr>
        <w:t xml:space="preserve">. Березово открыта мемориальная доска в честь первооткрывателя Березовского газового месторождения Быстрицкого А.Г., памятник истории и культуры регионального значения «Дом купца К.В. Добровольского, 1876 года постройки», памятник рыбаку; </w:t>
      </w:r>
    </w:p>
    <w:p w:rsidR="00F502FE" w:rsidRPr="00F502FE" w:rsidRDefault="00F502FE" w:rsidP="00F502FE">
      <w:pPr>
        <w:tabs>
          <w:tab w:val="left" w:pos="851"/>
        </w:tabs>
        <w:spacing w:after="0" w:line="0" w:lineRule="atLeast"/>
        <w:ind w:firstLine="709"/>
        <w:jc w:val="both"/>
        <w:rPr>
          <w:rFonts w:ascii="Times New Roman" w:hAnsi="Times New Roman" w:cs="Times New Roman"/>
          <w:sz w:val="28"/>
          <w:szCs w:val="28"/>
        </w:rPr>
      </w:pPr>
      <w:r w:rsidRPr="00F502FE">
        <w:rPr>
          <w:rFonts w:ascii="Times New Roman" w:hAnsi="Times New Roman" w:cs="Times New Roman"/>
          <w:sz w:val="28"/>
          <w:szCs w:val="28"/>
        </w:rPr>
        <w:t xml:space="preserve">- в </w:t>
      </w:r>
      <w:proofErr w:type="spellStart"/>
      <w:r w:rsidRPr="00F502FE">
        <w:rPr>
          <w:rFonts w:ascii="Times New Roman" w:hAnsi="Times New Roman" w:cs="Times New Roman"/>
          <w:sz w:val="28"/>
          <w:szCs w:val="28"/>
        </w:rPr>
        <w:t>пгт</w:t>
      </w:r>
      <w:proofErr w:type="spellEnd"/>
      <w:r w:rsidRPr="00F502FE">
        <w:rPr>
          <w:rFonts w:ascii="Times New Roman" w:hAnsi="Times New Roman" w:cs="Times New Roman"/>
          <w:sz w:val="28"/>
          <w:szCs w:val="28"/>
        </w:rPr>
        <w:t xml:space="preserve">. </w:t>
      </w:r>
      <w:proofErr w:type="spellStart"/>
      <w:r w:rsidRPr="00F502FE">
        <w:rPr>
          <w:rFonts w:ascii="Times New Roman" w:hAnsi="Times New Roman" w:cs="Times New Roman"/>
          <w:sz w:val="28"/>
          <w:szCs w:val="28"/>
        </w:rPr>
        <w:t>Игрим</w:t>
      </w:r>
      <w:proofErr w:type="spellEnd"/>
      <w:r w:rsidRPr="00F502FE">
        <w:rPr>
          <w:rFonts w:ascii="Times New Roman" w:hAnsi="Times New Roman" w:cs="Times New Roman"/>
          <w:sz w:val="28"/>
          <w:szCs w:val="28"/>
        </w:rPr>
        <w:t xml:space="preserve"> открыт удаленный электронный читальный зал Президентской библиотеки имени Б. Н. Ельцина, созданный в рамках Соглашения о сотрудничестве, заключённого между Президентской библиотекой имени Бориса Николаевича Ельцина и муниципальным казенным учреждением «</w:t>
      </w:r>
      <w:proofErr w:type="spellStart"/>
      <w:r w:rsidRPr="00F502FE">
        <w:rPr>
          <w:rFonts w:ascii="Times New Roman" w:hAnsi="Times New Roman" w:cs="Times New Roman"/>
          <w:sz w:val="28"/>
          <w:szCs w:val="28"/>
        </w:rPr>
        <w:t>Игримский</w:t>
      </w:r>
      <w:proofErr w:type="spellEnd"/>
      <w:r w:rsidRPr="00F502FE">
        <w:rPr>
          <w:rFonts w:ascii="Times New Roman" w:hAnsi="Times New Roman" w:cs="Times New Roman"/>
          <w:sz w:val="28"/>
          <w:szCs w:val="28"/>
        </w:rPr>
        <w:t xml:space="preserve"> культурно-досуговый центр».  Открытие доступа к информационным ресурсам Президентской библиотеки дает возможность жителям пользоваться уникальными аудио - и видеодокументами, электронными копиями архивных документов по истории России, русскому языку, редкими книжными изданиями.</w:t>
      </w:r>
    </w:p>
    <w:p w:rsidR="00F502FE" w:rsidRPr="00F502FE" w:rsidRDefault="00F502FE" w:rsidP="00F502FE">
      <w:pPr>
        <w:widowControl w:val="0"/>
        <w:autoSpaceDE w:val="0"/>
        <w:autoSpaceDN w:val="0"/>
        <w:spacing w:after="0" w:line="240" w:lineRule="auto"/>
        <w:ind w:firstLine="708"/>
        <w:jc w:val="both"/>
        <w:outlineLvl w:val="1"/>
        <w:rPr>
          <w:rFonts w:ascii="Times New Roman" w:hAnsi="Times New Roman" w:cs="Times New Roman"/>
          <w:sz w:val="28"/>
          <w:szCs w:val="28"/>
        </w:rPr>
      </w:pPr>
      <w:r w:rsidRPr="00F502FE">
        <w:rPr>
          <w:rFonts w:ascii="Times New Roman" w:hAnsi="Times New Roman" w:cs="Times New Roman"/>
          <w:sz w:val="28"/>
          <w:szCs w:val="28"/>
        </w:rPr>
        <w:t xml:space="preserve">В рамках муниципальной программы «Культурное пространство Березовского района» (постановление администрации Березовского района от 21.11.2018 №1053) осуществляется реализация регионального проекта «Культурная среда». Финансовые средства будут направлены </w:t>
      </w:r>
      <w:proofErr w:type="gramStart"/>
      <w:r w:rsidRPr="00F502FE">
        <w:rPr>
          <w:rFonts w:ascii="Times New Roman" w:hAnsi="Times New Roman" w:cs="Times New Roman"/>
          <w:sz w:val="28"/>
          <w:szCs w:val="28"/>
        </w:rPr>
        <w:t>на</w:t>
      </w:r>
      <w:proofErr w:type="gramEnd"/>
      <w:r w:rsidRPr="00F502FE">
        <w:rPr>
          <w:rFonts w:ascii="Times New Roman" w:hAnsi="Times New Roman" w:cs="Times New Roman"/>
          <w:sz w:val="28"/>
          <w:szCs w:val="28"/>
        </w:rPr>
        <w:t>:</w:t>
      </w:r>
    </w:p>
    <w:p w:rsidR="00F502FE" w:rsidRPr="00F502FE" w:rsidRDefault="00F502FE" w:rsidP="00F502FE">
      <w:pPr>
        <w:widowControl w:val="0"/>
        <w:autoSpaceDE w:val="0"/>
        <w:autoSpaceDN w:val="0"/>
        <w:spacing w:after="0" w:line="240" w:lineRule="auto"/>
        <w:ind w:firstLine="708"/>
        <w:jc w:val="both"/>
        <w:outlineLvl w:val="1"/>
        <w:rPr>
          <w:rFonts w:ascii="Times New Roman" w:hAnsi="Times New Roman" w:cs="Times New Roman"/>
          <w:sz w:val="28"/>
          <w:szCs w:val="28"/>
        </w:rPr>
      </w:pPr>
      <w:r w:rsidRPr="00F502FE">
        <w:rPr>
          <w:rFonts w:ascii="Times New Roman" w:hAnsi="Times New Roman" w:cs="Times New Roman"/>
          <w:sz w:val="28"/>
          <w:szCs w:val="28"/>
        </w:rPr>
        <w:t>- увеличение количества организаций культуры, получивших современное оборудование на 3 ед. к 2021 году;</w:t>
      </w:r>
    </w:p>
    <w:p w:rsidR="00F502FE" w:rsidRPr="00F502FE" w:rsidRDefault="00F502FE" w:rsidP="00F502FE">
      <w:pPr>
        <w:widowControl w:val="0"/>
        <w:autoSpaceDE w:val="0"/>
        <w:autoSpaceDN w:val="0"/>
        <w:spacing w:after="0" w:line="240" w:lineRule="auto"/>
        <w:ind w:firstLine="708"/>
        <w:jc w:val="both"/>
        <w:outlineLvl w:val="1"/>
        <w:rPr>
          <w:rFonts w:ascii="Times New Roman" w:hAnsi="Times New Roman" w:cs="Times New Roman"/>
          <w:color w:val="000000"/>
          <w:sz w:val="28"/>
          <w:szCs w:val="28"/>
        </w:rPr>
      </w:pPr>
      <w:r w:rsidRPr="00F502FE">
        <w:rPr>
          <w:rFonts w:ascii="Times New Roman" w:hAnsi="Times New Roman" w:cs="Times New Roman"/>
          <w:sz w:val="28"/>
          <w:szCs w:val="28"/>
        </w:rPr>
        <w:t xml:space="preserve">- создание модельной библиотеки в с. </w:t>
      </w:r>
      <w:proofErr w:type="spellStart"/>
      <w:r w:rsidRPr="00F502FE">
        <w:rPr>
          <w:rFonts w:ascii="Times New Roman" w:hAnsi="Times New Roman" w:cs="Times New Roman"/>
          <w:sz w:val="28"/>
          <w:szCs w:val="28"/>
        </w:rPr>
        <w:t>Саранпауль</w:t>
      </w:r>
      <w:proofErr w:type="spellEnd"/>
      <w:r w:rsidRPr="00F502FE">
        <w:rPr>
          <w:rFonts w:ascii="Times New Roman" w:hAnsi="Times New Roman" w:cs="Times New Roman"/>
          <w:sz w:val="28"/>
          <w:szCs w:val="28"/>
        </w:rPr>
        <w:t xml:space="preserve"> на базе существующей общедоступной библиотеки.</w:t>
      </w:r>
    </w:p>
    <w:p w:rsidR="00F502FE" w:rsidRPr="00F502FE" w:rsidRDefault="00F502FE" w:rsidP="00F502FE">
      <w:pPr>
        <w:widowControl w:val="0"/>
        <w:autoSpaceDE w:val="0"/>
        <w:autoSpaceDN w:val="0"/>
        <w:adjustRightInd w:val="0"/>
        <w:spacing w:after="0" w:line="0" w:lineRule="atLeast"/>
        <w:ind w:firstLine="708"/>
        <w:jc w:val="both"/>
        <w:rPr>
          <w:rFonts w:ascii="Times New Roman" w:hAnsi="Times New Roman" w:cs="Times New Roman"/>
          <w:sz w:val="28"/>
          <w:szCs w:val="28"/>
        </w:rPr>
      </w:pPr>
      <w:r w:rsidRPr="00F502FE">
        <w:rPr>
          <w:rFonts w:ascii="Times New Roman" w:hAnsi="Times New Roman" w:cs="Times New Roman"/>
          <w:sz w:val="28"/>
          <w:szCs w:val="28"/>
        </w:rPr>
        <w:t>На 01.01.2019 электронный каталог общедоступных библиотек Березовского района насчитывает 150 092 записей, что составляет 100% от общего объема документного фонда библиотек.</w:t>
      </w:r>
    </w:p>
    <w:p w:rsidR="00F502FE" w:rsidRPr="00F502FE" w:rsidRDefault="00F502FE" w:rsidP="00F502FE">
      <w:pPr>
        <w:autoSpaceDE w:val="0"/>
        <w:autoSpaceDN w:val="0"/>
        <w:spacing w:after="0" w:line="240" w:lineRule="auto"/>
        <w:ind w:firstLine="709"/>
        <w:contextualSpacing/>
        <w:jc w:val="both"/>
        <w:rPr>
          <w:rFonts w:ascii="Times New Roman" w:eastAsia="Batang" w:hAnsi="Times New Roman" w:cs="Times New Roman"/>
          <w:sz w:val="28"/>
          <w:szCs w:val="28"/>
        </w:rPr>
      </w:pPr>
      <w:r w:rsidRPr="00F502FE">
        <w:rPr>
          <w:rFonts w:ascii="Times New Roman" w:hAnsi="Times New Roman" w:cs="Times New Roman"/>
          <w:color w:val="000000"/>
          <w:sz w:val="28"/>
          <w:szCs w:val="28"/>
        </w:rPr>
        <w:t xml:space="preserve">К 2025 году будут завершены работы по внесению </w:t>
      </w:r>
      <w:r w:rsidRPr="00F502FE">
        <w:rPr>
          <w:rFonts w:ascii="Times New Roman" w:eastAsia="Batang" w:hAnsi="Times New Roman" w:cs="Times New Roman"/>
          <w:sz w:val="28"/>
          <w:szCs w:val="28"/>
        </w:rPr>
        <w:t>предметов и музейных коллекций в электронный каталог.</w:t>
      </w:r>
    </w:p>
    <w:p w:rsidR="00F502FE" w:rsidRPr="00F502FE" w:rsidRDefault="00F502FE" w:rsidP="00F502FE">
      <w:pPr>
        <w:spacing w:after="0" w:line="0" w:lineRule="atLeast"/>
        <w:ind w:firstLine="708"/>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В 2019 году планируется:</w:t>
      </w:r>
    </w:p>
    <w:p w:rsidR="00F502FE" w:rsidRPr="00F502FE" w:rsidRDefault="00F502FE" w:rsidP="00F502FE">
      <w:pPr>
        <w:spacing w:after="0" w:line="0" w:lineRule="atLeast"/>
        <w:ind w:firstLine="708"/>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 завершение строительства образовательно-культурного комплекса в           с. Теги 100/2342 уч./</w:t>
      </w:r>
      <w:proofErr w:type="spellStart"/>
      <w:r w:rsidRPr="00F502FE">
        <w:rPr>
          <w:rFonts w:ascii="Times New Roman" w:eastAsia="Times New Roman" w:hAnsi="Times New Roman" w:cs="Times New Roman"/>
          <w:sz w:val="28"/>
          <w:szCs w:val="28"/>
          <w:lang w:eastAsia="ru-RU"/>
        </w:rPr>
        <w:t>кв</w:t>
      </w:r>
      <w:proofErr w:type="gramStart"/>
      <w:r w:rsidRPr="00F502FE">
        <w:rPr>
          <w:rFonts w:ascii="Times New Roman" w:eastAsia="Times New Roman" w:hAnsi="Times New Roman" w:cs="Times New Roman"/>
          <w:sz w:val="28"/>
          <w:szCs w:val="28"/>
          <w:lang w:eastAsia="ru-RU"/>
        </w:rPr>
        <w:t>.м</w:t>
      </w:r>
      <w:proofErr w:type="spellEnd"/>
      <w:proofErr w:type="gramEnd"/>
      <w:r w:rsidRPr="00F502FE">
        <w:rPr>
          <w:rFonts w:ascii="Times New Roman" w:eastAsia="Times New Roman" w:hAnsi="Times New Roman" w:cs="Times New Roman"/>
          <w:sz w:val="28"/>
          <w:szCs w:val="28"/>
          <w:lang w:eastAsia="ru-RU"/>
        </w:rPr>
        <w:t xml:space="preserve"> и в д. </w:t>
      </w:r>
      <w:proofErr w:type="spellStart"/>
      <w:r w:rsidRPr="00F502FE">
        <w:rPr>
          <w:rFonts w:ascii="Times New Roman" w:eastAsia="Times New Roman" w:hAnsi="Times New Roman" w:cs="Times New Roman"/>
          <w:sz w:val="28"/>
          <w:szCs w:val="28"/>
          <w:lang w:eastAsia="ru-RU"/>
        </w:rPr>
        <w:t>Хулимсунт</w:t>
      </w:r>
      <w:proofErr w:type="spellEnd"/>
      <w:r w:rsidRPr="00F502FE">
        <w:rPr>
          <w:rFonts w:ascii="Times New Roman" w:eastAsia="Times New Roman" w:hAnsi="Times New Roman" w:cs="Times New Roman"/>
          <w:sz w:val="28"/>
          <w:szCs w:val="28"/>
          <w:lang w:eastAsia="ru-RU"/>
        </w:rPr>
        <w:t xml:space="preserve"> на 140/75 уч./ мест.;</w:t>
      </w:r>
    </w:p>
    <w:p w:rsidR="00F502FE" w:rsidRPr="00F502FE" w:rsidRDefault="00F502FE" w:rsidP="00F502FE">
      <w:p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 xml:space="preserve">- проведение реставрационных работ на объекте культурного наследия «Мост деревянный через овраг </w:t>
      </w:r>
      <w:proofErr w:type="spellStart"/>
      <w:r w:rsidRPr="00F502FE">
        <w:rPr>
          <w:rFonts w:ascii="Times New Roman" w:eastAsia="Times New Roman" w:hAnsi="Times New Roman" w:cs="Times New Roman"/>
          <w:sz w:val="28"/>
          <w:szCs w:val="28"/>
          <w:lang w:eastAsia="ru-RU"/>
        </w:rPr>
        <w:t>Култычный</w:t>
      </w:r>
      <w:proofErr w:type="spellEnd"/>
      <w:r w:rsidRPr="00F502FE">
        <w:rPr>
          <w:rFonts w:ascii="Times New Roman" w:eastAsia="Times New Roman" w:hAnsi="Times New Roman" w:cs="Times New Roman"/>
          <w:sz w:val="28"/>
          <w:szCs w:val="28"/>
          <w:lang w:eastAsia="ru-RU"/>
        </w:rPr>
        <w:t>».</w:t>
      </w:r>
    </w:p>
    <w:p w:rsidR="00F502FE" w:rsidRPr="00F502FE" w:rsidRDefault="00F502FE" w:rsidP="00F502FE">
      <w:pPr>
        <w:tabs>
          <w:tab w:val="left" w:pos="540"/>
        </w:tabs>
        <w:spacing w:after="0" w:line="0" w:lineRule="atLeast"/>
        <w:ind w:firstLine="709"/>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Целью государственной политики в сфере культуры, искусства и массовых коммуникаций на 2020 – 2024 годы будет являться дальнейшее развитие и реализация культурного и духовного потенциала населения Березовского района.</w:t>
      </w:r>
    </w:p>
    <w:p w:rsidR="00F502FE" w:rsidRPr="00F502FE" w:rsidRDefault="00F502FE" w:rsidP="00F502FE">
      <w:pPr>
        <w:tabs>
          <w:tab w:val="left" w:pos="540"/>
        </w:tabs>
        <w:spacing w:after="0" w:line="0" w:lineRule="atLeast"/>
        <w:ind w:firstLine="709"/>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Основными направлениями деятельности для достижения поставленной цели определены приоритеты:</w:t>
      </w:r>
    </w:p>
    <w:p w:rsidR="00F502FE" w:rsidRPr="00F502FE" w:rsidRDefault="00F502FE" w:rsidP="00F502FE">
      <w:pPr>
        <w:tabs>
          <w:tab w:val="left" w:pos="540"/>
        </w:tabs>
        <w:spacing w:after="0" w:line="0" w:lineRule="atLeast"/>
        <w:ind w:firstLine="709"/>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 модернизация и развитие учреждений и организаций культуры;</w:t>
      </w:r>
    </w:p>
    <w:p w:rsidR="00F502FE" w:rsidRPr="00F502FE" w:rsidRDefault="00F502FE" w:rsidP="00F502FE">
      <w:pPr>
        <w:tabs>
          <w:tab w:val="left" w:pos="540"/>
        </w:tabs>
        <w:spacing w:after="0" w:line="0" w:lineRule="atLeast"/>
        <w:ind w:firstLine="709"/>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lastRenderedPageBreak/>
        <w:t>- поддержка творческих инициатив, способствующих самореализации населения;</w:t>
      </w:r>
    </w:p>
    <w:p w:rsidR="00F502FE" w:rsidRPr="00F502FE" w:rsidRDefault="00F502FE" w:rsidP="00F502FE">
      <w:pPr>
        <w:tabs>
          <w:tab w:val="left" w:pos="540"/>
        </w:tabs>
        <w:spacing w:after="0" w:line="0" w:lineRule="atLeast"/>
        <w:ind w:firstLine="709"/>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 xml:space="preserve">-организационные, </w:t>
      </w:r>
      <w:proofErr w:type="gramStart"/>
      <w:r w:rsidRPr="00F502FE">
        <w:rPr>
          <w:rFonts w:ascii="Times New Roman" w:eastAsia="Times New Roman" w:hAnsi="Times New Roman" w:cs="Times New Roman"/>
          <w:sz w:val="28"/>
          <w:szCs w:val="28"/>
          <w:lang w:eastAsia="ru-RU"/>
        </w:rPr>
        <w:t>экономические механизмы</w:t>
      </w:r>
      <w:proofErr w:type="gramEnd"/>
      <w:r w:rsidRPr="00F502FE">
        <w:rPr>
          <w:rFonts w:ascii="Times New Roman" w:eastAsia="Times New Roman" w:hAnsi="Times New Roman" w:cs="Times New Roman"/>
          <w:sz w:val="28"/>
          <w:szCs w:val="28"/>
          <w:lang w:eastAsia="ru-RU"/>
        </w:rPr>
        <w:t xml:space="preserve"> развития культуры, архивного дела и историко-культурного наследия.</w:t>
      </w:r>
    </w:p>
    <w:p w:rsidR="00F502FE" w:rsidRPr="00F502FE" w:rsidRDefault="00F502FE" w:rsidP="00F502FE">
      <w:pPr>
        <w:autoSpaceDE w:val="0"/>
        <w:autoSpaceDN w:val="0"/>
        <w:spacing w:after="0" w:line="240" w:lineRule="auto"/>
        <w:ind w:firstLine="709"/>
        <w:contextualSpacing/>
        <w:jc w:val="both"/>
        <w:rPr>
          <w:rFonts w:ascii="Times New Roman" w:hAnsi="Times New Roman" w:cs="Times New Roman"/>
          <w:color w:val="000000"/>
          <w:sz w:val="28"/>
          <w:szCs w:val="28"/>
        </w:rPr>
      </w:pPr>
    </w:p>
    <w:p w:rsidR="00F502FE" w:rsidRPr="00F502FE" w:rsidRDefault="00F502FE" w:rsidP="00F502FE">
      <w:pPr>
        <w:spacing w:after="0" w:line="240" w:lineRule="auto"/>
        <w:ind w:firstLine="709"/>
        <w:jc w:val="both"/>
        <w:rPr>
          <w:rFonts w:ascii="Times New Roman" w:eastAsia="Times New Roman" w:hAnsi="Times New Roman" w:cs="Times New Roman"/>
          <w:b/>
          <w:iCs/>
          <w:sz w:val="28"/>
          <w:szCs w:val="28"/>
          <w:lang w:eastAsia="ru-RU"/>
        </w:rPr>
      </w:pPr>
      <w:r w:rsidRPr="00F502FE">
        <w:rPr>
          <w:rFonts w:ascii="Times New Roman" w:eastAsia="Times New Roman" w:hAnsi="Times New Roman" w:cs="Times New Roman"/>
          <w:b/>
          <w:iCs/>
          <w:sz w:val="28"/>
          <w:szCs w:val="28"/>
          <w:lang w:eastAsia="ru-RU"/>
        </w:rPr>
        <w:t>10.4. Физическая культура и спорт</w:t>
      </w:r>
    </w:p>
    <w:p w:rsidR="00F502FE" w:rsidRPr="00F502FE" w:rsidRDefault="00F502FE" w:rsidP="00F502FE">
      <w:pPr>
        <w:widowControl w:val="0"/>
        <w:autoSpaceDE w:val="0"/>
        <w:autoSpaceDN w:val="0"/>
        <w:adjustRightInd w:val="0"/>
        <w:spacing w:after="0" w:line="0" w:lineRule="atLeast"/>
        <w:ind w:firstLine="709"/>
        <w:jc w:val="both"/>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Основными задачами развития физической культуры и спорта на территории района является эффективное использование возможностей физической культуры и спорта во всестороннем физическом и духовном развитии жителей, в том числе: формирование здорового образа жизни населения, развития массового, детско-юношеского спорта и спорта высших достижений, и как результат увеличение продолжительности жизни населения.</w:t>
      </w:r>
    </w:p>
    <w:p w:rsidR="00F502FE" w:rsidRPr="00F502FE" w:rsidRDefault="00F502FE" w:rsidP="00F502FE">
      <w:pPr>
        <w:tabs>
          <w:tab w:val="left" w:pos="540"/>
          <w:tab w:val="left" w:pos="709"/>
        </w:tabs>
        <w:spacing w:after="0" w:line="0" w:lineRule="atLeast"/>
        <w:ind w:firstLine="709"/>
        <w:jc w:val="both"/>
        <w:rPr>
          <w:rFonts w:ascii="Times New Roman" w:hAnsi="Times New Roman" w:cs="Times New Roman"/>
          <w:sz w:val="28"/>
          <w:szCs w:val="28"/>
        </w:rPr>
      </w:pPr>
      <w:r w:rsidRPr="00F502FE">
        <w:rPr>
          <w:rFonts w:ascii="Times New Roman" w:hAnsi="Times New Roman" w:cs="Times New Roman"/>
          <w:sz w:val="28"/>
          <w:szCs w:val="28"/>
        </w:rPr>
        <w:t xml:space="preserve">По состоянию на 01.01.2019 в районе функционирует 69 спортивных сооружений. </w:t>
      </w:r>
    </w:p>
    <w:p w:rsidR="00F502FE" w:rsidRPr="00F502FE" w:rsidRDefault="00F502FE" w:rsidP="00F502FE">
      <w:pPr>
        <w:spacing w:after="0" w:line="240" w:lineRule="auto"/>
        <w:ind w:firstLine="708"/>
        <w:jc w:val="both"/>
        <w:rPr>
          <w:rFonts w:ascii="Times New Roman" w:hAnsi="Times New Roman" w:cs="Times New Roman"/>
          <w:sz w:val="28"/>
          <w:szCs w:val="28"/>
        </w:rPr>
      </w:pPr>
      <w:r w:rsidRPr="00F502FE">
        <w:rPr>
          <w:rFonts w:ascii="Times New Roman" w:hAnsi="Times New Roman" w:cs="Times New Roman"/>
          <w:sz w:val="28"/>
          <w:szCs w:val="28"/>
        </w:rPr>
        <w:t>В 2018 году для занятия спортом установлен турниковый комплекс «</w:t>
      </w:r>
      <w:proofErr w:type="spellStart"/>
      <w:r w:rsidRPr="00F502FE">
        <w:rPr>
          <w:rFonts w:ascii="Times New Roman" w:hAnsi="Times New Roman" w:cs="Times New Roman"/>
          <w:sz w:val="28"/>
          <w:szCs w:val="28"/>
          <w:lang w:val="en-US"/>
        </w:rPr>
        <w:t>StreetWorkout</w:t>
      </w:r>
      <w:proofErr w:type="spellEnd"/>
      <w:r w:rsidRPr="00F502FE">
        <w:rPr>
          <w:rFonts w:ascii="Times New Roman" w:hAnsi="Times New Roman" w:cs="Times New Roman"/>
          <w:sz w:val="28"/>
          <w:szCs w:val="28"/>
        </w:rPr>
        <w:t xml:space="preserve">» в </w:t>
      </w:r>
      <w:proofErr w:type="spellStart"/>
      <w:r w:rsidRPr="00F502FE">
        <w:rPr>
          <w:rFonts w:ascii="Times New Roman" w:hAnsi="Times New Roman" w:cs="Times New Roman"/>
          <w:sz w:val="28"/>
          <w:szCs w:val="28"/>
        </w:rPr>
        <w:t>Ванзетуре</w:t>
      </w:r>
      <w:proofErr w:type="spellEnd"/>
      <w:r w:rsidRPr="00F502FE">
        <w:rPr>
          <w:rFonts w:ascii="Times New Roman" w:hAnsi="Times New Roman" w:cs="Times New Roman"/>
          <w:sz w:val="28"/>
          <w:szCs w:val="28"/>
        </w:rPr>
        <w:t xml:space="preserve">, </w:t>
      </w:r>
      <w:proofErr w:type="spellStart"/>
      <w:r w:rsidRPr="00F502FE">
        <w:rPr>
          <w:rFonts w:ascii="Times New Roman" w:hAnsi="Times New Roman" w:cs="Times New Roman"/>
          <w:sz w:val="28"/>
          <w:szCs w:val="28"/>
        </w:rPr>
        <w:t>Няксимволь</w:t>
      </w:r>
      <w:proofErr w:type="spellEnd"/>
      <w:r w:rsidRPr="00F502FE">
        <w:rPr>
          <w:rFonts w:ascii="Times New Roman" w:hAnsi="Times New Roman" w:cs="Times New Roman"/>
          <w:sz w:val="28"/>
          <w:szCs w:val="28"/>
        </w:rPr>
        <w:t xml:space="preserve"> и </w:t>
      </w:r>
      <w:proofErr w:type="spellStart"/>
      <w:r w:rsidRPr="00F502FE">
        <w:rPr>
          <w:rFonts w:ascii="Times New Roman" w:hAnsi="Times New Roman" w:cs="Times New Roman"/>
          <w:sz w:val="28"/>
          <w:szCs w:val="28"/>
        </w:rPr>
        <w:t>Хулимсунт</w:t>
      </w:r>
      <w:proofErr w:type="spellEnd"/>
      <w:r w:rsidRPr="00F502FE">
        <w:rPr>
          <w:rFonts w:ascii="Times New Roman" w:hAnsi="Times New Roman" w:cs="Times New Roman"/>
          <w:sz w:val="28"/>
          <w:szCs w:val="28"/>
        </w:rPr>
        <w:t>.</w:t>
      </w:r>
    </w:p>
    <w:p w:rsidR="00F502FE" w:rsidRPr="00F502FE" w:rsidRDefault="00F502FE" w:rsidP="00F502FE">
      <w:pPr>
        <w:spacing w:after="0" w:line="240" w:lineRule="auto"/>
        <w:ind w:firstLine="708"/>
        <w:jc w:val="both"/>
        <w:rPr>
          <w:rFonts w:ascii="Times New Roman" w:hAnsi="Times New Roman" w:cs="Times New Roman"/>
          <w:sz w:val="28"/>
          <w:szCs w:val="28"/>
        </w:rPr>
      </w:pPr>
      <w:r w:rsidRPr="00F502FE">
        <w:rPr>
          <w:rFonts w:ascii="Times New Roman" w:hAnsi="Times New Roman" w:cs="Times New Roman"/>
          <w:sz w:val="28"/>
          <w:szCs w:val="28"/>
        </w:rPr>
        <w:t>В соответствии с принципами проектного управления в муниципальную программу «Развитие физической культуры, спорта, туризма и молодежной политики в Березовском районе» включены региональные проекты, в том числе:</w:t>
      </w:r>
    </w:p>
    <w:p w:rsidR="00F502FE" w:rsidRPr="00F502FE" w:rsidRDefault="00F502FE" w:rsidP="00F502FE">
      <w:pPr>
        <w:spacing w:after="0" w:line="240" w:lineRule="auto"/>
        <w:ind w:firstLine="708"/>
        <w:jc w:val="both"/>
        <w:rPr>
          <w:rFonts w:ascii="Times New Roman" w:hAnsi="Times New Roman" w:cs="Times New Roman"/>
          <w:sz w:val="28"/>
          <w:szCs w:val="28"/>
        </w:rPr>
      </w:pPr>
      <w:r w:rsidRPr="00F502FE">
        <w:rPr>
          <w:rFonts w:ascii="Times New Roman" w:hAnsi="Times New Roman" w:cs="Times New Roman"/>
          <w:sz w:val="28"/>
          <w:szCs w:val="28"/>
        </w:rPr>
        <w:t xml:space="preserve">- «Создание для всех категорий и групп населения условий для занятия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w:t>
      </w:r>
      <w:proofErr w:type="gramStart"/>
      <w:r w:rsidRPr="00F502FE">
        <w:rPr>
          <w:rFonts w:ascii="Times New Roman" w:hAnsi="Times New Roman" w:cs="Times New Roman"/>
          <w:sz w:val="28"/>
          <w:szCs w:val="28"/>
        </w:rPr>
        <w:t>Цель – доведение к 2024 году до 62% доли граждан, систематически занимающихся физической культурой и спортом, путем мотивации населения, активизации спортивно-массовой работы на всех уровнях и в корпоративной среде, вовлечение в подготовку и выполнение нормативов Всероссийского физкультурно-спортивного комплекса «Готов к труду и обороне» (ГТО), а также подготовка спортивного резерва и развитие спортивной инфраструктуры.</w:t>
      </w:r>
      <w:proofErr w:type="gramEnd"/>
    </w:p>
    <w:p w:rsidR="00F502FE" w:rsidRPr="00F502FE" w:rsidRDefault="00F502FE" w:rsidP="00F502FE">
      <w:pPr>
        <w:suppressAutoHyphens/>
        <w:spacing w:after="0" w:line="240" w:lineRule="auto"/>
        <w:ind w:firstLine="708"/>
        <w:jc w:val="both"/>
        <w:rPr>
          <w:rFonts w:ascii="Times New Roman" w:hAnsi="Times New Roman" w:cs="Times New Roman"/>
          <w:sz w:val="28"/>
          <w:szCs w:val="28"/>
        </w:rPr>
      </w:pPr>
      <w:r w:rsidRPr="00F502FE">
        <w:rPr>
          <w:rFonts w:ascii="Times New Roman" w:hAnsi="Times New Roman" w:cs="Times New Roman"/>
          <w:sz w:val="28"/>
          <w:szCs w:val="28"/>
        </w:rPr>
        <w:t xml:space="preserve">Ведется целенаправленная работа по приему тестовых испытаний Всероссийского физкультурно-спортивного комплекса «Готов к труду и обороне» (далее – ГТО). Участие в выполнении нормативного испытания (тестов) комплексов ГТО приняло 399 человек, знак отличия получили 130. Прогнозируется увеличение доли граждан Березовского района, выполнивших нормативы Всероссийского физкультурно-спортивного комплекса ГТО, в общей численности населения района </w:t>
      </w:r>
      <w:r w:rsidRPr="00F502FE">
        <w:rPr>
          <w:rFonts w:ascii="Times New Roman" w:hAnsi="Times New Roman" w:cs="Times New Roman"/>
          <w:color w:val="000000"/>
          <w:sz w:val="28"/>
          <w:szCs w:val="28"/>
        </w:rPr>
        <w:t xml:space="preserve">с 25% </w:t>
      </w:r>
      <w:r w:rsidRPr="00F502FE">
        <w:rPr>
          <w:rFonts w:ascii="Times New Roman" w:hAnsi="Times New Roman" w:cs="Times New Roman"/>
          <w:sz w:val="28"/>
          <w:szCs w:val="28"/>
        </w:rPr>
        <w:t xml:space="preserve">до </w:t>
      </w:r>
      <w:r w:rsidRPr="00F502FE">
        <w:rPr>
          <w:rFonts w:ascii="Times New Roman" w:hAnsi="Times New Roman" w:cs="Times New Roman"/>
          <w:color w:val="000000"/>
          <w:sz w:val="28"/>
          <w:szCs w:val="28"/>
        </w:rPr>
        <w:t>50%</w:t>
      </w:r>
      <w:r w:rsidRPr="00F502FE">
        <w:rPr>
          <w:rFonts w:ascii="Times New Roman" w:hAnsi="Times New Roman" w:cs="Times New Roman"/>
          <w:sz w:val="28"/>
          <w:szCs w:val="28"/>
        </w:rPr>
        <w:t>, из них учащихся и студентов</w:t>
      </w:r>
      <w:r w:rsidRPr="00F502FE">
        <w:rPr>
          <w:rFonts w:ascii="Times New Roman" w:hAnsi="Times New Roman" w:cs="Times New Roman"/>
          <w:color w:val="000000"/>
          <w:sz w:val="28"/>
          <w:szCs w:val="28"/>
        </w:rPr>
        <w:t xml:space="preserve"> с 40% </w:t>
      </w:r>
      <w:r w:rsidRPr="00F502FE">
        <w:rPr>
          <w:rFonts w:ascii="Times New Roman" w:hAnsi="Times New Roman" w:cs="Times New Roman"/>
          <w:sz w:val="28"/>
          <w:szCs w:val="28"/>
        </w:rPr>
        <w:t xml:space="preserve">до </w:t>
      </w:r>
      <w:r w:rsidRPr="00F502FE">
        <w:rPr>
          <w:rFonts w:ascii="Times New Roman" w:hAnsi="Times New Roman" w:cs="Times New Roman"/>
          <w:color w:val="000000"/>
          <w:sz w:val="28"/>
          <w:szCs w:val="28"/>
        </w:rPr>
        <w:t>65%.</w:t>
      </w:r>
    </w:p>
    <w:p w:rsidR="00F502FE" w:rsidRPr="00F502FE" w:rsidRDefault="00F502FE" w:rsidP="00F502FE">
      <w:pPr>
        <w:widowControl w:val="0"/>
        <w:spacing w:after="0" w:line="240" w:lineRule="auto"/>
        <w:ind w:firstLine="708"/>
        <w:jc w:val="both"/>
        <w:rPr>
          <w:rFonts w:ascii="Times New Roman" w:eastAsia="Batang" w:hAnsi="Times New Roman" w:cs="Times New Roman"/>
          <w:sz w:val="28"/>
          <w:szCs w:val="28"/>
        </w:rPr>
      </w:pPr>
      <w:r w:rsidRPr="00F502FE">
        <w:rPr>
          <w:rFonts w:ascii="Times New Roman" w:eastAsia="Batang" w:hAnsi="Times New Roman" w:cs="Times New Roman"/>
          <w:sz w:val="28"/>
          <w:szCs w:val="28"/>
        </w:rPr>
        <w:t>В прогнозный период продолжится работа по развитию адаптивного спорта.</w:t>
      </w:r>
    </w:p>
    <w:p w:rsidR="00F502FE" w:rsidRPr="00F502FE" w:rsidRDefault="00F502FE" w:rsidP="00F502FE">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F502FE">
        <w:rPr>
          <w:rFonts w:ascii="Times New Roman" w:eastAsia="Times New Roman" w:hAnsi="Times New Roman" w:cs="Times New Roman"/>
          <w:sz w:val="28"/>
          <w:szCs w:val="28"/>
          <w:lang w:eastAsia="ru-RU"/>
        </w:rPr>
        <w:t xml:space="preserve">Физкультурно-оздоровительную и спортивную работу с инвалидами и лицами с ограниченными возможностями, занимающихся в группах и секциях, проводят 3 специалиста адаптивной физической культуры и 1 тренер по адаптивной физической культуре, имеющие </w:t>
      </w:r>
      <w:proofErr w:type="gramStart"/>
      <w:r w:rsidRPr="00F502FE">
        <w:rPr>
          <w:rFonts w:ascii="Times New Roman" w:eastAsia="Times New Roman" w:hAnsi="Times New Roman" w:cs="Times New Roman"/>
          <w:sz w:val="28"/>
          <w:szCs w:val="28"/>
          <w:lang w:eastAsia="ru-RU"/>
        </w:rPr>
        <w:t>профессиональное</w:t>
      </w:r>
      <w:proofErr w:type="gramEnd"/>
      <w:r w:rsidRPr="00F502FE">
        <w:rPr>
          <w:rFonts w:ascii="Times New Roman" w:eastAsia="Times New Roman" w:hAnsi="Times New Roman" w:cs="Times New Roman"/>
          <w:sz w:val="28"/>
          <w:szCs w:val="28"/>
          <w:lang w:eastAsia="ru-RU"/>
        </w:rPr>
        <w:t xml:space="preserve"> образований, и 2 тренера имеющих профессиональную переподготовку «Адаптивная физическая культура». В 2018 году приняли участие 83 человека (2017 год – 67 чел.). Прогноз </w:t>
      </w:r>
      <w:r w:rsidRPr="00F502FE">
        <w:rPr>
          <w:rFonts w:ascii="Times New Roman" w:eastAsia="Times New Roman" w:hAnsi="Times New Roman" w:cs="Times New Roman"/>
          <w:sz w:val="28"/>
          <w:szCs w:val="28"/>
          <w:lang w:eastAsia="ru-RU"/>
        </w:rPr>
        <w:lastRenderedPageBreak/>
        <w:t xml:space="preserve">показателя - доля лиц с ограниченными возможностями здоровья и </w:t>
      </w:r>
      <w:proofErr w:type="gramStart"/>
      <w:r w:rsidRPr="00F502FE">
        <w:rPr>
          <w:rFonts w:ascii="Times New Roman" w:eastAsia="Times New Roman" w:hAnsi="Times New Roman" w:cs="Times New Roman"/>
          <w:sz w:val="28"/>
          <w:szCs w:val="28"/>
          <w:lang w:eastAsia="ru-RU"/>
        </w:rPr>
        <w:t>инвалидов, систематически занимающихся физической культурой увеличится</w:t>
      </w:r>
      <w:proofErr w:type="gramEnd"/>
      <w:r w:rsidRPr="00F502FE">
        <w:rPr>
          <w:rFonts w:ascii="Times New Roman" w:eastAsia="Times New Roman" w:hAnsi="Times New Roman" w:cs="Times New Roman"/>
          <w:sz w:val="28"/>
          <w:szCs w:val="28"/>
          <w:lang w:eastAsia="ru-RU"/>
        </w:rPr>
        <w:t xml:space="preserve"> от 11,7% до 18%. </w:t>
      </w:r>
      <w:r w:rsidRPr="00F502FE">
        <w:rPr>
          <w:rFonts w:ascii="Times New Roman" w:eastAsia="Times New Roman" w:hAnsi="Times New Roman" w:cs="Times New Roman"/>
          <w:sz w:val="20"/>
          <w:szCs w:val="20"/>
          <w:lang w:eastAsia="ru-RU"/>
        </w:rPr>
        <w:t xml:space="preserve"> </w:t>
      </w:r>
      <w:r w:rsidRPr="00F502FE">
        <w:rPr>
          <w:rFonts w:ascii="Times New Roman" w:eastAsia="Times New Roman" w:hAnsi="Times New Roman" w:cs="Times New Roman"/>
          <w:sz w:val="28"/>
          <w:szCs w:val="28"/>
          <w:lang w:eastAsia="ru-RU"/>
        </w:rPr>
        <w:t xml:space="preserve"> </w:t>
      </w:r>
    </w:p>
    <w:p w:rsidR="00F502FE" w:rsidRPr="00F502FE" w:rsidRDefault="00F502FE" w:rsidP="00F502FE">
      <w:pPr>
        <w:tabs>
          <w:tab w:val="left" w:pos="540"/>
          <w:tab w:val="left" w:pos="709"/>
        </w:tabs>
        <w:spacing w:after="0" w:line="0" w:lineRule="atLeast"/>
        <w:ind w:firstLine="709"/>
        <w:jc w:val="both"/>
        <w:rPr>
          <w:rFonts w:ascii="Times New Roman" w:hAnsi="Times New Roman" w:cs="Times New Roman"/>
          <w:sz w:val="28"/>
          <w:szCs w:val="28"/>
        </w:rPr>
      </w:pPr>
      <w:r w:rsidRPr="00F502FE">
        <w:rPr>
          <w:rFonts w:ascii="Times New Roman" w:hAnsi="Times New Roman" w:cs="Times New Roman"/>
          <w:sz w:val="28"/>
          <w:szCs w:val="28"/>
        </w:rPr>
        <w:t xml:space="preserve">В прогнозный период 2020 – 2024 годы запланировано увеличение количества спортивных объектов, в связи с началом строительства плавательных бассейнов в п. Светлый, д. </w:t>
      </w:r>
      <w:proofErr w:type="spellStart"/>
      <w:r w:rsidRPr="00F502FE">
        <w:rPr>
          <w:rFonts w:ascii="Times New Roman" w:hAnsi="Times New Roman" w:cs="Times New Roman"/>
          <w:sz w:val="28"/>
          <w:szCs w:val="28"/>
        </w:rPr>
        <w:t>Хулимсунт</w:t>
      </w:r>
      <w:proofErr w:type="spellEnd"/>
      <w:r w:rsidRPr="00F502FE">
        <w:rPr>
          <w:rFonts w:ascii="Times New Roman" w:hAnsi="Times New Roman" w:cs="Times New Roman"/>
          <w:sz w:val="28"/>
          <w:szCs w:val="28"/>
        </w:rPr>
        <w:t xml:space="preserve">, п. Приполярный, </w:t>
      </w:r>
      <w:proofErr w:type="spellStart"/>
      <w:r w:rsidRPr="00F502FE">
        <w:rPr>
          <w:rFonts w:ascii="Times New Roman" w:hAnsi="Times New Roman" w:cs="Times New Roman"/>
          <w:sz w:val="28"/>
          <w:szCs w:val="28"/>
        </w:rPr>
        <w:t>пгт</w:t>
      </w:r>
      <w:proofErr w:type="spellEnd"/>
      <w:r w:rsidRPr="00F502FE">
        <w:rPr>
          <w:rFonts w:ascii="Times New Roman" w:hAnsi="Times New Roman" w:cs="Times New Roman"/>
          <w:sz w:val="28"/>
          <w:szCs w:val="28"/>
        </w:rPr>
        <w:t xml:space="preserve">. </w:t>
      </w:r>
      <w:proofErr w:type="spellStart"/>
      <w:r w:rsidRPr="00F502FE">
        <w:rPr>
          <w:rFonts w:ascii="Times New Roman" w:hAnsi="Times New Roman" w:cs="Times New Roman"/>
          <w:sz w:val="28"/>
          <w:szCs w:val="28"/>
        </w:rPr>
        <w:t>Игрим</w:t>
      </w:r>
      <w:proofErr w:type="spellEnd"/>
      <w:r w:rsidRPr="00F502FE">
        <w:rPr>
          <w:rFonts w:ascii="Times New Roman" w:hAnsi="Times New Roman" w:cs="Times New Roman"/>
          <w:sz w:val="28"/>
          <w:szCs w:val="28"/>
        </w:rPr>
        <w:t xml:space="preserve"> и спортивного зала в с. </w:t>
      </w:r>
      <w:proofErr w:type="spellStart"/>
      <w:r w:rsidRPr="00F502FE">
        <w:rPr>
          <w:rFonts w:ascii="Times New Roman" w:hAnsi="Times New Roman" w:cs="Times New Roman"/>
          <w:sz w:val="28"/>
          <w:szCs w:val="28"/>
        </w:rPr>
        <w:t>Саранпауль</w:t>
      </w:r>
      <w:proofErr w:type="spellEnd"/>
      <w:r w:rsidRPr="00F502FE">
        <w:rPr>
          <w:rFonts w:ascii="Times New Roman" w:hAnsi="Times New Roman" w:cs="Times New Roman"/>
          <w:sz w:val="28"/>
          <w:szCs w:val="28"/>
        </w:rPr>
        <w:t>.</w:t>
      </w:r>
    </w:p>
    <w:p w:rsidR="00F502FE" w:rsidRDefault="00F502FE"/>
    <w:sectPr w:rsidR="00F502FE" w:rsidSect="00F502FE">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F8C" w:rsidRDefault="00183F8C" w:rsidP="00F502FE">
      <w:pPr>
        <w:spacing w:after="0" w:line="240" w:lineRule="auto"/>
      </w:pPr>
      <w:r>
        <w:separator/>
      </w:r>
    </w:p>
  </w:endnote>
  <w:endnote w:type="continuationSeparator" w:id="0">
    <w:p w:rsidR="00183F8C" w:rsidRDefault="00183F8C" w:rsidP="00F50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F8C" w:rsidRDefault="00183F8C" w:rsidP="00F502FE">
      <w:pPr>
        <w:spacing w:after="0" w:line="240" w:lineRule="auto"/>
      </w:pPr>
      <w:r>
        <w:separator/>
      </w:r>
    </w:p>
  </w:footnote>
  <w:footnote w:type="continuationSeparator" w:id="0">
    <w:p w:rsidR="00183F8C" w:rsidRDefault="00183F8C" w:rsidP="00F502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5750650"/>
      <w:docPartObj>
        <w:docPartGallery w:val="Page Numbers (Top of Page)"/>
        <w:docPartUnique/>
      </w:docPartObj>
    </w:sdtPr>
    <w:sdtEndPr/>
    <w:sdtContent>
      <w:p w:rsidR="00F502FE" w:rsidRDefault="00F502FE">
        <w:pPr>
          <w:pStyle w:val="a6"/>
          <w:jc w:val="center"/>
        </w:pPr>
        <w:r>
          <w:fldChar w:fldCharType="begin"/>
        </w:r>
        <w:r>
          <w:instrText>PAGE   \* MERGEFORMAT</w:instrText>
        </w:r>
        <w:r>
          <w:fldChar w:fldCharType="separate"/>
        </w:r>
        <w:r w:rsidR="0081502C">
          <w:rPr>
            <w:noProof/>
          </w:rPr>
          <w:t>45</w:t>
        </w:r>
        <w:r>
          <w:fldChar w:fldCharType="end"/>
        </w:r>
      </w:p>
    </w:sdtContent>
  </w:sdt>
  <w:p w:rsidR="00F502FE" w:rsidRDefault="00F502F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26424D8"/>
    <w:lvl w:ilvl="0">
      <w:numFmt w:val="decimal"/>
      <w:lvlText w:val="*"/>
      <w:lvlJc w:val="left"/>
      <w:rPr>
        <w:rFonts w:cs="Times New Roman"/>
      </w:rPr>
    </w:lvl>
  </w:abstractNum>
  <w:abstractNum w:abstractNumId="1">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2"/>
    <w:multiLevelType w:val="singleLevel"/>
    <w:tmpl w:val="00000002"/>
    <w:name w:val="WW8Num10"/>
    <w:lvl w:ilvl="0">
      <w:start w:val="1"/>
      <w:numFmt w:val="bullet"/>
      <w:lvlText w:val=""/>
      <w:lvlJc w:val="left"/>
      <w:pPr>
        <w:tabs>
          <w:tab w:val="num" w:pos="964"/>
        </w:tabs>
        <w:ind w:left="964"/>
      </w:pPr>
      <w:rPr>
        <w:rFonts w:ascii="Symbol" w:hAnsi="Symbol"/>
        <w:sz w:val="16"/>
      </w:rPr>
    </w:lvl>
  </w:abstractNum>
  <w:abstractNum w:abstractNumId="3">
    <w:nsid w:val="00000003"/>
    <w:multiLevelType w:val="singleLevel"/>
    <w:tmpl w:val="00000003"/>
    <w:name w:val="WW8Num3"/>
    <w:lvl w:ilvl="0">
      <w:start w:val="6"/>
      <w:numFmt w:val="bullet"/>
      <w:lvlText w:val="-"/>
      <w:lvlJc w:val="left"/>
      <w:pPr>
        <w:tabs>
          <w:tab w:val="num" w:pos="0"/>
        </w:tabs>
      </w:pPr>
      <w:rPr>
        <w:rFonts w:ascii="Times New Roman" w:hAnsi="Times New Roman"/>
      </w:rPr>
    </w:lvl>
  </w:abstractNum>
  <w:abstractNum w:abstractNumId="4">
    <w:nsid w:val="00000004"/>
    <w:multiLevelType w:val="multilevel"/>
    <w:tmpl w:val="00000004"/>
    <w:name w:val="WW8Num4"/>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05"/>
        </w:tabs>
      </w:pPr>
      <w:rPr>
        <w:rFonts w:ascii="Wingdings" w:hAnsi="Wingdings"/>
      </w:rPr>
    </w:lvl>
  </w:abstractNum>
  <w:abstractNum w:abstractNumId="6">
    <w:nsid w:val="00000008"/>
    <w:multiLevelType w:val="singleLevel"/>
    <w:tmpl w:val="00000008"/>
    <w:lvl w:ilvl="0">
      <w:numFmt w:val="bullet"/>
      <w:lvlText w:val="-"/>
      <w:lvlJc w:val="left"/>
      <w:pPr>
        <w:tabs>
          <w:tab w:val="num" w:pos="720"/>
        </w:tabs>
      </w:pPr>
      <w:rPr>
        <w:rFonts w:ascii="Times New Roman" w:hAnsi="Times New Roman"/>
      </w:rPr>
    </w:lvl>
  </w:abstractNum>
  <w:abstractNum w:abstractNumId="7">
    <w:nsid w:val="0000000F"/>
    <w:multiLevelType w:val="singleLevel"/>
    <w:tmpl w:val="0000000F"/>
    <w:name w:val="WW8Num16"/>
    <w:lvl w:ilvl="0">
      <w:start w:val="1"/>
      <w:numFmt w:val="bullet"/>
      <w:lvlText w:val=""/>
      <w:lvlJc w:val="left"/>
      <w:pPr>
        <w:tabs>
          <w:tab w:val="num" w:pos="720"/>
        </w:tabs>
      </w:pPr>
      <w:rPr>
        <w:rFonts w:ascii="Symbol" w:hAnsi="Symbol"/>
      </w:rPr>
    </w:lvl>
  </w:abstractNum>
  <w:abstractNum w:abstractNumId="8">
    <w:nsid w:val="00000011"/>
    <w:multiLevelType w:val="singleLevel"/>
    <w:tmpl w:val="00000011"/>
    <w:name w:val="WW8Num18"/>
    <w:lvl w:ilvl="0">
      <w:start w:val="1"/>
      <w:numFmt w:val="bullet"/>
      <w:lvlText w:val=""/>
      <w:lvlJc w:val="left"/>
      <w:pPr>
        <w:tabs>
          <w:tab w:val="num" w:pos="630"/>
        </w:tabs>
      </w:pPr>
      <w:rPr>
        <w:rFonts w:ascii="Wingdings" w:hAnsi="Wingdings"/>
      </w:rPr>
    </w:lvl>
  </w:abstractNum>
  <w:abstractNum w:abstractNumId="9">
    <w:nsid w:val="00000013"/>
    <w:multiLevelType w:val="singleLevel"/>
    <w:tmpl w:val="00000013"/>
    <w:name w:val="WW8Num20"/>
    <w:lvl w:ilvl="0">
      <w:start w:val="1"/>
      <w:numFmt w:val="bullet"/>
      <w:lvlText w:val=""/>
      <w:lvlJc w:val="left"/>
      <w:pPr>
        <w:tabs>
          <w:tab w:val="num" w:pos="720"/>
        </w:tabs>
      </w:pPr>
      <w:rPr>
        <w:rFonts w:ascii="Wingdings" w:hAnsi="Wingdings"/>
      </w:rPr>
    </w:lvl>
  </w:abstractNum>
  <w:abstractNum w:abstractNumId="10">
    <w:nsid w:val="0000001C"/>
    <w:multiLevelType w:val="singleLevel"/>
    <w:tmpl w:val="0000001C"/>
    <w:name w:val="WW8Num31"/>
    <w:lvl w:ilvl="0">
      <w:numFmt w:val="bullet"/>
      <w:lvlText w:val="-"/>
      <w:lvlJc w:val="left"/>
      <w:pPr>
        <w:tabs>
          <w:tab w:val="num" w:pos="720"/>
        </w:tabs>
      </w:pPr>
      <w:rPr>
        <w:rFonts w:ascii="Times New Roman" w:hAnsi="Times New Roman"/>
      </w:rPr>
    </w:lvl>
  </w:abstractNum>
  <w:abstractNum w:abstractNumId="11">
    <w:nsid w:val="025C376E"/>
    <w:multiLevelType w:val="hybridMultilevel"/>
    <w:tmpl w:val="34BA476C"/>
    <w:lvl w:ilvl="0" w:tplc="454CF45C">
      <w:start w:val="1"/>
      <w:numFmt w:val="decimal"/>
      <w:lvlText w:val="%1."/>
      <w:lvlJc w:val="left"/>
      <w:pPr>
        <w:tabs>
          <w:tab w:val="num" w:pos="1395"/>
        </w:tabs>
        <w:ind w:left="1395" w:hanging="85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2">
    <w:nsid w:val="0B574069"/>
    <w:multiLevelType w:val="hybridMultilevel"/>
    <w:tmpl w:val="1C60DA70"/>
    <w:lvl w:ilvl="0" w:tplc="0419000F">
      <w:start w:val="8"/>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F04511B"/>
    <w:multiLevelType w:val="multilevel"/>
    <w:tmpl w:val="5F4077BE"/>
    <w:lvl w:ilvl="0">
      <w:start w:val="1"/>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14">
    <w:nsid w:val="0F530F06"/>
    <w:multiLevelType w:val="multilevel"/>
    <w:tmpl w:val="90826AA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5">
    <w:nsid w:val="10E3782E"/>
    <w:multiLevelType w:val="hybridMultilevel"/>
    <w:tmpl w:val="9CF28284"/>
    <w:lvl w:ilvl="0" w:tplc="0419000F">
      <w:start w:val="9"/>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12462851"/>
    <w:multiLevelType w:val="multilevel"/>
    <w:tmpl w:val="FB3E11D4"/>
    <w:lvl w:ilvl="0">
      <w:start w:val="1"/>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7">
    <w:nsid w:val="1A0324CA"/>
    <w:multiLevelType w:val="multilevel"/>
    <w:tmpl w:val="9D16F71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23330CE0"/>
    <w:multiLevelType w:val="hybridMultilevel"/>
    <w:tmpl w:val="44001FCA"/>
    <w:lvl w:ilvl="0" w:tplc="0419000F">
      <w:start w:val="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23942BDB"/>
    <w:multiLevelType w:val="singleLevel"/>
    <w:tmpl w:val="600C2D84"/>
    <w:lvl w:ilvl="0">
      <w:start w:val="1836"/>
      <w:numFmt w:val="bullet"/>
      <w:lvlText w:val="-"/>
      <w:lvlJc w:val="left"/>
      <w:pPr>
        <w:tabs>
          <w:tab w:val="num" w:pos="420"/>
        </w:tabs>
        <w:ind w:left="420" w:hanging="360"/>
      </w:pPr>
    </w:lvl>
  </w:abstractNum>
  <w:abstractNum w:abstractNumId="20">
    <w:nsid w:val="25F2729B"/>
    <w:multiLevelType w:val="hybridMultilevel"/>
    <w:tmpl w:val="D67E253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2D3B5EBF"/>
    <w:multiLevelType w:val="hybridMultilevel"/>
    <w:tmpl w:val="4678BCE4"/>
    <w:lvl w:ilvl="0" w:tplc="81424520">
      <w:start w:val="4"/>
      <w:numFmt w:val="decimal"/>
      <w:lvlText w:val="%1."/>
      <w:lvlJc w:val="left"/>
      <w:pPr>
        <w:tabs>
          <w:tab w:val="num" w:pos="900"/>
        </w:tabs>
        <w:ind w:left="900" w:hanging="360"/>
      </w:pPr>
      <w:rPr>
        <w:rFonts w:cs="Times New Roman" w:hint="default"/>
        <w:color w:val="auto"/>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2">
    <w:nsid w:val="30902F9B"/>
    <w:multiLevelType w:val="multilevel"/>
    <w:tmpl w:val="FD96F17A"/>
    <w:lvl w:ilvl="0">
      <w:start w:val="10"/>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33876D1A"/>
    <w:multiLevelType w:val="multilevel"/>
    <w:tmpl w:val="035A0E92"/>
    <w:lvl w:ilvl="0">
      <w:start w:val="1"/>
      <w:numFmt w:val="decimal"/>
      <w:lvlText w:val="%1."/>
      <w:lvlJc w:val="left"/>
      <w:pPr>
        <w:ind w:left="2124" w:hanging="360"/>
      </w:pPr>
      <w:rPr>
        <w:rFonts w:hint="default"/>
      </w:rPr>
    </w:lvl>
    <w:lvl w:ilvl="1">
      <w:start w:val="2"/>
      <w:numFmt w:val="decimal"/>
      <w:isLgl/>
      <w:lvlText w:val="%1.%2"/>
      <w:lvlJc w:val="left"/>
      <w:pPr>
        <w:ind w:left="2139" w:hanging="375"/>
      </w:pPr>
      <w:rPr>
        <w:rFonts w:hint="default"/>
      </w:rPr>
    </w:lvl>
    <w:lvl w:ilvl="2">
      <w:start w:val="1"/>
      <w:numFmt w:val="decimal"/>
      <w:isLgl/>
      <w:lvlText w:val="%1.%2.%3"/>
      <w:lvlJc w:val="left"/>
      <w:pPr>
        <w:ind w:left="2484" w:hanging="720"/>
      </w:pPr>
      <w:rPr>
        <w:rFonts w:hint="default"/>
      </w:rPr>
    </w:lvl>
    <w:lvl w:ilvl="3">
      <w:start w:val="1"/>
      <w:numFmt w:val="decimal"/>
      <w:isLgl/>
      <w:lvlText w:val="%1.%2.%3.%4"/>
      <w:lvlJc w:val="left"/>
      <w:pPr>
        <w:ind w:left="2844" w:hanging="1080"/>
      </w:pPr>
      <w:rPr>
        <w:rFonts w:hint="default"/>
      </w:rPr>
    </w:lvl>
    <w:lvl w:ilvl="4">
      <w:start w:val="1"/>
      <w:numFmt w:val="decimal"/>
      <w:isLgl/>
      <w:lvlText w:val="%1.%2.%3.%4.%5"/>
      <w:lvlJc w:val="left"/>
      <w:pPr>
        <w:ind w:left="2844" w:hanging="1080"/>
      </w:pPr>
      <w:rPr>
        <w:rFonts w:hint="default"/>
      </w:rPr>
    </w:lvl>
    <w:lvl w:ilvl="5">
      <w:start w:val="1"/>
      <w:numFmt w:val="decimal"/>
      <w:isLgl/>
      <w:lvlText w:val="%1.%2.%3.%4.%5.%6"/>
      <w:lvlJc w:val="left"/>
      <w:pPr>
        <w:ind w:left="3204" w:hanging="1440"/>
      </w:pPr>
      <w:rPr>
        <w:rFonts w:hint="default"/>
      </w:rPr>
    </w:lvl>
    <w:lvl w:ilvl="6">
      <w:start w:val="1"/>
      <w:numFmt w:val="decimal"/>
      <w:isLgl/>
      <w:lvlText w:val="%1.%2.%3.%4.%5.%6.%7"/>
      <w:lvlJc w:val="left"/>
      <w:pPr>
        <w:ind w:left="3204" w:hanging="1440"/>
      </w:pPr>
      <w:rPr>
        <w:rFonts w:hint="default"/>
      </w:rPr>
    </w:lvl>
    <w:lvl w:ilvl="7">
      <w:start w:val="1"/>
      <w:numFmt w:val="decimal"/>
      <w:isLgl/>
      <w:lvlText w:val="%1.%2.%3.%4.%5.%6.%7.%8"/>
      <w:lvlJc w:val="left"/>
      <w:pPr>
        <w:ind w:left="3564" w:hanging="1800"/>
      </w:pPr>
      <w:rPr>
        <w:rFonts w:hint="default"/>
      </w:rPr>
    </w:lvl>
    <w:lvl w:ilvl="8">
      <w:start w:val="1"/>
      <w:numFmt w:val="decimal"/>
      <w:isLgl/>
      <w:lvlText w:val="%1.%2.%3.%4.%5.%6.%7.%8.%9"/>
      <w:lvlJc w:val="left"/>
      <w:pPr>
        <w:ind w:left="3924" w:hanging="2160"/>
      </w:pPr>
      <w:rPr>
        <w:rFonts w:hint="default"/>
      </w:rPr>
    </w:lvl>
  </w:abstractNum>
  <w:abstractNum w:abstractNumId="24">
    <w:nsid w:val="348B7B69"/>
    <w:multiLevelType w:val="hybridMultilevel"/>
    <w:tmpl w:val="7AAC99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393B4415"/>
    <w:multiLevelType w:val="hybridMultilevel"/>
    <w:tmpl w:val="7630A9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95D5773"/>
    <w:multiLevelType w:val="multilevel"/>
    <w:tmpl w:val="F8162064"/>
    <w:lvl w:ilvl="0">
      <w:start w:val="3"/>
      <w:numFmt w:val="decimal"/>
      <w:lvlText w:val="%1."/>
      <w:lvlJc w:val="left"/>
      <w:pPr>
        <w:ind w:left="6018" w:hanging="360"/>
      </w:pPr>
      <w:rPr>
        <w:rFonts w:cs="Times New Roman" w:hint="default"/>
      </w:rPr>
    </w:lvl>
    <w:lvl w:ilvl="1">
      <w:start w:val="4"/>
      <w:numFmt w:val="decimal"/>
      <w:isLgl/>
      <w:lvlText w:val="%1.%2."/>
      <w:lvlJc w:val="left"/>
      <w:pPr>
        <w:ind w:left="6498" w:hanging="840"/>
      </w:pPr>
      <w:rPr>
        <w:rFonts w:cs="Times New Roman" w:hint="default"/>
      </w:rPr>
    </w:lvl>
    <w:lvl w:ilvl="2">
      <w:start w:val="3"/>
      <w:numFmt w:val="decimal"/>
      <w:isLgl/>
      <w:lvlText w:val="%1.%2.%3."/>
      <w:lvlJc w:val="left"/>
      <w:pPr>
        <w:ind w:left="6498" w:hanging="840"/>
      </w:pPr>
      <w:rPr>
        <w:rFonts w:cs="Times New Roman" w:hint="default"/>
      </w:rPr>
    </w:lvl>
    <w:lvl w:ilvl="3">
      <w:start w:val="2"/>
      <w:numFmt w:val="decimal"/>
      <w:isLgl/>
      <w:lvlText w:val="%1.%2.%3.%4."/>
      <w:lvlJc w:val="left"/>
      <w:pPr>
        <w:ind w:left="6738" w:hanging="1080"/>
      </w:pPr>
      <w:rPr>
        <w:rFonts w:cs="Times New Roman" w:hint="default"/>
      </w:rPr>
    </w:lvl>
    <w:lvl w:ilvl="4">
      <w:start w:val="1"/>
      <w:numFmt w:val="decimal"/>
      <w:isLgl/>
      <w:lvlText w:val="%1.%2.%3.%4.%5."/>
      <w:lvlJc w:val="left"/>
      <w:pPr>
        <w:ind w:left="6738" w:hanging="1080"/>
      </w:pPr>
      <w:rPr>
        <w:rFonts w:cs="Times New Roman" w:hint="default"/>
      </w:rPr>
    </w:lvl>
    <w:lvl w:ilvl="5">
      <w:start w:val="1"/>
      <w:numFmt w:val="decimal"/>
      <w:isLgl/>
      <w:lvlText w:val="%1.%2.%3.%4.%5.%6."/>
      <w:lvlJc w:val="left"/>
      <w:pPr>
        <w:ind w:left="7098" w:hanging="1440"/>
      </w:pPr>
      <w:rPr>
        <w:rFonts w:cs="Times New Roman" w:hint="default"/>
      </w:rPr>
    </w:lvl>
    <w:lvl w:ilvl="6">
      <w:start w:val="1"/>
      <w:numFmt w:val="decimal"/>
      <w:isLgl/>
      <w:lvlText w:val="%1.%2.%3.%4.%5.%6.%7."/>
      <w:lvlJc w:val="left"/>
      <w:pPr>
        <w:ind w:left="7458" w:hanging="1800"/>
      </w:pPr>
      <w:rPr>
        <w:rFonts w:cs="Times New Roman" w:hint="default"/>
      </w:rPr>
    </w:lvl>
    <w:lvl w:ilvl="7">
      <w:start w:val="1"/>
      <w:numFmt w:val="decimal"/>
      <w:isLgl/>
      <w:lvlText w:val="%1.%2.%3.%4.%5.%6.%7.%8."/>
      <w:lvlJc w:val="left"/>
      <w:pPr>
        <w:ind w:left="7458" w:hanging="1800"/>
      </w:pPr>
      <w:rPr>
        <w:rFonts w:cs="Times New Roman" w:hint="default"/>
      </w:rPr>
    </w:lvl>
    <w:lvl w:ilvl="8">
      <w:start w:val="1"/>
      <w:numFmt w:val="decimal"/>
      <w:isLgl/>
      <w:lvlText w:val="%1.%2.%3.%4.%5.%6.%7.%8.%9."/>
      <w:lvlJc w:val="left"/>
      <w:pPr>
        <w:ind w:left="7818" w:hanging="2160"/>
      </w:pPr>
      <w:rPr>
        <w:rFonts w:cs="Times New Roman" w:hint="default"/>
      </w:rPr>
    </w:lvl>
  </w:abstractNum>
  <w:abstractNum w:abstractNumId="27">
    <w:nsid w:val="3C7A455F"/>
    <w:multiLevelType w:val="hybridMultilevel"/>
    <w:tmpl w:val="2CF0456E"/>
    <w:lvl w:ilvl="0" w:tplc="04190001">
      <w:start w:val="1"/>
      <w:numFmt w:val="bullet"/>
      <w:lvlText w:val=""/>
      <w:lvlJc w:val="left"/>
      <w:pPr>
        <w:tabs>
          <w:tab w:val="num" w:pos="1335"/>
        </w:tabs>
        <w:ind w:left="1335" w:hanging="360"/>
      </w:pPr>
      <w:rPr>
        <w:rFonts w:ascii="Symbol" w:hAnsi="Symbol" w:hint="default"/>
      </w:rPr>
    </w:lvl>
    <w:lvl w:ilvl="1" w:tplc="04190003" w:tentative="1">
      <w:start w:val="1"/>
      <w:numFmt w:val="bullet"/>
      <w:lvlText w:val="o"/>
      <w:lvlJc w:val="left"/>
      <w:pPr>
        <w:tabs>
          <w:tab w:val="num" w:pos="2055"/>
        </w:tabs>
        <w:ind w:left="2055" w:hanging="360"/>
      </w:pPr>
      <w:rPr>
        <w:rFonts w:ascii="Courier New" w:hAnsi="Courier New" w:hint="default"/>
      </w:rPr>
    </w:lvl>
    <w:lvl w:ilvl="2" w:tplc="04190005" w:tentative="1">
      <w:start w:val="1"/>
      <w:numFmt w:val="bullet"/>
      <w:lvlText w:val=""/>
      <w:lvlJc w:val="left"/>
      <w:pPr>
        <w:tabs>
          <w:tab w:val="num" w:pos="2775"/>
        </w:tabs>
        <w:ind w:left="2775" w:hanging="360"/>
      </w:pPr>
      <w:rPr>
        <w:rFonts w:ascii="Wingdings" w:hAnsi="Wingdings" w:hint="default"/>
      </w:rPr>
    </w:lvl>
    <w:lvl w:ilvl="3" w:tplc="04190001" w:tentative="1">
      <w:start w:val="1"/>
      <w:numFmt w:val="bullet"/>
      <w:lvlText w:val=""/>
      <w:lvlJc w:val="left"/>
      <w:pPr>
        <w:tabs>
          <w:tab w:val="num" w:pos="3495"/>
        </w:tabs>
        <w:ind w:left="3495" w:hanging="360"/>
      </w:pPr>
      <w:rPr>
        <w:rFonts w:ascii="Symbol" w:hAnsi="Symbol" w:hint="default"/>
      </w:rPr>
    </w:lvl>
    <w:lvl w:ilvl="4" w:tplc="04190003" w:tentative="1">
      <w:start w:val="1"/>
      <w:numFmt w:val="bullet"/>
      <w:lvlText w:val="o"/>
      <w:lvlJc w:val="left"/>
      <w:pPr>
        <w:tabs>
          <w:tab w:val="num" w:pos="4215"/>
        </w:tabs>
        <w:ind w:left="4215" w:hanging="360"/>
      </w:pPr>
      <w:rPr>
        <w:rFonts w:ascii="Courier New" w:hAnsi="Courier New" w:hint="default"/>
      </w:rPr>
    </w:lvl>
    <w:lvl w:ilvl="5" w:tplc="04190005" w:tentative="1">
      <w:start w:val="1"/>
      <w:numFmt w:val="bullet"/>
      <w:lvlText w:val=""/>
      <w:lvlJc w:val="left"/>
      <w:pPr>
        <w:tabs>
          <w:tab w:val="num" w:pos="4935"/>
        </w:tabs>
        <w:ind w:left="4935" w:hanging="360"/>
      </w:pPr>
      <w:rPr>
        <w:rFonts w:ascii="Wingdings" w:hAnsi="Wingdings" w:hint="default"/>
      </w:rPr>
    </w:lvl>
    <w:lvl w:ilvl="6" w:tplc="04190001" w:tentative="1">
      <w:start w:val="1"/>
      <w:numFmt w:val="bullet"/>
      <w:lvlText w:val=""/>
      <w:lvlJc w:val="left"/>
      <w:pPr>
        <w:tabs>
          <w:tab w:val="num" w:pos="5655"/>
        </w:tabs>
        <w:ind w:left="5655" w:hanging="360"/>
      </w:pPr>
      <w:rPr>
        <w:rFonts w:ascii="Symbol" w:hAnsi="Symbol" w:hint="default"/>
      </w:rPr>
    </w:lvl>
    <w:lvl w:ilvl="7" w:tplc="04190003" w:tentative="1">
      <w:start w:val="1"/>
      <w:numFmt w:val="bullet"/>
      <w:lvlText w:val="o"/>
      <w:lvlJc w:val="left"/>
      <w:pPr>
        <w:tabs>
          <w:tab w:val="num" w:pos="6375"/>
        </w:tabs>
        <w:ind w:left="6375" w:hanging="360"/>
      </w:pPr>
      <w:rPr>
        <w:rFonts w:ascii="Courier New" w:hAnsi="Courier New" w:hint="default"/>
      </w:rPr>
    </w:lvl>
    <w:lvl w:ilvl="8" w:tplc="04190005" w:tentative="1">
      <w:start w:val="1"/>
      <w:numFmt w:val="bullet"/>
      <w:lvlText w:val=""/>
      <w:lvlJc w:val="left"/>
      <w:pPr>
        <w:tabs>
          <w:tab w:val="num" w:pos="7095"/>
        </w:tabs>
        <w:ind w:left="7095" w:hanging="360"/>
      </w:pPr>
      <w:rPr>
        <w:rFonts w:ascii="Wingdings" w:hAnsi="Wingdings" w:hint="default"/>
      </w:rPr>
    </w:lvl>
  </w:abstractNum>
  <w:abstractNum w:abstractNumId="28">
    <w:nsid w:val="3D164291"/>
    <w:multiLevelType w:val="hybridMultilevel"/>
    <w:tmpl w:val="5A6C3AEA"/>
    <w:lvl w:ilvl="0" w:tplc="D6227B86">
      <w:start w:val="10"/>
      <w:numFmt w:val="decimal"/>
      <w:lvlText w:val="%1."/>
      <w:lvlJc w:val="left"/>
      <w:pPr>
        <w:ind w:left="2175" w:hanging="375"/>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9">
    <w:nsid w:val="42A163E9"/>
    <w:multiLevelType w:val="hybridMultilevel"/>
    <w:tmpl w:val="9D8C6F6A"/>
    <w:lvl w:ilvl="0" w:tplc="A42473D4">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444F50C7"/>
    <w:multiLevelType w:val="hybridMultilevel"/>
    <w:tmpl w:val="8F7290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482D26FC"/>
    <w:multiLevelType w:val="hybridMultilevel"/>
    <w:tmpl w:val="1220C7EE"/>
    <w:lvl w:ilvl="0" w:tplc="DB70D37E">
      <w:start w:val="9"/>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2">
    <w:nsid w:val="4DAB60E8"/>
    <w:multiLevelType w:val="hybridMultilevel"/>
    <w:tmpl w:val="8506DC7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nsid w:val="51AB4B51"/>
    <w:multiLevelType w:val="hybridMultilevel"/>
    <w:tmpl w:val="3190B4AE"/>
    <w:lvl w:ilvl="0" w:tplc="C8F270CE">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5DC0E3A"/>
    <w:multiLevelType w:val="hybridMultilevel"/>
    <w:tmpl w:val="E9F2AB9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nsid w:val="57797895"/>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36">
    <w:nsid w:val="5A1C2BB5"/>
    <w:multiLevelType w:val="hybridMultilevel"/>
    <w:tmpl w:val="0832E52A"/>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37">
    <w:nsid w:val="5EC8680B"/>
    <w:multiLevelType w:val="hybridMultilevel"/>
    <w:tmpl w:val="FD96F17A"/>
    <w:lvl w:ilvl="0" w:tplc="0419000F">
      <w:start w:val="1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62A5114D"/>
    <w:multiLevelType w:val="hybridMultilevel"/>
    <w:tmpl w:val="ED2686D2"/>
    <w:lvl w:ilvl="0" w:tplc="09C6570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nsid w:val="775128DC"/>
    <w:multiLevelType w:val="hybridMultilevel"/>
    <w:tmpl w:val="3458A5BE"/>
    <w:lvl w:ilvl="0" w:tplc="FF3A09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2"/>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29"/>
  </w:num>
  <w:num w:numId="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19"/>
  </w:num>
  <w:num w:numId="9">
    <w:abstractNumId w:val="1"/>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0"/>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0"/>
    <w:lvlOverride w:ilvl="0">
      <w:lvl w:ilvl="0">
        <w:numFmt w:val="bullet"/>
        <w:lvlText w:val="-"/>
        <w:legacy w:legacy="1" w:legacySpace="0" w:legacyIndent="164"/>
        <w:lvlJc w:val="left"/>
        <w:rPr>
          <w:rFonts w:ascii="Times New Roman" w:hAnsi="Times New Roman" w:hint="default"/>
        </w:rPr>
      </w:lvl>
    </w:lvlOverride>
  </w:num>
  <w:num w:numId="21">
    <w:abstractNumId w:val="12"/>
  </w:num>
  <w:num w:numId="22">
    <w:abstractNumId w:val="37"/>
  </w:num>
  <w:num w:numId="23">
    <w:abstractNumId w:val="36"/>
  </w:num>
  <w:num w:numId="24">
    <w:abstractNumId w:val="27"/>
  </w:num>
  <w:num w:numId="25">
    <w:abstractNumId w:val="13"/>
  </w:num>
  <w:num w:numId="26">
    <w:abstractNumId w:val="18"/>
  </w:num>
  <w:num w:numId="27">
    <w:abstractNumId w:val="22"/>
  </w:num>
  <w:num w:numId="28">
    <w:abstractNumId w:val="15"/>
  </w:num>
  <w:num w:numId="29">
    <w:abstractNumId w:val="26"/>
  </w:num>
  <w:num w:numId="30">
    <w:abstractNumId w:val="24"/>
  </w:num>
  <w:num w:numId="31">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25"/>
  </w:num>
  <w:num w:numId="34">
    <w:abstractNumId w:val="33"/>
  </w:num>
  <w:num w:numId="35">
    <w:abstractNumId w:val="23"/>
  </w:num>
  <w:num w:numId="36">
    <w:abstractNumId w:val="14"/>
  </w:num>
  <w:num w:numId="37">
    <w:abstractNumId w:val="28"/>
  </w:num>
  <w:num w:numId="38">
    <w:abstractNumId w:val="38"/>
  </w:num>
  <w:num w:numId="39">
    <w:abstractNumId w:val="39"/>
  </w:num>
  <w:num w:numId="40">
    <w:abstractNumId w:val="17"/>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056"/>
    <w:rsid w:val="00183F8C"/>
    <w:rsid w:val="0081502C"/>
    <w:rsid w:val="00885056"/>
    <w:rsid w:val="009535AE"/>
    <w:rsid w:val="00EA7F46"/>
    <w:rsid w:val="00F502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2FE"/>
  </w:style>
  <w:style w:type="paragraph" w:styleId="1">
    <w:name w:val="heading 1"/>
    <w:basedOn w:val="a"/>
    <w:next w:val="a"/>
    <w:link w:val="10"/>
    <w:uiPriority w:val="99"/>
    <w:qFormat/>
    <w:rsid w:val="00F502FE"/>
    <w:pPr>
      <w:keepNext/>
      <w:spacing w:before="240" w:after="60" w:line="240" w:lineRule="auto"/>
      <w:outlineLvl w:val="0"/>
    </w:pPr>
    <w:rPr>
      <w:rFonts w:ascii="Arial" w:eastAsia="Calibri" w:hAnsi="Arial" w:cs="Times New Roman"/>
      <w:b/>
      <w:kern w:val="32"/>
      <w:sz w:val="32"/>
      <w:szCs w:val="20"/>
      <w:lang w:eastAsia="ru-RU"/>
    </w:rPr>
  </w:style>
  <w:style w:type="paragraph" w:styleId="2">
    <w:name w:val="heading 2"/>
    <w:basedOn w:val="a"/>
    <w:next w:val="a"/>
    <w:link w:val="20"/>
    <w:uiPriority w:val="99"/>
    <w:qFormat/>
    <w:rsid w:val="00F502FE"/>
    <w:pPr>
      <w:keepNext/>
      <w:spacing w:before="240" w:after="60" w:line="240" w:lineRule="auto"/>
      <w:outlineLvl w:val="1"/>
    </w:pPr>
    <w:rPr>
      <w:rFonts w:ascii="Arial" w:eastAsia="Calibri" w:hAnsi="Arial" w:cs="Times New Roman"/>
      <w:b/>
      <w:i/>
      <w:sz w:val="28"/>
      <w:szCs w:val="20"/>
      <w:lang w:eastAsia="ru-RU"/>
    </w:rPr>
  </w:style>
  <w:style w:type="paragraph" w:styleId="3">
    <w:name w:val="heading 3"/>
    <w:basedOn w:val="a"/>
    <w:next w:val="a"/>
    <w:link w:val="30"/>
    <w:uiPriority w:val="99"/>
    <w:qFormat/>
    <w:rsid w:val="00F502FE"/>
    <w:pPr>
      <w:keepNext/>
      <w:spacing w:before="240" w:after="60" w:line="240" w:lineRule="auto"/>
      <w:outlineLvl w:val="2"/>
    </w:pPr>
    <w:rPr>
      <w:rFonts w:ascii="Arial" w:eastAsia="Calibri" w:hAnsi="Arial" w:cs="Times New Roman"/>
      <w:b/>
      <w:sz w:val="26"/>
      <w:szCs w:val="20"/>
      <w:lang w:eastAsia="ru-RU"/>
    </w:rPr>
  </w:style>
  <w:style w:type="paragraph" w:styleId="4">
    <w:name w:val="heading 4"/>
    <w:basedOn w:val="a"/>
    <w:next w:val="a"/>
    <w:link w:val="40"/>
    <w:uiPriority w:val="99"/>
    <w:qFormat/>
    <w:rsid w:val="00F502FE"/>
    <w:pPr>
      <w:keepNext/>
      <w:spacing w:before="240" w:after="60" w:line="240" w:lineRule="auto"/>
      <w:outlineLvl w:val="3"/>
    </w:pPr>
    <w:rPr>
      <w:rFonts w:ascii="Times New Roman" w:eastAsia="Calibri" w:hAnsi="Times New Roman" w:cs="Times New Roman"/>
      <w:b/>
      <w:sz w:val="28"/>
      <w:szCs w:val="20"/>
      <w:lang w:eastAsia="ru-RU"/>
    </w:rPr>
  </w:style>
  <w:style w:type="paragraph" w:styleId="6">
    <w:name w:val="heading 6"/>
    <w:basedOn w:val="a"/>
    <w:next w:val="a"/>
    <w:link w:val="60"/>
    <w:uiPriority w:val="99"/>
    <w:qFormat/>
    <w:rsid w:val="00F502FE"/>
    <w:pPr>
      <w:spacing w:before="240" w:after="60" w:line="240" w:lineRule="auto"/>
      <w:outlineLvl w:val="5"/>
    </w:pPr>
    <w:rPr>
      <w:rFonts w:ascii="Times New Roman" w:eastAsia="Calibri" w:hAnsi="Times New Roman" w:cs="Times New Roman"/>
      <w:b/>
      <w:sz w:val="20"/>
      <w:szCs w:val="20"/>
      <w:lang w:val="en-US" w:eastAsia="ru-RU"/>
    </w:rPr>
  </w:style>
  <w:style w:type="paragraph" w:styleId="7">
    <w:name w:val="heading 7"/>
    <w:basedOn w:val="a"/>
    <w:next w:val="a"/>
    <w:link w:val="70"/>
    <w:uiPriority w:val="99"/>
    <w:qFormat/>
    <w:rsid w:val="00F502FE"/>
    <w:pPr>
      <w:keepNext/>
      <w:spacing w:after="0" w:line="240" w:lineRule="auto"/>
      <w:jc w:val="center"/>
      <w:outlineLvl w:val="6"/>
    </w:pPr>
    <w:rPr>
      <w:rFonts w:ascii="Times New Roman" w:eastAsia="Calibri" w:hAnsi="Times New Roman" w:cs="Times New Roman"/>
      <w:b/>
      <w:sz w:val="20"/>
      <w:szCs w:val="20"/>
      <w:lang w:eastAsia="ru-RU"/>
    </w:rPr>
  </w:style>
  <w:style w:type="paragraph" w:styleId="8">
    <w:name w:val="heading 8"/>
    <w:basedOn w:val="a"/>
    <w:next w:val="a"/>
    <w:link w:val="80"/>
    <w:uiPriority w:val="99"/>
    <w:qFormat/>
    <w:rsid w:val="00F502FE"/>
    <w:pPr>
      <w:spacing w:before="240" w:after="60" w:line="240" w:lineRule="auto"/>
      <w:outlineLvl w:val="7"/>
    </w:pPr>
    <w:rPr>
      <w:rFonts w:ascii="Times New Roman" w:eastAsia="Calibri" w:hAnsi="Times New Roman" w:cs="Times New Roman"/>
      <w:i/>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502FE"/>
    <w:rPr>
      <w:rFonts w:ascii="Arial" w:eastAsia="Calibri" w:hAnsi="Arial" w:cs="Times New Roman"/>
      <w:b/>
      <w:kern w:val="32"/>
      <w:sz w:val="32"/>
      <w:szCs w:val="20"/>
      <w:lang w:eastAsia="ru-RU"/>
    </w:rPr>
  </w:style>
  <w:style w:type="character" w:customStyle="1" w:styleId="20">
    <w:name w:val="Заголовок 2 Знак"/>
    <w:basedOn w:val="a0"/>
    <w:link w:val="2"/>
    <w:uiPriority w:val="99"/>
    <w:rsid w:val="00F502FE"/>
    <w:rPr>
      <w:rFonts w:ascii="Arial" w:eastAsia="Calibri" w:hAnsi="Arial" w:cs="Times New Roman"/>
      <w:b/>
      <w:i/>
      <w:sz w:val="28"/>
      <w:szCs w:val="20"/>
      <w:lang w:eastAsia="ru-RU"/>
    </w:rPr>
  </w:style>
  <w:style w:type="character" w:customStyle="1" w:styleId="30">
    <w:name w:val="Заголовок 3 Знак"/>
    <w:basedOn w:val="a0"/>
    <w:link w:val="3"/>
    <w:uiPriority w:val="99"/>
    <w:rsid w:val="00F502FE"/>
    <w:rPr>
      <w:rFonts w:ascii="Arial" w:eastAsia="Calibri" w:hAnsi="Arial" w:cs="Times New Roman"/>
      <w:b/>
      <w:sz w:val="26"/>
      <w:szCs w:val="20"/>
      <w:lang w:eastAsia="ru-RU"/>
    </w:rPr>
  </w:style>
  <w:style w:type="character" w:customStyle="1" w:styleId="40">
    <w:name w:val="Заголовок 4 Знак"/>
    <w:basedOn w:val="a0"/>
    <w:link w:val="4"/>
    <w:uiPriority w:val="99"/>
    <w:rsid w:val="00F502FE"/>
    <w:rPr>
      <w:rFonts w:ascii="Times New Roman" w:eastAsia="Calibri" w:hAnsi="Times New Roman" w:cs="Times New Roman"/>
      <w:b/>
      <w:sz w:val="28"/>
      <w:szCs w:val="20"/>
      <w:lang w:eastAsia="ru-RU"/>
    </w:rPr>
  </w:style>
  <w:style w:type="character" w:customStyle="1" w:styleId="60">
    <w:name w:val="Заголовок 6 Знак"/>
    <w:basedOn w:val="a0"/>
    <w:link w:val="6"/>
    <w:uiPriority w:val="99"/>
    <w:rsid w:val="00F502FE"/>
    <w:rPr>
      <w:rFonts w:ascii="Times New Roman" w:eastAsia="Calibri" w:hAnsi="Times New Roman" w:cs="Times New Roman"/>
      <w:b/>
      <w:sz w:val="20"/>
      <w:szCs w:val="20"/>
      <w:lang w:val="en-US" w:eastAsia="ru-RU"/>
    </w:rPr>
  </w:style>
  <w:style w:type="character" w:customStyle="1" w:styleId="70">
    <w:name w:val="Заголовок 7 Знак"/>
    <w:basedOn w:val="a0"/>
    <w:link w:val="7"/>
    <w:uiPriority w:val="99"/>
    <w:rsid w:val="00F502FE"/>
    <w:rPr>
      <w:rFonts w:ascii="Times New Roman" w:eastAsia="Calibri" w:hAnsi="Times New Roman" w:cs="Times New Roman"/>
      <w:b/>
      <w:sz w:val="20"/>
      <w:szCs w:val="20"/>
      <w:lang w:eastAsia="ru-RU"/>
    </w:rPr>
  </w:style>
  <w:style w:type="character" w:customStyle="1" w:styleId="80">
    <w:name w:val="Заголовок 8 Знак"/>
    <w:basedOn w:val="a0"/>
    <w:link w:val="8"/>
    <w:uiPriority w:val="99"/>
    <w:rsid w:val="00F502FE"/>
    <w:rPr>
      <w:rFonts w:ascii="Times New Roman" w:eastAsia="Calibri" w:hAnsi="Times New Roman" w:cs="Times New Roman"/>
      <w:i/>
      <w:sz w:val="24"/>
      <w:szCs w:val="20"/>
      <w:lang w:eastAsia="ru-RU"/>
    </w:rPr>
  </w:style>
  <w:style w:type="numbering" w:customStyle="1" w:styleId="11">
    <w:name w:val="Нет списка1"/>
    <w:next w:val="a2"/>
    <w:semiHidden/>
    <w:rsid w:val="00F502FE"/>
  </w:style>
  <w:style w:type="paragraph" w:customStyle="1" w:styleId="ConsPlusNormal">
    <w:name w:val="ConsPlusNormal"/>
    <w:link w:val="ConsPlusNormal0"/>
    <w:rsid w:val="00F502F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F502FE"/>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3">
    <w:name w:val="Body Text"/>
    <w:aliases w:val="bt,Òàáë òåêñò"/>
    <w:basedOn w:val="a"/>
    <w:link w:val="a4"/>
    <w:uiPriority w:val="99"/>
    <w:rsid w:val="00F502FE"/>
    <w:pPr>
      <w:spacing w:after="0" w:line="240" w:lineRule="auto"/>
    </w:pPr>
    <w:rPr>
      <w:rFonts w:ascii="Times New Roman" w:eastAsia="Times New Roman" w:hAnsi="Times New Roman" w:cs="Times New Roman"/>
      <w:sz w:val="28"/>
      <w:szCs w:val="24"/>
      <w:lang w:eastAsia="ru-RU"/>
    </w:rPr>
  </w:style>
  <w:style w:type="character" w:customStyle="1" w:styleId="a4">
    <w:name w:val="Основной текст Знак"/>
    <w:aliases w:val="bt Знак2,Òàáë òåêñò Знак2"/>
    <w:basedOn w:val="a0"/>
    <w:link w:val="a3"/>
    <w:uiPriority w:val="99"/>
    <w:rsid w:val="00F502FE"/>
    <w:rPr>
      <w:rFonts w:ascii="Times New Roman" w:eastAsia="Times New Roman" w:hAnsi="Times New Roman" w:cs="Times New Roman"/>
      <w:sz w:val="28"/>
      <w:szCs w:val="24"/>
      <w:lang w:eastAsia="ru-RU"/>
    </w:rPr>
  </w:style>
  <w:style w:type="paragraph" w:customStyle="1" w:styleId="ConsPlusNonformat">
    <w:name w:val="ConsPlusNonformat"/>
    <w:uiPriority w:val="99"/>
    <w:rsid w:val="00F502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502F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5">
    <w:name w:val="БланкАДМ"/>
    <w:basedOn w:val="a"/>
    <w:uiPriority w:val="99"/>
    <w:rsid w:val="00F502FE"/>
    <w:pPr>
      <w:widowControl w:val="0"/>
      <w:spacing w:after="0" w:line="240" w:lineRule="auto"/>
      <w:ind w:firstLine="720"/>
    </w:pPr>
    <w:rPr>
      <w:rFonts w:ascii="Times New Roman" w:eastAsia="Times New Roman" w:hAnsi="Times New Roman" w:cs="Times New Roman"/>
      <w:sz w:val="28"/>
      <w:szCs w:val="20"/>
      <w:lang w:eastAsia="ru-RU"/>
    </w:rPr>
  </w:style>
  <w:style w:type="paragraph" w:styleId="a6">
    <w:name w:val="header"/>
    <w:basedOn w:val="a"/>
    <w:link w:val="a7"/>
    <w:uiPriority w:val="99"/>
    <w:rsid w:val="00F502F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F502FE"/>
    <w:rPr>
      <w:rFonts w:ascii="Times New Roman" w:eastAsia="Times New Roman" w:hAnsi="Times New Roman" w:cs="Times New Roman"/>
      <w:sz w:val="24"/>
      <w:szCs w:val="24"/>
      <w:lang w:eastAsia="ru-RU"/>
    </w:rPr>
  </w:style>
  <w:style w:type="paragraph" w:styleId="a8">
    <w:name w:val="footer"/>
    <w:basedOn w:val="a"/>
    <w:link w:val="a9"/>
    <w:uiPriority w:val="99"/>
    <w:rsid w:val="00F502F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F502FE"/>
    <w:rPr>
      <w:rFonts w:ascii="Times New Roman" w:eastAsia="Times New Roman" w:hAnsi="Times New Roman" w:cs="Times New Roman"/>
      <w:sz w:val="24"/>
      <w:szCs w:val="24"/>
      <w:lang w:eastAsia="ru-RU"/>
    </w:rPr>
  </w:style>
  <w:style w:type="character" w:customStyle="1" w:styleId="aa">
    <w:name w:val="Без интервала Знак"/>
    <w:link w:val="ab"/>
    <w:locked/>
    <w:rsid w:val="00F502FE"/>
  </w:style>
  <w:style w:type="paragraph" w:styleId="ab">
    <w:name w:val="No Spacing"/>
    <w:link w:val="aa"/>
    <w:qFormat/>
    <w:rsid w:val="00F502FE"/>
    <w:pPr>
      <w:widowControl w:val="0"/>
      <w:autoSpaceDE w:val="0"/>
      <w:autoSpaceDN w:val="0"/>
      <w:adjustRightInd w:val="0"/>
      <w:spacing w:after="0" w:line="240" w:lineRule="auto"/>
    </w:pPr>
  </w:style>
  <w:style w:type="paragraph" w:styleId="ac">
    <w:name w:val="Balloon Text"/>
    <w:basedOn w:val="a"/>
    <w:link w:val="ad"/>
    <w:uiPriority w:val="99"/>
    <w:rsid w:val="00F502FE"/>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rsid w:val="00F502FE"/>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F502FE"/>
  </w:style>
  <w:style w:type="character" w:customStyle="1" w:styleId="12">
    <w:name w:val="Основной текст Знак1"/>
    <w:aliases w:val="bt Знак1,Òàáë òåêñò Знак1"/>
    <w:uiPriority w:val="99"/>
    <w:locked/>
    <w:rsid w:val="00F502FE"/>
    <w:rPr>
      <w:rFonts w:ascii="Times New Roman" w:hAnsi="Times New Roman" w:cs="Times New Roman"/>
      <w:sz w:val="24"/>
      <w:lang w:eastAsia="ru-RU"/>
    </w:rPr>
  </w:style>
  <w:style w:type="character" w:customStyle="1" w:styleId="ConsPlusNormal0">
    <w:name w:val="ConsPlusNormal Знак"/>
    <w:link w:val="ConsPlusNormal"/>
    <w:locked/>
    <w:rsid w:val="00F502FE"/>
    <w:rPr>
      <w:rFonts w:ascii="Times New Roman" w:eastAsia="Times New Roman" w:hAnsi="Times New Roman" w:cs="Times New Roman"/>
      <w:sz w:val="28"/>
      <w:szCs w:val="20"/>
      <w:lang w:eastAsia="ru-RU"/>
    </w:rPr>
  </w:style>
  <w:style w:type="paragraph" w:customStyle="1" w:styleId="tekstob">
    <w:name w:val="tekstob"/>
    <w:basedOn w:val="a"/>
    <w:uiPriority w:val="99"/>
    <w:rsid w:val="00F502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
    <w:name w:val="Знак Знак9"/>
    <w:uiPriority w:val="99"/>
    <w:rsid w:val="00F502FE"/>
    <w:rPr>
      <w:sz w:val="24"/>
      <w:lang w:val="ru-RU" w:eastAsia="ru-RU"/>
    </w:rPr>
  </w:style>
  <w:style w:type="paragraph" w:styleId="ae">
    <w:name w:val="Body Text Indent"/>
    <w:basedOn w:val="a"/>
    <w:link w:val="af"/>
    <w:uiPriority w:val="99"/>
    <w:rsid w:val="00F502FE"/>
    <w:pPr>
      <w:spacing w:after="120" w:line="240" w:lineRule="auto"/>
      <w:ind w:left="283"/>
    </w:pPr>
    <w:rPr>
      <w:rFonts w:ascii="Times New Roman" w:eastAsia="Calibri" w:hAnsi="Times New Roman" w:cs="Times New Roman"/>
      <w:sz w:val="24"/>
      <w:szCs w:val="20"/>
      <w:lang w:eastAsia="ru-RU"/>
    </w:rPr>
  </w:style>
  <w:style w:type="character" w:customStyle="1" w:styleId="af">
    <w:name w:val="Основной текст с отступом Знак"/>
    <w:basedOn w:val="a0"/>
    <w:link w:val="ae"/>
    <w:uiPriority w:val="99"/>
    <w:rsid w:val="00F502FE"/>
    <w:rPr>
      <w:rFonts w:ascii="Times New Roman" w:eastAsia="Calibri" w:hAnsi="Times New Roman" w:cs="Times New Roman"/>
      <w:sz w:val="24"/>
      <w:szCs w:val="20"/>
      <w:lang w:eastAsia="ru-RU"/>
    </w:rPr>
  </w:style>
  <w:style w:type="character" w:customStyle="1" w:styleId="bt">
    <w:name w:val="bt Знак"/>
    <w:aliases w:val="Òàáë òåêñò Знак,Основной текст Знак Знак Знак"/>
    <w:uiPriority w:val="99"/>
    <w:locked/>
    <w:rsid w:val="00F502FE"/>
    <w:rPr>
      <w:sz w:val="24"/>
      <w:lang w:val="ru-RU" w:eastAsia="ru-RU"/>
    </w:rPr>
  </w:style>
  <w:style w:type="paragraph" w:styleId="21">
    <w:name w:val="Body Text 2"/>
    <w:basedOn w:val="a"/>
    <w:link w:val="22"/>
    <w:uiPriority w:val="99"/>
    <w:rsid w:val="00F502FE"/>
    <w:pPr>
      <w:spacing w:after="120" w:line="480" w:lineRule="auto"/>
    </w:pPr>
    <w:rPr>
      <w:rFonts w:ascii="Times New Roman" w:eastAsia="Calibri" w:hAnsi="Times New Roman" w:cs="Times New Roman"/>
      <w:sz w:val="24"/>
      <w:szCs w:val="20"/>
      <w:lang w:eastAsia="ru-RU"/>
    </w:rPr>
  </w:style>
  <w:style w:type="character" w:customStyle="1" w:styleId="22">
    <w:name w:val="Основной текст 2 Знак"/>
    <w:basedOn w:val="a0"/>
    <w:link w:val="21"/>
    <w:uiPriority w:val="99"/>
    <w:rsid w:val="00F502FE"/>
    <w:rPr>
      <w:rFonts w:ascii="Times New Roman" w:eastAsia="Calibri" w:hAnsi="Times New Roman" w:cs="Times New Roman"/>
      <w:sz w:val="24"/>
      <w:szCs w:val="20"/>
      <w:lang w:eastAsia="ru-RU"/>
    </w:rPr>
  </w:style>
  <w:style w:type="paragraph" w:styleId="31">
    <w:name w:val="Body Text Indent 3"/>
    <w:basedOn w:val="a"/>
    <w:link w:val="32"/>
    <w:uiPriority w:val="99"/>
    <w:rsid w:val="00F502FE"/>
    <w:pPr>
      <w:spacing w:after="120" w:line="240" w:lineRule="auto"/>
      <w:ind w:left="283"/>
    </w:pPr>
    <w:rPr>
      <w:rFonts w:ascii="Times New Roman" w:eastAsia="Calibri" w:hAnsi="Times New Roman" w:cs="Times New Roman"/>
      <w:sz w:val="16"/>
      <w:szCs w:val="20"/>
      <w:lang w:eastAsia="ru-RU"/>
    </w:rPr>
  </w:style>
  <w:style w:type="character" w:customStyle="1" w:styleId="32">
    <w:name w:val="Основной текст с отступом 3 Знак"/>
    <w:basedOn w:val="a0"/>
    <w:link w:val="31"/>
    <w:uiPriority w:val="99"/>
    <w:rsid w:val="00F502FE"/>
    <w:rPr>
      <w:rFonts w:ascii="Times New Roman" w:eastAsia="Calibri" w:hAnsi="Times New Roman" w:cs="Times New Roman"/>
      <w:sz w:val="16"/>
      <w:szCs w:val="20"/>
      <w:lang w:eastAsia="ru-RU"/>
    </w:rPr>
  </w:style>
  <w:style w:type="paragraph" w:styleId="33">
    <w:name w:val="Body Text 3"/>
    <w:basedOn w:val="a"/>
    <w:link w:val="34"/>
    <w:uiPriority w:val="99"/>
    <w:rsid w:val="00F502FE"/>
    <w:pPr>
      <w:spacing w:after="120" w:line="240" w:lineRule="auto"/>
    </w:pPr>
    <w:rPr>
      <w:rFonts w:ascii="Times New Roman" w:eastAsia="Calibri" w:hAnsi="Times New Roman" w:cs="Times New Roman"/>
      <w:sz w:val="16"/>
      <w:szCs w:val="20"/>
      <w:lang w:eastAsia="ru-RU"/>
    </w:rPr>
  </w:style>
  <w:style w:type="character" w:customStyle="1" w:styleId="34">
    <w:name w:val="Основной текст 3 Знак"/>
    <w:basedOn w:val="a0"/>
    <w:link w:val="33"/>
    <w:uiPriority w:val="99"/>
    <w:rsid w:val="00F502FE"/>
    <w:rPr>
      <w:rFonts w:ascii="Times New Roman" w:eastAsia="Calibri" w:hAnsi="Times New Roman" w:cs="Times New Roman"/>
      <w:sz w:val="16"/>
      <w:szCs w:val="20"/>
      <w:lang w:eastAsia="ru-RU"/>
    </w:rPr>
  </w:style>
  <w:style w:type="paragraph" w:styleId="23">
    <w:name w:val="Body Text Indent 2"/>
    <w:basedOn w:val="a"/>
    <w:link w:val="24"/>
    <w:uiPriority w:val="99"/>
    <w:rsid w:val="00F502FE"/>
    <w:pPr>
      <w:spacing w:after="120" w:line="480" w:lineRule="auto"/>
      <w:ind w:left="283"/>
    </w:pPr>
    <w:rPr>
      <w:rFonts w:ascii="Times New Roman" w:eastAsia="Calibri" w:hAnsi="Times New Roman" w:cs="Times New Roman"/>
      <w:sz w:val="24"/>
      <w:szCs w:val="20"/>
      <w:lang w:eastAsia="ru-RU"/>
    </w:rPr>
  </w:style>
  <w:style w:type="character" w:customStyle="1" w:styleId="24">
    <w:name w:val="Основной текст с отступом 2 Знак"/>
    <w:basedOn w:val="a0"/>
    <w:link w:val="23"/>
    <w:uiPriority w:val="99"/>
    <w:rsid w:val="00F502FE"/>
    <w:rPr>
      <w:rFonts w:ascii="Times New Roman" w:eastAsia="Calibri" w:hAnsi="Times New Roman" w:cs="Times New Roman"/>
      <w:sz w:val="24"/>
      <w:szCs w:val="20"/>
      <w:lang w:eastAsia="ru-RU"/>
    </w:rPr>
  </w:style>
  <w:style w:type="character" w:customStyle="1" w:styleId="BodyTextIndent2Char">
    <w:name w:val="Body Text Indent 2 Char"/>
    <w:uiPriority w:val="99"/>
    <w:locked/>
    <w:rsid w:val="00F502FE"/>
    <w:rPr>
      <w:rFonts w:ascii="Times New Roman" w:hAnsi="Times New Roman" w:cs="Times New Roman"/>
      <w:sz w:val="24"/>
    </w:rPr>
  </w:style>
  <w:style w:type="paragraph" w:styleId="af0">
    <w:name w:val="Title"/>
    <w:basedOn w:val="a"/>
    <w:link w:val="af1"/>
    <w:uiPriority w:val="99"/>
    <w:qFormat/>
    <w:rsid w:val="00F502FE"/>
    <w:pPr>
      <w:spacing w:after="0" w:line="240" w:lineRule="auto"/>
      <w:jc w:val="center"/>
    </w:pPr>
    <w:rPr>
      <w:rFonts w:ascii="Times New Roman" w:eastAsia="Calibri" w:hAnsi="Times New Roman" w:cs="Times New Roman"/>
      <w:b/>
      <w:sz w:val="20"/>
      <w:szCs w:val="20"/>
      <w:lang w:eastAsia="ru-RU"/>
    </w:rPr>
  </w:style>
  <w:style w:type="character" w:customStyle="1" w:styleId="af1">
    <w:name w:val="Название Знак"/>
    <w:basedOn w:val="a0"/>
    <w:link w:val="af0"/>
    <w:uiPriority w:val="99"/>
    <w:rsid w:val="00F502FE"/>
    <w:rPr>
      <w:rFonts w:ascii="Times New Roman" w:eastAsia="Calibri" w:hAnsi="Times New Roman" w:cs="Times New Roman"/>
      <w:b/>
      <w:sz w:val="20"/>
      <w:szCs w:val="20"/>
      <w:lang w:eastAsia="ru-RU"/>
    </w:rPr>
  </w:style>
  <w:style w:type="paragraph" w:customStyle="1" w:styleId="af2">
    <w:name w:val="Содержимое врезки"/>
    <w:basedOn w:val="a3"/>
    <w:uiPriority w:val="99"/>
    <w:rsid w:val="00F502FE"/>
    <w:pPr>
      <w:suppressAutoHyphens/>
      <w:jc w:val="both"/>
    </w:pPr>
    <w:rPr>
      <w:rFonts w:eastAsia="Calibri"/>
      <w:sz w:val="24"/>
      <w:szCs w:val="20"/>
      <w:lang w:eastAsia="ar-SA"/>
    </w:rPr>
  </w:style>
  <w:style w:type="paragraph" w:customStyle="1" w:styleId="210">
    <w:name w:val="Основной текст с отступом 21"/>
    <w:basedOn w:val="a"/>
    <w:uiPriority w:val="99"/>
    <w:rsid w:val="00F502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iiiaeuiue1">
    <w:name w:val="ii?iaeuiue 1"/>
    <w:basedOn w:val="a"/>
    <w:uiPriority w:val="99"/>
    <w:rsid w:val="00F502FE"/>
    <w:pPr>
      <w:spacing w:after="120" w:line="240" w:lineRule="auto"/>
      <w:ind w:firstLine="851"/>
      <w:jc w:val="both"/>
    </w:pPr>
    <w:rPr>
      <w:rFonts w:ascii="Times New Roman" w:eastAsia="Times New Roman" w:hAnsi="Times New Roman" w:cs="Times New Roman"/>
      <w:sz w:val="24"/>
      <w:szCs w:val="20"/>
      <w:lang w:eastAsia="ru-RU"/>
    </w:rPr>
  </w:style>
  <w:style w:type="character" w:styleId="af3">
    <w:name w:val="Emphasis"/>
    <w:qFormat/>
    <w:rsid w:val="00F502FE"/>
    <w:rPr>
      <w:rFonts w:cs="Times New Roman"/>
      <w:i/>
    </w:rPr>
  </w:style>
  <w:style w:type="character" w:styleId="af4">
    <w:name w:val="Strong"/>
    <w:uiPriority w:val="99"/>
    <w:qFormat/>
    <w:rsid w:val="00F502FE"/>
    <w:rPr>
      <w:rFonts w:cs="Times New Roman"/>
      <w:b/>
    </w:rPr>
  </w:style>
  <w:style w:type="paragraph" w:customStyle="1" w:styleId="Heading">
    <w:name w:val="Heading"/>
    <w:uiPriority w:val="99"/>
    <w:rsid w:val="00F502FE"/>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
    <w:name w:val="Знак1"/>
    <w:basedOn w:val="a"/>
    <w:uiPriority w:val="99"/>
    <w:rsid w:val="00F502FE"/>
    <w:pPr>
      <w:spacing w:after="160" w:line="240" w:lineRule="exact"/>
    </w:pPr>
    <w:rPr>
      <w:rFonts w:ascii="Verdana" w:eastAsia="Times New Roman" w:hAnsi="Verdana" w:cs="Verdana"/>
      <w:sz w:val="20"/>
      <w:szCs w:val="20"/>
      <w:lang w:val="en-US"/>
    </w:rPr>
  </w:style>
  <w:style w:type="paragraph" w:styleId="af5">
    <w:name w:val="Normal (Web)"/>
    <w:basedOn w:val="a"/>
    <w:uiPriority w:val="99"/>
    <w:rsid w:val="00F502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Normal Indent"/>
    <w:basedOn w:val="a"/>
    <w:uiPriority w:val="99"/>
    <w:rsid w:val="00F502FE"/>
    <w:pPr>
      <w:spacing w:after="0" w:line="240" w:lineRule="auto"/>
      <w:ind w:left="708"/>
    </w:pPr>
    <w:rPr>
      <w:rFonts w:ascii="Times New Roman" w:eastAsia="Times New Roman" w:hAnsi="Times New Roman" w:cs="Times New Roman"/>
      <w:sz w:val="24"/>
      <w:szCs w:val="24"/>
      <w:lang w:eastAsia="ru-RU"/>
    </w:rPr>
  </w:style>
  <w:style w:type="paragraph" w:customStyle="1" w:styleId="14">
    <w:name w:val="Без интервала1"/>
    <w:link w:val="NoSpacingChar"/>
    <w:uiPriority w:val="99"/>
    <w:rsid w:val="00F502FE"/>
    <w:pPr>
      <w:spacing w:after="0" w:line="240" w:lineRule="auto"/>
    </w:pPr>
    <w:rPr>
      <w:rFonts w:ascii="Calibri" w:eastAsia="Calibri" w:hAnsi="Calibri" w:cs="Times New Roman"/>
    </w:rPr>
  </w:style>
  <w:style w:type="character" w:customStyle="1" w:styleId="NoSpacingChar">
    <w:name w:val="No Spacing Char"/>
    <w:link w:val="14"/>
    <w:uiPriority w:val="99"/>
    <w:locked/>
    <w:rsid w:val="00F502FE"/>
    <w:rPr>
      <w:rFonts w:ascii="Calibri" w:eastAsia="Calibri" w:hAnsi="Calibri" w:cs="Times New Roman"/>
    </w:rPr>
  </w:style>
  <w:style w:type="paragraph" w:customStyle="1" w:styleId="220">
    <w:name w:val="Основной текст с отступом 22"/>
    <w:basedOn w:val="a"/>
    <w:qFormat/>
    <w:rsid w:val="00F502FE"/>
    <w:pPr>
      <w:spacing w:after="0" w:line="360" w:lineRule="auto"/>
      <w:ind w:firstLine="709"/>
    </w:pPr>
    <w:rPr>
      <w:rFonts w:ascii="Times New Roman" w:eastAsia="Times New Roman" w:hAnsi="Times New Roman" w:cs="Times New Roman"/>
      <w:i/>
      <w:iCs/>
      <w:color w:val="FF0000"/>
      <w:sz w:val="24"/>
      <w:szCs w:val="24"/>
      <w:lang w:eastAsia="ar-SA"/>
    </w:rPr>
  </w:style>
  <w:style w:type="paragraph" w:customStyle="1" w:styleId="11Char">
    <w:name w:val="Знак1 Знак Знак Знак Знак Знак Знак Знак Знак1 Char"/>
    <w:basedOn w:val="a"/>
    <w:uiPriority w:val="99"/>
    <w:rsid w:val="00F502FE"/>
    <w:pPr>
      <w:spacing w:after="160" w:line="240" w:lineRule="exact"/>
    </w:pPr>
    <w:rPr>
      <w:rFonts w:ascii="Verdana" w:eastAsia="Times New Roman" w:hAnsi="Verdana" w:cs="Times New Roman"/>
      <w:sz w:val="20"/>
      <w:szCs w:val="20"/>
      <w:lang w:val="en-US"/>
    </w:rPr>
  </w:style>
  <w:style w:type="character" w:customStyle="1" w:styleId="d-text">
    <w:name w:val="d-text"/>
    <w:uiPriority w:val="99"/>
    <w:rsid w:val="00F502FE"/>
  </w:style>
  <w:style w:type="character" w:styleId="af7">
    <w:name w:val="Hyperlink"/>
    <w:uiPriority w:val="99"/>
    <w:rsid w:val="00F502FE"/>
    <w:rPr>
      <w:rFonts w:cs="Times New Roman"/>
      <w:color w:val="0000FF"/>
      <w:u w:val="single"/>
    </w:rPr>
  </w:style>
  <w:style w:type="character" w:styleId="af8">
    <w:name w:val="FollowedHyperlink"/>
    <w:uiPriority w:val="99"/>
    <w:rsid w:val="00F502FE"/>
    <w:rPr>
      <w:rFonts w:cs="Times New Roman"/>
      <w:color w:val="800080"/>
      <w:u w:val="single"/>
    </w:rPr>
  </w:style>
  <w:style w:type="character" w:customStyle="1" w:styleId="HeaderChar">
    <w:name w:val="Header Char"/>
    <w:uiPriority w:val="99"/>
    <w:locked/>
    <w:rsid w:val="00F502FE"/>
    <w:rPr>
      <w:rFonts w:cs="Times New Roman"/>
      <w:sz w:val="24"/>
    </w:rPr>
  </w:style>
  <w:style w:type="paragraph" w:customStyle="1" w:styleId="15">
    <w:name w:val="Абзац списка1"/>
    <w:basedOn w:val="a"/>
    <w:uiPriority w:val="99"/>
    <w:rsid w:val="00F502FE"/>
    <w:pPr>
      <w:spacing w:after="0"/>
      <w:ind w:left="720"/>
      <w:contextualSpacing/>
    </w:pPr>
    <w:rPr>
      <w:rFonts w:ascii="Times New Roman" w:eastAsia="Times New Roman" w:hAnsi="Times New Roman" w:cs="Times New Roman"/>
      <w:sz w:val="24"/>
      <w:szCs w:val="24"/>
    </w:rPr>
  </w:style>
  <w:style w:type="paragraph" w:customStyle="1" w:styleId="111">
    <w:name w:val="Без интервала11"/>
    <w:uiPriority w:val="99"/>
    <w:rsid w:val="00F502FE"/>
    <w:pPr>
      <w:spacing w:after="0" w:line="240" w:lineRule="auto"/>
    </w:pPr>
    <w:rPr>
      <w:rFonts w:ascii="Calibri" w:eastAsia="Calibri" w:hAnsi="Calibri" w:cs="Times New Roman"/>
    </w:rPr>
  </w:style>
  <w:style w:type="paragraph" w:customStyle="1" w:styleId="xl65">
    <w:name w:val="xl65"/>
    <w:basedOn w:val="a"/>
    <w:rsid w:val="00F50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F50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F502FE"/>
    <w:pPr>
      <w:spacing w:before="100" w:beforeAutospacing="1" w:after="100" w:afterAutospacing="1" w:line="240" w:lineRule="auto"/>
      <w:textAlignment w:val="center"/>
    </w:pPr>
    <w:rPr>
      <w:rFonts w:ascii="Arial CYR" w:eastAsia="Times New Roman" w:hAnsi="Arial CYR" w:cs="Arial CYR"/>
      <w:sz w:val="24"/>
      <w:szCs w:val="24"/>
      <w:lang w:eastAsia="ru-RU"/>
    </w:rPr>
  </w:style>
  <w:style w:type="paragraph" w:customStyle="1" w:styleId="xl68">
    <w:name w:val="xl68"/>
    <w:basedOn w:val="a"/>
    <w:rsid w:val="00F502F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F50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Arial CYR" w:eastAsia="Times New Roman" w:hAnsi="Arial CYR" w:cs="Arial CYR"/>
      <w:b/>
      <w:bCs/>
      <w:sz w:val="18"/>
      <w:szCs w:val="18"/>
      <w:lang w:eastAsia="ru-RU"/>
    </w:rPr>
  </w:style>
  <w:style w:type="paragraph" w:customStyle="1" w:styleId="xl74">
    <w:name w:val="xl74"/>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75">
    <w:name w:val="xl75"/>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76">
    <w:name w:val="xl76"/>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77">
    <w:name w:val="xl77"/>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78">
    <w:name w:val="xl78"/>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textAlignment w:val="center"/>
    </w:pPr>
    <w:rPr>
      <w:rFonts w:ascii="Arial CYR" w:eastAsia="Times New Roman" w:hAnsi="Arial CYR" w:cs="Arial CYR"/>
      <w:sz w:val="24"/>
      <w:szCs w:val="24"/>
      <w:lang w:eastAsia="ru-RU"/>
    </w:rPr>
  </w:style>
  <w:style w:type="paragraph" w:customStyle="1" w:styleId="xl79">
    <w:name w:val="xl79"/>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1">
    <w:name w:val="xl81"/>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rsid w:val="00F502FE"/>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F502FE"/>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F502FE"/>
    <w:pPr>
      <w:pBdr>
        <w:top w:val="single" w:sz="4" w:space="0" w:color="auto"/>
        <w:left w:val="single" w:sz="4" w:space="0" w:color="auto"/>
        <w:bottom w:val="single" w:sz="4" w:space="0" w:color="auto"/>
        <w:right w:val="single" w:sz="8" w:space="0" w:color="auto"/>
      </w:pBdr>
      <w:shd w:val="clear" w:color="auto" w:fill="00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F502FE"/>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9">
    <w:name w:val="xl89"/>
    <w:basedOn w:val="a"/>
    <w:rsid w:val="00F502FE"/>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0">
    <w:name w:val="xl90"/>
    <w:basedOn w:val="a"/>
    <w:rsid w:val="00F502FE"/>
    <w:pPr>
      <w:spacing w:before="100" w:beforeAutospacing="1" w:after="100" w:afterAutospacing="1" w:line="240" w:lineRule="auto"/>
      <w:jc w:val="center"/>
      <w:textAlignment w:val="center"/>
    </w:pPr>
    <w:rPr>
      <w:rFonts w:ascii="Arial CYR" w:eastAsia="Times New Roman" w:hAnsi="Arial CYR" w:cs="Arial CYR"/>
      <w:color w:val="000000"/>
      <w:sz w:val="24"/>
      <w:szCs w:val="24"/>
      <w:lang w:eastAsia="ru-RU"/>
    </w:rPr>
  </w:style>
  <w:style w:type="paragraph" w:customStyle="1" w:styleId="xl91">
    <w:name w:val="xl91"/>
    <w:basedOn w:val="a"/>
    <w:rsid w:val="00F502FE"/>
    <w:pP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92">
    <w:name w:val="xl92"/>
    <w:basedOn w:val="a"/>
    <w:rsid w:val="00F502FE"/>
    <w:pPr>
      <w:spacing w:before="100" w:beforeAutospacing="1" w:after="100" w:afterAutospacing="1" w:line="240" w:lineRule="auto"/>
      <w:textAlignment w:val="center"/>
    </w:pPr>
    <w:rPr>
      <w:rFonts w:ascii="Times New Roman" w:eastAsia="Times New Roman" w:hAnsi="Times New Roman" w:cs="Times New Roman"/>
      <w:color w:val="000000"/>
      <w:sz w:val="24"/>
      <w:szCs w:val="24"/>
      <w:u w:val="single"/>
      <w:lang w:eastAsia="ru-RU"/>
    </w:rPr>
  </w:style>
  <w:style w:type="paragraph" w:customStyle="1" w:styleId="xl93">
    <w:name w:val="xl93"/>
    <w:basedOn w:val="a"/>
    <w:rsid w:val="00F502FE"/>
    <w:pPr>
      <w:spacing w:before="100" w:beforeAutospacing="1" w:after="100" w:afterAutospacing="1" w:line="240" w:lineRule="auto"/>
      <w:textAlignment w:val="center"/>
    </w:pPr>
    <w:rPr>
      <w:rFonts w:ascii="Times New Roman" w:eastAsia="Times New Roman" w:hAnsi="Times New Roman" w:cs="Times New Roman"/>
      <w:sz w:val="24"/>
      <w:szCs w:val="24"/>
      <w:u w:val="single"/>
      <w:lang w:eastAsia="ru-RU"/>
    </w:rPr>
  </w:style>
  <w:style w:type="paragraph" w:customStyle="1" w:styleId="xl94">
    <w:name w:val="xl94"/>
    <w:basedOn w:val="a"/>
    <w:rsid w:val="00F502FE"/>
    <w:pPr>
      <w:spacing w:before="100" w:beforeAutospacing="1" w:after="100" w:afterAutospacing="1" w:line="240" w:lineRule="auto"/>
      <w:jc w:val="center"/>
      <w:textAlignment w:val="center"/>
    </w:pPr>
    <w:rPr>
      <w:rFonts w:ascii="Arial CYR" w:eastAsia="Times New Roman" w:hAnsi="Arial CYR" w:cs="Arial CYR"/>
      <w:color w:val="000000"/>
      <w:sz w:val="24"/>
      <w:szCs w:val="24"/>
      <w:lang w:eastAsia="ru-RU"/>
    </w:rPr>
  </w:style>
  <w:style w:type="paragraph" w:customStyle="1" w:styleId="xl95">
    <w:name w:val="xl95"/>
    <w:basedOn w:val="a"/>
    <w:rsid w:val="00F502FE"/>
    <w:pP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96">
    <w:name w:val="xl96"/>
    <w:basedOn w:val="a"/>
    <w:rsid w:val="00F50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F50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F50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9">
    <w:name w:val="xl99"/>
    <w:basedOn w:val="a"/>
    <w:rsid w:val="00F50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0">
    <w:name w:val="xl100"/>
    <w:basedOn w:val="a"/>
    <w:rsid w:val="00F50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
    <w:rsid w:val="00F502FE"/>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
    <w:name w:val="xl103"/>
    <w:basedOn w:val="a"/>
    <w:rsid w:val="00F502FE"/>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4">
    <w:name w:val="xl104"/>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
    <w:rsid w:val="00F502FE"/>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7">
    <w:name w:val="xl107"/>
    <w:basedOn w:val="a"/>
    <w:rsid w:val="00F502FE"/>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109">
    <w:name w:val="xl109"/>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textAlignment w:val="center"/>
    </w:pPr>
    <w:rPr>
      <w:rFonts w:ascii="Arial CYR" w:eastAsia="Times New Roman" w:hAnsi="Arial CYR" w:cs="Arial CYR"/>
      <w:color w:val="000000"/>
      <w:sz w:val="24"/>
      <w:szCs w:val="24"/>
      <w:lang w:eastAsia="ru-RU"/>
    </w:rPr>
  </w:style>
  <w:style w:type="paragraph" w:customStyle="1" w:styleId="xl110">
    <w:name w:val="xl110"/>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textAlignment w:val="center"/>
    </w:pPr>
    <w:rPr>
      <w:rFonts w:ascii="Arial CYR" w:eastAsia="Times New Roman" w:hAnsi="Arial CYR" w:cs="Arial CYR"/>
      <w:sz w:val="24"/>
      <w:szCs w:val="24"/>
      <w:lang w:eastAsia="ru-RU"/>
    </w:rPr>
  </w:style>
  <w:style w:type="paragraph" w:customStyle="1" w:styleId="xl111">
    <w:name w:val="xl111"/>
    <w:basedOn w:val="a"/>
    <w:rsid w:val="00F50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2">
    <w:name w:val="xl112"/>
    <w:basedOn w:val="a"/>
    <w:rsid w:val="00F50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3">
    <w:name w:val="xl113"/>
    <w:basedOn w:val="a"/>
    <w:rsid w:val="00F50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4">
    <w:name w:val="xl114"/>
    <w:basedOn w:val="a"/>
    <w:rsid w:val="00F50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4"/>
      <w:szCs w:val="24"/>
      <w:lang w:eastAsia="ru-RU"/>
    </w:rPr>
  </w:style>
  <w:style w:type="paragraph" w:customStyle="1" w:styleId="xl115">
    <w:name w:val="xl115"/>
    <w:basedOn w:val="a"/>
    <w:rsid w:val="00F502FE"/>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6">
    <w:name w:val="xl116"/>
    <w:basedOn w:val="a"/>
    <w:rsid w:val="00F502FE"/>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7">
    <w:name w:val="xl117"/>
    <w:basedOn w:val="a"/>
    <w:rsid w:val="00F502FE"/>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8">
    <w:name w:val="xl118"/>
    <w:basedOn w:val="a"/>
    <w:rsid w:val="00F502FE"/>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jc w:val="both"/>
    </w:pPr>
    <w:rPr>
      <w:rFonts w:ascii="Arial" w:eastAsia="Times New Roman" w:hAnsi="Arial" w:cs="Arial"/>
      <w:sz w:val="24"/>
      <w:szCs w:val="24"/>
      <w:lang w:eastAsia="ru-RU"/>
    </w:rPr>
  </w:style>
  <w:style w:type="paragraph" w:customStyle="1" w:styleId="xl119">
    <w:name w:val="xl119"/>
    <w:basedOn w:val="a"/>
    <w:rsid w:val="00F502FE"/>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0">
    <w:name w:val="xl120"/>
    <w:basedOn w:val="a"/>
    <w:rsid w:val="00F502FE"/>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1">
    <w:name w:val="xl121"/>
    <w:basedOn w:val="a"/>
    <w:rsid w:val="00F502FE"/>
    <w:pPr>
      <w:pBdr>
        <w:top w:val="single" w:sz="4" w:space="0" w:color="auto"/>
        <w:left w:val="single" w:sz="8" w:space="0" w:color="auto"/>
        <w:bottom w:val="single" w:sz="4" w:space="0" w:color="auto"/>
        <w:right w:val="single" w:sz="4" w:space="0" w:color="auto"/>
      </w:pBdr>
      <w:shd w:val="clear" w:color="auto" w:fill="00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2">
    <w:name w:val="xl122"/>
    <w:basedOn w:val="a"/>
    <w:rsid w:val="00F502FE"/>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3">
    <w:name w:val="xl123"/>
    <w:basedOn w:val="a"/>
    <w:rsid w:val="00F502FE"/>
    <w:pPr>
      <w:pBdr>
        <w:top w:val="single" w:sz="4" w:space="0" w:color="auto"/>
        <w:left w:val="single" w:sz="8" w:space="0" w:color="auto"/>
        <w:bottom w:val="single" w:sz="4" w:space="0" w:color="auto"/>
        <w:right w:val="single" w:sz="4" w:space="0" w:color="auto"/>
      </w:pBdr>
      <w:shd w:val="clear" w:color="auto" w:fill="00FF00"/>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24">
    <w:name w:val="xl124"/>
    <w:basedOn w:val="a"/>
    <w:rsid w:val="00F502FE"/>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5">
    <w:name w:val="xl125"/>
    <w:basedOn w:val="a"/>
    <w:rsid w:val="00F502FE"/>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26">
    <w:name w:val="xl126"/>
    <w:basedOn w:val="a"/>
    <w:rsid w:val="00F502FE"/>
    <w:pPr>
      <w:pBdr>
        <w:top w:val="single" w:sz="4" w:space="0" w:color="auto"/>
        <w:left w:val="single" w:sz="8" w:space="0" w:color="auto"/>
        <w:bottom w:val="single" w:sz="4" w:space="0" w:color="auto"/>
        <w:right w:val="single" w:sz="4" w:space="0" w:color="auto"/>
      </w:pBdr>
      <w:shd w:val="clear" w:color="auto" w:fill="00FF00"/>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27">
    <w:name w:val="xl127"/>
    <w:basedOn w:val="a"/>
    <w:uiPriority w:val="99"/>
    <w:rsid w:val="00F502FE"/>
    <w:pPr>
      <w:pBdr>
        <w:top w:val="single" w:sz="4" w:space="0" w:color="auto"/>
        <w:left w:val="single" w:sz="4" w:space="0" w:color="auto"/>
        <w:bottom w:val="single" w:sz="4" w:space="0" w:color="auto"/>
        <w:right w:val="single" w:sz="8" w:space="0" w:color="auto"/>
      </w:pBdr>
      <w:shd w:val="clear" w:color="auto" w:fill="00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8">
    <w:name w:val="xl128"/>
    <w:basedOn w:val="a"/>
    <w:uiPriority w:val="99"/>
    <w:rsid w:val="00F502FE"/>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9">
    <w:name w:val="xl129"/>
    <w:basedOn w:val="a"/>
    <w:uiPriority w:val="99"/>
    <w:rsid w:val="00F502FE"/>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jc w:val="both"/>
      <w:textAlignment w:val="top"/>
    </w:pPr>
    <w:rPr>
      <w:rFonts w:ascii="Arial" w:eastAsia="Times New Roman" w:hAnsi="Arial" w:cs="Arial"/>
      <w:b/>
      <w:bCs/>
      <w:sz w:val="24"/>
      <w:szCs w:val="24"/>
      <w:lang w:eastAsia="ru-RU"/>
    </w:rPr>
  </w:style>
  <w:style w:type="paragraph" w:customStyle="1" w:styleId="xl130">
    <w:name w:val="xl130"/>
    <w:basedOn w:val="a"/>
    <w:uiPriority w:val="99"/>
    <w:rsid w:val="00F502FE"/>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pPr>
    <w:rPr>
      <w:rFonts w:ascii="Arial CYR" w:eastAsia="Times New Roman" w:hAnsi="Arial CYR" w:cs="Arial CYR"/>
      <w:b/>
      <w:bCs/>
      <w:sz w:val="18"/>
      <w:szCs w:val="18"/>
      <w:lang w:eastAsia="ru-RU"/>
    </w:rPr>
  </w:style>
  <w:style w:type="paragraph" w:customStyle="1" w:styleId="xl131">
    <w:name w:val="xl131"/>
    <w:basedOn w:val="a"/>
    <w:uiPriority w:val="99"/>
    <w:rsid w:val="00F502FE"/>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32">
    <w:name w:val="xl132"/>
    <w:basedOn w:val="a"/>
    <w:uiPriority w:val="99"/>
    <w:rsid w:val="00F502FE"/>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133">
    <w:name w:val="xl133"/>
    <w:basedOn w:val="a"/>
    <w:uiPriority w:val="99"/>
    <w:rsid w:val="00F502FE"/>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34">
    <w:name w:val="xl134"/>
    <w:basedOn w:val="a"/>
    <w:uiPriority w:val="99"/>
    <w:rsid w:val="00F502FE"/>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jc w:val="both"/>
      <w:textAlignment w:val="center"/>
    </w:pPr>
    <w:rPr>
      <w:rFonts w:ascii="Arial" w:eastAsia="Times New Roman" w:hAnsi="Arial" w:cs="Arial"/>
      <w:b/>
      <w:bCs/>
      <w:sz w:val="24"/>
      <w:szCs w:val="24"/>
      <w:lang w:eastAsia="ru-RU"/>
    </w:rPr>
  </w:style>
  <w:style w:type="paragraph" w:customStyle="1" w:styleId="xl135">
    <w:name w:val="xl135"/>
    <w:basedOn w:val="a"/>
    <w:uiPriority w:val="99"/>
    <w:rsid w:val="00F502FE"/>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36">
    <w:name w:val="xl136"/>
    <w:basedOn w:val="a"/>
    <w:uiPriority w:val="99"/>
    <w:rsid w:val="00F502FE"/>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textAlignment w:val="center"/>
    </w:pPr>
    <w:rPr>
      <w:rFonts w:ascii="Arial CYR" w:eastAsia="Times New Roman" w:hAnsi="Arial CYR" w:cs="Arial CYR"/>
      <w:sz w:val="24"/>
      <w:szCs w:val="24"/>
      <w:lang w:eastAsia="ru-RU"/>
    </w:rPr>
  </w:style>
  <w:style w:type="paragraph" w:customStyle="1" w:styleId="xl137">
    <w:name w:val="xl137"/>
    <w:basedOn w:val="a"/>
    <w:uiPriority w:val="99"/>
    <w:rsid w:val="00F502FE"/>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8">
    <w:name w:val="xl138"/>
    <w:basedOn w:val="a"/>
    <w:uiPriority w:val="99"/>
    <w:rsid w:val="00F502FE"/>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9">
    <w:name w:val="xl139"/>
    <w:basedOn w:val="a"/>
    <w:uiPriority w:val="99"/>
    <w:rsid w:val="00F502FE"/>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0">
    <w:name w:val="xl140"/>
    <w:basedOn w:val="a"/>
    <w:uiPriority w:val="99"/>
    <w:rsid w:val="00F502F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1">
    <w:name w:val="xl141"/>
    <w:basedOn w:val="a"/>
    <w:uiPriority w:val="99"/>
    <w:rsid w:val="00F502FE"/>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2">
    <w:name w:val="xl142"/>
    <w:basedOn w:val="a"/>
    <w:uiPriority w:val="99"/>
    <w:rsid w:val="00F502F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3">
    <w:name w:val="xl143"/>
    <w:basedOn w:val="a"/>
    <w:uiPriority w:val="99"/>
    <w:rsid w:val="00F502FE"/>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b/>
      <w:bCs/>
      <w:i/>
      <w:iCs/>
      <w:sz w:val="24"/>
      <w:szCs w:val="24"/>
      <w:lang w:eastAsia="ru-RU"/>
    </w:rPr>
  </w:style>
  <w:style w:type="paragraph" w:customStyle="1" w:styleId="xl144">
    <w:name w:val="xl144"/>
    <w:basedOn w:val="a"/>
    <w:uiPriority w:val="99"/>
    <w:rsid w:val="00F502FE"/>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5">
    <w:name w:val="xl145"/>
    <w:basedOn w:val="a"/>
    <w:uiPriority w:val="99"/>
    <w:rsid w:val="00F502FE"/>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6">
    <w:name w:val="xl146"/>
    <w:basedOn w:val="a"/>
    <w:uiPriority w:val="99"/>
    <w:rsid w:val="00F502FE"/>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47">
    <w:name w:val="xl147"/>
    <w:basedOn w:val="a"/>
    <w:uiPriority w:val="99"/>
    <w:rsid w:val="00F502F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8">
    <w:name w:val="xl148"/>
    <w:basedOn w:val="a"/>
    <w:uiPriority w:val="99"/>
    <w:rsid w:val="00F502FE"/>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sz w:val="24"/>
      <w:szCs w:val="24"/>
      <w:lang w:eastAsia="ru-RU"/>
    </w:rPr>
  </w:style>
  <w:style w:type="paragraph" w:customStyle="1" w:styleId="xl149">
    <w:name w:val="xl149"/>
    <w:basedOn w:val="a"/>
    <w:uiPriority w:val="99"/>
    <w:rsid w:val="00F502FE"/>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uiPriority w:val="99"/>
    <w:rsid w:val="00F502F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basedOn w:val="a"/>
    <w:uiPriority w:val="99"/>
    <w:rsid w:val="00F502FE"/>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b/>
      <w:bCs/>
      <w:lang w:eastAsia="ru-RU"/>
    </w:rPr>
  </w:style>
  <w:style w:type="paragraph" w:customStyle="1" w:styleId="xl152">
    <w:name w:val="xl152"/>
    <w:basedOn w:val="a"/>
    <w:uiPriority w:val="99"/>
    <w:rsid w:val="00F502F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b/>
      <w:bCs/>
      <w:sz w:val="24"/>
      <w:szCs w:val="24"/>
      <w:lang w:eastAsia="ru-RU"/>
    </w:rPr>
  </w:style>
  <w:style w:type="paragraph" w:customStyle="1" w:styleId="xl153">
    <w:name w:val="xl153"/>
    <w:basedOn w:val="a"/>
    <w:uiPriority w:val="99"/>
    <w:rsid w:val="00F502F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4">
    <w:name w:val="xl154"/>
    <w:basedOn w:val="a"/>
    <w:uiPriority w:val="99"/>
    <w:rsid w:val="00F502FE"/>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5">
    <w:name w:val="xl155"/>
    <w:basedOn w:val="a"/>
    <w:uiPriority w:val="99"/>
    <w:rsid w:val="00F502FE"/>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F502FE"/>
    <w:rPr>
      <w:rFonts w:ascii="Times New Roman" w:hAnsi="Times New Roman"/>
      <w:b/>
      <w:sz w:val="24"/>
    </w:rPr>
  </w:style>
  <w:style w:type="paragraph" w:customStyle="1" w:styleId="NoSpacing1">
    <w:name w:val="No Spacing1"/>
    <w:rsid w:val="00F502FE"/>
    <w:pPr>
      <w:spacing w:after="0" w:line="240" w:lineRule="auto"/>
    </w:pPr>
    <w:rPr>
      <w:rFonts w:ascii="Calibri" w:eastAsia="Calibri" w:hAnsi="Calibri" w:cs="Times New Roman"/>
    </w:rPr>
  </w:style>
  <w:style w:type="character" w:styleId="af9">
    <w:name w:val="page number"/>
    <w:uiPriority w:val="99"/>
    <w:rsid w:val="00F502FE"/>
    <w:rPr>
      <w:rFonts w:cs="Times New Roman"/>
    </w:rPr>
  </w:style>
  <w:style w:type="character" w:customStyle="1" w:styleId="NoSpacingChar1">
    <w:name w:val="No Spacing Char1"/>
    <w:uiPriority w:val="99"/>
    <w:locked/>
    <w:rsid w:val="00F502FE"/>
    <w:rPr>
      <w:sz w:val="22"/>
      <w:lang w:eastAsia="en-US"/>
    </w:rPr>
  </w:style>
  <w:style w:type="paragraph" w:customStyle="1" w:styleId="ConsPlusDocList">
    <w:name w:val="ConsPlusDocList"/>
    <w:rsid w:val="00F502F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fa">
    <w:name w:val="annotation reference"/>
    <w:uiPriority w:val="99"/>
    <w:rsid w:val="00F502FE"/>
    <w:rPr>
      <w:rFonts w:cs="Times New Roman"/>
      <w:sz w:val="16"/>
    </w:rPr>
  </w:style>
  <w:style w:type="paragraph" w:styleId="afb">
    <w:name w:val="annotation text"/>
    <w:basedOn w:val="a"/>
    <w:link w:val="afc"/>
    <w:uiPriority w:val="99"/>
    <w:rsid w:val="00F502FE"/>
    <w:pPr>
      <w:spacing w:after="0" w:line="240" w:lineRule="auto"/>
    </w:pPr>
    <w:rPr>
      <w:rFonts w:ascii="Times New Roman" w:eastAsia="Calibri" w:hAnsi="Times New Roman" w:cs="Times New Roman"/>
      <w:sz w:val="20"/>
      <w:szCs w:val="20"/>
      <w:lang w:eastAsia="ru-RU"/>
    </w:rPr>
  </w:style>
  <w:style w:type="character" w:customStyle="1" w:styleId="afc">
    <w:name w:val="Текст примечания Знак"/>
    <w:basedOn w:val="a0"/>
    <w:link w:val="afb"/>
    <w:uiPriority w:val="99"/>
    <w:rsid w:val="00F502FE"/>
    <w:rPr>
      <w:rFonts w:ascii="Times New Roman" w:eastAsia="Calibri" w:hAnsi="Times New Roman" w:cs="Times New Roman"/>
      <w:sz w:val="20"/>
      <w:szCs w:val="20"/>
      <w:lang w:eastAsia="ru-RU"/>
    </w:rPr>
  </w:style>
  <w:style w:type="paragraph" w:styleId="afd">
    <w:name w:val="annotation subject"/>
    <w:basedOn w:val="afb"/>
    <w:next w:val="afb"/>
    <w:link w:val="afe"/>
    <w:uiPriority w:val="99"/>
    <w:rsid w:val="00F502FE"/>
    <w:rPr>
      <w:b/>
    </w:rPr>
  </w:style>
  <w:style w:type="character" w:customStyle="1" w:styleId="afe">
    <w:name w:val="Тема примечания Знак"/>
    <w:basedOn w:val="afc"/>
    <w:link w:val="afd"/>
    <w:uiPriority w:val="99"/>
    <w:rsid w:val="00F502FE"/>
    <w:rPr>
      <w:rFonts w:ascii="Times New Roman" w:eastAsia="Calibri" w:hAnsi="Times New Roman" w:cs="Times New Roman"/>
      <w:b/>
      <w:sz w:val="20"/>
      <w:szCs w:val="20"/>
      <w:lang w:eastAsia="ru-RU"/>
    </w:rPr>
  </w:style>
  <w:style w:type="paragraph" w:styleId="aff">
    <w:name w:val="List Paragraph"/>
    <w:basedOn w:val="a"/>
    <w:uiPriority w:val="34"/>
    <w:qFormat/>
    <w:rsid w:val="00F502FE"/>
    <w:pPr>
      <w:spacing w:after="0"/>
      <w:ind w:left="720"/>
      <w:contextualSpacing/>
    </w:pPr>
    <w:rPr>
      <w:rFonts w:ascii="Times New Roman" w:eastAsia="Calibri" w:hAnsi="Times New Roman" w:cs="Times New Roman"/>
      <w:sz w:val="24"/>
      <w:szCs w:val="24"/>
    </w:rPr>
  </w:style>
  <w:style w:type="table" w:styleId="aff0">
    <w:name w:val="Table Grid"/>
    <w:basedOn w:val="a1"/>
    <w:uiPriority w:val="59"/>
    <w:rsid w:val="00F502F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F502FE"/>
  </w:style>
  <w:style w:type="paragraph" w:customStyle="1" w:styleId="BodyText21">
    <w:name w:val="Body Text 21"/>
    <w:basedOn w:val="a"/>
    <w:rsid w:val="00F502FE"/>
    <w:pPr>
      <w:overflowPunct w:val="0"/>
      <w:autoSpaceDE w:val="0"/>
      <w:autoSpaceDN w:val="0"/>
      <w:adjustRightInd w:val="0"/>
      <w:spacing w:after="0" w:line="320" w:lineRule="exact"/>
      <w:ind w:firstLine="720"/>
      <w:jc w:val="both"/>
      <w:textAlignment w:val="baseline"/>
    </w:pPr>
    <w:rPr>
      <w:rFonts w:ascii="Times New Roman CYR" w:eastAsia="Calibri" w:hAnsi="Times New Roman CYR" w:cs="Times New Roman"/>
      <w:sz w:val="28"/>
      <w:szCs w:val="20"/>
      <w:lang w:eastAsia="ru-RU"/>
    </w:rPr>
  </w:style>
  <w:style w:type="character" w:customStyle="1" w:styleId="112">
    <w:name w:val="Знак Знак11"/>
    <w:uiPriority w:val="99"/>
    <w:locked/>
    <w:rsid w:val="00F502FE"/>
    <w:rPr>
      <w:sz w:val="24"/>
      <w:lang w:eastAsia="ru-RU"/>
    </w:rPr>
  </w:style>
  <w:style w:type="character" w:customStyle="1" w:styleId="aff1">
    <w:name w:val="Знак Знак"/>
    <w:uiPriority w:val="99"/>
    <w:locked/>
    <w:rsid w:val="00F502FE"/>
    <w:rPr>
      <w:rFonts w:cs="Times New Roman"/>
      <w:b/>
      <w:sz w:val="28"/>
      <w:lang w:val="ru-RU" w:eastAsia="ru-RU" w:bidi="ar-SA"/>
    </w:rPr>
  </w:style>
  <w:style w:type="paragraph" w:customStyle="1" w:styleId="font5">
    <w:name w:val="font5"/>
    <w:basedOn w:val="a"/>
    <w:rsid w:val="00F502FE"/>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font6">
    <w:name w:val="font6"/>
    <w:basedOn w:val="a"/>
    <w:rsid w:val="00F502FE"/>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numbering" w:customStyle="1" w:styleId="1110">
    <w:name w:val="Нет списка111"/>
    <w:next w:val="a2"/>
    <w:uiPriority w:val="99"/>
    <w:semiHidden/>
    <w:unhideWhenUsed/>
    <w:rsid w:val="00F502FE"/>
  </w:style>
  <w:style w:type="paragraph" w:customStyle="1" w:styleId="xl63">
    <w:name w:val="xl63"/>
    <w:basedOn w:val="a"/>
    <w:rsid w:val="00F50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4">
    <w:name w:val="xl64"/>
    <w:basedOn w:val="a"/>
    <w:rsid w:val="00F502FE"/>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character" w:customStyle="1" w:styleId="NoSpacingChar2">
    <w:name w:val="No Spacing Char2"/>
    <w:link w:val="25"/>
    <w:locked/>
    <w:rsid w:val="00F502FE"/>
  </w:style>
  <w:style w:type="paragraph" w:customStyle="1" w:styleId="25">
    <w:name w:val="Без интервала2"/>
    <w:link w:val="NoSpacingChar2"/>
    <w:rsid w:val="00F502FE"/>
    <w:pPr>
      <w:widowControl w:val="0"/>
      <w:autoSpaceDE w:val="0"/>
      <w:autoSpaceDN w:val="0"/>
      <w:adjustRightInd w:val="0"/>
      <w:spacing w:after="0" w:line="240" w:lineRule="auto"/>
    </w:pPr>
  </w:style>
  <w:style w:type="paragraph" w:customStyle="1" w:styleId="35">
    <w:name w:val="Без интервала3"/>
    <w:rsid w:val="00F502FE"/>
    <w:pPr>
      <w:widowControl w:val="0"/>
      <w:autoSpaceDE w:val="0"/>
      <w:autoSpaceDN w:val="0"/>
      <w:adjustRightInd w:val="0"/>
      <w:spacing w:after="0" w:line="240" w:lineRule="auto"/>
    </w:pPr>
    <w:rPr>
      <w:rFonts w:ascii="Times New Roman" w:eastAsia="Times New Roman" w:hAnsi="Times New Roman" w:cs="Times New Roman"/>
      <w:szCs w:val="20"/>
      <w:lang w:eastAsia="ru-RU"/>
    </w:rPr>
  </w:style>
  <w:style w:type="paragraph" w:customStyle="1" w:styleId="310">
    <w:name w:val="Основной текст 31"/>
    <w:basedOn w:val="a"/>
    <w:rsid w:val="00F502FE"/>
    <w:pPr>
      <w:suppressAutoHyphens/>
      <w:spacing w:after="0" w:line="240" w:lineRule="auto"/>
      <w:jc w:val="both"/>
    </w:pPr>
    <w:rPr>
      <w:rFonts w:ascii="Times New Roman" w:eastAsia="Times New Roman" w:hAnsi="Times New Roman" w:cs="Times New Roman"/>
      <w:sz w:val="28"/>
      <w:szCs w:val="24"/>
      <w:lang w:eastAsia="ar-SA"/>
    </w:rPr>
  </w:style>
  <w:style w:type="character" w:customStyle="1" w:styleId="26">
    <w:name w:val="Основной текст (2)_"/>
    <w:link w:val="27"/>
    <w:rsid w:val="00F502FE"/>
    <w:rPr>
      <w:sz w:val="28"/>
      <w:szCs w:val="28"/>
      <w:shd w:val="clear" w:color="auto" w:fill="FFFFFF"/>
    </w:rPr>
  </w:style>
  <w:style w:type="paragraph" w:customStyle="1" w:styleId="27">
    <w:name w:val="Основной текст (2)"/>
    <w:basedOn w:val="a"/>
    <w:link w:val="26"/>
    <w:rsid w:val="00F502FE"/>
    <w:pPr>
      <w:widowControl w:val="0"/>
      <w:shd w:val="clear" w:color="auto" w:fill="FFFFFF"/>
      <w:spacing w:before="6500" w:after="0" w:line="310" w:lineRule="exact"/>
      <w:jc w:val="center"/>
    </w:pPr>
    <w:rPr>
      <w:sz w:val="28"/>
      <w:szCs w:val="28"/>
    </w:rPr>
  </w:style>
  <w:style w:type="paragraph" w:customStyle="1" w:styleId="41">
    <w:name w:val="Без интервала4"/>
    <w:rsid w:val="00F502FE"/>
    <w:pPr>
      <w:spacing w:after="0" w:line="240" w:lineRule="auto"/>
    </w:pPr>
    <w:rPr>
      <w:rFonts w:ascii="Calibri" w:eastAsia="Times New Roman" w:hAnsi="Calibri" w:cs="Times New Roman"/>
      <w:lang w:eastAsia="ru-RU"/>
    </w:rPr>
  </w:style>
  <w:style w:type="paragraph" w:styleId="aff2">
    <w:name w:val="footnote text"/>
    <w:aliases w:val="Table_Footnote_last,Текст сноски Знак Знак Char,Texto de nota al pie Char,Texto de nota al pie,Текст сноски Знак Знак Char Char,Schriftart: 9 pt,Schriftart: 10 pt,Schriftart: 8 pt,single space,Текст сноски Знак1 Знак,fn,ft,footnote text"/>
    <w:basedOn w:val="a"/>
    <w:link w:val="16"/>
    <w:uiPriority w:val="99"/>
    <w:rsid w:val="00F502FE"/>
    <w:pPr>
      <w:spacing w:after="0" w:line="240" w:lineRule="auto"/>
    </w:pPr>
    <w:rPr>
      <w:rFonts w:ascii="Times New Roman" w:eastAsia="Times New Roman" w:hAnsi="Times New Roman" w:cs="Times New Roman"/>
      <w:sz w:val="20"/>
      <w:szCs w:val="20"/>
      <w:lang w:eastAsia="ru-RU"/>
    </w:rPr>
  </w:style>
  <w:style w:type="character" w:customStyle="1" w:styleId="aff3">
    <w:name w:val="Текст сноски Знак"/>
    <w:basedOn w:val="a0"/>
    <w:uiPriority w:val="99"/>
    <w:semiHidden/>
    <w:rsid w:val="00F502FE"/>
    <w:rPr>
      <w:sz w:val="20"/>
      <w:szCs w:val="20"/>
    </w:rPr>
  </w:style>
  <w:style w:type="character" w:customStyle="1" w:styleId="16">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link w:val="aff2"/>
    <w:uiPriority w:val="99"/>
    <w:locked/>
    <w:rsid w:val="00F502FE"/>
    <w:rPr>
      <w:rFonts w:ascii="Times New Roman" w:eastAsia="Times New Roman" w:hAnsi="Times New Roman" w:cs="Times New Roman"/>
      <w:sz w:val="20"/>
      <w:szCs w:val="20"/>
      <w:lang w:eastAsia="ru-RU"/>
    </w:rPr>
  </w:style>
  <w:style w:type="character" w:styleId="aff4">
    <w:name w:val="footnote reference"/>
    <w:aliases w:val="Знак сноски 1,Знак сноски-FN,Ciae niinee-FN,SUPERS,Referencia nota al pie,fr,Used by Word for Help footnote symbols,16 Point,Superscript 6 Point,BVI fnr,Ciae niinee 1,Footnote Reference Number,ftref,анкета сноска,Ссылка на сноску 45"/>
    <w:uiPriority w:val="99"/>
    <w:unhideWhenUsed/>
    <w:rsid w:val="00F502FE"/>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2FE"/>
  </w:style>
  <w:style w:type="paragraph" w:styleId="1">
    <w:name w:val="heading 1"/>
    <w:basedOn w:val="a"/>
    <w:next w:val="a"/>
    <w:link w:val="10"/>
    <w:uiPriority w:val="99"/>
    <w:qFormat/>
    <w:rsid w:val="00F502FE"/>
    <w:pPr>
      <w:keepNext/>
      <w:spacing w:before="240" w:after="60" w:line="240" w:lineRule="auto"/>
      <w:outlineLvl w:val="0"/>
    </w:pPr>
    <w:rPr>
      <w:rFonts w:ascii="Arial" w:eastAsia="Calibri" w:hAnsi="Arial" w:cs="Times New Roman"/>
      <w:b/>
      <w:kern w:val="32"/>
      <w:sz w:val="32"/>
      <w:szCs w:val="20"/>
      <w:lang w:eastAsia="ru-RU"/>
    </w:rPr>
  </w:style>
  <w:style w:type="paragraph" w:styleId="2">
    <w:name w:val="heading 2"/>
    <w:basedOn w:val="a"/>
    <w:next w:val="a"/>
    <w:link w:val="20"/>
    <w:uiPriority w:val="99"/>
    <w:qFormat/>
    <w:rsid w:val="00F502FE"/>
    <w:pPr>
      <w:keepNext/>
      <w:spacing w:before="240" w:after="60" w:line="240" w:lineRule="auto"/>
      <w:outlineLvl w:val="1"/>
    </w:pPr>
    <w:rPr>
      <w:rFonts w:ascii="Arial" w:eastAsia="Calibri" w:hAnsi="Arial" w:cs="Times New Roman"/>
      <w:b/>
      <w:i/>
      <w:sz w:val="28"/>
      <w:szCs w:val="20"/>
      <w:lang w:eastAsia="ru-RU"/>
    </w:rPr>
  </w:style>
  <w:style w:type="paragraph" w:styleId="3">
    <w:name w:val="heading 3"/>
    <w:basedOn w:val="a"/>
    <w:next w:val="a"/>
    <w:link w:val="30"/>
    <w:uiPriority w:val="99"/>
    <w:qFormat/>
    <w:rsid w:val="00F502FE"/>
    <w:pPr>
      <w:keepNext/>
      <w:spacing w:before="240" w:after="60" w:line="240" w:lineRule="auto"/>
      <w:outlineLvl w:val="2"/>
    </w:pPr>
    <w:rPr>
      <w:rFonts w:ascii="Arial" w:eastAsia="Calibri" w:hAnsi="Arial" w:cs="Times New Roman"/>
      <w:b/>
      <w:sz w:val="26"/>
      <w:szCs w:val="20"/>
      <w:lang w:eastAsia="ru-RU"/>
    </w:rPr>
  </w:style>
  <w:style w:type="paragraph" w:styleId="4">
    <w:name w:val="heading 4"/>
    <w:basedOn w:val="a"/>
    <w:next w:val="a"/>
    <w:link w:val="40"/>
    <w:uiPriority w:val="99"/>
    <w:qFormat/>
    <w:rsid w:val="00F502FE"/>
    <w:pPr>
      <w:keepNext/>
      <w:spacing w:before="240" w:after="60" w:line="240" w:lineRule="auto"/>
      <w:outlineLvl w:val="3"/>
    </w:pPr>
    <w:rPr>
      <w:rFonts w:ascii="Times New Roman" w:eastAsia="Calibri" w:hAnsi="Times New Roman" w:cs="Times New Roman"/>
      <w:b/>
      <w:sz w:val="28"/>
      <w:szCs w:val="20"/>
      <w:lang w:eastAsia="ru-RU"/>
    </w:rPr>
  </w:style>
  <w:style w:type="paragraph" w:styleId="6">
    <w:name w:val="heading 6"/>
    <w:basedOn w:val="a"/>
    <w:next w:val="a"/>
    <w:link w:val="60"/>
    <w:uiPriority w:val="99"/>
    <w:qFormat/>
    <w:rsid w:val="00F502FE"/>
    <w:pPr>
      <w:spacing w:before="240" w:after="60" w:line="240" w:lineRule="auto"/>
      <w:outlineLvl w:val="5"/>
    </w:pPr>
    <w:rPr>
      <w:rFonts w:ascii="Times New Roman" w:eastAsia="Calibri" w:hAnsi="Times New Roman" w:cs="Times New Roman"/>
      <w:b/>
      <w:sz w:val="20"/>
      <w:szCs w:val="20"/>
      <w:lang w:val="en-US" w:eastAsia="ru-RU"/>
    </w:rPr>
  </w:style>
  <w:style w:type="paragraph" w:styleId="7">
    <w:name w:val="heading 7"/>
    <w:basedOn w:val="a"/>
    <w:next w:val="a"/>
    <w:link w:val="70"/>
    <w:uiPriority w:val="99"/>
    <w:qFormat/>
    <w:rsid w:val="00F502FE"/>
    <w:pPr>
      <w:keepNext/>
      <w:spacing w:after="0" w:line="240" w:lineRule="auto"/>
      <w:jc w:val="center"/>
      <w:outlineLvl w:val="6"/>
    </w:pPr>
    <w:rPr>
      <w:rFonts w:ascii="Times New Roman" w:eastAsia="Calibri" w:hAnsi="Times New Roman" w:cs="Times New Roman"/>
      <w:b/>
      <w:sz w:val="20"/>
      <w:szCs w:val="20"/>
      <w:lang w:eastAsia="ru-RU"/>
    </w:rPr>
  </w:style>
  <w:style w:type="paragraph" w:styleId="8">
    <w:name w:val="heading 8"/>
    <w:basedOn w:val="a"/>
    <w:next w:val="a"/>
    <w:link w:val="80"/>
    <w:uiPriority w:val="99"/>
    <w:qFormat/>
    <w:rsid w:val="00F502FE"/>
    <w:pPr>
      <w:spacing w:before="240" w:after="60" w:line="240" w:lineRule="auto"/>
      <w:outlineLvl w:val="7"/>
    </w:pPr>
    <w:rPr>
      <w:rFonts w:ascii="Times New Roman" w:eastAsia="Calibri" w:hAnsi="Times New Roman" w:cs="Times New Roman"/>
      <w:i/>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502FE"/>
    <w:rPr>
      <w:rFonts w:ascii="Arial" w:eastAsia="Calibri" w:hAnsi="Arial" w:cs="Times New Roman"/>
      <w:b/>
      <w:kern w:val="32"/>
      <w:sz w:val="32"/>
      <w:szCs w:val="20"/>
      <w:lang w:eastAsia="ru-RU"/>
    </w:rPr>
  </w:style>
  <w:style w:type="character" w:customStyle="1" w:styleId="20">
    <w:name w:val="Заголовок 2 Знак"/>
    <w:basedOn w:val="a0"/>
    <w:link w:val="2"/>
    <w:uiPriority w:val="99"/>
    <w:rsid w:val="00F502FE"/>
    <w:rPr>
      <w:rFonts w:ascii="Arial" w:eastAsia="Calibri" w:hAnsi="Arial" w:cs="Times New Roman"/>
      <w:b/>
      <w:i/>
      <w:sz w:val="28"/>
      <w:szCs w:val="20"/>
      <w:lang w:eastAsia="ru-RU"/>
    </w:rPr>
  </w:style>
  <w:style w:type="character" w:customStyle="1" w:styleId="30">
    <w:name w:val="Заголовок 3 Знак"/>
    <w:basedOn w:val="a0"/>
    <w:link w:val="3"/>
    <w:uiPriority w:val="99"/>
    <w:rsid w:val="00F502FE"/>
    <w:rPr>
      <w:rFonts w:ascii="Arial" w:eastAsia="Calibri" w:hAnsi="Arial" w:cs="Times New Roman"/>
      <w:b/>
      <w:sz w:val="26"/>
      <w:szCs w:val="20"/>
      <w:lang w:eastAsia="ru-RU"/>
    </w:rPr>
  </w:style>
  <w:style w:type="character" w:customStyle="1" w:styleId="40">
    <w:name w:val="Заголовок 4 Знак"/>
    <w:basedOn w:val="a0"/>
    <w:link w:val="4"/>
    <w:uiPriority w:val="99"/>
    <w:rsid w:val="00F502FE"/>
    <w:rPr>
      <w:rFonts w:ascii="Times New Roman" w:eastAsia="Calibri" w:hAnsi="Times New Roman" w:cs="Times New Roman"/>
      <w:b/>
      <w:sz w:val="28"/>
      <w:szCs w:val="20"/>
      <w:lang w:eastAsia="ru-RU"/>
    </w:rPr>
  </w:style>
  <w:style w:type="character" w:customStyle="1" w:styleId="60">
    <w:name w:val="Заголовок 6 Знак"/>
    <w:basedOn w:val="a0"/>
    <w:link w:val="6"/>
    <w:uiPriority w:val="99"/>
    <w:rsid w:val="00F502FE"/>
    <w:rPr>
      <w:rFonts w:ascii="Times New Roman" w:eastAsia="Calibri" w:hAnsi="Times New Roman" w:cs="Times New Roman"/>
      <w:b/>
      <w:sz w:val="20"/>
      <w:szCs w:val="20"/>
      <w:lang w:val="en-US" w:eastAsia="ru-RU"/>
    </w:rPr>
  </w:style>
  <w:style w:type="character" w:customStyle="1" w:styleId="70">
    <w:name w:val="Заголовок 7 Знак"/>
    <w:basedOn w:val="a0"/>
    <w:link w:val="7"/>
    <w:uiPriority w:val="99"/>
    <w:rsid w:val="00F502FE"/>
    <w:rPr>
      <w:rFonts w:ascii="Times New Roman" w:eastAsia="Calibri" w:hAnsi="Times New Roman" w:cs="Times New Roman"/>
      <w:b/>
      <w:sz w:val="20"/>
      <w:szCs w:val="20"/>
      <w:lang w:eastAsia="ru-RU"/>
    </w:rPr>
  </w:style>
  <w:style w:type="character" w:customStyle="1" w:styleId="80">
    <w:name w:val="Заголовок 8 Знак"/>
    <w:basedOn w:val="a0"/>
    <w:link w:val="8"/>
    <w:uiPriority w:val="99"/>
    <w:rsid w:val="00F502FE"/>
    <w:rPr>
      <w:rFonts w:ascii="Times New Roman" w:eastAsia="Calibri" w:hAnsi="Times New Roman" w:cs="Times New Roman"/>
      <w:i/>
      <w:sz w:val="24"/>
      <w:szCs w:val="20"/>
      <w:lang w:eastAsia="ru-RU"/>
    </w:rPr>
  </w:style>
  <w:style w:type="numbering" w:customStyle="1" w:styleId="11">
    <w:name w:val="Нет списка1"/>
    <w:next w:val="a2"/>
    <w:semiHidden/>
    <w:rsid w:val="00F502FE"/>
  </w:style>
  <w:style w:type="paragraph" w:customStyle="1" w:styleId="ConsPlusNormal">
    <w:name w:val="ConsPlusNormal"/>
    <w:link w:val="ConsPlusNormal0"/>
    <w:rsid w:val="00F502F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F502FE"/>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3">
    <w:name w:val="Body Text"/>
    <w:aliases w:val="bt,Òàáë òåêñò"/>
    <w:basedOn w:val="a"/>
    <w:link w:val="a4"/>
    <w:uiPriority w:val="99"/>
    <w:rsid w:val="00F502FE"/>
    <w:pPr>
      <w:spacing w:after="0" w:line="240" w:lineRule="auto"/>
    </w:pPr>
    <w:rPr>
      <w:rFonts w:ascii="Times New Roman" w:eastAsia="Times New Roman" w:hAnsi="Times New Roman" w:cs="Times New Roman"/>
      <w:sz w:val="28"/>
      <w:szCs w:val="24"/>
      <w:lang w:eastAsia="ru-RU"/>
    </w:rPr>
  </w:style>
  <w:style w:type="character" w:customStyle="1" w:styleId="a4">
    <w:name w:val="Основной текст Знак"/>
    <w:aliases w:val="bt Знак2,Òàáë òåêñò Знак2"/>
    <w:basedOn w:val="a0"/>
    <w:link w:val="a3"/>
    <w:uiPriority w:val="99"/>
    <w:rsid w:val="00F502FE"/>
    <w:rPr>
      <w:rFonts w:ascii="Times New Roman" w:eastAsia="Times New Roman" w:hAnsi="Times New Roman" w:cs="Times New Roman"/>
      <w:sz w:val="28"/>
      <w:szCs w:val="24"/>
      <w:lang w:eastAsia="ru-RU"/>
    </w:rPr>
  </w:style>
  <w:style w:type="paragraph" w:customStyle="1" w:styleId="ConsPlusNonformat">
    <w:name w:val="ConsPlusNonformat"/>
    <w:uiPriority w:val="99"/>
    <w:rsid w:val="00F502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502F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5">
    <w:name w:val="БланкАДМ"/>
    <w:basedOn w:val="a"/>
    <w:uiPriority w:val="99"/>
    <w:rsid w:val="00F502FE"/>
    <w:pPr>
      <w:widowControl w:val="0"/>
      <w:spacing w:after="0" w:line="240" w:lineRule="auto"/>
      <w:ind w:firstLine="720"/>
    </w:pPr>
    <w:rPr>
      <w:rFonts w:ascii="Times New Roman" w:eastAsia="Times New Roman" w:hAnsi="Times New Roman" w:cs="Times New Roman"/>
      <w:sz w:val="28"/>
      <w:szCs w:val="20"/>
      <w:lang w:eastAsia="ru-RU"/>
    </w:rPr>
  </w:style>
  <w:style w:type="paragraph" w:styleId="a6">
    <w:name w:val="header"/>
    <w:basedOn w:val="a"/>
    <w:link w:val="a7"/>
    <w:uiPriority w:val="99"/>
    <w:rsid w:val="00F502F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F502FE"/>
    <w:rPr>
      <w:rFonts w:ascii="Times New Roman" w:eastAsia="Times New Roman" w:hAnsi="Times New Roman" w:cs="Times New Roman"/>
      <w:sz w:val="24"/>
      <w:szCs w:val="24"/>
      <w:lang w:eastAsia="ru-RU"/>
    </w:rPr>
  </w:style>
  <w:style w:type="paragraph" w:styleId="a8">
    <w:name w:val="footer"/>
    <w:basedOn w:val="a"/>
    <w:link w:val="a9"/>
    <w:uiPriority w:val="99"/>
    <w:rsid w:val="00F502F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F502FE"/>
    <w:rPr>
      <w:rFonts w:ascii="Times New Roman" w:eastAsia="Times New Roman" w:hAnsi="Times New Roman" w:cs="Times New Roman"/>
      <w:sz w:val="24"/>
      <w:szCs w:val="24"/>
      <w:lang w:eastAsia="ru-RU"/>
    </w:rPr>
  </w:style>
  <w:style w:type="character" w:customStyle="1" w:styleId="aa">
    <w:name w:val="Без интервала Знак"/>
    <w:link w:val="ab"/>
    <w:locked/>
    <w:rsid w:val="00F502FE"/>
  </w:style>
  <w:style w:type="paragraph" w:styleId="ab">
    <w:name w:val="No Spacing"/>
    <w:link w:val="aa"/>
    <w:qFormat/>
    <w:rsid w:val="00F502FE"/>
    <w:pPr>
      <w:widowControl w:val="0"/>
      <w:autoSpaceDE w:val="0"/>
      <w:autoSpaceDN w:val="0"/>
      <w:adjustRightInd w:val="0"/>
      <w:spacing w:after="0" w:line="240" w:lineRule="auto"/>
    </w:pPr>
  </w:style>
  <w:style w:type="paragraph" w:styleId="ac">
    <w:name w:val="Balloon Text"/>
    <w:basedOn w:val="a"/>
    <w:link w:val="ad"/>
    <w:uiPriority w:val="99"/>
    <w:rsid w:val="00F502FE"/>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rsid w:val="00F502FE"/>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F502FE"/>
  </w:style>
  <w:style w:type="character" w:customStyle="1" w:styleId="12">
    <w:name w:val="Основной текст Знак1"/>
    <w:aliases w:val="bt Знак1,Òàáë òåêñò Знак1"/>
    <w:uiPriority w:val="99"/>
    <w:locked/>
    <w:rsid w:val="00F502FE"/>
    <w:rPr>
      <w:rFonts w:ascii="Times New Roman" w:hAnsi="Times New Roman" w:cs="Times New Roman"/>
      <w:sz w:val="24"/>
      <w:lang w:eastAsia="ru-RU"/>
    </w:rPr>
  </w:style>
  <w:style w:type="character" w:customStyle="1" w:styleId="ConsPlusNormal0">
    <w:name w:val="ConsPlusNormal Знак"/>
    <w:link w:val="ConsPlusNormal"/>
    <w:locked/>
    <w:rsid w:val="00F502FE"/>
    <w:rPr>
      <w:rFonts w:ascii="Times New Roman" w:eastAsia="Times New Roman" w:hAnsi="Times New Roman" w:cs="Times New Roman"/>
      <w:sz w:val="28"/>
      <w:szCs w:val="20"/>
      <w:lang w:eastAsia="ru-RU"/>
    </w:rPr>
  </w:style>
  <w:style w:type="paragraph" w:customStyle="1" w:styleId="tekstob">
    <w:name w:val="tekstob"/>
    <w:basedOn w:val="a"/>
    <w:uiPriority w:val="99"/>
    <w:rsid w:val="00F502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
    <w:name w:val="Знак Знак9"/>
    <w:uiPriority w:val="99"/>
    <w:rsid w:val="00F502FE"/>
    <w:rPr>
      <w:sz w:val="24"/>
      <w:lang w:val="ru-RU" w:eastAsia="ru-RU"/>
    </w:rPr>
  </w:style>
  <w:style w:type="paragraph" w:styleId="ae">
    <w:name w:val="Body Text Indent"/>
    <w:basedOn w:val="a"/>
    <w:link w:val="af"/>
    <w:uiPriority w:val="99"/>
    <w:rsid w:val="00F502FE"/>
    <w:pPr>
      <w:spacing w:after="120" w:line="240" w:lineRule="auto"/>
      <w:ind w:left="283"/>
    </w:pPr>
    <w:rPr>
      <w:rFonts w:ascii="Times New Roman" w:eastAsia="Calibri" w:hAnsi="Times New Roman" w:cs="Times New Roman"/>
      <w:sz w:val="24"/>
      <w:szCs w:val="20"/>
      <w:lang w:eastAsia="ru-RU"/>
    </w:rPr>
  </w:style>
  <w:style w:type="character" w:customStyle="1" w:styleId="af">
    <w:name w:val="Основной текст с отступом Знак"/>
    <w:basedOn w:val="a0"/>
    <w:link w:val="ae"/>
    <w:uiPriority w:val="99"/>
    <w:rsid w:val="00F502FE"/>
    <w:rPr>
      <w:rFonts w:ascii="Times New Roman" w:eastAsia="Calibri" w:hAnsi="Times New Roman" w:cs="Times New Roman"/>
      <w:sz w:val="24"/>
      <w:szCs w:val="20"/>
      <w:lang w:eastAsia="ru-RU"/>
    </w:rPr>
  </w:style>
  <w:style w:type="character" w:customStyle="1" w:styleId="bt">
    <w:name w:val="bt Знак"/>
    <w:aliases w:val="Òàáë òåêñò Знак,Основной текст Знак Знак Знак"/>
    <w:uiPriority w:val="99"/>
    <w:locked/>
    <w:rsid w:val="00F502FE"/>
    <w:rPr>
      <w:sz w:val="24"/>
      <w:lang w:val="ru-RU" w:eastAsia="ru-RU"/>
    </w:rPr>
  </w:style>
  <w:style w:type="paragraph" w:styleId="21">
    <w:name w:val="Body Text 2"/>
    <w:basedOn w:val="a"/>
    <w:link w:val="22"/>
    <w:uiPriority w:val="99"/>
    <w:rsid w:val="00F502FE"/>
    <w:pPr>
      <w:spacing w:after="120" w:line="480" w:lineRule="auto"/>
    </w:pPr>
    <w:rPr>
      <w:rFonts w:ascii="Times New Roman" w:eastAsia="Calibri" w:hAnsi="Times New Roman" w:cs="Times New Roman"/>
      <w:sz w:val="24"/>
      <w:szCs w:val="20"/>
      <w:lang w:eastAsia="ru-RU"/>
    </w:rPr>
  </w:style>
  <w:style w:type="character" w:customStyle="1" w:styleId="22">
    <w:name w:val="Основной текст 2 Знак"/>
    <w:basedOn w:val="a0"/>
    <w:link w:val="21"/>
    <w:uiPriority w:val="99"/>
    <w:rsid w:val="00F502FE"/>
    <w:rPr>
      <w:rFonts w:ascii="Times New Roman" w:eastAsia="Calibri" w:hAnsi="Times New Roman" w:cs="Times New Roman"/>
      <w:sz w:val="24"/>
      <w:szCs w:val="20"/>
      <w:lang w:eastAsia="ru-RU"/>
    </w:rPr>
  </w:style>
  <w:style w:type="paragraph" w:styleId="31">
    <w:name w:val="Body Text Indent 3"/>
    <w:basedOn w:val="a"/>
    <w:link w:val="32"/>
    <w:uiPriority w:val="99"/>
    <w:rsid w:val="00F502FE"/>
    <w:pPr>
      <w:spacing w:after="120" w:line="240" w:lineRule="auto"/>
      <w:ind w:left="283"/>
    </w:pPr>
    <w:rPr>
      <w:rFonts w:ascii="Times New Roman" w:eastAsia="Calibri" w:hAnsi="Times New Roman" w:cs="Times New Roman"/>
      <w:sz w:val="16"/>
      <w:szCs w:val="20"/>
      <w:lang w:eastAsia="ru-RU"/>
    </w:rPr>
  </w:style>
  <w:style w:type="character" w:customStyle="1" w:styleId="32">
    <w:name w:val="Основной текст с отступом 3 Знак"/>
    <w:basedOn w:val="a0"/>
    <w:link w:val="31"/>
    <w:uiPriority w:val="99"/>
    <w:rsid w:val="00F502FE"/>
    <w:rPr>
      <w:rFonts w:ascii="Times New Roman" w:eastAsia="Calibri" w:hAnsi="Times New Roman" w:cs="Times New Roman"/>
      <w:sz w:val="16"/>
      <w:szCs w:val="20"/>
      <w:lang w:eastAsia="ru-RU"/>
    </w:rPr>
  </w:style>
  <w:style w:type="paragraph" w:styleId="33">
    <w:name w:val="Body Text 3"/>
    <w:basedOn w:val="a"/>
    <w:link w:val="34"/>
    <w:uiPriority w:val="99"/>
    <w:rsid w:val="00F502FE"/>
    <w:pPr>
      <w:spacing w:after="120" w:line="240" w:lineRule="auto"/>
    </w:pPr>
    <w:rPr>
      <w:rFonts w:ascii="Times New Roman" w:eastAsia="Calibri" w:hAnsi="Times New Roman" w:cs="Times New Roman"/>
      <w:sz w:val="16"/>
      <w:szCs w:val="20"/>
      <w:lang w:eastAsia="ru-RU"/>
    </w:rPr>
  </w:style>
  <w:style w:type="character" w:customStyle="1" w:styleId="34">
    <w:name w:val="Основной текст 3 Знак"/>
    <w:basedOn w:val="a0"/>
    <w:link w:val="33"/>
    <w:uiPriority w:val="99"/>
    <w:rsid w:val="00F502FE"/>
    <w:rPr>
      <w:rFonts w:ascii="Times New Roman" w:eastAsia="Calibri" w:hAnsi="Times New Roman" w:cs="Times New Roman"/>
      <w:sz w:val="16"/>
      <w:szCs w:val="20"/>
      <w:lang w:eastAsia="ru-RU"/>
    </w:rPr>
  </w:style>
  <w:style w:type="paragraph" w:styleId="23">
    <w:name w:val="Body Text Indent 2"/>
    <w:basedOn w:val="a"/>
    <w:link w:val="24"/>
    <w:uiPriority w:val="99"/>
    <w:rsid w:val="00F502FE"/>
    <w:pPr>
      <w:spacing w:after="120" w:line="480" w:lineRule="auto"/>
      <w:ind w:left="283"/>
    </w:pPr>
    <w:rPr>
      <w:rFonts w:ascii="Times New Roman" w:eastAsia="Calibri" w:hAnsi="Times New Roman" w:cs="Times New Roman"/>
      <w:sz w:val="24"/>
      <w:szCs w:val="20"/>
      <w:lang w:eastAsia="ru-RU"/>
    </w:rPr>
  </w:style>
  <w:style w:type="character" w:customStyle="1" w:styleId="24">
    <w:name w:val="Основной текст с отступом 2 Знак"/>
    <w:basedOn w:val="a0"/>
    <w:link w:val="23"/>
    <w:uiPriority w:val="99"/>
    <w:rsid w:val="00F502FE"/>
    <w:rPr>
      <w:rFonts w:ascii="Times New Roman" w:eastAsia="Calibri" w:hAnsi="Times New Roman" w:cs="Times New Roman"/>
      <w:sz w:val="24"/>
      <w:szCs w:val="20"/>
      <w:lang w:eastAsia="ru-RU"/>
    </w:rPr>
  </w:style>
  <w:style w:type="character" w:customStyle="1" w:styleId="BodyTextIndent2Char">
    <w:name w:val="Body Text Indent 2 Char"/>
    <w:uiPriority w:val="99"/>
    <w:locked/>
    <w:rsid w:val="00F502FE"/>
    <w:rPr>
      <w:rFonts w:ascii="Times New Roman" w:hAnsi="Times New Roman" w:cs="Times New Roman"/>
      <w:sz w:val="24"/>
    </w:rPr>
  </w:style>
  <w:style w:type="paragraph" w:styleId="af0">
    <w:name w:val="Title"/>
    <w:basedOn w:val="a"/>
    <w:link w:val="af1"/>
    <w:uiPriority w:val="99"/>
    <w:qFormat/>
    <w:rsid w:val="00F502FE"/>
    <w:pPr>
      <w:spacing w:after="0" w:line="240" w:lineRule="auto"/>
      <w:jc w:val="center"/>
    </w:pPr>
    <w:rPr>
      <w:rFonts w:ascii="Times New Roman" w:eastAsia="Calibri" w:hAnsi="Times New Roman" w:cs="Times New Roman"/>
      <w:b/>
      <w:sz w:val="20"/>
      <w:szCs w:val="20"/>
      <w:lang w:eastAsia="ru-RU"/>
    </w:rPr>
  </w:style>
  <w:style w:type="character" w:customStyle="1" w:styleId="af1">
    <w:name w:val="Название Знак"/>
    <w:basedOn w:val="a0"/>
    <w:link w:val="af0"/>
    <w:uiPriority w:val="99"/>
    <w:rsid w:val="00F502FE"/>
    <w:rPr>
      <w:rFonts w:ascii="Times New Roman" w:eastAsia="Calibri" w:hAnsi="Times New Roman" w:cs="Times New Roman"/>
      <w:b/>
      <w:sz w:val="20"/>
      <w:szCs w:val="20"/>
      <w:lang w:eastAsia="ru-RU"/>
    </w:rPr>
  </w:style>
  <w:style w:type="paragraph" w:customStyle="1" w:styleId="af2">
    <w:name w:val="Содержимое врезки"/>
    <w:basedOn w:val="a3"/>
    <w:uiPriority w:val="99"/>
    <w:rsid w:val="00F502FE"/>
    <w:pPr>
      <w:suppressAutoHyphens/>
      <w:jc w:val="both"/>
    </w:pPr>
    <w:rPr>
      <w:rFonts w:eastAsia="Calibri"/>
      <w:sz w:val="24"/>
      <w:szCs w:val="20"/>
      <w:lang w:eastAsia="ar-SA"/>
    </w:rPr>
  </w:style>
  <w:style w:type="paragraph" w:customStyle="1" w:styleId="210">
    <w:name w:val="Основной текст с отступом 21"/>
    <w:basedOn w:val="a"/>
    <w:uiPriority w:val="99"/>
    <w:rsid w:val="00F502FE"/>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iiiaeuiue1">
    <w:name w:val="ii?iaeuiue 1"/>
    <w:basedOn w:val="a"/>
    <w:uiPriority w:val="99"/>
    <w:rsid w:val="00F502FE"/>
    <w:pPr>
      <w:spacing w:after="120" w:line="240" w:lineRule="auto"/>
      <w:ind w:firstLine="851"/>
      <w:jc w:val="both"/>
    </w:pPr>
    <w:rPr>
      <w:rFonts w:ascii="Times New Roman" w:eastAsia="Times New Roman" w:hAnsi="Times New Roman" w:cs="Times New Roman"/>
      <w:sz w:val="24"/>
      <w:szCs w:val="20"/>
      <w:lang w:eastAsia="ru-RU"/>
    </w:rPr>
  </w:style>
  <w:style w:type="character" w:styleId="af3">
    <w:name w:val="Emphasis"/>
    <w:qFormat/>
    <w:rsid w:val="00F502FE"/>
    <w:rPr>
      <w:rFonts w:cs="Times New Roman"/>
      <w:i/>
    </w:rPr>
  </w:style>
  <w:style w:type="character" w:styleId="af4">
    <w:name w:val="Strong"/>
    <w:uiPriority w:val="99"/>
    <w:qFormat/>
    <w:rsid w:val="00F502FE"/>
    <w:rPr>
      <w:rFonts w:cs="Times New Roman"/>
      <w:b/>
    </w:rPr>
  </w:style>
  <w:style w:type="paragraph" w:customStyle="1" w:styleId="Heading">
    <w:name w:val="Heading"/>
    <w:uiPriority w:val="99"/>
    <w:rsid w:val="00F502FE"/>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
    <w:name w:val="Знак1"/>
    <w:basedOn w:val="a"/>
    <w:uiPriority w:val="99"/>
    <w:rsid w:val="00F502FE"/>
    <w:pPr>
      <w:spacing w:after="160" w:line="240" w:lineRule="exact"/>
    </w:pPr>
    <w:rPr>
      <w:rFonts w:ascii="Verdana" w:eastAsia="Times New Roman" w:hAnsi="Verdana" w:cs="Verdana"/>
      <w:sz w:val="20"/>
      <w:szCs w:val="20"/>
      <w:lang w:val="en-US"/>
    </w:rPr>
  </w:style>
  <w:style w:type="paragraph" w:styleId="af5">
    <w:name w:val="Normal (Web)"/>
    <w:basedOn w:val="a"/>
    <w:uiPriority w:val="99"/>
    <w:rsid w:val="00F502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Normal Indent"/>
    <w:basedOn w:val="a"/>
    <w:uiPriority w:val="99"/>
    <w:rsid w:val="00F502FE"/>
    <w:pPr>
      <w:spacing w:after="0" w:line="240" w:lineRule="auto"/>
      <w:ind w:left="708"/>
    </w:pPr>
    <w:rPr>
      <w:rFonts w:ascii="Times New Roman" w:eastAsia="Times New Roman" w:hAnsi="Times New Roman" w:cs="Times New Roman"/>
      <w:sz w:val="24"/>
      <w:szCs w:val="24"/>
      <w:lang w:eastAsia="ru-RU"/>
    </w:rPr>
  </w:style>
  <w:style w:type="paragraph" w:customStyle="1" w:styleId="14">
    <w:name w:val="Без интервала1"/>
    <w:link w:val="NoSpacingChar"/>
    <w:uiPriority w:val="99"/>
    <w:rsid w:val="00F502FE"/>
    <w:pPr>
      <w:spacing w:after="0" w:line="240" w:lineRule="auto"/>
    </w:pPr>
    <w:rPr>
      <w:rFonts w:ascii="Calibri" w:eastAsia="Calibri" w:hAnsi="Calibri" w:cs="Times New Roman"/>
    </w:rPr>
  </w:style>
  <w:style w:type="character" w:customStyle="1" w:styleId="NoSpacingChar">
    <w:name w:val="No Spacing Char"/>
    <w:link w:val="14"/>
    <w:uiPriority w:val="99"/>
    <w:locked/>
    <w:rsid w:val="00F502FE"/>
    <w:rPr>
      <w:rFonts w:ascii="Calibri" w:eastAsia="Calibri" w:hAnsi="Calibri" w:cs="Times New Roman"/>
    </w:rPr>
  </w:style>
  <w:style w:type="paragraph" w:customStyle="1" w:styleId="220">
    <w:name w:val="Основной текст с отступом 22"/>
    <w:basedOn w:val="a"/>
    <w:qFormat/>
    <w:rsid w:val="00F502FE"/>
    <w:pPr>
      <w:spacing w:after="0" w:line="360" w:lineRule="auto"/>
      <w:ind w:firstLine="709"/>
    </w:pPr>
    <w:rPr>
      <w:rFonts w:ascii="Times New Roman" w:eastAsia="Times New Roman" w:hAnsi="Times New Roman" w:cs="Times New Roman"/>
      <w:i/>
      <w:iCs/>
      <w:color w:val="FF0000"/>
      <w:sz w:val="24"/>
      <w:szCs w:val="24"/>
      <w:lang w:eastAsia="ar-SA"/>
    </w:rPr>
  </w:style>
  <w:style w:type="paragraph" w:customStyle="1" w:styleId="11Char">
    <w:name w:val="Знак1 Знак Знак Знак Знак Знак Знак Знак Знак1 Char"/>
    <w:basedOn w:val="a"/>
    <w:uiPriority w:val="99"/>
    <w:rsid w:val="00F502FE"/>
    <w:pPr>
      <w:spacing w:after="160" w:line="240" w:lineRule="exact"/>
    </w:pPr>
    <w:rPr>
      <w:rFonts w:ascii="Verdana" w:eastAsia="Times New Roman" w:hAnsi="Verdana" w:cs="Times New Roman"/>
      <w:sz w:val="20"/>
      <w:szCs w:val="20"/>
      <w:lang w:val="en-US"/>
    </w:rPr>
  </w:style>
  <w:style w:type="character" w:customStyle="1" w:styleId="d-text">
    <w:name w:val="d-text"/>
    <w:uiPriority w:val="99"/>
    <w:rsid w:val="00F502FE"/>
  </w:style>
  <w:style w:type="character" w:styleId="af7">
    <w:name w:val="Hyperlink"/>
    <w:uiPriority w:val="99"/>
    <w:rsid w:val="00F502FE"/>
    <w:rPr>
      <w:rFonts w:cs="Times New Roman"/>
      <w:color w:val="0000FF"/>
      <w:u w:val="single"/>
    </w:rPr>
  </w:style>
  <w:style w:type="character" w:styleId="af8">
    <w:name w:val="FollowedHyperlink"/>
    <w:uiPriority w:val="99"/>
    <w:rsid w:val="00F502FE"/>
    <w:rPr>
      <w:rFonts w:cs="Times New Roman"/>
      <w:color w:val="800080"/>
      <w:u w:val="single"/>
    </w:rPr>
  </w:style>
  <w:style w:type="character" w:customStyle="1" w:styleId="HeaderChar">
    <w:name w:val="Header Char"/>
    <w:uiPriority w:val="99"/>
    <w:locked/>
    <w:rsid w:val="00F502FE"/>
    <w:rPr>
      <w:rFonts w:cs="Times New Roman"/>
      <w:sz w:val="24"/>
    </w:rPr>
  </w:style>
  <w:style w:type="paragraph" w:customStyle="1" w:styleId="15">
    <w:name w:val="Абзац списка1"/>
    <w:basedOn w:val="a"/>
    <w:uiPriority w:val="99"/>
    <w:rsid w:val="00F502FE"/>
    <w:pPr>
      <w:spacing w:after="0"/>
      <w:ind w:left="720"/>
      <w:contextualSpacing/>
    </w:pPr>
    <w:rPr>
      <w:rFonts w:ascii="Times New Roman" w:eastAsia="Times New Roman" w:hAnsi="Times New Roman" w:cs="Times New Roman"/>
      <w:sz w:val="24"/>
      <w:szCs w:val="24"/>
    </w:rPr>
  </w:style>
  <w:style w:type="paragraph" w:customStyle="1" w:styleId="111">
    <w:name w:val="Без интервала11"/>
    <w:uiPriority w:val="99"/>
    <w:rsid w:val="00F502FE"/>
    <w:pPr>
      <w:spacing w:after="0" w:line="240" w:lineRule="auto"/>
    </w:pPr>
    <w:rPr>
      <w:rFonts w:ascii="Calibri" w:eastAsia="Calibri" w:hAnsi="Calibri" w:cs="Times New Roman"/>
    </w:rPr>
  </w:style>
  <w:style w:type="paragraph" w:customStyle="1" w:styleId="xl65">
    <w:name w:val="xl65"/>
    <w:basedOn w:val="a"/>
    <w:rsid w:val="00F50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F50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F502FE"/>
    <w:pPr>
      <w:spacing w:before="100" w:beforeAutospacing="1" w:after="100" w:afterAutospacing="1" w:line="240" w:lineRule="auto"/>
      <w:textAlignment w:val="center"/>
    </w:pPr>
    <w:rPr>
      <w:rFonts w:ascii="Arial CYR" w:eastAsia="Times New Roman" w:hAnsi="Arial CYR" w:cs="Arial CYR"/>
      <w:sz w:val="24"/>
      <w:szCs w:val="24"/>
      <w:lang w:eastAsia="ru-RU"/>
    </w:rPr>
  </w:style>
  <w:style w:type="paragraph" w:customStyle="1" w:styleId="xl68">
    <w:name w:val="xl68"/>
    <w:basedOn w:val="a"/>
    <w:rsid w:val="00F502F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F50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Arial CYR" w:eastAsia="Times New Roman" w:hAnsi="Arial CYR" w:cs="Arial CYR"/>
      <w:b/>
      <w:bCs/>
      <w:sz w:val="18"/>
      <w:szCs w:val="18"/>
      <w:lang w:eastAsia="ru-RU"/>
    </w:rPr>
  </w:style>
  <w:style w:type="paragraph" w:customStyle="1" w:styleId="xl74">
    <w:name w:val="xl74"/>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75">
    <w:name w:val="xl75"/>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76">
    <w:name w:val="xl76"/>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77">
    <w:name w:val="xl77"/>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78">
    <w:name w:val="xl78"/>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textAlignment w:val="center"/>
    </w:pPr>
    <w:rPr>
      <w:rFonts w:ascii="Arial CYR" w:eastAsia="Times New Roman" w:hAnsi="Arial CYR" w:cs="Arial CYR"/>
      <w:sz w:val="24"/>
      <w:szCs w:val="24"/>
      <w:lang w:eastAsia="ru-RU"/>
    </w:rPr>
  </w:style>
  <w:style w:type="paragraph" w:customStyle="1" w:styleId="xl79">
    <w:name w:val="xl79"/>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1">
    <w:name w:val="xl81"/>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rsid w:val="00F502FE"/>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F502FE"/>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F502FE"/>
    <w:pPr>
      <w:pBdr>
        <w:top w:val="single" w:sz="4" w:space="0" w:color="auto"/>
        <w:left w:val="single" w:sz="4" w:space="0" w:color="auto"/>
        <w:bottom w:val="single" w:sz="4" w:space="0" w:color="auto"/>
        <w:right w:val="single" w:sz="8" w:space="0" w:color="auto"/>
      </w:pBdr>
      <w:shd w:val="clear" w:color="auto" w:fill="00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F502FE"/>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9">
    <w:name w:val="xl89"/>
    <w:basedOn w:val="a"/>
    <w:rsid w:val="00F502FE"/>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0">
    <w:name w:val="xl90"/>
    <w:basedOn w:val="a"/>
    <w:rsid w:val="00F502FE"/>
    <w:pPr>
      <w:spacing w:before="100" w:beforeAutospacing="1" w:after="100" w:afterAutospacing="1" w:line="240" w:lineRule="auto"/>
      <w:jc w:val="center"/>
      <w:textAlignment w:val="center"/>
    </w:pPr>
    <w:rPr>
      <w:rFonts w:ascii="Arial CYR" w:eastAsia="Times New Roman" w:hAnsi="Arial CYR" w:cs="Arial CYR"/>
      <w:color w:val="000000"/>
      <w:sz w:val="24"/>
      <w:szCs w:val="24"/>
      <w:lang w:eastAsia="ru-RU"/>
    </w:rPr>
  </w:style>
  <w:style w:type="paragraph" w:customStyle="1" w:styleId="xl91">
    <w:name w:val="xl91"/>
    <w:basedOn w:val="a"/>
    <w:rsid w:val="00F502FE"/>
    <w:pP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92">
    <w:name w:val="xl92"/>
    <w:basedOn w:val="a"/>
    <w:rsid w:val="00F502FE"/>
    <w:pPr>
      <w:spacing w:before="100" w:beforeAutospacing="1" w:after="100" w:afterAutospacing="1" w:line="240" w:lineRule="auto"/>
      <w:textAlignment w:val="center"/>
    </w:pPr>
    <w:rPr>
      <w:rFonts w:ascii="Times New Roman" w:eastAsia="Times New Roman" w:hAnsi="Times New Roman" w:cs="Times New Roman"/>
      <w:color w:val="000000"/>
      <w:sz w:val="24"/>
      <w:szCs w:val="24"/>
      <w:u w:val="single"/>
      <w:lang w:eastAsia="ru-RU"/>
    </w:rPr>
  </w:style>
  <w:style w:type="paragraph" w:customStyle="1" w:styleId="xl93">
    <w:name w:val="xl93"/>
    <w:basedOn w:val="a"/>
    <w:rsid w:val="00F502FE"/>
    <w:pPr>
      <w:spacing w:before="100" w:beforeAutospacing="1" w:after="100" w:afterAutospacing="1" w:line="240" w:lineRule="auto"/>
      <w:textAlignment w:val="center"/>
    </w:pPr>
    <w:rPr>
      <w:rFonts w:ascii="Times New Roman" w:eastAsia="Times New Roman" w:hAnsi="Times New Roman" w:cs="Times New Roman"/>
      <w:sz w:val="24"/>
      <w:szCs w:val="24"/>
      <w:u w:val="single"/>
      <w:lang w:eastAsia="ru-RU"/>
    </w:rPr>
  </w:style>
  <w:style w:type="paragraph" w:customStyle="1" w:styleId="xl94">
    <w:name w:val="xl94"/>
    <w:basedOn w:val="a"/>
    <w:rsid w:val="00F502FE"/>
    <w:pPr>
      <w:spacing w:before="100" w:beforeAutospacing="1" w:after="100" w:afterAutospacing="1" w:line="240" w:lineRule="auto"/>
      <w:jc w:val="center"/>
      <w:textAlignment w:val="center"/>
    </w:pPr>
    <w:rPr>
      <w:rFonts w:ascii="Arial CYR" w:eastAsia="Times New Roman" w:hAnsi="Arial CYR" w:cs="Arial CYR"/>
      <w:color w:val="000000"/>
      <w:sz w:val="24"/>
      <w:szCs w:val="24"/>
      <w:lang w:eastAsia="ru-RU"/>
    </w:rPr>
  </w:style>
  <w:style w:type="paragraph" w:customStyle="1" w:styleId="xl95">
    <w:name w:val="xl95"/>
    <w:basedOn w:val="a"/>
    <w:rsid w:val="00F502FE"/>
    <w:pP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96">
    <w:name w:val="xl96"/>
    <w:basedOn w:val="a"/>
    <w:rsid w:val="00F50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F50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F50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9">
    <w:name w:val="xl99"/>
    <w:basedOn w:val="a"/>
    <w:rsid w:val="00F50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0">
    <w:name w:val="xl100"/>
    <w:basedOn w:val="a"/>
    <w:rsid w:val="00F50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
    <w:rsid w:val="00F502FE"/>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
    <w:name w:val="xl103"/>
    <w:basedOn w:val="a"/>
    <w:rsid w:val="00F502FE"/>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4">
    <w:name w:val="xl104"/>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
    <w:rsid w:val="00F502FE"/>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7">
    <w:name w:val="xl107"/>
    <w:basedOn w:val="a"/>
    <w:rsid w:val="00F502FE"/>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109">
    <w:name w:val="xl109"/>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textAlignment w:val="center"/>
    </w:pPr>
    <w:rPr>
      <w:rFonts w:ascii="Arial CYR" w:eastAsia="Times New Roman" w:hAnsi="Arial CYR" w:cs="Arial CYR"/>
      <w:color w:val="000000"/>
      <w:sz w:val="24"/>
      <w:szCs w:val="24"/>
      <w:lang w:eastAsia="ru-RU"/>
    </w:rPr>
  </w:style>
  <w:style w:type="paragraph" w:customStyle="1" w:styleId="xl110">
    <w:name w:val="xl110"/>
    <w:basedOn w:val="a"/>
    <w:rsid w:val="00F502F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textAlignment w:val="center"/>
    </w:pPr>
    <w:rPr>
      <w:rFonts w:ascii="Arial CYR" w:eastAsia="Times New Roman" w:hAnsi="Arial CYR" w:cs="Arial CYR"/>
      <w:sz w:val="24"/>
      <w:szCs w:val="24"/>
      <w:lang w:eastAsia="ru-RU"/>
    </w:rPr>
  </w:style>
  <w:style w:type="paragraph" w:customStyle="1" w:styleId="xl111">
    <w:name w:val="xl111"/>
    <w:basedOn w:val="a"/>
    <w:rsid w:val="00F50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2">
    <w:name w:val="xl112"/>
    <w:basedOn w:val="a"/>
    <w:rsid w:val="00F50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3">
    <w:name w:val="xl113"/>
    <w:basedOn w:val="a"/>
    <w:rsid w:val="00F50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4">
    <w:name w:val="xl114"/>
    <w:basedOn w:val="a"/>
    <w:rsid w:val="00F50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4"/>
      <w:szCs w:val="24"/>
      <w:lang w:eastAsia="ru-RU"/>
    </w:rPr>
  </w:style>
  <w:style w:type="paragraph" w:customStyle="1" w:styleId="xl115">
    <w:name w:val="xl115"/>
    <w:basedOn w:val="a"/>
    <w:rsid w:val="00F502FE"/>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6">
    <w:name w:val="xl116"/>
    <w:basedOn w:val="a"/>
    <w:rsid w:val="00F502FE"/>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7">
    <w:name w:val="xl117"/>
    <w:basedOn w:val="a"/>
    <w:rsid w:val="00F502FE"/>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8">
    <w:name w:val="xl118"/>
    <w:basedOn w:val="a"/>
    <w:rsid w:val="00F502FE"/>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jc w:val="both"/>
    </w:pPr>
    <w:rPr>
      <w:rFonts w:ascii="Arial" w:eastAsia="Times New Roman" w:hAnsi="Arial" w:cs="Arial"/>
      <w:sz w:val="24"/>
      <w:szCs w:val="24"/>
      <w:lang w:eastAsia="ru-RU"/>
    </w:rPr>
  </w:style>
  <w:style w:type="paragraph" w:customStyle="1" w:styleId="xl119">
    <w:name w:val="xl119"/>
    <w:basedOn w:val="a"/>
    <w:rsid w:val="00F502FE"/>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0">
    <w:name w:val="xl120"/>
    <w:basedOn w:val="a"/>
    <w:rsid w:val="00F502FE"/>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1">
    <w:name w:val="xl121"/>
    <w:basedOn w:val="a"/>
    <w:rsid w:val="00F502FE"/>
    <w:pPr>
      <w:pBdr>
        <w:top w:val="single" w:sz="4" w:space="0" w:color="auto"/>
        <w:left w:val="single" w:sz="8" w:space="0" w:color="auto"/>
        <w:bottom w:val="single" w:sz="4" w:space="0" w:color="auto"/>
        <w:right w:val="single" w:sz="4" w:space="0" w:color="auto"/>
      </w:pBdr>
      <w:shd w:val="clear" w:color="auto" w:fill="00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2">
    <w:name w:val="xl122"/>
    <w:basedOn w:val="a"/>
    <w:rsid w:val="00F502FE"/>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3">
    <w:name w:val="xl123"/>
    <w:basedOn w:val="a"/>
    <w:rsid w:val="00F502FE"/>
    <w:pPr>
      <w:pBdr>
        <w:top w:val="single" w:sz="4" w:space="0" w:color="auto"/>
        <w:left w:val="single" w:sz="8" w:space="0" w:color="auto"/>
        <w:bottom w:val="single" w:sz="4" w:space="0" w:color="auto"/>
        <w:right w:val="single" w:sz="4" w:space="0" w:color="auto"/>
      </w:pBdr>
      <w:shd w:val="clear" w:color="auto" w:fill="00FF00"/>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24">
    <w:name w:val="xl124"/>
    <w:basedOn w:val="a"/>
    <w:rsid w:val="00F502FE"/>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5">
    <w:name w:val="xl125"/>
    <w:basedOn w:val="a"/>
    <w:rsid w:val="00F502FE"/>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26">
    <w:name w:val="xl126"/>
    <w:basedOn w:val="a"/>
    <w:rsid w:val="00F502FE"/>
    <w:pPr>
      <w:pBdr>
        <w:top w:val="single" w:sz="4" w:space="0" w:color="auto"/>
        <w:left w:val="single" w:sz="8" w:space="0" w:color="auto"/>
        <w:bottom w:val="single" w:sz="4" w:space="0" w:color="auto"/>
        <w:right w:val="single" w:sz="4" w:space="0" w:color="auto"/>
      </w:pBdr>
      <w:shd w:val="clear" w:color="auto" w:fill="00FF00"/>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27">
    <w:name w:val="xl127"/>
    <w:basedOn w:val="a"/>
    <w:uiPriority w:val="99"/>
    <w:rsid w:val="00F502FE"/>
    <w:pPr>
      <w:pBdr>
        <w:top w:val="single" w:sz="4" w:space="0" w:color="auto"/>
        <w:left w:val="single" w:sz="4" w:space="0" w:color="auto"/>
        <w:bottom w:val="single" w:sz="4" w:space="0" w:color="auto"/>
        <w:right w:val="single" w:sz="8" w:space="0" w:color="auto"/>
      </w:pBdr>
      <w:shd w:val="clear" w:color="auto" w:fill="00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8">
    <w:name w:val="xl128"/>
    <w:basedOn w:val="a"/>
    <w:uiPriority w:val="99"/>
    <w:rsid w:val="00F502FE"/>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9">
    <w:name w:val="xl129"/>
    <w:basedOn w:val="a"/>
    <w:uiPriority w:val="99"/>
    <w:rsid w:val="00F502FE"/>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jc w:val="both"/>
      <w:textAlignment w:val="top"/>
    </w:pPr>
    <w:rPr>
      <w:rFonts w:ascii="Arial" w:eastAsia="Times New Roman" w:hAnsi="Arial" w:cs="Arial"/>
      <w:b/>
      <w:bCs/>
      <w:sz w:val="24"/>
      <w:szCs w:val="24"/>
      <w:lang w:eastAsia="ru-RU"/>
    </w:rPr>
  </w:style>
  <w:style w:type="paragraph" w:customStyle="1" w:styleId="xl130">
    <w:name w:val="xl130"/>
    <w:basedOn w:val="a"/>
    <w:uiPriority w:val="99"/>
    <w:rsid w:val="00F502FE"/>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pPr>
    <w:rPr>
      <w:rFonts w:ascii="Arial CYR" w:eastAsia="Times New Roman" w:hAnsi="Arial CYR" w:cs="Arial CYR"/>
      <w:b/>
      <w:bCs/>
      <w:sz w:val="18"/>
      <w:szCs w:val="18"/>
      <w:lang w:eastAsia="ru-RU"/>
    </w:rPr>
  </w:style>
  <w:style w:type="paragraph" w:customStyle="1" w:styleId="xl131">
    <w:name w:val="xl131"/>
    <w:basedOn w:val="a"/>
    <w:uiPriority w:val="99"/>
    <w:rsid w:val="00F502FE"/>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32">
    <w:name w:val="xl132"/>
    <w:basedOn w:val="a"/>
    <w:uiPriority w:val="99"/>
    <w:rsid w:val="00F502FE"/>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133">
    <w:name w:val="xl133"/>
    <w:basedOn w:val="a"/>
    <w:uiPriority w:val="99"/>
    <w:rsid w:val="00F502FE"/>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34">
    <w:name w:val="xl134"/>
    <w:basedOn w:val="a"/>
    <w:uiPriority w:val="99"/>
    <w:rsid w:val="00F502FE"/>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jc w:val="both"/>
      <w:textAlignment w:val="center"/>
    </w:pPr>
    <w:rPr>
      <w:rFonts w:ascii="Arial" w:eastAsia="Times New Roman" w:hAnsi="Arial" w:cs="Arial"/>
      <w:b/>
      <w:bCs/>
      <w:sz w:val="24"/>
      <w:szCs w:val="24"/>
      <w:lang w:eastAsia="ru-RU"/>
    </w:rPr>
  </w:style>
  <w:style w:type="paragraph" w:customStyle="1" w:styleId="xl135">
    <w:name w:val="xl135"/>
    <w:basedOn w:val="a"/>
    <w:uiPriority w:val="99"/>
    <w:rsid w:val="00F502FE"/>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36">
    <w:name w:val="xl136"/>
    <w:basedOn w:val="a"/>
    <w:uiPriority w:val="99"/>
    <w:rsid w:val="00F502FE"/>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textAlignment w:val="center"/>
    </w:pPr>
    <w:rPr>
      <w:rFonts w:ascii="Arial CYR" w:eastAsia="Times New Roman" w:hAnsi="Arial CYR" w:cs="Arial CYR"/>
      <w:sz w:val="24"/>
      <w:szCs w:val="24"/>
      <w:lang w:eastAsia="ru-RU"/>
    </w:rPr>
  </w:style>
  <w:style w:type="paragraph" w:customStyle="1" w:styleId="xl137">
    <w:name w:val="xl137"/>
    <w:basedOn w:val="a"/>
    <w:uiPriority w:val="99"/>
    <w:rsid w:val="00F502FE"/>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8">
    <w:name w:val="xl138"/>
    <w:basedOn w:val="a"/>
    <w:uiPriority w:val="99"/>
    <w:rsid w:val="00F502FE"/>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9">
    <w:name w:val="xl139"/>
    <w:basedOn w:val="a"/>
    <w:uiPriority w:val="99"/>
    <w:rsid w:val="00F502FE"/>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0">
    <w:name w:val="xl140"/>
    <w:basedOn w:val="a"/>
    <w:uiPriority w:val="99"/>
    <w:rsid w:val="00F502F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1">
    <w:name w:val="xl141"/>
    <w:basedOn w:val="a"/>
    <w:uiPriority w:val="99"/>
    <w:rsid w:val="00F502FE"/>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2">
    <w:name w:val="xl142"/>
    <w:basedOn w:val="a"/>
    <w:uiPriority w:val="99"/>
    <w:rsid w:val="00F502F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3">
    <w:name w:val="xl143"/>
    <w:basedOn w:val="a"/>
    <w:uiPriority w:val="99"/>
    <w:rsid w:val="00F502FE"/>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b/>
      <w:bCs/>
      <w:i/>
      <w:iCs/>
      <w:sz w:val="24"/>
      <w:szCs w:val="24"/>
      <w:lang w:eastAsia="ru-RU"/>
    </w:rPr>
  </w:style>
  <w:style w:type="paragraph" w:customStyle="1" w:styleId="xl144">
    <w:name w:val="xl144"/>
    <w:basedOn w:val="a"/>
    <w:uiPriority w:val="99"/>
    <w:rsid w:val="00F502FE"/>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5">
    <w:name w:val="xl145"/>
    <w:basedOn w:val="a"/>
    <w:uiPriority w:val="99"/>
    <w:rsid w:val="00F502FE"/>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6">
    <w:name w:val="xl146"/>
    <w:basedOn w:val="a"/>
    <w:uiPriority w:val="99"/>
    <w:rsid w:val="00F502FE"/>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47">
    <w:name w:val="xl147"/>
    <w:basedOn w:val="a"/>
    <w:uiPriority w:val="99"/>
    <w:rsid w:val="00F502F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8">
    <w:name w:val="xl148"/>
    <w:basedOn w:val="a"/>
    <w:uiPriority w:val="99"/>
    <w:rsid w:val="00F502FE"/>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sz w:val="24"/>
      <w:szCs w:val="24"/>
      <w:lang w:eastAsia="ru-RU"/>
    </w:rPr>
  </w:style>
  <w:style w:type="paragraph" w:customStyle="1" w:styleId="xl149">
    <w:name w:val="xl149"/>
    <w:basedOn w:val="a"/>
    <w:uiPriority w:val="99"/>
    <w:rsid w:val="00F502FE"/>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uiPriority w:val="99"/>
    <w:rsid w:val="00F502F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basedOn w:val="a"/>
    <w:uiPriority w:val="99"/>
    <w:rsid w:val="00F502FE"/>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b/>
      <w:bCs/>
      <w:lang w:eastAsia="ru-RU"/>
    </w:rPr>
  </w:style>
  <w:style w:type="paragraph" w:customStyle="1" w:styleId="xl152">
    <w:name w:val="xl152"/>
    <w:basedOn w:val="a"/>
    <w:uiPriority w:val="99"/>
    <w:rsid w:val="00F502F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b/>
      <w:bCs/>
      <w:sz w:val="24"/>
      <w:szCs w:val="24"/>
      <w:lang w:eastAsia="ru-RU"/>
    </w:rPr>
  </w:style>
  <w:style w:type="paragraph" w:customStyle="1" w:styleId="xl153">
    <w:name w:val="xl153"/>
    <w:basedOn w:val="a"/>
    <w:uiPriority w:val="99"/>
    <w:rsid w:val="00F502F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4">
    <w:name w:val="xl154"/>
    <w:basedOn w:val="a"/>
    <w:uiPriority w:val="99"/>
    <w:rsid w:val="00F502FE"/>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5">
    <w:name w:val="xl155"/>
    <w:basedOn w:val="a"/>
    <w:uiPriority w:val="99"/>
    <w:rsid w:val="00F502FE"/>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F502FE"/>
    <w:rPr>
      <w:rFonts w:ascii="Times New Roman" w:hAnsi="Times New Roman"/>
      <w:b/>
      <w:sz w:val="24"/>
    </w:rPr>
  </w:style>
  <w:style w:type="paragraph" w:customStyle="1" w:styleId="NoSpacing1">
    <w:name w:val="No Spacing1"/>
    <w:rsid w:val="00F502FE"/>
    <w:pPr>
      <w:spacing w:after="0" w:line="240" w:lineRule="auto"/>
    </w:pPr>
    <w:rPr>
      <w:rFonts w:ascii="Calibri" w:eastAsia="Calibri" w:hAnsi="Calibri" w:cs="Times New Roman"/>
    </w:rPr>
  </w:style>
  <w:style w:type="character" w:styleId="af9">
    <w:name w:val="page number"/>
    <w:uiPriority w:val="99"/>
    <w:rsid w:val="00F502FE"/>
    <w:rPr>
      <w:rFonts w:cs="Times New Roman"/>
    </w:rPr>
  </w:style>
  <w:style w:type="character" w:customStyle="1" w:styleId="NoSpacingChar1">
    <w:name w:val="No Spacing Char1"/>
    <w:uiPriority w:val="99"/>
    <w:locked/>
    <w:rsid w:val="00F502FE"/>
    <w:rPr>
      <w:sz w:val="22"/>
      <w:lang w:eastAsia="en-US"/>
    </w:rPr>
  </w:style>
  <w:style w:type="paragraph" w:customStyle="1" w:styleId="ConsPlusDocList">
    <w:name w:val="ConsPlusDocList"/>
    <w:rsid w:val="00F502F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fa">
    <w:name w:val="annotation reference"/>
    <w:uiPriority w:val="99"/>
    <w:rsid w:val="00F502FE"/>
    <w:rPr>
      <w:rFonts w:cs="Times New Roman"/>
      <w:sz w:val="16"/>
    </w:rPr>
  </w:style>
  <w:style w:type="paragraph" w:styleId="afb">
    <w:name w:val="annotation text"/>
    <w:basedOn w:val="a"/>
    <w:link w:val="afc"/>
    <w:uiPriority w:val="99"/>
    <w:rsid w:val="00F502FE"/>
    <w:pPr>
      <w:spacing w:after="0" w:line="240" w:lineRule="auto"/>
    </w:pPr>
    <w:rPr>
      <w:rFonts w:ascii="Times New Roman" w:eastAsia="Calibri" w:hAnsi="Times New Roman" w:cs="Times New Roman"/>
      <w:sz w:val="20"/>
      <w:szCs w:val="20"/>
      <w:lang w:eastAsia="ru-RU"/>
    </w:rPr>
  </w:style>
  <w:style w:type="character" w:customStyle="1" w:styleId="afc">
    <w:name w:val="Текст примечания Знак"/>
    <w:basedOn w:val="a0"/>
    <w:link w:val="afb"/>
    <w:uiPriority w:val="99"/>
    <w:rsid w:val="00F502FE"/>
    <w:rPr>
      <w:rFonts w:ascii="Times New Roman" w:eastAsia="Calibri" w:hAnsi="Times New Roman" w:cs="Times New Roman"/>
      <w:sz w:val="20"/>
      <w:szCs w:val="20"/>
      <w:lang w:eastAsia="ru-RU"/>
    </w:rPr>
  </w:style>
  <w:style w:type="paragraph" w:styleId="afd">
    <w:name w:val="annotation subject"/>
    <w:basedOn w:val="afb"/>
    <w:next w:val="afb"/>
    <w:link w:val="afe"/>
    <w:uiPriority w:val="99"/>
    <w:rsid w:val="00F502FE"/>
    <w:rPr>
      <w:b/>
    </w:rPr>
  </w:style>
  <w:style w:type="character" w:customStyle="1" w:styleId="afe">
    <w:name w:val="Тема примечания Знак"/>
    <w:basedOn w:val="afc"/>
    <w:link w:val="afd"/>
    <w:uiPriority w:val="99"/>
    <w:rsid w:val="00F502FE"/>
    <w:rPr>
      <w:rFonts w:ascii="Times New Roman" w:eastAsia="Calibri" w:hAnsi="Times New Roman" w:cs="Times New Roman"/>
      <w:b/>
      <w:sz w:val="20"/>
      <w:szCs w:val="20"/>
      <w:lang w:eastAsia="ru-RU"/>
    </w:rPr>
  </w:style>
  <w:style w:type="paragraph" w:styleId="aff">
    <w:name w:val="List Paragraph"/>
    <w:basedOn w:val="a"/>
    <w:uiPriority w:val="34"/>
    <w:qFormat/>
    <w:rsid w:val="00F502FE"/>
    <w:pPr>
      <w:spacing w:after="0"/>
      <w:ind w:left="720"/>
      <w:contextualSpacing/>
    </w:pPr>
    <w:rPr>
      <w:rFonts w:ascii="Times New Roman" w:eastAsia="Calibri" w:hAnsi="Times New Roman" w:cs="Times New Roman"/>
      <w:sz w:val="24"/>
      <w:szCs w:val="24"/>
    </w:rPr>
  </w:style>
  <w:style w:type="table" w:styleId="aff0">
    <w:name w:val="Table Grid"/>
    <w:basedOn w:val="a1"/>
    <w:uiPriority w:val="59"/>
    <w:rsid w:val="00F502F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F502FE"/>
  </w:style>
  <w:style w:type="paragraph" w:customStyle="1" w:styleId="BodyText21">
    <w:name w:val="Body Text 21"/>
    <w:basedOn w:val="a"/>
    <w:rsid w:val="00F502FE"/>
    <w:pPr>
      <w:overflowPunct w:val="0"/>
      <w:autoSpaceDE w:val="0"/>
      <w:autoSpaceDN w:val="0"/>
      <w:adjustRightInd w:val="0"/>
      <w:spacing w:after="0" w:line="320" w:lineRule="exact"/>
      <w:ind w:firstLine="720"/>
      <w:jc w:val="both"/>
      <w:textAlignment w:val="baseline"/>
    </w:pPr>
    <w:rPr>
      <w:rFonts w:ascii="Times New Roman CYR" w:eastAsia="Calibri" w:hAnsi="Times New Roman CYR" w:cs="Times New Roman"/>
      <w:sz w:val="28"/>
      <w:szCs w:val="20"/>
      <w:lang w:eastAsia="ru-RU"/>
    </w:rPr>
  </w:style>
  <w:style w:type="character" w:customStyle="1" w:styleId="112">
    <w:name w:val="Знак Знак11"/>
    <w:uiPriority w:val="99"/>
    <w:locked/>
    <w:rsid w:val="00F502FE"/>
    <w:rPr>
      <w:sz w:val="24"/>
      <w:lang w:eastAsia="ru-RU"/>
    </w:rPr>
  </w:style>
  <w:style w:type="character" w:customStyle="1" w:styleId="aff1">
    <w:name w:val="Знак Знак"/>
    <w:uiPriority w:val="99"/>
    <w:locked/>
    <w:rsid w:val="00F502FE"/>
    <w:rPr>
      <w:rFonts w:cs="Times New Roman"/>
      <w:b/>
      <w:sz w:val="28"/>
      <w:lang w:val="ru-RU" w:eastAsia="ru-RU" w:bidi="ar-SA"/>
    </w:rPr>
  </w:style>
  <w:style w:type="paragraph" w:customStyle="1" w:styleId="font5">
    <w:name w:val="font5"/>
    <w:basedOn w:val="a"/>
    <w:rsid w:val="00F502FE"/>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font6">
    <w:name w:val="font6"/>
    <w:basedOn w:val="a"/>
    <w:rsid w:val="00F502FE"/>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numbering" w:customStyle="1" w:styleId="1110">
    <w:name w:val="Нет списка111"/>
    <w:next w:val="a2"/>
    <w:uiPriority w:val="99"/>
    <w:semiHidden/>
    <w:unhideWhenUsed/>
    <w:rsid w:val="00F502FE"/>
  </w:style>
  <w:style w:type="paragraph" w:customStyle="1" w:styleId="xl63">
    <w:name w:val="xl63"/>
    <w:basedOn w:val="a"/>
    <w:rsid w:val="00F502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4">
    <w:name w:val="xl64"/>
    <w:basedOn w:val="a"/>
    <w:rsid w:val="00F502FE"/>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character" w:customStyle="1" w:styleId="NoSpacingChar2">
    <w:name w:val="No Spacing Char2"/>
    <w:link w:val="25"/>
    <w:locked/>
    <w:rsid w:val="00F502FE"/>
  </w:style>
  <w:style w:type="paragraph" w:customStyle="1" w:styleId="25">
    <w:name w:val="Без интервала2"/>
    <w:link w:val="NoSpacingChar2"/>
    <w:rsid w:val="00F502FE"/>
    <w:pPr>
      <w:widowControl w:val="0"/>
      <w:autoSpaceDE w:val="0"/>
      <w:autoSpaceDN w:val="0"/>
      <w:adjustRightInd w:val="0"/>
      <w:spacing w:after="0" w:line="240" w:lineRule="auto"/>
    </w:pPr>
  </w:style>
  <w:style w:type="paragraph" w:customStyle="1" w:styleId="35">
    <w:name w:val="Без интервала3"/>
    <w:rsid w:val="00F502FE"/>
    <w:pPr>
      <w:widowControl w:val="0"/>
      <w:autoSpaceDE w:val="0"/>
      <w:autoSpaceDN w:val="0"/>
      <w:adjustRightInd w:val="0"/>
      <w:spacing w:after="0" w:line="240" w:lineRule="auto"/>
    </w:pPr>
    <w:rPr>
      <w:rFonts w:ascii="Times New Roman" w:eastAsia="Times New Roman" w:hAnsi="Times New Roman" w:cs="Times New Roman"/>
      <w:szCs w:val="20"/>
      <w:lang w:eastAsia="ru-RU"/>
    </w:rPr>
  </w:style>
  <w:style w:type="paragraph" w:customStyle="1" w:styleId="310">
    <w:name w:val="Основной текст 31"/>
    <w:basedOn w:val="a"/>
    <w:rsid w:val="00F502FE"/>
    <w:pPr>
      <w:suppressAutoHyphens/>
      <w:spacing w:after="0" w:line="240" w:lineRule="auto"/>
      <w:jc w:val="both"/>
    </w:pPr>
    <w:rPr>
      <w:rFonts w:ascii="Times New Roman" w:eastAsia="Times New Roman" w:hAnsi="Times New Roman" w:cs="Times New Roman"/>
      <w:sz w:val="28"/>
      <w:szCs w:val="24"/>
      <w:lang w:eastAsia="ar-SA"/>
    </w:rPr>
  </w:style>
  <w:style w:type="character" w:customStyle="1" w:styleId="26">
    <w:name w:val="Основной текст (2)_"/>
    <w:link w:val="27"/>
    <w:rsid w:val="00F502FE"/>
    <w:rPr>
      <w:sz w:val="28"/>
      <w:szCs w:val="28"/>
      <w:shd w:val="clear" w:color="auto" w:fill="FFFFFF"/>
    </w:rPr>
  </w:style>
  <w:style w:type="paragraph" w:customStyle="1" w:styleId="27">
    <w:name w:val="Основной текст (2)"/>
    <w:basedOn w:val="a"/>
    <w:link w:val="26"/>
    <w:rsid w:val="00F502FE"/>
    <w:pPr>
      <w:widowControl w:val="0"/>
      <w:shd w:val="clear" w:color="auto" w:fill="FFFFFF"/>
      <w:spacing w:before="6500" w:after="0" w:line="310" w:lineRule="exact"/>
      <w:jc w:val="center"/>
    </w:pPr>
    <w:rPr>
      <w:sz w:val="28"/>
      <w:szCs w:val="28"/>
    </w:rPr>
  </w:style>
  <w:style w:type="paragraph" w:customStyle="1" w:styleId="41">
    <w:name w:val="Без интервала4"/>
    <w:rsid w:val="00F502FE"/>
    <w:pPr>
      <w:spacing w:after="0" w:line="240" w:lineRule="auto"/>
    </w:pPr>
    <w:rPr>
      <w:rFonts w:ascii="Calibri" w:eastAsia="Times New Roman" w:hAnsi="Calibri" w:cs="Times New Roman"/>
      <w:lang w:eastAsia="ru-RU"/>
    </w:rPr>
  </w:style>
  <w:style w:type="paragraph" w:styleId="aff2">
    <w:name w:val="footnote text"/>
    <w:aliases w:val="Table_Footnote_last,Текст сноски Знак Знак Char,Texto de nota al pie Char,Texto de nota al pie,Текст сноски Знак Знак Char Char,Schriftart: 9 pt,Schriftart: 10 pt,Schriftart: 8 pt,single space,Текст сноски Знак1 Знак,fn,ft,footnote text"/>
    <w:basedOn w:val="a"/>
    <w:link w:val="16"/>
    <w:uiPriority w:val="99"/>
    <w:rsid w:val="00F502FE"/>
    <w:pPr>
      <w:spacing w:after="0" w:line="240" w:lineRule="auto"/>
    </w:pPr>
    <w:rPr>
      <w:rFonts w:ascii="Times New Roman" w:eastAsia="Times New Roman" w:hAnsi="Times New Roman" w:cs="Times New Roman"/>
      <w:sz w:val="20"/>
      <w:szCs w:val="20"/>
      <w:lang w:eastAsia="ru-RU"/>
    </w:rPr>
  </w:style>
  <w:style w:type="character" w:customStyle="1" w:styleId="aff3">
    <w:name w:val="Текст сноски Знак"/>
    <w:basedOn w:val="a0"/>
    <w:uiPriority w:val="99"/>
    <w:semiHidden/>
    <w:rsid w:val="00F502FE"/>
    <w:rPr>
      <w:sz w:val="20"/>
      <w:szCs w:val="20"/>
    </w:rPr>
  </w:style>
  <w:style w:type="character" w:customStyle="1" w:styleId="16">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link w:val="aff2"/>
    <w:uiPriority w:val="99"/>
    <w:locked/>
    <w:rsid w:val="00F502FE"/>
    <w:rPr>
      <w:rFonts w:ascii="Times New Roman" w:eastAsia="Times New Roman" w:hAnsi="Times New Roman" w:cs="Times New Roman"/>
      <w:sz w:val="20"/>
      <w:szCs w:val="20"/>
      <w:lang w:eastAsia="ru-RU"/>
    </w:rPr>
  </w:style>
  <w:style w:type="character" w:styleId="aff4">
    <w:name w:val="footnote reference"/>
    <w:aliases w:val="Знак сноски 1,Знак сноски-FN,Ciae niinee-FN,SUPERS,Referencia nota al pie,fr,Used by Word for Help footnote symbols,16 Point,Superscript 6 Point,BVI fnr,Ciae niinee 1,Footnote Reference Number,ftref,анкета сноска,Ссылка на сноску 45"/>
    <w:uiPriority w:val="99"/>
    <w:unhideWhenUsed/>
    <w:rsid w:val="00F502FE"/>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301FB13C3BFFFC62CA8CF3C37AC0CC249F242A67C64CD9EEC78DF794AB47F4BE4D995BAC0A87A67X8W2F" TargetMode="External"/><Relationship Id="rId18" Type="http://schemas.openxmlformats.org/officeDocument/2006/relationships/hyperlink" Target="consultantplus://offline/ref=8301FB13C3BFFFC62CA8CF3C37AC0CC249F242A67C64CD9EEC78DF794AB47F4BE4D995BAC0A87A67X8W2F" TargetMode="External"/><Relationship Id="rId26" Type="http://schemas.openxmlformats.org/officeDocument/2006/relationships/hyperlink" Target="consultantplus://offline/ref=AB520CE80DFB5C7360A98F0450D35286580193BD52D8C4F647248B7E1EY6W2F" TargetMode="External"/><Relationship Id="rId3" Type="http://schemas.microsoft.com/office/2007/relationships/stylesWithEffects" Target="stylesWithEffects.xml"/><Relationship Id="rId21" Type="http://schemas.openxmlformats.org/officeDocument/2006/relationships/hyperlink" Target="consultantplus://offline/ref=018BC23CC308323B811116D5D7753F0582475AA20202287F1BDC41EB3EFCI3F" TargetMode="External"/><Relationship Id="rId7" Type="http://schemas.openxmlformats.org/officeDocument/2006/relationships/endnotes" Target="endnotes.xml"/><Relationship Id="rId12" Type="http://schemas.openxmlformats.org/officeDocument/2006/relationships/hyperlink" Target="consultantplus://offline/ref=8301FB13C3BFFFC62CA8CF3C37AC0CC249F242A67C64CD9EEC78DF794AB47F4BE4D995BAC0A87A67X8W2F" TargetMode="External"/><Relationship Id="rId17" Type="http://schemas.openxmlformats.org/officeDocument/2006/relationships/hyperlink" Target="consultantplus://offline/ref=8301FB13C3BFFFC62CA8CF3C37AC0CC249F242A67C64CD9EEC78DF794AB47F4BE4D995BAC0A87A67X8W2F" TargetMode="External"/><Relationship Id="rId25" Type="http://schemas.openxmlformats.org/officeDocument/2006/relationships/hyperlink" Target="consultantplus://offline/ref=AB520CE80DFB5C7360A98F0450D35286580193B15CDEC4F647248B7E1EY6W2F" TargetMode="External"/><Relationship Id="rId2" Type="http://schemas.openxmlformats.org/officeDocument/2006/relationships/styles" Target="styles.xml"/><Relationship Id="rId16" Type="http://schemas.openxmlformats.org/officeDocument/2006/relationships/hyperlink" Target="consultantplus://offline/ref=8301FB13C3BFFFC62CA8CF3C37AC0CC249F242A67C64CD9EEC78DF794AB47F4BE4D995BAC0A87A67X8W2F" TargetMode="External"/><Relationship Id="rId20" Type="http://schemas.openxmlformats.org/officeDocument/2006/relationships/hyperlink" Target="http://www.berezovo.r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301FB13C3BFFFC62CA8CF3C37AC0CC249F242A67C64CD9EEC78DF794AB47F4BE4D995BAC0A87A67X8W2F" TargetMode="External"/><Relationship Id="rId24" Type="http://schemas.openxmlformats.org/officeDocument/2006/relationships/hyperlink" Target="consultantplus://offline/ref=AB520CE80DFB5C7360A98F0450D3528658059FBA5FDBC4F647248B7E1EY6W2F" TargetMode="External"/><Relationship Id="rId5" Type="http://schemas.openxmlformats.org/officeDocument/2006/relationships/webSettings" Target="webSettings.xml"/><Relationship Id="rId15" Type="http://schemas.openxmlformats.org/officeDocument/2006/relationships/hyperlink" Target="consultantplus://offline/ref=8301FB13C3BFFFC62CA8CF3C37AC0CC249F242A67C64CD9EEC78DF794AB47F4BE4D995BAC0A87865X8W1F" TargetMode="External"/><Relationship Id="rId23" Type="http://schemas.openxmlformats.org/officeDocument/2006/relationships/hyperlink" Target="consultantplus://offline/ref=AB520CE80DFB5C7360A98F0450D3528658059FBA5FDAC4F647248B7E1EY6W2F" TargetMode="External"/><Relationship Id="rId28" Type="http://schemas.openxmlformats.org/officeDocument/2006/relationships/fontTable" Target="fontTable.xml"/><Relationship Id="rId10" Type="http://schemas.openxmlformats.org/officeDocument/2006/relationships/hyperlink" Target="consultantplus://offline/ref=8301FB13C3BFFFC62CA8CF3C37AC0CC249F242A67C64CD9EEC78DF794AB47F4BE4D995BAC0A87865X8W1F" TargetMode="External"/><Relationship Id="rId19" Type="http://schemas.openxmlformats.org/officeDocument/2006/relationships/hyperlink" Target="consultantplus://offline/ref=8301FB13C3BFFFC62CA8CF3C37AC0CC249F242A67C64CD9EEC78DF794AB47F4BE4D995BAC0A77E67X8W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8301FB13C3BFFFC62CA8CF3C37AC0CC249F242A67C64CD9EEC78DF794AB47F4BE4D995BAC0A77E67X8WDF" TargetMode="External"/><Relationship Id="rId22" Type="http://schemas.openxmlformats.org/officeDocument/2006/relationships/hyperlink" Target="consultantplus://offline/ref=018BC23CC308323B811108D8C119680A854E0DAC0703212E468F47BC619367145ED0DA99E622B4364389B287F8I7F" TargetMode="External"/><Relationship Id="rId27" Type="http://schemas.openxmlformats.org/officeDocument/2006/relationships/hyperlink" Target="consultantplus://offline/ref=AB520CE80DFB5C7360A9910946BF05895F0CC8B453D6C9A21B7BD023496BFC3F83CCDAF50BD2A008FB71D9YAW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46</Pages>
  <Words>17325</Words>
  <Characters>98757</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Абаев Вячеслав Сергеевич</dc:creator>
  <cp:keywords/>
  <dc:description/>
  <cp:lastModifiedBy>пользователь</cp:lastModifiedBy>
  <cp:revision>3</cp:revision>
  <dcterms:created xsi:type="dcterms:W3CDTF">2019-07-01T06:49:00Z</dcterms:created>
  <dcterms:modified xsi:type="dcterms:W3CDTF">2019-07-01T07:02:00Z</dcterms:modified>
</cp:coreProperties>
</file>